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2B" w:rsidRDefault="00FE112B" w:rsidP="00FE112B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FE112B" w:rsidRDefault="00FE112B" w:rsidP="00FE112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12B" w:rsidRDefault="00FE112B" w:rsidP="00FE112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FE112B" w:rsidRDefault="00FE112B" w:rsidP="00FE112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</w:t>
      </w:r>
    </w:p>
    <w:p w:rsidR="00FE112B" w:rsidRDefault="00FE112B" w:rsidP="00FE112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ЗАВОЛЖЬЕ</w:t>
      </w:r>
    </w:p>
    <w:p w:rsidR="00FE112B" w:rsidRDefault="00FE112B" w:rsidP="00FE112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FE112B" w:rsidRDefault="00FE112B" w:rsidP="00FE112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FE112B" w:rsidRDefault="00A5684D" w:rsidP="00A5684D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ПРОЕКТ </w:t>
      </w:r>
      <w:r w:rsidR="00FE112B">
        <w:rPr>
          <w:rFonts w:ascii="Times New Roman CYR" w:hAnsi="Times New Roman CYR" w:cs="Times New Roman CYR"/>
          <w:b/>
          <w:bCs/>
          <w:sz w:val="40"/>
          <w:szCs w:val="40"/>
        </w:rPr>
        <w:t>РЕШЕНИ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Я</w:t>
      </w:r>
      <w:r w:rsidR="00FE112B">
        <w:rPr>
          <w:rFonts w:ascii="Times New Roman CYR" w:hAnsi="Times New Roman CYR" w:cs="Times New Roman CYR"/>
          <w:b/>
          <w:bCs/>
          <w:sz w:val="40"/>
          <w:szCs w:val="40"/>
        </w:rPr>
        <w:t xml:space="preserve"> № </w:t>
      </w:r>
      <w:r w:rsidR="00FE112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FE112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E112B">
        <w:rPr>
          <w:rFonts w:ascii="Times New Roman" w:hAnsi="Times New Roman"/>
          <w:b/>
          <w:sz w:val="28"/>
          <w:szCs w:val="28"/>
        </w:rPr>
        <w:t xml:space="preserve">  2022 года</w:t>
      </w:r>
      <w:r w:rsidR="00FE11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FE112B" w:rsidRDefault="00FE112B" w:rsidP="00FE112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E112B" w:rsidRDefault="00FE112B" w:rsidP="00FE112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О внесении изменений в решение Собрания </w:t>
      </w:r>
    </w:p>
    <w:p w:rsidR="00FE112B" w:rsidRDefault="00FE112B" w:rsidP="00FE112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FE112B" w:rsidRDefault="00FE112B" w:rsidP="00FE112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 </w:t>
      </w:r>
    </w:p>
    <w:p w:rsidR="00FE112B" w:rsidRDefault="00FE112B" w:rsidP="00FE112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«О бюджете сельского поселения Заволжье</w:t>
      </w:r>
    </w:p>
    <w:p w:rsidR="00FE112B" w:rsidRDefault="00FE112B" w:rsidP="00FE112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Самарской </w:t>
      </w:r>
    </w:p>
    <w:p w:rsidR="00FE112B" w:rsidRDefault="00FE112B" w:rsidP="00FE112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на 2022 год и плановый период 2023 и 2024 годов»</w:t>
      </w:r>
    </w:p>
    <w:p w:rsidR="00FE112B" w:rsidRDefault="00FE112B" w:rsidP="00FE112B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112B" w:rsidRDefault="00FE112B" w:rsidP="00FE112B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112B" w:rsidRDefault="00FE112B" w:rsidP="00FE112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2022 год и плановый период 2023 и 2024 годов» № 64/36 от 27.12.2021г., №87/43 от 28.02.2022г., №96/48 от 03.06.2022г. следующие изменения:</w:t>
      </w:r>
    </w:p>
    <w:p w:rsidR="00FE112B" w:rsidRDefault="00FE112B" w:rsidP="00FE112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статьи:</w:t>
      </w:r>
    </w:p>
    <w:p w:rsidR="00FE112B" w:rsidRDefault="00FE112B" w:rsidP="00FE112B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Статья 1  </w:t>
      </w:r>
    </w:p>
    <w:p w:rsidR="00FE112B" w:rsidRDefault="00FE112B" w:rsidP="00FE112B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Заволжье муниципального района Приволжский Самарской области на 2022 год:</w:t>
      </w:r>
    </w:p>
    <w:p w:rsidR="00FE112B" w:rsidRDefault="00FE112B" w:rsidP="00FE112B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–  8 967 434 рублей;</w:t>
      </w:r>
    </w:p>
    <w:p w:rsidR="00FE112B" w:rsidRDefault="00FE112B" w:rsidP="00FE112B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– 10 363 108,68  рублей;  </w:t>
      </w:r>
    </w:p>
    <w:p w:rsidR="00FE112B" w:rsidRDefault="00FE112B" w:rsidP="00FE112B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дефицита – 1 395 674,68 рублей</w:t>
      </w:r>
    </w:p>
    <w:p w:rsidR="00FE112B" w:rsidRDefault="00FE112B" w:rsidP="00FE112B">
      <w:pPr>
        <w:widowControl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 приложения:</w:t>
      </w:r>
    </w:p>
    <w:p w:rsidR="00FE112B" w:rsidRDefault="00FE112B" w:rsidP="00FE112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E112B" w:rsidRDefault="00FE112B" w:rsidP="00FE112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Приложение 1                                                          </w:t>
      </w:r>
    </w:p>
    <w:p w:rsidR="00FE112B" w:rsidRDefault="00FE112B" w:rsidP="00FE112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FE112B" w:rsidRDefault="00FE112B" w:rsidP="00FE112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FE112B" w:rsidRDefault="00FE112B" w:rsidP="00FE112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FE112B" w:rsidRDefault="00FE112B" w:rsidP="00FE112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района Приволжский Самарской области на 2022 год </w:t>
      </w:r>
    </w:p>
    <w:p w:rsidR="00FE112B" w:rsidRDefault="00FE112B" w:rsidP="00FE112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2023 и 2024 годов» </w:t>
      </w:r>
    </w:p>
    <w:p w:rsidR="00FE112B" w:rsidRDefault="00FE112B" w:rsidP="00FE112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FE112B" w:rsidRDefault="00FE112B" w:rsidP="00FE112B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2022 год</w:t>
      </w:r>
    </w:p>
    <w:p w:rsidR="00FE112B" w:rsidRDefault="00FE112B" w:rsidP="00FE112B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FE112B" w:rsidRDefault="00FE112B" w:rsidP="00FE112B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20"/>
        <w:gridCol w:w="851"/>
        <w:gridCol w:w="850"/>
        <w:gridCol w:w="1419"/>
        <w:gridCol w:w="850"/>
        <w:gridCol w:w="1419"/>
      </w:tblGrid>
      <w:tr w:rsidR="00FE112B" w:rsidTr="00FE112B">
        <w:trPr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FE112B" w:rsidTr="00FE112B">
        <w:trPr>
          <w:trHeight w:val="10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2B" w:rsidRDefault="00FE11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2B" w:rsidRDefault="00FE11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2B" w:rsidRDefault="00FE11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2B" w:rsidRDefault="00FE11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2B" w:rsidRDefault="00FE11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2B" w:rsidRDefault="00FE11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2022 год</w:t>
            </w:r>
          </w:p>
          <w:p w:rsidR="00FE112B" w:rsidRDefault="00FE112B">
            <w:pPr>
              <w:ind w:right="17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10 363 108,68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760 000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760 000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1 338 000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1 069 000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Резервные фонды местных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95 170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95 170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95 170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4 107 423,24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3 602 372,73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3 602 372,73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505 050,51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505 050,51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1 802 000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изменений в правила землепользования и застройки поселений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1 802 000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1 802 000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2 155 515,44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1 374 718,00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1 374 718,00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546 559,84</w:t>
            </w:r>
          </w:p>
        </w:tc>
      </w:tr>
      <w:tr w:rsidR="00FE112B" w:rsidTr="00FE112B">
        <w:trPr>
          <w:trHeight w:val="9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546 559,84</w:t>
            </w:r>
          </w:p>
        </w:tc>
      </w:tr>
      <w:tr w:rsidR="00FE112B" w:rsidTr="00FE112B">
        <w:trPr>
          <w:trHeight w:val="9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реализацию мероприятия в рамках Государственной программы Самарской области «Поддержка инициатив населения муниципальных образований в Самарской области на 2017-2025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234 237</w:t>
            </w:r>
            <w:r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</w:tr>
      <w:tr w:rsidR="00FE112B" w:rsidTr="00FE112B">
        <w:trPr>
          <w:trHeight w:val="9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234 237,60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="00FE112B" w:rsidTr="00FE112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10 363 108,68</w:t>
            </w:r>
          </w:p>
        </w:tc>
      </w:tr>
    </w:tbl>
    <w:p w:rsidR="00FE112B" w:rsidRDefault="00FE112B" w:rsidP="00FE112B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FE112B" w:rsidRDefault="00FE112B" w:rsidP="00FE11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E112B" w:rsidRDefault="00FE112B" w:rsidP="00FE112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FE112B" w:rsidRDefault="00FE112B" w:rsidP="00FE112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FE112B" w:rsidRDefault="00FE112B" w:rsidP="00FE112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FE112B" w:rsidRDefault="00FE112B" w:rsidP="00FE112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FE112B" w:rsidRDefault="00FE112B" w:rsidP="00FE112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2022 год </w:t>
      </w:r>
    </w:p>
    <w:p w:rsidR="00FE112B" w:rsidRDefault="00FE112B" w:rsidP="00FE112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2023 и 2024 годов» </w:t>
      </w:r>
    </w:p>
    <w:p w:rsidR="00FE112B" w:rsidRDefault="00FE112B" w:rsidP="00FE112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FE112B" w:rsidRDefault="00FE112B" w:rsidP="00FE112B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 на 2022 год</w:t>
      </w:r>
    </w:p>
    <w:p w:rsidR="00FE112B" w:rsidRDefault="00FE112B" w:rsidP="00FE112B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075" w:type="dxa"/>
        <w:tblInd w:w="108" w:type="dxa"/>
        <w:tblLayout w:type="fixed"/>
        <w:tblLook w:val="01E0"/>
      </w:tblPr>
      <w:tblGrid>
        <w:gridCol w:w="5105"/>
        <w:gridCol w:w="1844"/>
        <w:gridCol w:w="851"/>
        <w:gridCol w:w="1275"/>
      </w:tblGrid>
      <w:tr w:rsidR="00FE112B" w:rsidTr="00FE112B">
        <w:trPr>
          <w:trHeight w:val="1435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  <w:p w:rsidR="00FE112B" w:rsidRDefault="00FE112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112B" w:rsidRDefault="00FE11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E112B" w:rsidTr="00FE112B">
        <w:trPr>
          <w:trHeight w:val="7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2 198 170</w:t>
            </w:r>
          </w:p>
        </w:tc>
      </w:tr>
      <w:tr w:rsidR="00FE112B" w:rsidTr="00FE112B">
        <w:trPr>
          <w:trHeight w:val="567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760 000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760 000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1338 000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1 069 000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196 000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73 000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95 170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95 170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5 000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5 909 423,24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3 602 372,73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3 602 372,73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505 050,51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280 00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505 050,51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изменений в правила землепользования и застройки поселений Самарской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1 802 000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1 802 000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2 155 515,44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1 374 718,00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1 374 718,00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</w:t>
            </w:r>
          </w:p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546 559,84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546 559,84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реализацию мероприятия в рамках Государственной программы Самарской области «Поддержка инициатив населения муниципальных образований в Самарской области на 2017-2025 годы»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234 237,60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234 237,60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908 00 00000</w:t>
            </w:r>
          </w:p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100 000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предоставляемые в бюджеты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Иные межбюджетные трансферты                                                                                                            </w:t>
            </w:r>
          </w:p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FE112B" w:rsidTr="00FE112B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10 363 108,68</w:t>
            </w:r>
          </w:p>
        </w:tc>
      </w:tr>
    </w:tbl>
    <w:p w:rsidR="00FE112B" w:rsidRDefault="00FE112B" w:rsidP="00FE112B">
      <w:pPr>
        <w:spacing w:after="0" w:line="240" w:lineRule="atLeast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FE112B" w:rsidRDefault="00FE112B" w:rsidP="00FE112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FE112B" w:rsidRDefault="00FE112B" w:rsidP="00FE112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к Решению Собрания представителей</w:t>
      </w:r>
    </w:p>
    <w:p w:rsidR="00FE112B" w:rsidRDefault="00FE112B" w:rsidP="00FE112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сельского поселения Заволжье муниципального района</w:t>
      </w:r>
    </w:p>
    <w:p w:rsidR="00FE112B" w:rsidRDefault="00FE112B" w:rsidP="00FE112B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FE112B" w:rsidRDefault="00FE112B" w:rsidP="00FE112B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FE112B" w:rsidRDefault="00FE112B" w:rsidP="00FE112B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Приволжский Самарской области на 2022 год</w:t>
      </w:r>
    </w:p>
    <w:p w:rsidR="00FE112B" w:rsidRDefault="00FE112B" w:rsidP="00FE112B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и плановый период 2023 и 2024 годов» </w:t>
      </w:r>
    </w:p>
    <w:p w:rsidR="00FE112B" w:rsidRDefault="00FE112B" w:rsidP="00FE112B">
      <w:pPr>
        <w:spacing w:after="0" w:line="240" w:lineRule="atLeast"/>
        <w:jc w:val="center"/>
        <w:rPr>
          <w:rFonts w:ascii="Times New Roman" w:hAnsi="Times New Roman"/>
          <w:b/>
          <w:i/>
        </w:rPr>
      </w:pPr>
    </w:p>
    <w:p w:rsidR="00FE112B" w:rsidRDefault="00FE112B" w:rsidP="00FE112B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Источники внутреннего  финансирования дефицита бюджета</w:t>
      </w:r>
    </w:p>
    <w:p w:rsidR="00FE112B" w:rsidRDefault="00FE112B" w:rsidP="00FE112B">
      <w:pPr>
        <w:spacing w:after="0" w:line="240" w:lineRule="atLeast"/>
        <w:ind w:firstLine="18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/>
          <w:b/>
          <w:i/>
        </w:rPr>
        <w:tab/>
        <w:t xml:space="preserve"> Самарской области на 2022 год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4109"/>
        <w:gridCol w:w="1842"/>
      </w:tblGrid>
      <w:tr w:rsidR="00FE112B" w:rsidTr="00FE11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FE112B" w:rsidRDefault="00FE11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E112B" w:rsidRDefault="00FE11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E112B" w:rsidRDefault="00FE112B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год,</w:t>
            </w:r>
          </w:p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рублей</w:t>
            </w:r>
          </w:p>
        </w:tc>
      </w:tr>
      <w:tr w:rsidR="00FE112B" w:rsidTr="00FE11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E112B" w:rsidTr="00FE11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E112B" w:rsidTr="00FE11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1 395 674,68</w:t>
            </w:r>
          </w:p>
        </w:tc>
      </w:tr>
      <w:tr w:rsidR="00FE112B" w:rsidTr="00FE11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-8 967 434,00</w:t>
            </w:r>
          </w:p>
        </w:tc>
      </w:tr>
      <w:tr w:rsidR="00FE112B" w:rsidTr="00FE11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-8 967 434,00</w:t>
            </w:r>
          </w:p>
        </w:tc>
      </w:tr>
      <w:tr w:rsidR="00FE112B" w:rsidTr="00FE11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-8 967 434,00</w:t>
            </w:r>
          </w:p>
        </w:tc>
      </w:tr>
      <w:tr w:rsidR="00FE112B" w:rsidTr="00FE11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-8 967 434,00</w:t>
            </w:r>
          </w:p>
        </w:tc>
      </w:tr>
      <w:tr w:rsidR="00FE112B" w:rsidTr="00FE11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10 363 108,67</w:t>
            </w:r>
          </w:p>
        </w:tc>
      </w:tr>
      <w:tr w:rsidR="00FE112B" w:rsidTr="00FE11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10 363 108,67</w:t>
            </w:r>
          </w:p>
        </w:tc>
      </w:tr>
      <w:tr w:rsidR="00FE112B" w:rsidTr="00FE11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10 363 108,67</w:t>
            </w:r>
          </w:p>
        </w:tc>
      </w:tr>
      <w:tr w:rsidR="00FE112B" w:rsidTr="00FE11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10 363 108,67</w:t>
            </w:r>
          </w:p>
        </w:tc>
      </w:tr>
    </w:tbl>
    <w:p w:rsidR="00FE112B" w:rsidRDefault="00FE112B" w:rsidP="00FE112B">
      <w:pPr>
        <w:spacing w:after="0" w:line="240" w:lineRule="atLeast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FE112B" w:rsidRDefault="00FE112B" w:rsidP="00FE112B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E112B" w:rsidRDefault="00FE112B" w:rsidP="00FE112B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E112B" w:rsidRDefault="00FE112B" w:rsidP="00FE112B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4"/>
          <w:szCs w:val="24"/>
        </w:rPr>
        <w:t>СПРАВОЧНО:</w:t>
      </w:r>
    </w:p>
    <w:p w:rsidR="00FE112B" w:rsidRDefault="00FE112B" w:rsidP="00FE112B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FE112B" w:rsidRDefault="00FE112B" w:rsidP="00FE112B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Самарской области </w:t>
      </w:r>
    </w:p>
    <w:p w:rsidR="00FE112B" w:rsidRDefault="00FE112B" w:rsidP="00FE112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по основным источникам </w:t>
      </w:r>
    </w:p>
    <w:p w:rsidR="00FE112B" w:rsidRDefault="00FE112B" w:rsidP="00FE112B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</w:t>
      </w:r>
    </w:p>
    <w:p w:rsidR="00FE112B" w:rsidRDefault="00FE112B" w:rsidP="00FE112B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30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3"/>
        <w:gridCol w:w="3256"/>
        <w:gridCol w:w="1358"/>
        <w:gridCol w:w="1210"/>
        <w:gridCol w:w="1123"/>
      </w:tblGrid>
      <w:tr w:rsidR="00FE112B" w:rsidTr="00FE112B">
        <w:trPr>
          <w:trHeight w:val="44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 год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3 949 171,50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3 614 000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3 605 000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795 171,50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423 000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432 000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2 240 000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2 258 000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2 222 000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148 000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148 000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772 000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788 000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803 000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669 000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134 000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5 018 262,50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101 580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822 642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000 2 02 20041 10 0000 000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500 000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1 949 100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000 2 02 35118 10 0000 000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95 170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101 580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000 2 02 49999 10 0000 000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000 2 04 05020 10 0000 000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000 2 07 05020 10 0000 000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76 632,50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112B" w:rsidTr="00FE112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8 967 434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3 712 250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2B" w:rsidRDefault="00FE11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3 706 580</w:t>
            </w:r>
          </w:p>
        </w:tc>
      </w:tr>
    </w:tbl>
    <w:p w:rsidR="00FE112B" w:rsidRDefault="00FE112B" w:rsidP="00FE112B">
      <w:pPr>
        <w:spacing w:after="0" w:line="240" w:lineRule="atLeast"/>
        <w:ind w:right="360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FE112B" w:rsidRDefault="00FE112B" w:rsidP="00FE112B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112B" w:rsidRDefault="00FE112B" w:rsidP="00FE112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FE112B" w:rsidRDefault="00FE112B" w:rsidP="00FE11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E112B" w:rsidRDefault="00FE112B" w:rsidP="00FE11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112B" w:rsidRDefault="00FE112B" w:rsidP="00FE112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FE112B" w:rsidRDefault="00FE112B" w:rsidP="00FE112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FE112B" w:rsidRDefault="00FE112B" w:rsidP="00FE112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А.И.Подопригора</w:t>
      </w:r>
    </w:p>
    <w:p w:rsidR="00FE112B" w:rsidRDefault="00FE112B" w:rsidP="00FE112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E112B" w:rsidRDefault="00FE112B" w:rsidP="00FE112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FE112B" w:rsidRDefault="00FE112B" w:rsidP="00FE112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FE112B" w:rsidRDefault="00FE112B" w:rsidP="00FE112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FE112B" w:rsidRDefault="00FE112B" w:rsidP="00FE112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С.А.Макаров   </w:t>
      </w:r>
    </w:p>
    <w:p w:rsidR="00FE112B" w:rsidRDefault="00FE112B" w:rsidP="00FE112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 w:rsidR="00692AC0" w:rsidRPr="00FE112B" w:rsidRDefault="00692AC0">
      <w:pPr>
        <w:rPr>
          <w:rFonts w:ascii="Times New Roman" w:hAnsi="Times New Roman"/>
        </w:rPr>
      </w:pPr>
    </w:p>
    <w:sectPr w:rsidR="00692AC0" w:rsidRPr="00FE112B" w:rsidSect="00FE11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12B"/>
    <w:rsid w:val="005F4A15"/>
    <w:rsid w:val="00692AC0"/>
    <w:rsid w:val="00983FAB"/>
    <w:rsid w:val="00A5684D"/>
    <w:rsid w:val="00FE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2B"/>
    <w:pPr>
      <w:spacing w:after="200"/>
      <w:ind w:left="0"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2359</Words>
  <Characters>13448</Characters>
  <Application>Microsoft Office Word</Application>
  <DocSecurity>0</DocSecurity>
  <Lines>112</Lines>
  <Paragraphs>31</Paragraphs>
  <ScaleCrop>false</ScaleCrop>
  <Company>Ya Blondinko Edition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2022-06-22T06:35:00Z</dcterms:created>
  <dcterms:modified xsi:type="dcterms:W3CDTF">2022-06-24T11:38:00Z</dcterms:modified>
</cp:coreProperties>
</file>