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077"/>
        <w:gridCol w:w="2303"/>
        <w:gridCol w:w="3190"/>
      </w:tblGrid>
      <w:tr w:rsidR="00F11392" w:rsidRPr="00D95771" w:rsidTr="00C5374A">
        <w:tc>
          <w:tcPr>
            <w:tcW w:w="4077" w:type="dxa"/>
          </w:tcPr>
          <w:p w:rsidR="00F11392" w:rsidRPr="00F11392" w:rsidRDefault="00F11392" w:rsidP="00C537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F11392">
              <w:rPr>
                <w:rFonts w:ascii="Times New Roman" w:hAnsi="Times New Roman" w:cs="Times New Roman"/>
              </w:rPr>
              <w:t>РОССИЙСКАЯ ФЕДЕРАЦИЯ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11392" w:rsidRPr="00F11392" w:rsidRDefault="00636CD5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АЛЬКИНО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1392" w:rsidRPr="00F11392" w:rsidRDefault="00636CD5" w:rsidP="00C537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C77D9">
              <w:rPr>
                <w:rFonts w:ascii="Times New Roman" w:hAnsi="Times New Roman" w:cs="Times New Roman"/>
              </w:rPr>
              <w:t xml:space="preserve">.03.2020 </w:t>
            </w:r>
            <w:r w:rsidR="00F11392" w:rsidRPr="00F11392">
              <w:rPr>
                <w:rFonts w:ascii="Times New Roman" w:hAnsi="Times New Roman" w:cs="Times New Roman"/>
              </w:rPr>
              <w:t>№</w:t>
            </w:r>
            <w:r w:rsidR="002479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4C77D9" w:rsidRPr="00F91D84" w:rsidRDefault="006C60C0" w:rsidP="00247906">
            <w:pPr>
              <w:pStyle w:val="a7"/>
              <w:spacing w:after="0"/>
              <w:ind w:right="-108"/>
              <w:jc w:val="both"/>
              <w:rPr>
                <w:sz w:val="20"/>
                <w:szCs w:val="20"/>
              </w:rPr>
            </w:pPr>
            <w:r w:rsidRPr="00F91D84">
              <w:rPr>
                <w:sz w:val="20"/>
                <w:szCs w:val="20"/>
                <w:lang w:eastAsia="ar-SA"/>
              </w:rPr>
              <w:t>О внесении</w:t>
            </w:r>
            <w:r w:rsidR="00E472E5" w:rsidRPr="00F91D84">
              <w:rPr>
                <w:sz w:val="20"/>
                <w:szCs w:val="20"/>
                <w:lang w:eastAsia="ar-SA"/>
              </w:rPr>
              <w:t xml:space="preserve"> изменений в По</w:t>
            </w:r>
            <w:r w:rsidR="00FD06FF" w:rsidRPr="00F91D84">
              <w:rPr>
                <w:sz w:val="20"/>
                <w:szCs w:val="20"/>
                <w:lang w:eastAsia="ar-SA"/>
              </w:rPr>
              <w:t xml:space="preserve">становление от </w:t>
            </w:r>
            <w:r w:rsidR="00636CD5">
              <w:rPr>
                <w:sz w:val="20"/>
                <w:szCs w:val="20"/>
                <w:lang w:eastAsia="ar-SA"/>
              </w:rPr>
              <w:t>04.10.2019 № 6</w:t>
            </w:r>
            <w:r w:rsidR="0062512F">
              <w:rPr>
                <w:sz w:val="20"/>
                <w:szCs w:val="20"/>
                <w:lang w:eastAsia="ar-SA"/>
              </w:rPr>
              <w:t>5</w:t>
            </w:r>
            <w:r w:rsidR="004C77D9" w:rsidRPr="00F91D84">
              <w:rPr>
                <w:sz w:val="20"/>
                <w:szCs w:val="20"/>
              </w:rPr>
              <w:t xml:space="preserve"> «</w:t>
            </w:r>
            <w:r w:rsidR="00F91D84" w:rsidRPr="00F91D84">
              <w:rPr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«Предоставление разрешения на </w:t>
            </w:r>
            <w:r w:rsidR="00F91D84" w:rsidRPr="00F91D84">
              <w:rPr>
                <w:rFonts w:eastAsia="Calibri"/>
                <w:sz w:val="20"/>
                <w:szCs w:val="20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 w:rsidR="00F91D84" w:rsidRPr="00F91D84">
              <w:rPr>
                <w:sz w:val="20"/>
                <w:szCs w:val="20"/>
              </w:rPr>
              <w:t>»</w:t>
            </w:r>
          </w:p>
          <w:p w:rsidR="00F11392" w:rsidRPr="00F11392" w:rsidRDefault="00F11392" w:rsidP="004C77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247906" w:rsidRPr="00E87590" w:rsidRDefault="00E25FEB" w:rsidP="0024790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47906" w:rsidRPr="00E87590">
        <w:rPr>
          <w:rFonts w:ascii="Times New Roman" w:eastAsia="Times New Roman" w:hAnsi="Times New Roman"/>
          <w:lang w:eastAsia="ar-SA"/>
        </w:rPr>
        <w:t xml:space="preserve">В целях приведения нормативных правовых актов в соответствии                                                 с действующим законодательством, </w:t>
      </w:r>
      <w:r w:rsidR="00247906" w:rsidRPr="00E87590">
        <w:rPr>
          <w:rFonts w:ascii="Times New Roman" w:hAnsi="Times New Roman"/>
        </w:rPr>
        <w:t xml:space="preserve">руководствуясь Уставом сельского поселения </w:t>
      </w:r>
      <w:proofErr w:type="spellStart"/>
      <w:r w:rsidR="00636CD5">
        <w:rPr>
          <w:rFonts w:ascii="Times New Roman" w:eastAsia="Times New Roman" w:hAnsi="Times New Roman"/>
          <w:lang w:eastAsia="ar-SA"/>
        </w:rPr>
        <w:t>Алькино</w:t>
      </w:r>
      <w:proofErr w:type="spellEnd"/>
      <w:r w:rsidR="00636CD5">
        <w:rPr>
          <w:rFonts w:ascii="Times New Roman" w:eastAsia="Times New Roman" w:hAnsi="Times New Roman"/>
          <w:lang w:eastAsia="ar-SA"/>
        </w:rPr>
        <w:t xml:space="preserve"> </w:t>
      </w:r>
      <w:r w:rsidR="00247906" w:rsidRPr="00E87590">
        <w:rPr>
          <w:rFonts w:ascii="Times New Roman" w:hAnsi="Times New Roman"/>
        </w:rPr>
        <w:t xml:space="preserve">муниципального   района   </w:t>
      </w:r>
      <w:proofErr w:type="spellStart"/>
      <w:r w:rsidR="00247906" w:rsidRPr="00E87590">
        <w:rPr>
          <w:rFonts w:ascii="Times New Roman" w:hAnsi="Times New Roman"/>
        </w:rPr>
        <w:t>Похвистневский</w:t>
      </w:r>
      <w:proofErr w:type="spellEnd"/>
      <w:r w:rsidR="00247906" w:rsidRPr="00E87590">
        <w:rPr>
          <w:rFonts w:ascii="Times New Roman" w:hAnsi="Times New Roman"/>
        </w:rPr>
        <w:t xml:space="preserve"> Самарской  области, </w:t>
      </w:r>
      <w:r w:rsidR="00247906" w:rsidRPr="00E87590">
        <w:rPr>
          <w:rFonts w:ascii="Times New Roman" w:eastAsia="Times New Roman" w:hAnsi="Times New Roman"/>
          <w:lang w:eastAsia="ar-SA"/>
        </w:rPr>
        <w:t xml:space="preserve">Администрация сельского поселения </w:t>
      </w:r>
      <w:proofErr w:type="spellStart"/>
      <w:r w:rsidR="00636CD5">
        <w:rPr>
          <w:rFonts w:ascii="Times New Roman" w:eastAsia="Times New Roman" w:hAnsi="Times New Roman"/>
          <w:lang w:eastAsia="ar-SA"/>
        </w:rPr>
        <w:t>Алькино</w:t>
      </w:r>
      <w:proofErr w:type="spellEnd"/>
      <w:r w:rsidR="00247906" w:rsidRPr="00E87590">
        <w:rPr>
          <w:rFonts w:ascii="Times New Roman" w:eastAsia="Times New Roman" w:hAnsi="Times New Roman"/>
          <w:lang w:eastAsia="ar-SA"/>
        </w:rPr>
        <w:t xml:space="preserve"> муниципального района </w:t>
      </w:r>
      <w:proofErr w:type="spellStart"/>
      <w:r w:rsidR="00247906" w:rsidRPr="00E87590">
        <w:rPr>
          <w:rFonts w:ascii="Times New Roman" w:eastAsia="Times New Roman" w:hAnsi="Times New Roman"/>
          <w:lang w:eastAsia="ar-SA"/>
        </w:rPr>
        <w:t>Похвистневский</w:t>
      </w:r>
      <w:proofErr w:type="spellEnd"/>
      <w:r w:rsidR="00247906" w:rsidRPr="00E87590">
        <w:rPr>
          <w:rFonts w:ascii="Times New Roman" w:eastAsia="Times New Roman" w:hAnsi="Times New Roman"/>
          <w:lang w:eastAsia="ar-SA"/>
        </w:rPr>
        <w:t xml:space="preserve"> Самарской области</w:t>
      </w:r>
    </w:p>
    <w:p w:rsidR="007C3FCF" w:rsidRPr="00E87590" w:rsidRDefault="00F11392" w:rsidP="00247906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bCs/>
          <w:lang w:eastAsia="ar-SA"/>
        </w:rPr>
      </w:pPr>
      <w:proofErr w:type="gramStart"/>
      <w:r w:rsidRPr="00E87590">
        <w:rPr>
          <w:rFonts w:ascii="Times New Roman" w:eastAsia="Times New Roman" w:hAnsi="Times New Roman"/>
          <w:b/>
          <w:bCs/>
          <w:lang w:eastAsia="ar-SA"/>
        </w:rPr>
        <w:t>П</w:t>
      </w:r>
      <w:proofErr w:type="gramEnd"/>
      <w:r w:rsidRPr="00E87590">
        <w:rPr>
          <w:rFonts w:ascii="Times New Roman" w:eastAsia="Times New Roman" w:hAnsi="Times New Roman"/>
          <w:b/>
          <w:bCs/>
          <w:lang w:eastAsia="ar-SA"/>
        </w:rPr>
        <w:t xml:space="preserve"> О С Т А Н О В Л Я Е Т :</w:t>
      </w:r>
    </w:p>
    <w:p w:rsidR="004C77D9" w:rsidRPr="00DF541B" w:rsidRDefault="00F11392" w:rsidP="00247906">
      <w:pPr>
        <w:pStyle w:val="a7"/>
        <w:spacing w:before="0" w:beforeAutospacing="0" w:after="0" w:afterAutospacing="0"/>
        <w:ind w:right="-108"/>
        <w:jc w:val="both"/>
      </w:pPr>
      <w:r w:rsidRPr="0097137C">
        <w:rPr>
          <w:lang w:eastAsia="ar-SA"/>
        </w:rPr>
        <w:t xml:space="preserve">      </w:t>
      </w:r>
      <w:r w:rsidR="00247906">
        <w:t>1. Внести в Постановление А</w:t>
      </w:r>
      <w:r w:rsidR="0097137C" w:rsidRPr="0097137C">
        <w:t xml:space="preserve">дминистрации сельского поселения </w:t>
      </w:r>
      <w:proofErr w:type="spellStart"/>
      <w:r w:rsidR="00636CD5">
        <w:rPr>
          <w:lang w:eastAsia="ar-SA"/>
        </w:rPr>
        <w:t>Алькино</w:t>
      </w:r>
      <w:proofErr w:type="spellEnd"/>
      <w:r w:rsidR="0097137C" w:rsidRPr="0097137C">
        <w:t xml:space="preserve"> муниципального района </w:t>
      </w:r>
      <w:proofErr w:type="spellStart"/>
      <w:r w:rsidR="0097137C" w:rsidRPr="0097137C">
        <w:t>Похвистневский</w:t>
      </w:r>
      <w:proofErr w:type="spellEnd"/>
      <w:r w:rsidR="0097137C" w:rsidRPr="0097137C">
        <w:t xml:space="preserve">   </w:t>
      </w:r>
      <w:r w:rsidR="004C77D9" w:rsidRPr="0097137C">
        <w:t xml:space="preserve">Самарской области от </w:t>
      </w:r>
      <w:r w:rsidR="00636CD5">
        <w:rPr>
          <w:lang w:eastAsia="ar-SA"/>
        </w:rPr>
        <w:t>0</w:t>
      </w:r>
      <w:r w:rsidR="00247906">
        <w:rPr>
          <w:lang w:eastAsia="ar-SA"/>
        </w:rPr>
        <w:t>4</w:t>
      </w:r>
      <w:r w:rsidR="00636CD5">
        <w:rPr>
          <w:lang w:eastAsia="ar-SA"/>
        </w:rPr>
        <w:t>.10</w:t>
      </w:r>
      <w:r w:rsidR="004C77D9">
        <w:rPr>
          <w:lang w:eastAsia="ar-SA"/>
        </w:rPr>
        <w:t xml:space="preserve">.2019 г. № </w:t>
      </w:r>
      <w:r w:rsidR="00636CD5">
        <w:rPr>
          <w:lang w:eastAsia="ar-SA"/>
        </w:rPr>
        <w:t>6</w:t>
      </w:r>
      <w:r w:rsidR="00247906">
        <w:rPr>
          <w:lang w:eastAsia="ar-SA"/>
        </w:rPr>
        <w:t>5</w:t>
      </w:r>
      <w:r w:rsidR="004C77D9" w:rsidRPr="0097137C">
        <w:rPr>
          <w:lang w:eastAsia="ar-SA"/>
        </w:rPr>
        <w:t xml:space="preserve"> </w:t>
      </w:r>
      <w:r w:rsidR="0097137C" w:rsidRPr="0097137C">
        <w:t xml:space="preserve">                                                                    </w:t>
      </w:r>
      <w:r w:rsidR="004C77D9">
        <w:t xml:space="preserve">                           «</w:t>
      </w:r>
      <w:r w:rsidR="00F91D84" w:rsidRPr="00DF541B">
        <w:t xml:space="preserve">Об утверждении административного регламента предоставления </w:t>
      </w:r>
      <w:r w:rsidR="00F91D84">
        <w:t>м</w:t>
      </w:r>
      <w:r w:rsidR="00F91D84" w:rsidRPr="00DF541B">
        <w:t xml:space="preserve">униципальной услуги </w:t>
      </w:r>
      <w:r w:rsidR="00F91D84" w:rsidRPr="00A54944">
        <w:t>«Предоставление разрешени</w:t>
      </w:r>
      <w:r w:rsidR="00F91D84">
        <w:t>я</w:t>
      </w:r>
      <w:r w:rsidR="00F91D84" w:rsidRPr="00A54944">
        <w:t xml:space="preserve"> на </w:t>
      </w:r>
      <w:r w:rsidR="00F91D84" w:rsidRPr="001040C6">
        <w:rPr>
          <w:rFonts w:eastAsia="Calibri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4C77D9">
        <w:t xml:space="preserve">» </w:t>
      </w:r>
    </w:p>
    <w:p w:rsidR="0097137C" w:rsidRDefault="0097137C" w:rsidP="00247906">
      <w:pPr>
        <w:pStyle w:val="a4"/>
        <w:spacing w:line="240" w:lineRule="auto"/>
        <w:ind w:firstLine="709"/>
        <w:rPr>
          <w:sz w:val="24"/>
          <w:szCs w:val="24"/>
        </w:rPr>
      </w:pPr>
      <w:r w:rsidRPr="0097137C">
        <w:rPr>
          <w:sz w:val="24"/>
          <w:szCs w:val="24"/>
        </w:rPr>
        <w:t xml:space="preserve">  (далее – Постановление) следующие изменения:</w:t>
      </w:r>
    </w:p>
    <w:p w:rsidR="003A2074" w:rsidRPr="003A2074" w:rsidRDefault="003A2074" w:rsidP="00247906">
      <w:pPr>
        <w:pStyle w:val="a4"/>
        <w:spacing w:line="240" w:lineRule="auto"/>
        <w:ind w:firstLine="709"/>
        <w:rPr>
          <w:b/>
          <w:sz w:val="24"/>
          <w:szCs w:val="24"/>
        </w:rPr>
      </w:pPr>
      <w:r w:rsidRPr="003A2074">
        <w:rPr>
          <w:b/>
          <w:sz w:val="24"/>
          <w:szCs w:val="24"/>
        </w:rPr>
        <w:t>Пункт 1.3 изложить в следующей редакции:</w:t>
      </w:r>
    </w:p>
    <w:p w:rsidR="003A2074" w:rsidRPr="003A2074" w:rsidRDefault="003A2074" w:rsidP="00247906">
      <w:pPr>
        <w:pStyle w:val="Style5"/>
        <w:widowControl/>
        <w:spacing w:line="240" w:lineRule="auto"/>
        <w:ind w:firstLine="739"/>
        <w:rPr>
          <w:rStyle w:val="FontStyle57"/>
          <w:sz w:val="24"/>
          <w:szCs w:val="24"/>
        </w:rPr>
      </w:pPr>
      <w:r w:rsidRPr="003A2074">
        <w:rPr>
          <w:rStyle w:val="FontStyle57"/>
          <w:sz w:val="24"/>
          <w:szCs w:val="24"/>
        </w:rPr>
        <w:t>«1.3. Процедурами, связанными с предоставлением разрешений, являются:</w:t>
      </w:r>
    </w:p>
    <w:p w:rsidR="003A2074" w:rsidRPr="003A2074" w:rsidRDefault="003A2074" w:rsidP="00247906">
      <w:pPr>
        <w:pStyle w:val="Style20"/>
        <w:widowControl/>
        <w:numPr>
          <w:ilvl w:val="0"/>
          <w:numId w:val="2"/>
        </w:numPr>
        <w:tabs>
          <w:tab w:val="left" w:pos="1018"/>
        </w:tabs>
        <w:spacing w:line="240" w:lineRule="auto"/>
        <w:jc w:val="both"/>
        <w:rPr>
          <w:rStyle w:val="FontStyle57"/>
          <w:sz w:val="24"/>
          <w:szCs w:val="24"/>
        </w:rPr>
      </w:pPr>
      <w:r w:rsidRPr="003A2074">
        <w:rPr>
          <w:rStyle w:val="FontStyle57"/>
          <w:sz w:val="24"/>
          <w:szCs w:val="24"/>
        </w:rPr>
        <w:t>прием заявления о предоставлении разрешения от физического или юридического лица, заинтересованного в предоставлении разрешения (далее также-заявитель);</w:t>
      </w:r>
    </w:p>
    <w:p w:rsidR="003A2074" w:rsidRPr="003A2074" w:rsidRDefault="003A2074" w:rsidP="00247906">
      <w:pPr>
        <w:pStyle w:val="Style19"/>
        <w:widowControl/>
        <w:numPr>
          <w:ilvl w:val="0"/>
          <w:numId w:val="2"/>
        </w:numPr>
        <w:tabs>
          <w:tab w:val="left" w:pos="1018"/>
        </w:tabs>
        <w:spacing w:line="240" w:lineRule="auto"/>
        <w:ind w:left="710" w:firstLine="0"/>
        <w:rPr>
          <w:rStyle w:val="FontStyle57"/>
          <w:sz w:val="24"/>
          <w:szCs w:val="24"/>
        </w:rPr>
      </w:pPr>
      <w:r w:rsidRPr="003A2074">
        <w:rPr>
          <w:rStyle w:val="FontStyle57"/>
          <w:sz w:val="24"/>
          <w:szCs w:val="24"/>
        </w:rPr>
        <w:t>рассмотрение заявления о предоставлении разрешения;</w:t>
      </w:r>
    </w:p>
    <w:p w:rsidR="003A2074" w:rsidRPr="003A2074" w:rsidRDefault="003A2074" w:rsidP="00247906">
      <w:pPr>
        <w:pStyle w:val="Style20"/>
        <w:widowControl/>
        <w:numPr>
          <w:ilvl w:val="0"/>
          <w:numId w:val="2"/>
        </w:numPr>
        <w:tabs>
          <w:tab w:val="left" w:pos="1109"/>
        </w:tabs>
        <w:spacing w:line="240" w:lineRule="auto"/>
        <w:jc w:val="both"/>
        <w:rPr>
          <w:rFonts w:ascii="Arial" w:hAnsi="Arial" w:cs="Arial"/>
          <w:b/>
          <w:spacing w:val="2"/>
          <w:shd w:val="clear" w:color="auto" w:fill="FFFFFF"/>
        </w:rPr>
      </w:pPr>
      <w:r w:rsidRPr="003A2074">
        <w:rPr>
          <w:b/>
          <w:spacing w:val="2"/>
          <w:shd w:val="clear" w:color="auto" w:fill="FFFFFF"/>
        </w:rP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</w:t>
      </w:r>
      <w:r w:rsidRPr="003A2074">
        <w:rPr>
          <w:rStyle w:val="FontStyle57"/>
          <w:b/>
          <w:sz w:val="24"/>
          <w:szCs w:val="24"/>
        </w:rPr>
        <w:t>;</w:t>
      </w:r>
      <w:r w:rsidRPr="003A2074">
        <w:rPr>
          <w:rFonts w:ascii="Arial" w:hAnsi="Arial" w:cs="Arial"/>
          <w:b/>
          <w:spacing w:val="2"/>
          <w:shd w:val="clear" w:color="auto" w:fill="FFFFFF"/>
        </w:rPr>
        <w:t xml:space="preserve"> </w:t>
      </w:r>
    </w:p>
    <w:p w:rsidR="003A2074" w:rsidRPr="003A2074" w:rsidRDefault="003A2074" w:rsidP="00247906">
      <w:pPr>
        <w:pStyle w:val="Style20"/>
        <w:widowControl/>
        <w:numPr>
          <w:ilvl w:val="0"/>
          <w:numId w:val="2"/>
        </w:numPr>
        <w:tabs>
          <w:tab w:val="left" w:pos="1109"/>
        </w:tabs>
        <w:spacing w:line="240" w:lineRule="auto"/>
        <w:jc w:val="both"/>
        <w:rPr>
          <w:rStyle w:val="FontStyle57"/>
          <w:sz w:val="24"/>
          <w:szCs w:val="24"/>
        </w:rPr>
      </w:pPr>
      <w:r w:rsidRPr="003A2074">
        <w:rPr>
          <w:rStyle w:val="FontStyle57"/>
          <w:sz w:val="24"/>
          <w:szCs w:val="24"/>
        </w:rPr>
        <w:t>подготовка рекомендаций о предоставлении разрешения или об отказе в предоставлении разрешения, принятие решения главой сельского поселения.</w:t>
      </w:r>
      <w:r w:rsidRPr="003A2074">
        <w:rPr>
          <w:color w:val="FF0000"/>
          <w:spacing w:val="2"/>
          <w:shd w:val="clear" w:color="auto" w:fill="FFFFFF"/>
        </w:rPr>
        <w:t xml:space="preserve"> </w:t>
      </w:r>
    </w:p>
    <w:p w:rsidR="003A2074" w:rsidRPr="003A2074" w:rsidRDefault="003A2074" w:rsidP="00247906">
      <w:pPr>
        <w:pStyle w:val="Style21"/>
        <w:widowControl/>
        <w:numPr>
          <w:ilvl w:val="0"/>
          <w:numId w:val="2"/>
        </w:numPr>
        <w:tabs>
          <w:tab w:val="left" w:pos="1109"/>
        </w:tabs>
        <w:spacing w:line="240" w:lineRule="auto"/>
        <w:rPr>
          <w:rStyle w:val="FontStyle57"/>
          <w:sz w:val="24"/>
          <w:szCs w:val="24"/>
        </w:rPr>
      </w:pPr>
      <w:r w:rsidRPr="003A2074">
        <w:rPr>
          <w:rStyle w:val="FontStyle57"/>
          <w:sz w:val="24"/>
          <w:szCs w:val="24"/>
        </w:rPr>
        <w:t>обеспечение выполнения иных обязанностей органом местного самоуправления в связи с предоставлением разрешения.</w:t>
      </w:r>
    </w:p>
    <w:p w:rsidR="003A2074" w:rsidRPr="003A2074" w:rsidRDefault="003A2074" w:rsidP="00247906">
      <w:pPr>
        <w:pStyle w:val="Style21"/>
        <w:widowControl/>
        <w:tabs>
          <w:tab w:val="left" w:pos="1109"/>
        </w:tabs>
        <w:spacing w:line="240" w:lineRule="auto"/>
        <w:ind w:left="706" w:firstLine="0"/>
        <w:rPr>
          <w:rStyle w:val="FontStyle57"/>
          <w:sz w:val="24"/>
          <w:szCs w:val="24"/>
        </w:rPr>
      </w:pPr>
    </w:p>
    <w:p w:rsidR="003A2074" w:rsidRPr="003A2074" w:rsidRDefault="003A2074" w:rsidP="00247906">
      <w:pPr>
        <w:pStyle w:val="Style5"/>
        <w:widowControl/>
        <w:spacing w:line="240" w:lineRule="auto"/>
        <w:ind w:firstLine="701"/>
        <w:rPr>
          <w:rStyle w:val="FontStyle57"/>
          <w:sz w:val="24"/>
          <w:szCs w:val="24"/>
        </w:rPr>
      </w:pPr>
      <w:r w:rsidRPr="003A2074">
        <w:rPr>
          <w:rStyle w:val="FontStyle57"/>
          <w:sz w:val="24"/>
          <w:szCs w:val="24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  <w:r>
        <w:rPr>
          <w:rStyle w:val="FontStyle57"/>
          <w:sz w:val="24"/>
          <w:szCs w:val="24"/>
        </w:rPr>
        <w:t>»</w:t>
      </w:r>
    </w:p>
    <w:p w:rsidR="003A2074" w:rsidRPr="0097137C" w:rsidRDefault="003A2074" w:rsidP="00247906">
      <w:pPr>
        <w:pStyle w:val="a4"/>
        <w:spacing w:line="240" w:lineRule="auto"/>
        <w:ind w:firstLine="709"/>
        <w:rPr>
          <w:sz w:val="24"/>
          <w:szCs w:val="24"/>
        </w:rPr>
      </w:pPr>
    </w:p>
    <w:p w:rsidR="0097137C" w:rsidRPr="0097137C" w:rsidRDefault="000564FD" w:rsidP="00247906">
      <w:pPr>
        <w:pStyle w:val="a4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Пункт 2.4.1</w:t>
      </w:r>
      <w:r w:rsidR="0097137C" w:rsidRPr="0097137C">
        <w:rPr>
          <w:b/>
          <w:sz w:val="24"/>
          <w:szCs w:val="24"/>
        </w:rPr>
        <w:t>. изложить в следующей редакции:</w:t>
      </w:r>
    </w:p>
    <w:p w:rsidR="000564FD" w:rsidRPr="000564FD" w:rsidRDefault="0097137C" w:rsidP="00247906">
      <w:pPr>
        <w:pStyle w:val="Style24"/>
        <w:widowControl/>
        <w:spacing w:line="240" w:lineRule="auto"/>
        <w:ind w:firstLine="706"/>
        <w:rPr>
          <w:rStyle w:val="FontStyle57"/>
          <w:bCs/>
          <w:sz w:val="24"/>
          <w:szCs w:val="24"/>
        </w:rPr>
      </w:pPr>
      <w:r w:rsidRPr="000564FD">
        <w:t>«</w:t>
      </w:r>
      <w:r w:rsidR="000564FD" w:rsidRPr="000564FD">
        <w:rPr>
          <w:rStyle w:val="FontStyle57"/>
          <w:sz w:val="24"/>
          <w:szCs w:val="24"/>
        </w:rPr>
        <w:t xml:space="preserve">2.4.1. Порядок организации и проведения публичных слушаний </w:t>
      </w:r>
      <w:r w:rsidR="000564FD" w:rsidRPr="000564FD">
        <w:rPr>
          <w:color w:val="2D2D2D"/>
          <w:spacing w:val="2"/>
          <w:shd w:val="clear" w:color="auto" w:fill="FFFFFF"/>
        </w:rPr>
        <w:t>общественных обсуждений</w:t>
      </w:r>
      <w:r w:rsidR="000564FD" w:rsidRPr="000564FD">
        <w:rPr>
          <w:rStyle w:val="FontStyle57"/>
          <w:sz w:val="24"/>
          <w:szCs w:val="24"/>
        </w:rPr>
        <w:t xml:space="preserve"> определяется решением Собрания представителей «</w:t>
      </w:r>
      <w:r w:rsidR="000564FD" w:rsidRPr="000564FD">
        <w:rPr>
          <w:bCs/>
        </w:rPr>
        <w:t xml:space="preserve">Об утверждении Порядка </w:t>
      </w:r>
      <w:r w:rsidR="000564FD" w:rsidRPr="000564FD">
        <w:rPr>
          <w:bCs/>
        </w:rPr>
        <w:lastRenderedPageBreak/>
        <w:t xml:space="preserve">организации и проведения публичных слушаний по вопросам градостроительной деятельности в сельском поселении </w:t>
      </w:r>
      <w:proofErr w:type="spellStart"/>
      <w:r w:rsidR="00636CD5">
        <w:rPr>
          <w:lang w:eastAsia="ar-SA"/>
        </w:rPr>
        <w:t>Алькино</w:t>
      </w:r>
      <w:proofErr w:type="spellEnd"/>
      <w:r w:rsidR="00247906" w:rsidRPr="00E87590">
        <w:rPr>
          <w:lang w:eastAsia="ar-SA"/>
        </w:rPr>
        <w:t xml:space="preserve"> </w:t>
      </w:r>
      <w:r w:rsidR="000564FD" w:rsidRPr="000564FD">
        <w:rPr>
          <w:bCs/>
        </w:rPr>
        <w:t xml:space="preserve">муниципального района </w:t>
      </w:r>
      <w:proofErr w:type="spellStart"/>
      <w:r w:rsidR="000564FD" w:rsidRPr="000564FD">
        <w:rPr>
          <w:bCs/>
        </w:rPr>
        <w:t>Похвистневский</w:t>
      </w:r>
      <w:proofErr w:type="spellEnd"/>
      <w:r w:rsidR="000564FD" w:rsidRPr="000564FD">
        <w:rPr>
          <w:bCs/>
        </w:rPr>
        <w:t xml:space="preserve"> Самарской области»</w:t>
      </w:r>
      <w:r w:rsidR="000564FD" w:rsidRPr="000564FD">
        <w:rPr>
          <w:rStyle w:val="FontStyle57"/>
          <w:sz w:val="24"/>
          <w:szCs w:val="24"/>
        </w:rPr>
        <w:t>,  с учетом положений</w:t>
      </w:r>
      <w:hyperlink r:id="rId5" w:history="1">
        <w:r w:rsidR="000564FD" w:rsidRPr="000564FD">
          <w:rPr>
            <w:rStyle w:val="FontStyle57"/>
            <w:sz w:val="24"/>
            <w:szCs w:val="24"/>
          </w:rPr>
          <w:t xml:space="preserve"> статьи 39 </w:t>
        </w:r>
      </w:hyperlink>
      <w:r w:rsidR="000564FD" w:rsidRPr="000564FD">
        <w:rPr>
          <w:rStyle w:val="FontStyle57"/>
          <w:sz w:val="24"/>
          <w:szCs w:val="24"/>
        </w:rPr>
        <w:t xml:space="preserve">Градостроительного кодекса Российской Федерации. </w:t>
      </w:r>
      <w:r w:rsidR="000564FD" w:rsidRPr="000564FD">
        <w:rPr>
          <w:color w:val="2D2D2D"/>
          <w:spacing w:val="2"/>
          <w:shd w:val="clear" w:color="auto" w:fill="FFFFFF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97137C" w:rsidRPr="000564FD" w:rsidRDefault="000564FD" w:rsidP="00247906">
      <w:pPr>
        <w:pStyle w:val="Style26"/>
        <w:widowControl/>
        <w:spacing w:line="240" w:lineRule="auto"/>
        <w:ind w:firstLine="710"/>
      </w:pPr>
      <w:r w:rsidRPr="000564FD">
        <w:rPr>
          <w:rStyle w:val="FontStyle57"/>
          <w:sz w:val="24"/>
          <w:szCs w:val="24"/>
        </w:rPr>
        <w:t xml:space="preserve">Сообщения о проведении публичных слушаний или общественных обсуждений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</w:t>
      </w:r>
      <w:r w:rsidRPr="000564FD">
        <w:rPr>
          <w:b/>
          <w:spacing w:val="2"/>
          <w:shd w:val="clear" w:color="auto" w:fill="FFFFFF"/>
        </w:rPr>
        <w:t>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  <w:r w:rsidR="0097137C" w:rsidRPr="004C77D9">
        <w:t>»</w:t>
      </w:r>
    </w:p>
    <w:p w:rsidR="0097137C" w:rsidRPr="0097137C" w:rsidRDefault="0097137C" w:rsidP="00247906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u w:color="000000"/>
          <w:lang w:eastAsia="zh-CN" w:bidi="hi-IN"/>
        </w:rPr>
      </w:pPr>
      <w:r w:rsidRPr="0097137C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 xml:space="preserve">2. </w:t>
      </w:r>
      <w:r w:rsidR="00247906" w:rsidRPr="0097137C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>Настоящее постановление подлежит официальному опуб</w:t>
      </w:r>
      <w:r w:rsidR="00247906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>ликованию на официальном сайте А</w:t>
      </w:r>
      <w:r w:rsidR="00247906" w:rsidRPr="0097137C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 xml:space="preserve">дминистрации сельского поселения </w:t>
      </w:r>
      <w:proofErr w:type="spellStart"/>
      <w:r w:rsidR="00636CD5">
        <w:rPr>
          <w:rFonts w:ascii="Times New Roman" w:eastAsia="Times New Roman" w:hAnsi="Times New Roman"/>
          <w:lang w:eastAsia="ar-SA"/>
        </w:rPr>
        <w:t>Алькино</w:t>
      </w:r>
      <w:proofErr w:type="spellEnd"/>
      <w:r w:rsidR="00247906" w:rsidRPr="0097137C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 xml:space="preserve"> и в газете</w:t>
      </w:r>
      <w:r w:rsidR="00247906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 xml:space="preserve"> «</w:t>
      </w:r>
      <w:proofErr w:type="spellStart"/>
      <w:r w:rsidR="00636CD5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>Алькинский</w:t>
      </w:r>
      <w:proofErr w:type="spellEnd"/>
      <w:r w:rsidR="00636CD5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 xml:space="preserve"> вестник</w:t>
      </w:r>
      <w:r w:rsidR="00247906" w:rsidRPr="0097137C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>».</w:t>
      </w:r>
    </w:p>
    <w:p w:rsidR="0097137C" w:rsidRPr="0097137C" w:rsidRDefault="0097137C" w:rsidP="00247906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u w:color="000000"/>
          <w:lang w:eastAsia="zh-CN" w:bidi="hi-IN"/>
        </w:rPr>
      </w:pPr>
      <w:r w:rsidRPr="0097137C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>3.</w:t>
      </w:r>
      <w:r w:rsidRPr="0097137C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ab/>
        <w:t>Настоящее постановление вступает в силу после его официального опубликования.</w:t>
      </w:r>
    </w:p>
    <w:p w:rsidR="0097137C" w:rsidRPr="0097137C" w:rsidRDefault="0097137C" w:rsidP="00247906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u w:color="000000"/>
          <w:lang w:eastAsia="zh-CN" w:bidi="hi-IN"/>
        </w:rPr>
      </w:pPr>
      <w:r w:rsidRPr="0097137C">
        <w:rPr>
          <w:rFonts w:ascii="Times New Roman" w:eastAsia="Arial" w:hAnsi="Times New Roman" w:cs="Times New Roman"/>
          <w:kern w:val="2"/>
          <w:u w:color="000000"/>
          <w:lang w:eastAsia="zh-CN" w:bidi="hi-IN"/>
        </w:rPr>
        <w:t>4. Контроль за исполнением настоящего постановления оставляю за собой.</w:t>
      </w:r>
    </w:p>
    <w:p w:rsidR="00DB41FD" w:rsidRDefault="00DB41FD" w:rsidP="00247906">
      <w:pPr>
        <w:pStyle w:val="Standard"/>
        <w:jc w:val="both"/>
        <w:rPr>
          <w:lang w:val="ru-RU"/>
        </w:rPr>
      </w:pPr>
    </w:p>
    <w:p w:rsidR="004C77D9" w:rsidRDefault="004C77D9" w:rsidP="00247906">
      <w:pPr>
        <w:pStyle w:val="Standard"/>
        <w:jc w:val="both"/>
        <w:rPr>
          <w:lang w:val="ru-RU"/>
        </w:rPr>
      </w:pPr>
    </w:p>
    <w:p w:rsidR="004C77D9" w:rsidRPr="0097137C" w:rsidRDefault="004C77D9" w:rsidP="00247906">
      <w:pPr>
        <w:pStyle w:val="Standard"/>
        <w:jc w:val="both"/>
        <w:rPr>
          <w:lang w:val="ru-RU"/>
        </w:rPr>
      </w:pPr>
    </w:p>
    <w:p w:rsidR="00DB41FD" w:rsidRPr="00E87590" w:rsidRDefault="00DB41FD" w:rsidP="00247906">
      <w:pPr>
        <w:jc w:val="both"/>
        <w:rPr>
          <w:rFonts w:ascii="Times New Roman" w:hAnsi="Times New Roman" w:cs="Times New Roman"/>
        </w:rPr>
      </w:pPr>
      <w:r w:rsidRPr="00E87590">
        <w:rPr>
          <w:rFonts w:ascii="Times New Roman" w:hAnsi="Times New Roman" w:cs="Times New Roman"/>
        </w:rPr>
        <w:t xml:space="preserve">Глава поселения                                 </w:t>
      </w:r>
      <w:r w:rsidR="00636CD5">
        <w:rPr>
          <w:rFonts w:ascii="Times New Roman" w:hAnsi="Times New Roman" w:cs="Times New Roman"/>
        </w:rPr>
        <w:t xml:space="preserve">                                          </w:t>
      </w:r>
      <w:proofErr w:type="spellStart"/>
      <w:r w:rsidR="00636CD5">
        <w:rPr>
          <w:rFonts w:ascii="Times New Roman" w:hAnsi="Times New Roman" w:cs="Times New Roman"/>
        </w:rPr>
        <w:t>И.Х.Муллабаев</w:t>
      </w:r>
      <w:proofErr w:type="spellEnd"/>
    </w:p>
    <w:sectPr w:rsidR="00DB41FD" w:rsidRPr="00E87590" w:rsidSect="005A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500"/>
    <w:rsid w:val="000564FD"/>
    <w:rsid w:val="001B7466"/>
    <w:rsid w:val="00247906"/>
    <w:rsid w:val="00266AC8"/>
    <w:rsid w:val="002A7C95"/>
    <w:rsid w:val="003A2074"/>
    <w:rsid w:val="004C77D9"/>
    <w:rsid w:val="005A2AED"/>
    <w:rsid w:val="0062512F"/>
    <w:rsid w:val="00636CD5"/>
    <w:rsid w:val="006C60C0"/>
    <w:rsid w:val="00702B0B"/>
    <w:rsid w:val="007C3FCF"/>
    <w:rsid w:val="008948EA"/>
    <w:rsid w:val="00935E59"/>
    <w:rsid w:val="0097137C"/>
    <w:rsid w:val="009E72C2"/>
    <w:rsid w:val="00B83477"/>
    <w:rsid w:val="00C407D3"/>
    <w:rsid w:val="00C5386A"/>
    <w:rsid w:val="00C77500"/>
    <w:rsid w:val="00DB41FD"/>
    <w:rsid w:val="00E25FEB"/>
    <w:rsid w:val="00E472E5"/>
    <w:rsid w:val="00E87590"/>
    <w:rsid w:val="00F11392"/>
    <w:rsid w:val="00F91D84"/>
    <w:rsid w:val="00FD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uiPriority w:val="1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C77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Style57">
    <w:name w:val="Font Style57"/>
    <w:uiPriority w:val="99"/>
    <w:rsid w:val="004C77D9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0564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</w:rPr>
  </w:style>
  <w:style w:type="paragraph" w:customStyle="1" w:styleId="Style26">
    <w:name w:val="Style26"/>
    <w:basedOn w:val="a"/>
    <w:uiPriority w:val="99"/>
    <w:rsid w:val="000564FD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3A2074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Style19">
    <w:name w:val="Style19"/>
    <w:basedOn w:val="a"/>
    <w:uiPriority w:val="99"/>
    <w:rsid w:val="003A2074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uiPriority w:val="99"/>
    <w:rsid w:val="003A2074"/>
    <w:pPr>
      <w:widowControl w:val="0"/>
      <w:autoSpaceDE w:val="0"/>
      <w:autoSpaceDN w:val="0"/>
      <w:adjustRightInd w:val="0"/>
      <w:spacing w:line="324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21">
    <w:name w:val="Style21"/>
    <w:basedOn w:val="a"/>
    <w:uiPriority w:val="99"/>
    <w:rsid w:val="003A2074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uiPriority w:val="1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C77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Style57">
    <w:name w:val="Font Style57"/>
    <w:uiPriority w:val="99"/>
    <w:rsid w:val="004C77D9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0564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</w:rPr>
  </w:style>
  <w:style w:type="paragraph" w:customStyle="1" w:styleId="Style26">
    <w:name w:val="Style26"/>
    <w:basedOn w:val="a"/>
    <w:uiPriority w:val="99"/>
    <w:rsid w:val="000564FD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3A2074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Style19">
    <w:name w:val="Style19"/>
    <w:basedOn w:val="a"/>
    <w:uiPriority w:val="99"/>
    <w:rsid w:val="003A2074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uiPriority w:val="99"/>
    <w:rsid w:val="003A2074"/>
    <w:pPr>
      <w:widowControl w:val="0"/>
      <w:autoSpaceDE w:val="0"/>
      <w:autoSpaceDN w:val="0"/>
      <w:adjustRightInd w:val="0"/>
      <w:spacing w:line="324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21">
    <w:name w:val="Style21"/>
    <w:basedOn w:val="a"/>
    <w:uiPriority w:val="99"/>
    <w:rsid w:val="003A2074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6</cp:revision>
  <cp:lastPrinted>2020-03-16T07:56:00Z</cp:lastPrinted>
  <dcterms:created xsi:type="dcterms:W3CDTF">2020-03-13T05:23:00Z</dcterms:created>
  <dcterms:modified xsi:type="dcterms:W3CDTF">2020-04-06T05:27:00Z</dcterms:modified>
</cp:coreProperties>
</file>