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D9" w:rsidRPr="00D361B6" w:rsidRDefault="000703D9" w:rsidP="000703D9">
      <w:pPr>
        <w:jc w:val="center"/>
        <w:rPr>
          <w:b/>
          <w:sz w:val="28"/>
          <w:szCs w:val="26"/>
        </w:rPr>
      </w:pPr>
      <w:r w:rsidRPr="00D361B6">
        <w:rPr>
          <w:b/>
          <w:sz w:val="28"/>
          <w:szCs w:val="26"/>
        </w:rPr>
        <w:t>ОТЧЕТ ГЛАВЫ за 2018 год</w:t>
      </w:r>
    </w:p>
    <w:p w:rsidR="005E53B2" w:rsidRPr="00D361B6" w:rsidRDefault="005E53B2" w:rsidP="00806F9E">
      <w:pPr>
        <w:jc w:val="center"/>
        <w:rPr>
          <w:b/>
          <w:sz w:val="28"/>
          <w:szCs w:val="26"/>
        </w:rPr>
      </w:pPr>
    </w:p>
    <w:p w:rsidR="00B254A2" w:rsidRPr="00D361B6" w:rsidRDefault="00B254A2" w:rsidP="00A152C1">
      <w:pPr>
        <w:ind w:firstLine="709"/>
        <w:jc w:val="both"/>
        <w:rPr>
          <w:sz w:val="28"/>
          <w:szCs w:val="26"/>
        </w:rPr>
      </w:pPr>
    </w:p>
    <w:p w:rsidR="008013E5" w:rsidRPr="00D361B6" w:rsidRDefault="008013E5" w:rsidP="008013E5">
      <w:pPr>
        <w:jc w:val="both"/>
        <w:rPr>
          <w:sz w:val="28"/>
          <w:szCs w:val="26"/>
        </w:rPr>
      </w:pPr>
      <w:r w:rsidRPr="00D361B6">
        <w:rPr>
          <w:sz w:val="28"/>
          <w:szCs w:val="26"/>
        </w:rPr>
        <w:tab/>
        <w:t>В состав поселения входит 11 населенных пунктов. В 9 из 11 населенных пунктах, расположенных на территории поселения практически не остается постоянно</w:t>
      </w:r>
      <w:r w:rsidR="00CF30BC" w:rsidRPr="00D361B6">
        <w:rPr>
          <w:sz w:val="28"/>
          <w:szCs w:val="26"/>
        </w:rPr>
        <w:t xml:space="preserve"> проживающего</w:t>
      </w:r>
      <w:r w:rsidRPr="00D361B6">
        <w:rPr>
          <w:sz w:val="28"/>
          <w:szCs w:val="26"/>
        </w:rPr>
        <w:t xml:space="preserve"> населения. Численность населения в </w:t>
      </w:r>
      <w:r w:rsidR="0054481E" w:rsidRPr="00D361B6">
        <w:rPr>
          <w:sz w:val="28"/>
          <w:szCs w:val="26"/>
        </w:rPr>
        <w:t>по состоянию на 01.01.</w:t>
      </w:r>
      <w:r w:rsidRPr="00D361B6">
        <w:rPr>
          <w:sz w:val="28"/>
          <w:szCs w:val="26"/>
        </w:rPr>
        <w:t>201</w:t>
      </w:r>
      <w:r w:rsidR="0054481E" w:rsidRPr="00D361B6">
        <w:rPr>
          <w:sz w:val="28"/>
          <w:szCs w:val="26"/>
        </w:rPr>
        <w:t>8</w:t>
      </w:r>
      <w:r w:rsidRPr="00D361B6">
        <w:rPr>
          <w:sz w:val="28"/>
          <w:szCs w:val="26"/>
        </w:rPr>
        <w:t xml:space="preserve"> году составляла 44</w:t>
      </w:r>
      <w:r w:rsidR="0054481E" w:rsidRPr="00D361B6">
        <w:rPr>
          <w:sz w:val="28"/>
          <w:szCs w:val="26"/>
        </w:rPr>
        <w:t>58</w:t>
      </w:r>
      <w:r w:rsidRPr="00D361B6">
        <w:rPr>
          <w:sz w:val="28"/>
          <w:szCs w:val="26"/>
        </w:rPr>
        <w:t xml:space="preserve"> человек, в том числе </w:t>
      </w:r>
      <w:proofErr w:type="gramStart"/>
      <w:r w:rsidRPr="00D361B6">
        <w:rPr>
          <w:sz w:val="28"/>
          <w:szCs w:val="26"/>
        </w:rPr>
        <w:t>сельское</w:t>
      </w:r>
      <w:proofErr w:type="gramEnd"/>
      <w:r w:rsidRPr="00D361B6">
        <w:rPr>
          <w:sz w:val="28"/>
          <w:szCs w:val="26"/>
        </w:rPr>
        <w:t xml:space="preserve"> – 1</w:t>
      </w:r>
      <w:r w:rsidR="0054481E" w:rsidRPr="00D361B6">
        <w:rPr>
          <w:sz w:val="28"/>
          <w:szCs w:val="26"/>
        </w:rPr>
        <w:t>04</w:t>
      </w:r>
      <w:r w:rsidRPr="00D361B6">
        <w:rPr>
          <w:sz w:val="28"/>
          <w:szCs w:val="26"/>
        </w:rPr>
        <w:t xml:space="preserve"> человек. </w:t>
      </w:r>
      <w:r w:rsidR="0054481E" w:rsidRPr="00D361B6">
        <w:rPr>
          <w:sz w:val="28"/>
          <w:szCs w:val="26"/>
        </w:rPr>
        <w:t>Численность населения на территории поселения неуклонно уменьшается</w:t>
      </w:r>
      <w:r w:rsidR="0067309A" w:rsidRPr="00D361B6">
        <w:rPr>
          <w:sz w:val="28"/>
          <w:szCs w:val="26"/>
        </w:rPr>
        <w:t xml:space="preserve">. Одной из причин уменьшения является старение населения, отсутствие рабочих мест </w:t>
      </w:r>
      <w:r w:rsidR="0054481E" w:rsidRPr="00D361B6">
        <w:rPr>
          <w:sz w:val="28"/>
          <w:szCs w:val="26"/>
        </w:rPr>
        <w:t xml:space="preserve"> </w:t>
      </w:r>
      <w:r w:rsidR="0067309A" w:rsidRPr="00D361B6">
        <w:rPr>
          <w:sz w:val="28"/>
          <w:szCs w:val="26"/>
        </w:rPr>
        <w:t xml:space="preserve">и как результат – миграция населения. </w:t>
      </w:r>
    </w:p>
    <w:p w:rsidR="00B5695F" w:rsidRPr="00D361B6" w:rsidRDefault="00B5695F" w:rsidP="008013E5">
      <w:pPr>
        <w:jc w:val="both"/>
        <w:rPr>
          <w:sz w:val="28"/>
          <w:szCs w:val="26"/>
        </w:rPr>
      </w:pPr>
    </w:p>
    <w:p w:rsidR="007A3CA4" w:rsidRPr="00D361B6" w:rsidRDefault="00B5695F" w:rsidP="000703D9">
      <w:pPr>
        <w:pStyle w:val="a9"/>
        <w:jc w:val="both"/>
        <w:rPr>
          <w:b/>
          <w:i/>
          <w:sz w:val="28"/>
          <w:szCs w:val="26"/>
        </w:rPr>
      </w:pPr>
      <w:r w:rsidRPr="00D361B6">
        <w:rPr>
          <w:sz w:val="28"/>
          <w:szCs w:val="26"/>
        </w:rPr>
        <w:tab/>
      </w:r>
      <w:r w:rsidRPr="00D361B6">
        <w:rPr>
          <w:sz w:val="28"/>
          <w:szCs w:val="26"/>
        </w:rPr>
        <w:tab/>
      </w:r>
      <w:r w:rsidRPr="00D361B6">
        <w:rPr>
          <w:sz w:val="28"/>
          <w:szCs w:val="26"/>
        </w:rPr>
        <w:tab/>
      </w:r>
      <w:r w:rsidRPr="00D361B6">
        <w:rPr>
          <w:sz w:val="28"/>
          <w:szCs w:val="26"/>
        </w:rPr>
        <w:tab/>
      </w:r>
      <w:r w:rsidR="00D340B1" w:rsidRPr="00D361B6">
        <w:rPr>
          <w:sz w:val="28"/>
          <w:szCs w:val="26"/>
        </w:rPr>
        <w:tab/>
      </w:r>
      <w:r w:rsidR="007A3CA4" w:rsidRPr="00D361B6">
        <w:rPr>
          <w:b/>
          <w:i/>
          <w:sz w:val="28"/>
          <w:szCs w:val="26"/>
        </w:rPr>
        <w:t>О бюджете поселения</w:t>
      </w:r>
    </w:p>
    <w:p w:rsidR="00C53B78" w:rsidRPr="00D361B6" w:rsidRDefault="00D340B1" w:rsidP="007A3CA4">
      <w:pPr>
        <w:pStyle w:val="a9"/>
        <w:ind w:firstLine="709"/>
        <w:jc w:val="both"/>
        <w:rPr>
          <w:sz w:val="28"/>
          <w:szCs w:val="26"/>
        </w:rPr>
      </w:pPr>
      <w:r w:rsidRPr="00D361B6">
        <w:rPr>
          <w:sz w:val="28"/>
          <w:szCs w:val="26"/>
        </w:rPr>
        <w:t>В 201</w:t>
      </w:r>
      <w:r w:rsidR="0067309A" w:rsidRPr="00D361B6">
        <w:rPr>
          <w:sz w:val="28"/>
          <w:szCs w:val="26"/>
        </w:rPr>
        <w:t>8</w:t>
      </w:r>
      <w:r w:rsidRPr="00D361B6">
        <w:rPr>
          <w:sz w:val="28"/>
          <w:szCs w:val="26"/>
        </w:rPr>
        <w:t xml:space="preserve"> году бюджет Рудничного городского поселения по доходам был утвержден в сумме </w:t>
      </w:r>
      <w:r w:rsidR="00F30917" w:rsidRPr="00D361B6">
        <w:rPr>
          <w:sz w:val="28"/>
          <w:szCs w:val="26"/>
        </w:rPr>
        <w:t>9430,24</w:t>
      </w:r>
      <w:r w:rsidRPr="00D361B6">
        <w:rPr>
          <w:sz w:val="28"/>
          <w:szCs w:val="26"/>
        </w:rPr>
        <w:t xml:space="preserve"> тыс. рублей, по расходам </w:t>
      </w:r>
      <w:r w:rsidR="00F30917" w:rsidRPr="00D361B6">
        <w:rPr>
          <w:sz w:val="28"/>
          <w:szCs w:val="26"/>
        </w:rPr>
        <w:t>8815,77</w:t>
      </w:r>
      <w:r w:rsidRPr="00D361B6">
        <w:rPr>
          <w:sz w:val="28"/>
          <w:szCs w:val="26"/>
        </w:rPr>
        <w:t xml:space="preserve"> тыс. рублей с </w:t>
      </w:r>
      <w:proofErr w:type="spellStart"/>
      <w:r w:rsidR="00F30917" w:rsidRPr="00D361B6">
        <w:rPr>
          <w:sz w:val="28"/>
          <w:szCs w:val="26"/>
        </w:rPr>
        <w:t>про</w:t>
      </w:r>
      <w:r w:rsidRPr="00D361B6">
        <w:rPr>
          <w:sz w:val="28"/>
          <w:szCs w:val="26"/>
        </w:rPr>
        <w:t>фицитом</w:t>
      </w:r>
      <w:proofErr w:type="spellEnd"/>
      <w:r w:rsidRPr="00D361B6">
        <w:rPr>
          <w:sz w:val="28"/>
          <w:szCs w:val="26"/>
        </w:rPr>
        <w:t xml:space="preserve"> в сумме </w:t>
      </w:r>
      <w:r w:rsidR="00F30917" w:rsidRPr="00D361B6">
        <w:rPr>
          <w:sz w:val="28"/>
          <w:szCs w:val="26"/>
        </w:rPr>
        <w:t>614,46</w:t>
      </w:r>
      <w:r w:rsidRPr="00D361B6">
        <w:rPr>
          <w:sz w:val="28"/>
          <w:szCs w:val="26"/>
        </w:rPr>
        <w:t xml:space="preserve"> тыс. рублей.</w:t>
      </w:r>
    </w:p>
    <w:p w:rsidR="00C53B78" w:rsidRPr="00D361B6" w:rsidRDefault="00C53B78" w:rsidP="00C53B78">
      <w:pPr>
        <w:pStyle w:val="a9"/>
        <w:ind w:firstLine="709"/>
        <w:jc w:val="both"/>
        <w:rPr>
          <w:sz w:val="28"/>
          <w:szCs w:val="26"/>
        </w:rPr>
      </w:pPr>
      <w:r w:rsidRPr="00D361B6">
        <w:rPr>
          <w:rStyle w:val="apple-converted-space"/>
          <w:color w:val="000000"/>
          <w:sz w:val="28"/>
          <w:szCs w:val="26"/>
        </w:rPr>
        <w:t xml:space="preserve">В </w:t>
      </w:r>
      <w:r w:rsidR="002B6D10" w:rsidRPr="00D361B6">
        <w:rPr>
          <w:sz w:val="28"/>
          <w:szCs w:val="26"/>
        </w:rPr>
        <w:t xml:space="preserve">бюджет </w:t>
      </w:r>
      <w:r w:rsidRPr="00D361B6">
        <w:rPr>
          <w:sz w:val="28"/>
          <w:szCs w:val="26"/>
        </w:rPr>
        <w:t>Рудничного</w:t>
      </w:r>
      <w:r w:rsidR="002B6D10" w:rsidRPr="00D361B6">
        <w:rPr>
          <w:sz w:val="28"/>
          <w:szCs w:val="26"/>
        </w:rPr>
        <w:t xml:space="preserve"> городского поселения зачисляются следующие виды налоговых доходов, которые у</w:t>
      </w:r>
      <w:r w:rsidRPr="00D361B6">
        <w:rPr>
          <w:sz w:val="28"/>
          <w:szCs w:val="26"/>
        </w:rPr>
        <w:t>станавливаются представительным органом</w:t>
      </w:r>
      <w:r w:rsidR="002B6D10" w:rsidRPr="00D361B6">
        <w:rPr>
          <w:sz w:val="28"/>
          <w:szCs w:val="26"/>
        </w:rPr>
        <w:t xml:space="preserve"> поселени</w:t>
      </w:r>
      <w:r w:rsidRPr="00D361B6">
        <w:rPr>
          <w:sz w:val="28"/>
          <w:szCs w:val="26"/>
        </w:rPr>
        <w:t>я</w:t>
      </w:r>
      <w:r w:rsidR="002B6D10" w:rsidRPr="00D361B6">
        <w:rPr>
          <w:sz w:val="28"/>
          <w:szCs w:val="26"/>
        </w:rPr>
        <w:t xml:space="preserve"> в соответствии с законодательством Российской Федерации о налогах и сборах, а также налоговые доходы от федеральных налогов и сборов, предусмотренных специальными налоговыми режимами</w:t>
      </w:r>
      <w:r w:rsidRPr="00D361B6">
        <w:rPr>
          <w:sz w:val="28"/>
          <w:szCs w:val="26"/>
        </w:rPr>
        <w:t xml:space="preserve">: </w:t>
      </w:r>
    </w:p>
    <w:p w:rsidR="00C53B78" w:rsidRPr="00D361B6" w:rsidRDefault="002B6D10" w:rsidP="00C53B78">
      <w:pPr>
        <w:pStyle w:val="a9"/>
        <w:ind w:firstLine="709"/>
        <w:jc w:val="both"/>
        <w:rPr>
          <w:sz w:val="28"/>
          <w:szCs w:val="26"/>
        </w:rPr>
      </w:pPr>
      <w:r w:rsidRPr="00D361B6">
        <w:rPr>
          <w:sz w:val="28"/>
          <w:szCs w:val="26"/>
        </w:rPr>
        <w:t>• земельн</w:t>
      </w:r>
      <w:r w:rsidR="00C53B78" w:rsidRPr="00D361B6">
        <w:rPr>
          <w:sz w:val="28"/>
          <w:szCs w:val="26"/>
        </w:rPr>
        <w:t>ого налога – по нормативу 100%;</w:t>
      </w:r>
    </w:p>
    <w:p w:rsidR="00C53B78" w:rsidRPr="00D361B6" w:rsidRDefault="002B6D10" w:rsidP="00C53B78">
      <w:pPr>
        <w:pStyle w:val="a9"/>
        <w:ind w:firstLine="709"/>
        <w:jc w:val="both"/>
        <w:rPr>
          <w:sz w:val="28"/>
          <w:szCs w:val="26"/>
        </w:rPr>
      </w:pPr>
      <w:r w:rsidRPr="00D361B6">
        <w:rPr>
          <w:sz w:val="28"/>
          <w:szCs w:val="26"/>
        </w:rPr>
        <w:t>• налога на имущество физи</w:t>
      </w:r>
      <w:r w:rsidR="00C53B78" w:rsidRPr="00D361B6">
        <w:rPr>
          <w:sz w:val="28"/>
          <w:szCs w:val="26"/>
        </w:rPr>
        <w:t>ческих лиц – по нормативу 100%.</w:t>
      </w:r>
    </w:p>
    <w:p w:rsidR="00C53B78" w:rsidRPr="00D361B6" w:rsidRDefault="002B6D10" w:rsidP="00C53B78">
      <w:pPr>
        <w:pStyle w:val="a9"/>
        <w:ind w:firstLine="709"/>
        <w:jc w:val="both"/>
        <w:rPr>
          <w:sz w:val="28"/>
          <w:szCs w:val="26"/>
        </w:rPr>
      </w:pPr>
      <w:r w:rsidRPr="00D361B6">
        <w:rPr>
          <w:sz w:val="28"/>
          <w:szCs w:val="26"/>
        </w:rPr>
        <w:t>• налога на доходы физ</w:t>
      </w:r>
      <w:r w:rsidR="00C53B78" w:rsidRPr="00D361B6">
        <w:rPr>
          <w:sz w:val="28"/>
          <w:szCs w:val="26"/>
        </w:rPr>
        <w:t>ических лиц – по нормативу 10%;</w:t>
      </w:r>
    </w:p>
    <w:p w:rsidR="002B6D10" w:rsidRPr="00D361B6" w:rsidRDefault="002B6D10" w:rsidP="00C53B78">
      <w:pPr>
        <w:pStyle w:val="a9"/>
        <w:ind w:firstLine="709"/>
        <w:jc w:val="both"/>
        <w:rPr>
          <w:sz w:val="28"/>
          <w:szCs w:val="26"/>
        </w:rPr>
      </w:pPr>
      <w:r w:rsidRPr="00D361B6">
        <w:rPr>
          <w:sz w:val="28"/>
          <w:szCs w:val="26"/>
        </w:rPr>
        <w:t>• единого сельскохозяйственного налога – по нормативу 30%.</w:t>
      </w:r>
    </w:p>
    <w:p w:rsidR="002B6D10" w:rsidRPr="00D361B6" w:rsidRDefault="002B6D10" w:rsidP="00C53B78">
      <w:pPr>
        <w:pStyle w:val="a9"/>
        <w:ind w:firstLine="708"/>
        <w:jc w:val="both"/>
        <w:rPr>
          <w:sz w:val="28"/>
          <w:szCs w:val="26"/>
        </w:rPr>
      </w:pPr>
      <w:r w:rsidRPr="00D361B6">
        <w:rPr>
          <w:sz w:val="28"/>
          <w:szCs w:val="26"/>
        </w:rPr>
        <w:t>В бюджет поселени</w:t>
      </w:r>
      <w:r w:rsidR="00C53B78" w:rsidRPr="00D361B6">
        <w:rPr>
          <w:sz w:val="28"/>
          <w:szCs w:val="26"/>
        </w:rPr>
        <w:t>я</w:t>
      </w:r>
      <w:r w:rsidRPr="00D361B6">
        <w:rPr>
          <w:sz w:val="28"/>
          <w:szCs w:val="26"/>
        </w:rPr>
        <w:t xml:space="preserve"> до разграничения государственной собственности на землю поступают доходы от продажи и передачи в аренду находящихся в государственной собственности земельных участков, ра</w:t>
      </w:r>
      <w:r w:rsidR="00C53B78" w:rsidRPr="00D361B6">
        <w:rPr>
          <w:sz w:val="28"/>
          <w:szCs w:val="26"/>
        </w:rPr>
        <w:t>сположенных в границах поселения</w:t>
      </w:r>
      <w:r w:rsidRPr="00D361B6">
        <w:rPr>
          <w:sz w:val="28"/>
          <w:szCs w:val="26"/>
        </w:rPr>
        <w:t>, и предназначенных для целей жилищного строительства, по нормативу 50%.</w:t>
      </w:r>
    </w:p>
    <w:p w:rsidR="003466A0" w:rsidRPr="00D361B6" w:rsidRDefault="007A3CA4" w:rsidP="007A3CA4">
      <w:pPr>
        <w:ind w:firstLine="708"/>
        <w:jc w:val="both"/>
        <w:rPr>
          <w:sz w:val="28"/>
          <w:szCs w:val="26"/>
        </w:rPr>
      </w:pPr>
      <w:r w:rsidRPr="00D361B6">
        <w:rPr>
          <w:sz w:val="28"/>
          <w:szCs w:val="26"/>
        </w:rPr>
        <w:t xml:space="preserve">Доходами бюджета поселения являются: </w:t>
      </w:r>
    </w:p>
    <w:p w:rsidR="003466A0" w:rsidRPr="00D361B6" w:rsidRDefault="003466A0" w:rsidP="007A3CA4">
      <w:pPr>
        <w:ind w:firstLine="708"/>
        <w:jc w:val="both"/>
        <w:rPr>
          <w:sz w:val="28"/>
          <w:szCs w:val="26"/>
        </w:rPr>
      </w:pPr>
      <w:r w:rsidRPr="00D361B6">
        <w:rPr>
          <w:sz w:val="28"/>
          <w:szCs w:val="26"/>
        </w:rPr>
        <w:t>Доходы от продажи материальных и нематериальных активов</w:t>
      </w:r>
    </w:p>
    <w:p w:rsidR="003466A0" w:rsidRPr="00D361B6" w:rsidRDefault="003466A0" w:rsidP="007A3CA4">
      <w:pPr>
        <w:ind w:firstLine="708"/>
        <w:jc w:val="both"/>
        <w:rPr>
          <w:iCs/>
          <w:sz w:val="28"/>
          <w:szCs w:val="26"/>
        </w:rPr>
      </w:pPr>
      <w:r w:rsidRPr="00D361B6">
        <w:rPr>
          <w:iCs/>
          <w:sz w:val="28"/>
          <w:szCs w:val="26"/>
        </w:rPr>
        <w:t>Доходы от использования имущества, находящегося в государственной  и муниципальной собственности</w:t>
      </w:r>
    </w:p>
    <w:p w:rsidR="003466A0" w:rsidRPr="00D361B6" w:rsidRDefault="003466A0" w:rsidP="007A3CA4">
      <w:pPr>
        <w:ind w:firstLine="708"/>
        <w:jc w:val="both"/>
        <w:rPr>
          <w:iCs/>
          <w:sz w:val="28"/>
          <w:szCs w:val="26"/>
        </w:rPr>
      </w:pPr>
      <w:r w:rsidRPr="00D361B6">
        <w:rPr>
          <w:iCs/>
          <w:sz w:val="28"/>
          <w:szCs w:val="26"/>
        </w:rPr>
        <w:t>Налоги на товары (работы, услуги), реализуемые на территории РФ</w:t>
      </w:r>
    </w:p>
    <w:p w:rsidR="003466A0" w:rsidRPr="00D361B6" w:rsidRDefault="003466A0" w:rsidP="007A3CA4">
      <w:pPr>
        <w:ind w:firstLine="708"/>
        <w:jc w:val="both"/>
        <w:rPr>
          <w:sz w:val="28"/>
          <w:szCs w:val="26"/>
        </w:rPr>
      </w:pPr>
      <w:r w:rsidRPr="00D361B6">
        <w:rPr>
          <w:bCs/>
          <w:sz w:val="28"/>
          <w:szCs w:val="26"/>
        </w:rPr>
        <w:t>Безвозмездные поступления (д</w:t>
      </w:r>
      <w:r w:rsidRPr="00D361B6">
        <w:rPr>
          <w:snapToGrid w:val="0"/>
          <w:sz w:val="28"/>
          <w:szCs w:val="26"/>
        </w:rPr>
        <w:t>отации бюджетам субъектов Российской Федерации и муниципальных образований</w:t>
      </w:r>
      <w:r w:rsidRPr="00D361B6">
        <w:rPr>
          <w:sz w:val="28"/>
          <w:szCs w:val="26"/>
        </w:rPr>
        <w:t xml:space="preserve">, субвенции бюджетам субъектов Российской Федерации и муниципальных образований) </w:t>
      </w:r>
    </w:p>
    <w:p w:rsidR="00920497" w:rsidRPr="00D361B6" w:rsidRDefault="008A04CC" w:rsidP="007A3CA4">
      <w:pPr>
        <w:ind w:firstLine="708"/>
        <w:jc w:val="both"/>
        <w:rPr>
          <w:sz w:val="28"/>
          <w:szCs w:val="26"/>
        </w:rPr>
      </w:pPr>
      <w:r w:rsidRPr="00D361B6">
        <w:rPr>
          <w:sz w:val="28"/>
          <w:szCs w:val="26"/>
        </w:rPr>
        <w:t>Г</w:t>
      </w:r>
      <w:r w:rsidR="007A3CA4" w:rsidRPr="00D361B6">
        <w:rPr>
          <w:sz w:val="28"/>
          <w:szCs w:val="26"/>
        </w:rPr>
        <w:t>осударственная пошлина за совершение нотариальных действий, в</w:t>
      </w:r>
      <w:r w:rsidR="00920497" w:rsidRPr="00D361B6">
        <w:rPr>
          <w:sz w:val="28"/>
          <w:szCs w:val="26"/>
        </w:rPr>
        <w:t xml:space="preserve"> 201</w:t>
      </w:r>
      <w:r w:rsidR="007A3CA4" w:rsidRPr="00D361B6">
        <w:rPr>
          <w:sz w:val="28"/>
          <w:szCs w:val="26"/>
        </w:rPr>
        <w:t>8</w:t>
      </w:r>
      <w:r w:rsidR="00920497" w:rsidRPr="00D361B6">
        <w:rPr>
          <w:sz w:val="28"/>
          <w:szCs w:val="26"/>
        </w:rPr>
        <w:t xml:space="preserve"> году совершено нотариальных действий на сумму </w:t>
      </w:r>
      <w:r w:rsidR="00F30917" w:rsidRPr="00D361B6">
        <w:rPr>
          <w:sz w:val="28"/>
          <w:szCs w:val="26"/>
        </w:rPr>
        <w:t>15845</w:t>
      </w:r>
      <w:r w:rsidR="00920497" w:rsidRPr="00D361B6">
        <w:rPr>
          <w:sz w:val="28"/>
          <w:szCs w:val="26"/>
        </w:rPr>
        <w:t xml:space="preserve"> руб. </w:t>
      </w:r>
    </w:p>
    <w:p w:rsidR="00F80FEA" w:rsidRPr="00D361B6" w:rsidRDefault="00920497" w:rsidP="00F30917">
      <w:pPr>
        <w:ind w:firstLine="709"/>
        <w:jc w:val="both"/>
        <w:rPr>
          <w:b/>
          <w:i/>
          <w:sz w:val="28"/>
          <w:szCs w:val="26"/>
        </w:rPr>
      </w:pPr>
      <w:r w:rsidRPr="00D361B6">
        <w:rPr>
          <w:sz w:val="28"/>
          <w:szCs w:val="26"/>
        </w:rPr>
        <w:t>Наряду с со</w:t>
      </w:r>
      <w:r w:rsidR="00CF30BC" w:rsidRPr="00D361B6">
        <w:rPr>
          <w:sz w:val="28"/>
          <w:szCs w:val="26"/>
        </w:rPr>
        <w:t>вершением нотариальных действий администрация</w:t>
      </w:r>
      <w:r w:rsidR="00D340B1" w:rsidRPr="00D361B6">
        <w:rPr>
          <w:sz w:val="28"/>
          <w:szCs w:val="26"/>
        </w:rPr>
        <w:t xml:space="preserve"> Рудничного городского поселения </w:t>
      </w:r>
      <w:r w:rsidRPr="00D361B6">
        <w:rPr>
          <w:sz w:val="28"/>
          <w:szCs w:val="26"/>
        </w:rPr>
        <w:t>наделена государственными полномочиями по созданию и деятельности административной</w:t>
      </w:r>
      <w:r w:rsidR="00D340B1" w:rsidRPr="00D361B6">
        <w:rPr>
          <w:sz w:val="28"/>
          <w:szCs w:val="26"/>
        </w:rPr>
        <w:t xml:space="preserve"> комисси</w:t>
      </w:r>
      <w:r w:rsidRPr="00D361B6">
        <w:rPr>
          <w:sz w:val="28"/>
          <w:szCs w:val="26"/>
        </w:rPr>
        <w:t>и</w:t>
      </w:r>
      <w:r w:rsidR="00D340B1" w:rsidRPr="00D361B6">
        <w:rPr>
          <w:sz w:val="28"/>
          <w:szCs w:val="26"/>
        </w:rPr>
        <w:t>. За 201</w:t>
      </w:r>
      <w:r w:rsidR="00F30917" w:rsidRPr="00D361B6">
        <w:rPr>
          <w:sz w:val="28"/>
          <w:szCs w:val="26"/>
        </w:rPr>
        <w:t>8</w:t>
      </w:r>
      <w:r w:rsidR="00D340B1" w:rsidRPr="00D361B6">
        <w:rPr>
          <w:sz w:val="28"/>
          <w:szCs w:val="26"/>
        </w:rPr>
        <w:t xml:space="preserve"> год  комиссией рассмотрено </w:t>
      </w:r>
      <w:r w:rsidR="00F30917" w:rsidRPr="00D361B6">
        <w:rPr>
          <w:sz w:val="28"/>
          <w:szCs w:val="26"/>
        </w:rPr>
        <w:t>16</w:t>
      </w:r>
      <w:r w:rsidR="00D340B1" w:rsidRPr="00D361B6">
        <w:rPr>
          <w:sz w:val="28"/>
          <w:szCs w:val="26"/>
        </w:rPr>
        <w:t xml:space="preserve"> протоколов</w:t>
      </w:r>
      <w:r w:rsidR="000703D9" w:rsidRPr="00D361B6">
        <w:rPr>
          <w:sz w:val="28"/>
          <w:szCs w:val="26"/>
        </w:rPr>
        <w:t xml:space="preserve">. </w:t>
      </w:r>
      <w:r w:rsidR="00D340B1" w:rsidRPr="00D361B6">
        <w:rPr>
          <w:sz w:val="28"/>
          <w:szCs w:val="26"/>
        </w:rPr>
        <w:t xml:space="preserve">  </w:t>
      </w:r>
    </w:p>
    <w:p w:rsidR="006C5F72" w:rsidRPr="00D361B6" w:rsidRDefault="006C5F72" w:rsidP="0073119E">
      <w:pPr>
        <w:ind w:firstLine="709"/>
        <w:jc w:val="both"/>
        <w:rPr>
          <w:sz w:val="28"/>
          <w:szCs w:val="26"/>
        </w:rPr>
      </w:pPr>
    </w:p>
    <w:p w:rsidR="003466A0" w:rsidRPr="00D361B6" w:rsidRDefault="003466A0" w:rsidP="0073119E">
      <w:pPr>
        <w:ind w:firstLine="709"/>
        <w:jc w:val="both"/>
        <w:rPr>
          <w:sz w:val="28"/>
          <w:szCs w:val="26"/>
        </w:rPr>
      </w:pPr>
      <w:r w:rsidRPr="00D361B6">
        <w:rPr>
          <w:sz w:val="28"/>
          <w:szCs w:val="26"/>
        </w:rPr>
        <w:lastRenderedPageBreak/>
        <w:t xml:space="preserve">18 марта 2018 года состоялись выборы Президента Российской Федерации. На территории Рудничного городского поселения в период подготовки и проведения выборов работало три избирательных участка, на которых проголосовало </w:t>
      </w:r>
      <w:r w:rsidR="0073119E" w:rsidRPr="00D361B6">
        <w:rPr>
          <w:sz w:val="28"/>
          <w:szCs w:val="26"/>
        </w:rPr>
        <w:t xml:space="preserve">1892 чел. из 3168 чел. внесенных в списки избирателей. Явка на выборах составила 59,4%. Максимальное количество голосов, что было вполне ожидаемо, наши избиратели отдали действующему Президенту России Путину В.В. (66,42%)  </w:t>
      </w:r>
    </w:p>
    <w:p w:rsidR="00C71842" w:rsidRPr="00D361B6" w:rsidRDefault="00C71842" w:rsidP="00C71842">
      <w:pPr>
        <w:jc w:val="both"/>
        <w:rPr>
          <w:sz w:val="28"/>
          <w:szCs w:val="26"/>
        </w:rPr>
      </w:pPr>
    </w:p>
    <w:p w:rsidR="00CB49B1" w:rsidRDefault="00935237" w:rsidP="00D361B6">
      <w:pPr>
        <w:jc w:val="center"/>
        <w:rPr>
          <w:b/>
          <w:i/>
          <w:sz w:val="28"/>
          <w:szCs w:val="26"/>
        </w:rPr>
      </w:pPr>
      <w:r w:rsidRPr="00D361B6">
        <w:rPr>
          <w:b/>
          <w:i/>
          <w:sz w:val="28"/>
          <w:szCs w:val="26"/>
        </w:rPr>
        <w:t>Ж</w:t>
      </w:r>
      <w:r w:rsidR="00CB49B1" w:rsidRPr="00D361B6">
        <w:rPr>
          <w:b/>
          <w:i/>
          <w:sz w:val="28"/>
          <w:szCs w:val="26"/>
        </w:rPr>
        <w:t>илищно-коммунально</w:t>
      </w:r>
      <w:r w:rsidRPr="00D361B6">
        <w:rPr>
          <w:b/>
          <w:i/>
          <w:sz w:val="28"/>
          <w:szCs w:val="26"/>
        </w:rPr>
        <w:t>е</w:t>
      </w:r>
      <w:r w:rsidR="00CB49B1" w:rsidRPr="00D361B6">
        <w:rPr>
          <w:b/>
          <w:i/>
          <w:sz w:val="28"/>
          <w:szCs w:val="26"/>
        </w:rPr>
        <w:t xml:space="preserve"> хозяйств</w:t>
      </w:r>
      <w:r w:rsidRPr="00D361B6">
        <w:rPr>
          <w:b/>
          <w:i/>
          <w:sz w:val="28"/>
          <w:szCs w:val="26"/>
        </w:rPr>
        <w:t>о</w:t>
      </w:r>
    </w:p>
    <w:p w:rsidR="00D361B6" w:rsidRPr="00D361B6" w:rsidRDefault="00D361B6" w:rsidP="00D361B6">
      <w:pPr>
        <w:jc w:val="center"/>
        <w:rPr>
          <w:b/>
          <w:i/>
          <w:sz w:val="28"/>
          <w:szCs w:val="26"/>
        </w:rPr>
      </w:pPr>
    </w:p>
    <w:p w:rsidR="00935237" w:rsidRPr="00D361B6" w:rsidRDefault="00CB49B1" w:rsidP="00935237">
      <w:pPr>
        <w:ind w:firstLine="709"/>
        <w:jc w:val="both"/>
        <w:rPr>
          <w:sz w:val="28"/>
          <w:szCs w:val="26"/>
        </w:rPr>
      </w:pPr>
      <w:r w:rsidRPr="00D361B6">
        <w:rPr>
          <w:sz w:val="28"/>
          <w:szCs w:val="26"/>
        </w:rPr>
        <w:t xml:space="preserve"> </w:t>
      </w:r>
      <w:r w:rsidR="00935237" w:rsidRPr="00D361B6">
        <w:rPr>
          <w:sz w:val="28"/>
          <w:szCs w:val="26"/>
        </w:rPr>
        <w:t xml:space="preserve">В сфере ЖКХ в поселении функционируют: с 01.01.2018 года гарантирующей организацией по водоснабжению и водоотведению является ООО «ЖКХ Эксперт», </w:t>
      </w:r>
      <w:proofErr w:type="spellStart"/>
      <w:r w:rsidR="00935237" w:rsidRPr="00D361B6">
        <w:rPr>
          <w:sz w:val="28"/>
          <w:szCs w:val="26"/>
        </w:rPr>
        <w:t>ресурсоснабжающая</w:t>
      </w:r>
      <w:proofErr w:type="spellEnd"/>
      <w:r w:rsidR="00935237" w:rsidRPr="00D361B6">
        <w:rPr>
          <w:sz w:val="28"/>
          <w:szCs w:val="26"/>
        </w:rPr>
        <w:t xml:space="preserve"> организация по теплоснабжению -  КОГУП «Облкоммунсервис»,  организации обслуживающие общее имущество многоквартирных жилых домов - МУП «Управляющая компания ЖКХ Рудничного городского поселения», ООО УК «Комфорт», ООО «ЖКХ Эксперт».</w:t>
      </w:r>
    </w:p>
    <w:p w:rsidR="000703D9" w:rsidRPr="00D361B6" w:rsidRDefault="000703D9" w:rsidP="00935237">
      <w:pPr>
        <w:ind w:firstLine="709"/>
        <w:jc w:val="both"/>
        <w:rPr>
          <w:sz w:val="28"/>
          <w:szCs w:val="26"/>
        </w:rPr>
      </w:pPr>
      <w:r w:rsidRPr="00D361B6">
        <w:rPr>
          <w:sz w:val="28"/>
          <w:szCs w:val="26"/>
        </w:rPr>
        <w:t xml:space="preserve">В ежедневном режиме проводился и проводится мониторинг температурного режима подачи тепла из котельной, контролируется ситуация в жилом секторе и на социальных объектах поселка. </w:t>
      </w:r>
    </w:p>
    <w:p w:rsidR="00CB49B1" w:rsidRPr="00D361B6" w:rsidRDefault="00935237" w:rsidP="00CB49B1">
      <w:pPr>
        <w:jc w:val="both"/>
        <w:rPr>
          <w:sz w:val="28"/>
          <w:szCs w:val="26"/>
        </w:rPr>
      </w:pPr>
      <w:r w:rsidRPr="00D361B6">
        <w:rPr>
          <w:sz w:val="28"/>
          <w:szCs w:val="26"/>
        </w:rPr>
        <w:tab/>
        <w:t xml:space="preserve">Администрацией поселения с использованием средств областного бюджета, бюджета муниципального образования проведен капитальный ремонт тепловых сетей – утепление тепловых сетей современными теплоизоляционными материалами (ППУ) по улицам </w:t>
      </w:r>
      <w:proofErr w:type="gramStart"/>
      <w:r w:rsidRPr="00D361B6">
        <w:rPr>
          <w:sz w:val="28"/>
          <w:szCs w:val="26"/>
        </w:rPr>
        <w:t>Лесная</w:t>
      </w:r>
      <w:proofErr w:type="gramEnd"/>
      <w:r w:rsidRPr="00D361B6">
        <w:rPr>
          <w:sz w:val="28"/>
          <w:szCs w:val="26"/>
        </w:rPr>
        <w:t>, Дзержинского</w:t>
      </w:r>
      <w:r w:rsidR="006E6127" w:rsidRPr="00D361B6">
        <w:rPr>
          <w:sz w:val="28"/>
          <w:szCs w:val="26"/>
        </w:rPr>
        <w:t>.</w:t>
      </w:r>
      <w:r w:rsidR="000703D9" w:rsidRPr="00D361B6">
        <w:rPr>
          <w:sz w:val="28"/>
          <w:szCs w:val="26"/>
        </w:rPr>
        <w:t xml:space="preserve"> Утеплена подающая труба диаметром 500 мм протяженностью </w:t>
      </w:r>
      <w:r w:rsidR="00932CBF">
        <w:rPr>
          <w:sz w:val="28"/>
          <w:szCs w:val="26"/>
        </w:rPr>
        <w:t>1056</w:t>
      </w:r>
      <w:r w:rsidR="000703D9" w:rsidRPr="00D361B6">
        <w:rPr>
          <w:sz w:val="28"/>
          <w:szCs w:val="26"/>
        </w:rPr>
        <w:t xml:space="preserve"> м на общую сумму </w:t>
      </w:r>
      <w:r w:rsidR="00932CBF">
        <w:rPr>
          <w:sz w:val="28"/>
          <w:szCs w:val="26"/>
        </w:rPr>
        <w:t xml:space="preserve">2 185,96 тыс. </w:t>
      </w:r>
      <w:r w:rsidR="000703D9" w:rsidRPr="00D361B6">
        <w:rPr>
          <w:sz w:val="28"/>
          <w:szCs w:val="26"/>
        </w:rPr>
        <w:t xml:space="preserve">руб., что позволило относительно устойчиво  </w:t>
      </w:r>
      <w:r w:rsidR="004C7F52" w:rsidRPr="00D361B6">
        <w:rPr>
          <w:sz w:val="28"/>
          <w:szCs w:val="26"/>
        </w:rPr>
        <w:t xml:space="preserve">проходить отопительный период 2018 – 2019 г.г., в том числе и по водоснабжению и водоотведению. </w:t>
      </w:r>
      <w:r w:rsidR="000703D9" w:rsidRPr="00D361B6">
        <w:rPr>
          <w:sz w:val="28"/>
          <w:szCs w:val="26"/>
        </w:rPr>
        <w:t xml:space="preserve"> </w:t>
      </w: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D64EC9" w:rsidRPr="00D361B6" w:rsidRDefault="00D64EC9" w:rsidP="00F22801">
      <w:pPr>
        <w:jc w:val="center"/>
        <w:rPr>
          <w:snapToGrid w:val="0"/>
          <w:color w:val="000000"/>
          <w:w w:val="0"/>
          <w:sz w:val="2"/>
          <w:szCs w:val="0"/>
          <w:u w:color="000000"/>
          <w:bdr w:val="none" w:sz="0" w:space="0" w:color="000000"/>
          <w:shd w:val="clear" w:color="000000" w:fill="000000"/>
        </w:rPr>
      </w:pPr>
    </w:p>
    <w:p w:rsidR="00935237" w:rsidRPr="00D361B6" w:rsidRDefault="00935237" w:rsidP="00935237">
      <w:pPr>
        <w:jc w:val="both"/>
        <w:rPr>
          <w:sz w:val="28"/>
          <w:szCs w:val="26"/>
        </w:rPr>
      </w:pPr>
      <w:r w:rsidRPr="00D361B6">
        <w:rPr>
          <w:sz w:val="28"/>
          <w:szCs w:val="26"/>
        </w:rPr>
        <w:t xml:space="preserve">            Капитальный ремонт многоквартирных домов, </w:t>
      </w:r>
      <w:proofErr w:type="gramStart"/>
      <w:r w:rsidRPr="00D361B6">
        <w:rPr>
          <w:sz w:val="28"/>
          <w:szCs w:val="26"/>
        </w:rPr>
        <w:t>согласно программы</w:t>
      </w:r>
      <w:proofErr w:type="gramEnd"/>
      <w:r w:rsidRPr="00D361B6">
        <w:rPr>
          <w:sz w:val="28"/>
          <w:szCs w:val="26"/>
        </w:rPr>
        <w:t xml:space="preserve"> Кировской области, в 2018 году по Рудничному городскому поселению не производился.</w:t>
      </w:r>
    </w:p>
    <w:p w:rsidR="00F30917" w:rsidRPr="00D361B6" w:rsidRDefault="00F30917" w:rsidP="00F30917">
      <w:pPr>
        <w:ind w:firstLine="709"/>
        <w:jc w:val="both"/>
        <w:rPr>
          <w:sz w:val="28"/>
          <w:szCs w:val="26"/>
        </w:rPr>
      </w:pPr>
      <w:r w:rsidRPr="00D361B6">
        <w:rPr>
          <w:sz w:val="28"/>
          <w:szCs w:val="26"/>
        </w:rPr>
        <w:t>За 2018 год из средств бюджета муниципального образования оплачено в фонд капитального ремонта Кировской области 376,44 тыс. рублей.</w:t>
      </w:r>
    </w:p>
    <w:p w:rsidR="00F30917" w:rsidRPr="00D361B6" w:rsidRDefault="00D16880" w:rsidP="00F30917">
      <w:pPr>
        <w:ind w:firstLine="709"/>
        <w:jc w:val="both"/>
        <w:rPr>
          <w:sz w:val="28"/>
          <w:szCs w:val="26"/>
        </w:rPr>
      </w:pPr>
      <w:r w:rsidRPr="00D361B6">
        <w:rPr>
          <w:sz w:val="28"/>
          <w:szCs w:val="26"/>
        </w:rPr>
        <w:t xml:space="preserve">В 2018 году </w:t>
      </w:r>
      <w:r w:rsidR="006E6127" w:rsidRPr="00D361B6">
        <w:rPr>
          <w:sz w:val="28"/>
          <w:szCs w:val="26"/>
        </w:rPr>
        <w:t>п</w:t>
      </w:r>
      <w:r w:rsidR="00F30917" w:rsidRPr="00D361B6">
        <w:rPr>
          <w:sz w:val="28"/>
          <w:szCs w:val="26"/>
        </w:rPr>
        <w:t>роизведена замена индивидуальных приборов учета в муниципальном жилищном фонде</w:t>
      </w:r>
      <w:r w:rsidR="00932CBF">
        <w:rPr>
          <w:sz w:val="28"/>
          <w:szCs w:val="26"/>
        </w:rPr>
        <w:t xml:space="preserve"> на общую сумму 12 390 руб.</w:t>
      </w:r>
      <w:r w:rsidR="00F30917" w:rsidRPr="00D361B6">
        <w:rPr>
          <w:sz w:val="28"/>
          <w:szCs w:val="26"/>
        </w:rPr>
        <w:t xml:space="preserve">: </w:t>
      </w:r>
    </w:p>
    <w:p w:rsidR="00932CBF" w:rsidRDefault="00F30917" w:rsidP="00F30917">
      <w:pPr>
        <w:ind w:firstLine="709"/>
        <w:jc w:val="both"/>
        <w:rPr>
          <w:sz w:val="28"/>
          <w:szCs w:val="26"/>
        </w:rPr>
      </w:pPr>
      <w:r w:rsidRPr="00D361B6">
        <w:rPr>
          <w:sz w:val="28"/>
          <w:szCs w:val="26"/>
        </w:rPr>
        <w:t xml:space="preserve">Приборов учета электроэнергии </w:t>
      </w:r>
    </w:p>
    <w:p w:rsidR="00F30917" w:rsidRPr="00D361B6" w:rsidRDefault="00F30917" w:rsidP="00F30917">
      <w:pPr>
        <w:ind w:firstLine="709"/>
        <w:jc w:val="both"/>
        <w:rPr>
          <w:sz w:val="28"/>
          <w:szCs w:val="26"/>
        </w:rPr>
      </w:pPr>
      <w:r w:rsidRPr="00D361B6">
        <w:rPr>
          <w:sz w:val="28"/>
          <w:szCs w:val="26"/>
        </w:rPr>
        <w:t xml:space="preserve">Приборов учета холодного и горячего водоснабжения </w:t>
      </w:r>
    </w:p>
    <w:p w:rsidR="00CB49B1" w:rsidRPr="00D361B6" w:rsidRDefault="00CB49B1" w:rsidP="00F30917">
      <w:pPr>
        <w:jc w:val="both"/>
        <w:rPr>
          <w:sz w:val="28"/>
          <w:szCs w:val="26"/>
        </w:rPr>
      </w:pPr>
    </w:p>
    <w:p w:rsidR="00050E01" w:rsidRDefault="00050E01" w:rsidP="00806F9E">
      <w:pPr>
        <w:jc w:val="center"/>
        <w:rPr>
          <w:b/>
          <w:i/>
          <w:sz w:val="28"/>
          <w:szCs w:val="26"/>
        </w:rPr>
      </w:pPr>
      <w:r w:rsidRPr="00D361B6">
        <w:rPr>
          <w:b/>
          <w:i/>
          <w:sz w:val="28"/>
          <w:szCs w:val="26"/>
        </w:rPr>
        <w:t>Управление имуществом поселения</w:t>
      </w:r>
      <w:r w:rsidR="005E53B2" w:rsidRPr="00D361B6">
        <w:rPr>
          <w:b/>
          <w:i/>
          <w:sz w:val="28"/>
          <w:szCs w:val="26"/>
        </w:rPr>
        <w:t xml:space="preserve"> </w:t>
      </w:r>
    </w:p>
    <w:p w:rsidR="006E356F" w:rsidRPr="00D361B6" w:rsidRDefault="006E356F" w:rsidP="00806F9E">
      <w:pPr>
        <w:jc w:val="center"/>
        <w:rPr>
          <w:b/>
          <w:i/>
          <w:sz w:val="28"/>
          <w:szCs w:val="26"/>
        </w:rPr>
      </w:pPr>
    </w:p>
    <w:p w:rsidR="003D24A5" w:rsidRPr="00D361B6" w:rsidRDefault="003D24A5" w:rsidP="003D24A5">
      <w:pPr>
        <w:jc w:val="both"/>
        <w:rPr>
          <w:sz w:val="28"/>
          <w:szCs w:val="26"/>
        </w:rPr>
      </w:pPr>
      <w:r w:rsidRPr="00D361B6">
        <w:rPr>
          <w:sz w:val="28"/>
          <w:szCs w:val="26"/>
        </w:rPr>
        <w:tab/>
        <w:t>В соответствии с Уставом муниципального образования Рудничное городское поселение администрация Рудничного городского поселения осуществляет полномочия по управлению и распоряжению имуществом, находящимся в собственности муниципального образования:</w:t>
      </w:r>
    </w:p>
    <w:p w:rsidR="003D24A5" w:rsidRPr="00D361B6" w:rsidRDefault="003D24A5" w:rsidP="003D24A5">
      <w:pPr>
        <w:numPr>
          <w:ilvl w:val="0"/>
          <w:numId w:val="4"/>
        </w:numPr>
        <w:jc w:val="both"/>
        <w:rPr>
          <w:sz w:val="28"/>
          <w:szCs w:val="26"/>
        </w:rPr>
      </w:pPr>
      <w:r w:rsidRPr="00D361B6">
        <w:rPr>
          <w:sz w:val="28"/>
          <w:szCs w:val="26"/>
        </w:rPr>
        <w:t xml:space="preserve">работа по передаче имущества, </w:t>
      </w:r>
    </w:p>
    <w:p w:rsidR="003D24A5" w:rsidRPr="00D361B6" w:rsidRDefault="003D24A5" w:rsidP="003D24A5">
      <w:pPr>
        <w:numPr>
          <w:ilvl w:val="0"/>
          <w:numId w:val="4"/>
        </w:numPr>
        <w:jc w:val="both"/>
        <w:rPr>
          <w:sz w:val="28"/>
          <w:szCs w:val="26"/>
        </w:rPr>
      </w:pPr>
      <w:r w:rsidRPr="00D361B6">
        <w:rPr>
          <w:sz w:val="28"/>
          <w:szCs w:val="26"/>
        </w:rPr>
        <w:lastRenderedPageBreak/>
        <w:t xml:space="preserve">организация и проведение торгов по продаже и права пользования имуществом,  </w:t>
      </w:r>
    </w:p>
    <w:p w:rsidR="003D24A5" w:rsidRPr="00D361B6" w:rsidRDefault="003D24A5" w:rsidP="003D24A5">
      <w:pPr>
        <w:numPr>
          <w:ilvl w:val="0"/>
          <w:numId w:val="4"/>
        </w:numPr>
        <w:jc w:val="both"/>
        <w:rPr>
          <w:sz w:val="28"/>
          <w:szCs w:val="26"/>
        </w:rPr>
      </w:pPr>
      <w:r w:rsidRPr="00D361B6">
        <w:rPr>
          <w:sz w:val="28"/>
          <w:szCs w:val="26"/>
        </w:rPr>
        <w:t>заключение договоров купли-продажи, аренды и др.</w:t>
      </w:r>
    </w:p>
    <w:p w:rsidR="003D24A5" w:rsidRPr="00D361B6" w:rsidRDefault="003D24A5" w:rsidP="003D24A5">
      <w:pPr>
        <w:numPr>
          <w:ilvl w:val="0"/>
          <w:numId w:val="4"/>
        </w:numPr>
        <w:jc w:val="both"/>
        <w:rPr>
          <w:sz w:val="28"/>
          <w:szCs w:val="26"/>
        </w:rPr>
      </w:pPr>
      <w:r w:rsidRPr="00D361B6">
        <w:rPr>
          <w:sz w:val="28"/>
          <w:szCs w:val="26"/>
        </w:rPr>
        <w:t>организация проведения аукционов в электронной форме,</w:t>
      </w:r>
    </w:p>
    <w:p w:rsidR="003D24A5" w:rsidRPr="00D361B6" w:rsidRDefault="003D24A5" w:rsidP="003D24A5">
      <w:pPr>
        <w:numPr>
          <w:ilvl w:val="0"/>
          <w:numId w:val="4"/>
        </w:numPr>
        <w:jc w:val="both"/>
        <w:rPr>
          <w:sz w:val="28"/>
          <w:szCs w:val="26"/>
        </w:rPr>
      </w:pPr>
      <w:r w:rsidRPr="00D361B6">
        <w:rPr>
          <w:sz w:val="28"/>
          <w:szCs w:val="26"/>
        </w:rPr>
        <w:t>организация учета и ведение реестра муниципального имущества.</w:t>
      </w:r>
    </w:p>
    <w:p w:rsidR="003D24A5" w:rsidRPr="00D361B6" w:rsidRDefault="003D24A5" w:rsidP="003D24A5">
      <w:pPr>
        <w:ind w:firstLine="709"/>
        <w:jc w:val="both"/>
        <w:rPr>
          <w:sz w:val="28"/>
          <w:szCs w:val="26"/>
        </w:rPr>
      </w:pPr>
      <w:r w:rsidRPr="00D361B6">
        <w:rPr>
          <w:sz w:val="28"/>
          <w:szCs w:val="26"/>
        </w:rPr>
        <w:t>В соответствии с программой приватизации на 2018 год были проведены торги по п</w:t>
      </w:r>
      <w:r w:rsidR="006E6127" w:rsidRPr="00D361B6">
        <w:rPr>
          <w:sz w:val="28"/>
          <w:szCs w:val="26"/>
        </w:rPr>
        <w:t xml:space="preserve">родаже муниципального имущества, с заключением </w:t>
      </w:r>
      <w:r w:rsidRPr="00D361B6">
        <w:rPr>
          <w:sz w:val="28"/>
          <w:szCs w:val="26"/>
        </w:rPr>
        <w:t>2 договор</w:t>
      </w:r>
      <w:r w:rsidR="006E6127" w:rsidRPr="00D361B6">
        <w:rPr>
          <w:sz w:val="28"/>
          <w:szCs w:val="26"/>
        </w:rPr>
        <w:t>ов</w:t>
      </w:r>
      <w:r w:rsidRPr="00D361B6">
        <w:rPr>
          <w:sz w:val="28"/>
          <w:szCs w:val="26"/>
        </w:rPr>
        <w:t xml:space="preserve"> купли-продажи муниципального имущества общей площадью 318,4кв.м. Общая сумма продажи за 2018 год составила 839,89 тыс. руб.</w:t>
      </w:r>
      <w:r w:rsidR="004C7F52" w:rsidRPr="00D361B6">
        <w:rPr>
          <w:sz w:val="28"/>
          <w:szCs w:val="26"/>
        </w:rPr>
        <w:t xml:space="preserve"> </w:t>
      </w:r>
    </w:p>
    <w:p w:rsidR="003D24A5" w:rsidRPr="00D361B6" w:rsidRDefault="003D24A5" w:rsidP="003D24A5">
      <w:pPr>
        <w:ind w:firstLine="360"/>
        <w:jc w:val="both"/>
        <w:rPr>
          <w:sz w:val="28"/>
          <w:szCs w:val="26"/>
        </w:rPr>
      </w:pPr>
      <w:r w:rsidRPr="00D361B6">
        <w:rPr>
          <w:sz w:val="28"/>
          <w:szCs w:val="26"/>
        </w:rPr>
        <w:tab/>
        <w:t>Проведено 2 электронных аукциона на выполнение капитального ремонта тепловой сети в пгт Рудничный Верхнекамского района на общую сумму 2185,96 тыс. руб., из них использовано средств местного бюджета 109,3 тыс. руб., средств областного бюджета 2076,67 тыс</w:t>
      </w:r>
      <w:proofErr w:type="gramStart"/>
      <w:r w:rsidRPr="00D361B6">
        <w:rPr>
          <w:sz w:val="28"/>
          <w:szCs w:val="26"/>
        </w:rPr>
        <w:t>.р</w:t>
      </w:r>
      <w:proofErr w:type="gramEnd"/>
      <w:r w:rsidRPr="00D361B6">
        <w:rPr>
          <w:sz w:val="28"/>
          <w:szCs w:val="26"/>
        </w:rPr>
        <w:t>уб. Победителем первого аукциона стал ООО «Строительно-монтажная организация», которые выполнили работы по утеплению тепловых сетей 581 п.м. от котельной на втором участке. Победителем второго аукциона стал ООО «</w:t>
      </w:r>
      <w:proofErr w:type="spellStart"/>
      <w:r w:rsidRPr="00D361B6">
        <w:rPr>
          <w:sz w:val="28"/>
          <w:szCs w:val="26"/>
        </w:rPr>
        <w:t>ТехСтройМонтаж</w:t>
      </w:r>
      <w:proofErr w:type="spellEnd"/>
      <w:r w:rsidRPr="00D361B6">
        <w:rPr>
          <w:sz w:val="28"/>
          <w:szCs w:val="26"/>
        </w:rPr>
        <w:t>», которые выполнили  работы по утеплению тепловых сетей 478 м.п. на втором участке тепловой сети от 581 м. Работы утеплению тепловой сети не были выполнены в срок. По результатам выполненных работ были выявлены недостатки, которые в дальнейшем были устранены подрядчиком</w:t>
      </w:r>
      <w:r w:rsidR="004C7F52" w:rsidRPr="00D361B6">
        <w:rPr>
          <w:sz w:val="28"/>
          <w:szCs w:val="26"/>
        </w:rPr>
        <w:t>.</w:t>
      </w:r>
      <w:r w:rsidRPr="00D361B6">
        <w:rPr>
          <w:sz w:val="28"/>
          <w:szCs w:val="26"/>
        </w:rPr>
        <w:t xml:space="preserve"> </w:t>
      </w:r>
    </w:p>
    <w:p w:rsidR="00F87231" w:rsidRPr="00D361B6" w:rsidRDefault="00F87231" w:rsidP="00F87231">
      <w:pPr>
        <w:ind w:left="720"/>
        <w:jc w:val="both"/>
        <w:rPr>
          <w:sz w:val="28"/>
          <w:szCs w:val="26"/>
        </w:rPr>
      </w:pPr>
    </w:p>
    <w:p w:rsidR="00B5695F" w:rsidRPr="00D361B6" w:rsidRDefault="00B5695F" w:rsidP="00B5695F">
      <w:pPr>
        <w:ind w:firstLine="708"/>
        <w:jc w:val="both"/>
        <w:rPr>
          <w:sz w:val="28"/>
          <w:szCs w:val="26"/>
        </w:rPr>
      </w:pPr>
      <w:r w:rsidRPr="00D361B6">
        <w:rPr>
          <w:sz w:val="28"/>
          <w:szCs w:val="26"/>
        </w:rPr>
        <w:t xml:space="preserve">Администрацией Рудничного городского поселения по состоянию на 01.01.2019 года заключен 541 договор аренды земельных участков, из них: 513 договоров с физическими лицами, 36 договоров с юридическими лицами. </w:t>
      </w:r>
    </w:p>
    <w:p w:rsidR="00B5695F" w:rsidRPr="00D361B6" w:rsidRDefault="00B5695F" w:rsidP="00B5695F">
      <w:pPr>
        <w:jc w:val="both"/>
        <w:rPr>
          <w:sz w:val="28"/>
          <w:szCs w:val="26"/>
        </w:rPr>
      </w:pPr>
      <w:r w:rsidRPr="00D361B6">
        <w:rPr>
          <w:sz w:val="28"/>
          <w:szCs w:val="26"/>
        </w:rPr>
        <w:tab/>
        <w:t>Годовое начисление за 2018 год арендной платы составило 400,03 тыс. руб. Поступило арендной платы за землю 241,7 тыс. руб. Задолженность по арендной плате по состоянию на 01.01.2019 года за 2018 год составила 158,3 тыс. рублей  (физ. лица – 28,9 тыс. руб., юр. лица – 129,4 тыс. руб.).</w:t>
      </w:r>
    </w:p>
    <w:p w:rsidR="00B5695F" w:rsidRPr="00D361B6" w:rsidRDefault="00B5695F" w:rsidP="00B5695F">
      <w:pPr>
        <w:jc w:val="both"/>
        <w:rPr>
          <w:sz w:val="28"/>
          <w:szCs w:val="26"/>
        </w:rPr>
      </w:pPr>
      <w:r w:rsidRPr="00D361B6">
        <w:rPr>
          <w:sz w:val="28"/>
          <w:szCs w:val="26"/>
        </w:rPr>
        <w:tab/>
        <w:t xml:space="preserve">Предъявлено претензий физическим лицам – 7 на общую сумму 41328,62 руб. В результате претензионной работы с физических лиц взыскано 6032,87 руб. Проведено 3 заседания комиссии по снижению задолженности по налоговым и неналоговым платежам. </w:t>
      </w:r>
    </w:p>
    <w:p w:rsidR="00B5695F" w:rsidRPr="00D361B6" w:rsidRDefault="00B5695F" w:rsidP="00B5695F">
      <w:pPr>
        <w:jc w:val="both"/>
        <w:rPr>
          <w:sz w:val="28"/>
          <w:szCs w:val="26"/>
        </w:rPr>
      </w:pPr>
      <w:r w:rsidRPr="00D361B6">
        <w:rPr>
          <w:sz w:val="28"/>
          <w:szCs w:val="26"/>
        </w:rPr>
        <w:tab/>
        <w:t>В 2018 году администрацией Рудничного городского поселения в области земельных отношений работа строилась на основании Земельного кодекса Российской Федерации. По результатам работы за год заключено 33 договора аренды земельных участков, в том числе:</w:t>
      </w:r>
    </w:p>
    <w:p w:rsidR="00B5695F" w:rsidRPr="00D361B6" w:rsidRDefault="00B5695F" w:rsidP="00B5695F">
      <w:pPr>
        <w:jc w:val="both"/>
        <w:rPr>
          <w:sz w:val="28"/>
          <w:szCs w:val="26"/>
        </w:rPr>
      </w:pPr>
      <w:r w:rsidRPr="00D361B6">
        <w:rPr>
          <w:sz w:val="28"/>
          <w:szCs w:val="26"/>
        </w:rPr>
        <w:tab/>
        <w:t>- по заявлениям граждан для ведения огородничества на срок не более 3-х лет на основании подпункта 12 пункта 8 статьи 39.8 ЗК РФ – 23 договора;</w:t>
      </w:r>
    </w:p>
    <w:p w:rsidR="00B5695F" w:rsidRPr="00D361B6" w:rsidRDefault="00B5695F" w:rsidP="00B5695F">
      <w:pPr>
        <w:jc w:val="both"/>
        <w:rPr>
          <w:sz w:val="28"/>
          <w:szCs w:val="26"/>
        </w:rPr>
      </w:pPr>
      <w:r w:rsidRPr="00D361B6">
        <w:rPr>
          <w:sz w:val="28"/>
          <w:szCs w:val="26"/>
        </w:rPr>
        <w:tab/>
        <w:t>- по заявлениям собственников зданий, строений и сооружений по статье 39.20 ЗК РФ на срок не более 49 лет – 3 договора;</w:t>
      </w:r>
    </w:p>
    <w:p w:rsidR="00B5695F" w:rsidRPr="00D361B6" w:rsidRDefault="00B5695F" w:rsidP="00B5695F">
      <w:pPr>
        <w:jc w:val="both"/>
        <w:rPr>
          <w:sz w:val="28"/>
          <w:szCs w:val="26"/>
        </w:rPr>
      </w:pPr>
      <w:r w:rsidRPr="00D361B6">
        <w:rPr>
          <w:sz w:val="28"/>
          <w:szCs w:val="26"/>
        </w:rPr>
        <w:tab/>
        <w:t>- по процедуре аукциона: 6 договоров, из них 3 – под ИЖС, 1 – объекты гаражного назначения, 2 – заготовка древесины;</w:t>
      </w:r>
    </w:p>
    <w:p w:rsidR="00B5695F" w:rsidRPr="00D361B6" w:rsidRDefault="00B5695F" w:rsidP="00B5695F">
      <w:pPr>
        <w:jc w:val="both"/>
        <w:rPr>
          <w:sz w:val="28"/>
          <w:szCs w:val="26"/>
        </w:rPr>
      </w:pPr>
      <w:r w:rsidRPr="00D361B6">
        <w:rPr>
          <w:sz w:val="28"/>
          <w:szCs w:val="26"/>
        </w:rPr>
        <w:tab/>
        <w:t>- для водонапорной башни в соответствии с заключенным концессионным соглашением на период концессионного соглашения – 1 договор;</w:t>
      </w:r>
    </w:p>
    <w:p w:rsidR="00B5695F" w:rsidRPr="00D361B6" w:rsidRDefault="00B5695F" w:rsidP="00B5695F">
      <w:pPr>
        <w:jc w:val="both"/>
        <w:rPr>
          <w:sz w:val="28"/>
          <w:szCs w:val="26"/>
        </w:rPr>
      </w:pPr>
      <w:r w:rsidRPr="00D361B6">
        <w:rPr>
          <w:sz w:val="28"/>
          <w:szCs w:val="26"/>
        </w:rPr>
        <w:lastRenderedPageBreak/>
        <w:tab/>
        <w:t xml:space="preserve">- по заявлениям граждан о предоставлении земельных участков в собственность бесплатно на основании пункта 2 статьи 3.3, пункта 4 статьи 3 Федерального закона от 25.10.2001 № 137-ФЗ – 4 земельных участка. </w:t>
      </w:r>
    </w:p>
    <w:p w:rsidR="00050E01" w:rsidRPr="00D361B6" w:rsidRDefault="00D361B6" w:rsidP="00D361B6">
      <w:pPr>
        <w:ind w:firstLine="709"/>
        <w:jc w:val="both"/>
        <w:rPr>
          <w:sz w:val="28"/>
          <w:szCs w:val="26"/>
        </w:rPr>
      </w:pPr>
      <w:r w:rsidRPr="00D361B6">
        <w:rPr>
          <w:sz w:val="28"/>
          <w:szCs w:val="26"/>
        </w:rPr>
        <w:t xml:space="preserve">Администрацией поселения проведены работы по межеванию земельного участка по строительство </w:t>
      </w:r>
      <w:proofErr w:type="spellStart"/>
      <w:r w:rsidRPr="00D361B6">
        <w:rPr>
          <w:sz w:val="28"/>
          <w:szCs w:val="26"/>
        </w:rPr>
        <w:t>ФАПа</w:t>
      </w:r>
      <w:proofErr w:type="spellEnd"/>
      <w:r w:rsidRPr="00D361B6">
        <w:rPr>
          <w:sz w:val="28"/>
          <w:szCs w:val="26"/>
        </w:rPr>
        <w:t xml:space="preserve"> в п. </w:t>
      </w:r>
      <w:proofErr w:type="spellStart"/>
      <w:r w:rsidRPr="00D361B6">
        <w:rPr>
          <w:sz w:val="28"/>
          <w:szCs w:val="26"/>
        </w:rPr>
        <w:t>Старцево</w:t>
      </w:r>
      <w:proofErr w:type="spellEnd"/>
      <w:r w:rsidRPr="00D361B6">
        <w:rPr>
          <w:sz w:val="28"/>
          <w:szCs w:val="26"/>
        </w:rPr>
        <w:t>, оказана помощь при его строительстве.</w:t>
      </w:r>
    </w:p>
    <w:p w:rsidR="00D361B6" w:rsidRPr="00D361B6" w:rsidRDefault="00D361B6" w:rsidP="00D361B6">
      <w:pPr>
        <w:ind w:firstLine="709"/>
        <w:jc w:val="both"/>
        <w:rPr>
          <w:sz w:val="28"/>
          <w:szCs w:val="26"/>
        </w:rPr>
      </w:pPr>
    </w:p>
    <w:p w:rsidR="008E2E39" w:rsidRDefault="008E2E39" w:rsidP="00806F9E">
      <w:pPr>
        <w:jc w:val="center"/>
        <w:rPr>
          <w:b/>
          <w:i/>
          <w:sz w:val="28"/>
          <w:szCs w:val="26"/>
        </w:rPr>
      </w:pPr>
      <w:r w:rsidRPr="00D361B6">
        <w:rPr>
          <w:b/>
          <w:i/>
          <w:sz w:val="28"/>
          <w:szCs w:val="26"/>
        </w:rPr>
        <w:t>О р</w:t>
      </w:r>
      <w:r w:rsidR="00D361B6">
        <w:rPr>
          <w:b/>
          <w:i/>
          <w:sz w:val="28"/>
          <w:szCs w:val="26"/>
        </w:rPr>
        <w:t>аботе Рудничной поселковой Думы</w:t>
      </w:r>
    </w:p>
    <w:p w:rsidR="00D361B6" w:rsidRPr="00D361B6" w:rsidRDefault="00D361B6" w:rsidP="00806F9E">
      <w:pPr>
        <w:jc w:val="center"/>
        <w:rPr>
          <w:b/>
          <w:i/>
          <w:sz w:val="28"/>
          <w:szCs w:val="26"/>
        </w:rPr>
      </w:pPr>
    </w:p>
    <w:p w:rsidR="008E2E39" w:rsidRPr="00D361B6" w:rsidRDefault="008E2E39" w:rsidP="008E2E39">
      <w:pPr>
        <w:jc w:val="both"/>
        <w:rPr>
          <w:sz w:val="28"/>
          <w:szCs w:val="26"/>
        </w:rPr>
      </w:pPr>
      <w:r w:rsidRPr="00D361B6">
        <w:rPr>
          <w:sz w:val="28"/>
          <w:szCs w:val="26"/>
        </w:rPr>
        <w:tab/>
      </w:r>
      <w:r w:rsidR="007627EB" w:rsidRPr="00D361B6">
        <w:rPr>
          <w:sz w:val="28"/>
          <w:szCs w:val="26"/>
        </w:rPr>
        <w:t xml:space="preserve">Депутаты </w:t>
      </w:r>
      <w:r w:rsidRPr="00D361B6">
        <w:rPr>
          <w:sz w:val="28"/>
          <w:szCs w:val="26"/>
        </w:rPr>
        <w:t xml:space="preserve">Рудничной поселковой Думы </w:t>
      </w:r>
      <w:r w:rsidR="007627EB" w:rsidRPr="00D361B6">
        <w:rPr>
          <w:sz w:val="28"/>
          <w:szCs w:val="26"/>
        </w:rPr>
        <w:t xml:space="preserve">осуществляют свою работу в </w:t>
      </w:r>
      <w:r w:rsidRPr="00D361B6">
        <w:rPr>
          <w:sz w:val="28"/>
          <w:szCs w:val="26"/>
        </w:rPr>
        <w:t>соответствии с Ре</w:t>
      </w:r>
      <w:r w:rsidR="007627EB" w:rsidRPr="00D361B6">
        <w:rPr>
          <w:sz w:val="28"/>
          <w:szCs w:val="26"/>
        </w:rPr>
        <w:t>гламентом Рудничной поселковой Д</w:t>
      </w:r>
      <w:r w:rsidRPr="00D361B6">
        <w:rPr>
          <w:sz w:val="28"/>
          <w:szCs w:val="26"/>
        </w:rPr>
        <w:t xml:space="preserve">умы </w:t>
      </w:r>
      <w:r w:rsidR="007627EB" w:rsidRPr="00D361B6">
        <w:rPr>
          <w:sz w:val="28"/>
          <w:szCs w:val="26"/>
        </w:rPr>
        <w:t xml:space="preserve">четвертого созыва </w:t>
      </w:r>
      <w:r w:rsidRPr="00D361B6">
        <w:rPr>
          <w:sz w:val="28"/>
          <w:szCs w:val="26"/>
        </w:rPr>
        <w:t xml:space="preserve">и Уставом Рудничного городского поселения. </w:t>
      </w:r>
    </w:p>
    <w:p w:rsidR="00587918" w:rsidRPr="00D361B6" w:rsidRDefault="008E2E39" w:rsidP="008E2E39">
      <w:pPr>
        <w:jc w:val="both"/>
        <w:rPr>
          <w:sz w:val="28"/>
          <w:szCs w:val="26"/>
        </w:rPr>
      </w:pPr>
      <w:r w:rsidRPr="00D361B6">
        <w:rPr>
          <w:sz w:val="28"/>
          <w:szCs w:val="26"/>
        </w:rPr>
        <w:tab/>
      </w:r>
      <w:r w:rsidR="00587918" w:rsidRPr="00D361B6">
        <w:rPr>
          <w:sz w:val="28"/>
          <w:szCs w:val="26"/>
        </w:rPr>
        <w:t>Рудничная поселковая Дума работа</w:t>
      </w:r>
      <w:r w:rsidR="007627EB" w:rsidRPr="00D361B6">
        <w:rPr>
          <w:sz w:val="28"/>
          <w:szCs w:val="26"/>
        </w:rPr>
        <w:t>ет</w:t>
      </w:r>
      <w:r w:rsidR="00587918" w:rsidRPr="00D361B6">
        <w:rPr>
          <w:sz w:val="28"/>
          <w:szCs w:val="26"/>
        </w:rPr>
        <w:t xml:space="preserve"> под руководством председателя Думы </w:t>
      </w:r>
      <w:proofErr w:type="spellStart"/>
      <w:r w:rsidR="007627EB" w:rsidRPr="00D361B6">
        <w:rPr>
          <w:sz w:val="28"/>
          <w:szCs w:val="26"/>
        </w:rPr>
        <w:t>Мищихиной</w:t>
      </w:r>
      <w:proofErr w:type="spellEnd"/>
      <w:r w:rsidR="007627EB" w:rsidRPr="00D361B6">
        <w:rPr>
          <w:sz w:val="28"/>
          <w:szCs w:val="26"/>
        </w:rPr>
        <w:t xml:space="preserve"> Елены Ивановны</w:t>
      </w:r>
      <w:r w:rsidR="00587918" w:rsidRPr="00D361B6">
        <w:rPr>
          <w:sz w:val="28"/>
          <w:szCs w:val="26"/>
        </w:rPr>
        <w:t>.</w:t>
      </w:r>
    </w:p>
    <w:p w:rsidR="008E2E39" w:rsidRPr="00D361B6" w:rsidRDefault="008E2E39" w:rsidP="00587918">
      <w:pPr>
        <w:ind w:firstLine="708"/>
        <w:jc w:val="both"/>
        <w:rPr>
          <w:sz w:val="28"/>
          <w:szCs w:val="26"/>
        </w:rPr>
      </w:pPr>
      <w:r w:rsidRPr="00D361B6">
        <w:rPr>
          <w:sz w:val="28"/>
          <w:szCs w:val="26"/>
        </w:rPr>
        <w:t>В соответствии со статьей 10 Регламента Рудничной поселковой Думы третьего созыва были образованы постоянные депутатские комиссии:</w:t>
      </w:r>
    </w:p>
    <w:p w:rsidR="008E2E39" w:rsidRPr="00D361B6" w:rsidRDefault="008E2E39" w:rsidP="008E2E39">
      <w:pPr>
        <w:numPr>
          <w:ilvl w:val="0"/>
          <w:numId w:val="2"/>
        </w:numPr>
        <w:jc w:val="both"/>
        <w:rPr>
          <w:sz w:val="28"/>
          <w:szCs w:val="26"/>
        </w:rPr>
      </w:pPr>
      <w:r w:rsidRPr="00D361B6">
        <w:rPr>
          <w:sz w:val="28"/>
        </w:rPr>
        <w:t>постоянная депутатская комиссия по мандатам, регламенту, вопросам местного самоуправления, законности и правопорядку;</w:t>
      </w:r>
    </w:p>
    <w:p w:rsidR="008E2E39" w:rsidRPr="00D361B6" w:rsidRDefault="008E2E39" w:rsidP="008E2E39">
      <w:pPr>
        <w:numPr>
          <w:ilvl w:val="0"/>
          <w:numId w:val="2"/>
        </w:numPr>
        <w:jc w:val="both"/>
        <w:rPr>
          <w:sz w:val="28"/>
          <w:szCs w:val="26"/>
        </w:rPr>
      </w:pPr>
      <w:r w:rsidRPr="00D361B6">
        <w:rPr>
          <w:sz w:val="28"/>
          <w:szCs w:val="26"/>
        </w:rPr>
        <w:t xml:space="preserve">постоянная депутатская комиссия по вопросам экономической и социальной политики; </w:t>
      </w:r>
    </w:p>
    <w:p w:rsidR="008E2E39" w:rsidRPr="00D361B6" w:rsidRDefault="008E2E39" w:rsidP="008E2E39">
      <w:pPr>
        <w:numPr>
          <w:ilvl w:val="0"/>
          <w:numId w:val="2"/>
        </w:numPr>
        <w:jc w:val="both"/>
        <w:rPr>
          <w:sz w:val="28"/>
          <w:szCs w:val="26"/>
        </w:rPr>
      </w:pPr>
      <w:r w:rsidRPr="00D361B6">
        <w:rPr>
          <w:sz w:val="28"/>
          <w:szCs w:val="26"/>
        </w:rPr>
        <w:t>постоянная депутатская комиссия по вопросам обеспечения жизнедеятельности населения, охране окружающей среды, транспорту и связи;</w:t>
      </w:r>
    </w:p>
    <w:p w:rsidR="008E2E39" w:rsidRPr="00D361B6" w:rsidRDefault="008E2E39" w:rsidP="008E2E39">
      <w:pPr>
        <w:numPr>
          <w:ilvl w:val="0"/>
          <w:numId w:val="2"/>
        </w:numPr>
        <w:jc w:val="both"/>
        <w:rPr>
          <w:sz w:val="28"/>
          <w:szCs w:val="26"/>
        </w:rPr>
      </w:pPr>
      <w:r w:rsidRPr="00D361B6">
        <w:rPr>
          <w:sz w:val="28"/>
        </w:rPr>
        <w:t>постоянной депутатской комиссия по бюджету,  финансам.</w:t>
      </w:r>
    </w:p>
    <w:p w:rsidR="008E2E39" w:rsidRPr="00D361B6" w:rsidRDefault="008E2E39" w:rsidP="008E2E39">
      <w:pPr>
        <w:ind w:firstLine="708"/>
        <w:jc w:val="both"/>
        <w:rPr>
          <w:sz w:val="28"/>
          <w:szCs w:val="26"/>
        </w:rPr>
      </w:pPr>
      <w:r w:rsidRPr="00D361B6">
        <w:rPr>
          <w:sz w:val="28"/>
          <w:szCs w:val="26"/>
        </w:rPr>
        <w:t xml:space="preserve">Решения Думы, которые необходимо было довести до населения Рудничного городского поселения, публиковались в информационном бюллетене органов местного самоуправления Рудничного городского поселения и размещались на официальном сайте администрации Рудничного городского поселения. </w:t>
      </w:r>
    </w:p>
    <w:p w:rsidR="00A15CD2" w:rsidRPr="00D361B6" w:rsidRDefault="00587918" w:rsidP="00A15CD2">
      <w:pPr>
        <w:ind w:firstLine="708"/>
        <w:jc w:val="both"/>
        <w:rPr>
          <w:sz w:val="28"/>
          <w:szCs w:val="26"/>
        </w:rPr>
      </w:pPr>
      <w:r w:rsidRPr="00D361B6">
        <w:rPr>
          <w:sz w:val="28"/>
          <w:szCs w:val="26"/>
        </w:rPr>
        <w:t xml:space="preserve">В течение </w:t>
      </w:r>
      <w:r w:rsidR="007627EB" w:rsidRPr="00D361B6">
        <w:rPr>
          <w:sz w:val="28"/>
          <w:szCs w:val="26"/>
        </w:rPr>
        <w:t>2018 года</w:t>
      </w:r>
      <w:r w:rsidRPr="00D361B6">
        <w:rPr>
          <w:sz w:val="28"/>
          <w:szCs w:val="26"/>
        </w:rPr>
        <w:t xml:space="preserve"> проведено </w:t>
      </w:r>
      <w:r w:rsidR="007627EB" w:rsidRPr="00D361B6">
        <w:rPr>
          <w:sz w:val="28"/>
          <w:szCs w:val="26"/>
        </w:rPr>
        <w:t>10</w:t>
      </w:r>
      <w:r w:rsidRPr="00D361B6">
        <w:rPr>
          <w:sz w:val="28"/>
          <w:szCs w:val="26"/>
        </w:rPr>
        <w:t xml:space="preserve"> заседаний, рассмотрено и принято </w:t>
      </w:r>
      <w:r w:rsidR="007627EB" w:rsidRPr="00D361B6">
        <w:rPr>
          <w:sz w:val="28"/>
          <w:szCs w:val="26"/>
        </w:rPr>
        <w:t>59</w:t>
      </w:r>
      <w:r w:rsidR="00A15CD2" w:rsidRPr="00D361B6">
        <w:rPr>
          <w:sz w:val="28"/>
          <w:szCs w:val="26"/>
        </w:rPr>
        <w:t xml:space="preserve"> решений</w:t>
      </w:r>
      <w:r w:rsidRPr="00D361B6">
        <w:rPr>
          <w:sz w:val="28"/>
          <w:szCs w:val="26"/>
        </w:rPr>
        <w:t xml:space="preserve"> Рудничной поселковой Думы.  </w:t>
      </w:r>
    </w:p>
    <w:p w:rsidR="007627EB" w:rsidRPr="00D361B6" w:rsidRDefault="00587918" w:rsidP="00A15CD2">
      <w:pPr>
        <w:ind w:firstLine="708"/>
        <w:jc w:val="both"/>
        <w:rPr>
          <w:sz w:val="28"/>
          <w:szCs w:val="26"/>
        </w:rPr>
      </w:pPr>
      <w:r w:rsidRPr="00D361B6">
        <w:rPr>
          <w:sz w:val="28"/>
          <w:szCs w:val="26"/>
        </w:rPr>
        <w:t>На заседаниях Думы рассматривалась</w:t>
      </w:r>
      <w:r w:rsidR="007627EB" w:rsidRPr="00D361B6">
        <w:rPr>
          <w:sz w:val="28"/>
          <w:szCs w:val="26"/>
        </w:rPr>
        <w:t xml:space="preserve"> самая разнообразная информация:</w:t>
      </w:r>
      <w:r w:rsidRPr="00D361B6">
        <w:rPr>
          <w:sz w:val="28"/>
          <w:szCs w:val="26"/>
        </w:rPr>
        <w:t xml:space="preserve"> </w:t>
      </w:r>
    </w:p>
    <w:p w:rsidR="002F0293" w:rsidRPr="00D361B6" w:rsidRDefault="002F0293" w:rsidP="002F0293">
      <w:pPr>
        <w:ind w:firstLine="708"/>
        <w:jc w:val="both"/>
        <w:rPr>
          <w:sz w:val="28"/>
          <w:szCs w:val="26"/>
        </w:rPr>
      </w:pPr>
      <w:r w:rsidRPr="00D361B6">
        <w:rPr>
          <w:sz w:val="28"/>
          <w:szCs w:val="26"/>
        </w:rPr>
        <w:t xml:space="preserve">- внесены изменения в Устав Рудничного городского поселения; </w:t>
      </w:r>
    </w:p>
    <w:p w:rsidR="002F0293" w:rsidRPr="00D361B6" w:rsidRDefault="002F0293" w:rsidP="002F0293">
      <w:pPr>
        <w:ind w:firstLine="708"/>
        <w:jc w:val="both"/>
        <w:rPr>
          <w:sz w:val="28"/>
          <w:szCs w:val="26"/>
        </w:rPr>
      </w:pPr>
      <w:r w:rsidRPr="00D361B6">
        <w:rPr>
          <w:sz w:val="28"/>
          <w:szCs w:val="26"/>
        </w:rPr>
        <w:t>- утвержден бюджет муниципального образования на 2019 го;</w:t>
      </w:r>
    </w:p>
    <w:p w:rsidR="00587918" w:rsidRPr="00D361B6" w:rsidRDefault="007627EB" w:rsidP="007627EB">
      <w:pPr>
        <w:ind w:firstLine="708"/>
        <w:jc w:val="both"/>
        <w:rPr>
          <w:sz w:val="28"/>
          <w:szCs w:val="26"/>
        </w:rPr>
      </w:pPr>
      <w:r w:rsidRPr="00D361B6">
        <w:rPr>
          <w:sz w:val="28"/>
          <w:szCs w:val="26"/>
        </w:rPr>
        <w:t xml:space="preserve">- </w:t>
      </w:r>
      <w:r w:rsidR="002F0293" w:rsidRPr="00D361B6">
        <w:rPr>
          <w:sz w:val="28"/>
          <w:szCs w:val="26"/>
        </w:rPr>
        <w:t xml:space="preserve">заслушан </w:t>
      </w:r>
      <w:r w:rsidRPr="00D361B6">
        <w:rPr>
          <w:sz w:val="28"/>
          <w:szCs w:val="26"/>
        </w:rPr>
        <w:t>ежегодный</w:t>
      </w:r>
      <w:r w:rsidR="00587918" w:rsidRPr="00D361B6">
        <w:rPr>
          <w:sz w:val="28"/>
          <w:szCs w:val="26"/>
        </w:rPr>
        <w:t xml:space="preserve"> отчет о </w:t>
      </w:r>
      <w:r w:rsidRPr="00D361B6">
        <w:rPr>
          <w:sz w:val="28"/>
          <w:szCs w:val="26"/>
        </w:rPr>
        <w:t xml:space="preserve">работе </w:t>
      </w:r>
      <w:r w:rsidR="00587918" w:rsidRPr="00D361B6">
        <w:rPr>
          <w:sz w:val="28"/>
          <w:szCs w:val="26"/>
        </w:rPr>
        <w:t>главы муниципального образования Рудни</w:t>
      </w:r>
      <w:r w:rsidRPr="00D361B6">
        <w:rPr>
          <w:sz w:val="28"/>
          <w:szCs w:val="26"/>
        </w:rPr>
        <w:t>чное городское поселение;</w:t>
      </w:r>
      <w:r w:rsidR="00587918" w:rsidRPr="00D361B6">
        <w:rPr>
          <w:sz w:val="28"/>
          <w:szCs w:val="26"/>
        </w:rPr>
        <w:t xml:space="preserve"> </w:t>
      </w:r>
    </w:p>
    <w:p w:rsidR="007627EB" w:rsidRPr="00D361B6" w:rsidRDefault="007627EB" w:rsidP="008E2E39">
      <w:pPr>
        <w:ind w:firstLine="708"/>
        <w:jc w:val="both"/>
        <w:rPr>
          <w:sz w:val="28"/>
          <w:szCs w:val="26"/>
        </w:rPr>
      </w:pPr>
      <w:r w:rsidRPr="00D361B6">
        <w:rPr>
          <w:sz w:val="28"/>
          <w:szCs w:val="26"/>
        </w:rPr>
        <w:t xml:space="preserve">- </w:t>
      </w:r>
      <w:r w:rsidR="002F0293" w:rsidRPr="00D361B6">
        <w:rPr>
          <w:sz w:val="28"/>
          <w:szCs w:val="26"/>
        </w:rPr>
        <w:t xml:space="preserve">утвержден </w:t>
      </w:r>
      <w:r w:rsidR="00587918" w:rsidRPr="00D361B6">
        <w:rPr>
          <w:sz w:val="28"/>
          <w:szCs w:val="26"/>
        </w:rPr>
        <w:t>отчет об исполнении бюджета поселения</w:t>
      </w:r>
      <w:r w:rsidRPr="00D361B6">
        <w:rPr>
          <w:sz w:val="28"/>
          <w:szCs w:val="26"/>
        </w:rPr>
        <w:t xml:space="preserve"> за 2017 год;</w:t>
      </w:r>
      <w:r w:rsidR="00587918" w:rsidRPr="00D361B6">
        <w:rPr>
          <w:sz w:val="28"/>
          <w:szCs w:val="26"/>
        </w:rPr>
        <w:t xml:space="preserve"> </w:t>
      </w:r>
    </w:p>
    <w:p w:rsidR="007627EB" w:rsidRPr="00D361B6" w:rsidRDefault="007627EB" w:rsidP="008E2E39">
      <w:pPr>
        <w:ind w:firstLine="708"/>
        <w:jc w:val="both"/>
        <w:rPr>
          <w:sz w:val="28"/>
          <w:szCs w:val="26"/>
        </w:rPr>
      </w:pPr>
      <w:r w:rsidRPr="00D361B6">
        <w:rPr>
          <w:sz w:val="28"/>
          <w:szCs w:val="26"/>
        </w:rPr>
        <w:t xml:space="preserve">- </w:t>
      </w:r>
      <w:r w:rsidR="002F0293" w:rsidRPr="00D361B6">
        <w:rPr>
          <w:sz w:val="28"/>
          <w:szCs w:val="26"/>
        </w:rPr>
        <w:t xml:space="preserve">утвержден </w:t>
      </w:r>
      <w:r w:rsidR="00587918" w:rsidRPr="00D361B6">
        <w:rPr>
          <w:sz w:val="28"/>
          <w:szCs w:val="26"/>
        </w:rPr>
        <w:t>отчет об исполнении программы привати</w:t>
      </w:r>
      <w:r w:rsidR="00A15CD2" w:rsidRPr="00D361B6">
        <w:rPr>
          <w:sz w:val="28"/>
          <w:szCs w:val="26"/>
        </w:rPr>
        <w:t>зации муниципального имущества</w:t>
      </w:r>
      <w:r w:rsidR="002F0293" w:rsidRPr="00D361B6">
        <w:rPr>
          <w:sz w:val="28"/>
          <w:szCs w:val="26"/>
        </w:rPr>
        <w:t xml:space="preserve"> за 2017 год</w:t>
      </w:r>
      <w:r w:rsidR="00A15CD2" w:rsidRPr="00D361B6">
        <w:rPr>
          <w:sz w:val="28"/>
          <w:szCs w:val="26"/>
        </w:rPr>
        <w:t>;</w:t>
      </w:r>
    </w:p>
    <w:p w:rsidR="00A15CD2" w:rsidRPr="00D361B6" w:rsidRDefault="00A15CD2" w:rsidP="008E2E39">
      <w:pPr>
        <w:ind w:firstLine="708"/>
        <w:jc w:val="both"/>
        <w:rPr>
          <w:sz w:val="28"/>
          <w:szCs w:val="26"/>
        </w:rPr>
      </w:pPr>
      <w:r w:rsidRPr="00D361B6">
        <w:rPr>
          <w:sz w:val="28"/>
          <w:szCs w:val="26"/>
        </w:rPr>
        <w:t>- утверждено Положение о собраниях, конференциях, опросах граждан в муниципальном образовании Рудничное городское поселение</w:t>
      </w:r>
    </w:p>
    <w:p w:rsidR="00A15CD2" w:rsidRPr="00D361B6" w:rsidRDefault="00A15CD2" w:rsidP="008E2E39">
      <w:pPr>
        <w:ind w:firstLine="708"/>
        <w:jc w:val="both"/>
        <w:rPr>
          <w:sz w:val="28"/>
          <w:szCs w:val="26"/>
        </w:rPr>
      </w:pPr>
      <w:r w:rsidRPr="00D361B6">
        <w:rPr>
          <w:sz w:val="28"/>
          <w:szCs w:val="26"/>
        </w:rPr>
        <w:t>- рассмотрены протесты прокурора Верхнекамского района на отдельные решения Рудничной поселковой Думы;</w:t>
      </w:r>
    </w:p>
    <w:p w:rsidR="00A15CD2" w:rsidRPr="00D361B6" w:rsidRDefault="00A15CD2" w:rsidP="00A15CD2">
      <w:pPr>
        <w:ind w:firstLine="708"/>
        <w:jc w:val="both"/>
        <w:rPr>
          <w:sz w:val="28"/>
          <w:szCs w:val="26"/>
        </w:rPr>
      </w:pPr>
      <w:r w:rsidRPr="00D361B6">
        <w:rPr>
          <w:sz w:val="28"/>
          <w:szCs w:val="26"/>
        </w:rPr>
        <w:t>- н</w:t>
      </w:r>
      <w:r w:rsidR="00587918" w:rsidRPr="00D361B6">
        <w:rPr>
          <w:sz w:val="28"/>
          <w:szCs w:val="26"/>
        </w:rPr>
        <w:t>еоднократно вносились изменения в бюджет поселения</w:t>
      </w:r>
      <w:r w:rsidR="002018FB" w:rsidRPr="00D361B6">
        <w:rPr>
          <w:sz w:val="28"/>
          <w:szCs w:val="26"/>
        </w:rPr>
        <w:t>,</w:t>
      </w:r>
      <w:r w:rsidRPr="00D361B6">
        <w:rPr>
          <w:sz w:val="28"/>
          <w:szCs w:val="26"/>
        </w:rPr>
        <w:t xml:space="preserve"> </w:t>
      </w:r>
    </w:p>
    <w:p w:rsidR="00A15CD2" w:rsidRPr="00D361B6" w:rsidRDefault="00A15CD2" w:rsidP="00A15CD2">
      <w:pPr>
        <w:ind w:firstLine="708"/>
        <w:jc w:val="both"/>
        <w:rPr>
          <w:sz w:val="28"/>
          <w:szCs w:val="26"/>
        </w:rPr>
      </w:pPr>
      <w:r w:rsidRPr="00D361B6">
        <w:rPr>
          <w:sz w:val="28"/>
          <w:szCs w:val="26"/>
        </w:rPr>
        <w:t>- утверждена Программа приватизации на 2019 год;</w:t>
      </w:r>
    </w:p>
    <w:p w:rsidR="00A15CD2" w:rsidRPr="00D361B6" w:rsidRDefault="002018FB" w:rsidP="00A15CD2">
      <w:pPr>
        <w:ind w:firstLine="708"/>
        <w:jc w:val="both"/>
        <w:rPr>
          <w:sz w:val="28"/>
          <w:szCs w:val="26"/>
        </w:rPr>
      </w:pPr>
      <w:r w:rsidRPr="00D361B6">
        <w:rPr>
          <w:sz w:val="28"/>
          <w:szCs w:val="26"/>
        </w:rPr>
        <w:lastRenderedPageBreak/>
        <w:t xml:space="preserve"> </w:t>
      </w:r>
      <w:r w:rsidR="002F0293" w:rsidRPr="00D361B6">
        <w:rPr>
          <w:sz w:val="28"/>
          <w:szCs w:val="26"/>
        </w:rPr>
        <w:t xml:space="preserve">- внесены изменения в </w:t>
      </w:r>
      <w:r w:rsidR="00A15CD2" w:rsidRPr="00D361B6">
        <w:rPr>
          <w:sz w:val="28"/>
          <w:szCs w:val="26"/>
        </w:rPr>
        <w:t xml:space="preserve">действующие </w:t>
      </w:r>
      <w:r w:rsidRPr="00D361B6">
        <w:rPr>
          <w:sz w:val="28"/>
          <w:szCs w:val="26"/>
        </w:rPr>
        <w:t xml:space="preserve">Положения, </w:t>
      </w:r>
      <w:r w:rsidR="00A15CD2" w:rsidRPr="00D361B6">
        <w:rPr>
          <w:sz w:val="28"/>
          <w:szCs w:val="26"/>
        </w:rPr>
        <w:t xml:space="preserve">сформирован и утвержден решением Думы перспективный план работы на 2019 год. </w:t>
      </w:r>
    </w:p>
    <w:p w:rsidR="00587918" w:rsidRPr="00D361B6" w:rsidRDefault="00587918" w:rsidP="008E2E39">
      <w:pPr>
        <w:ind w:firstLine="708"/>
        <w:jc w:val="both"/>
        <w:rPr>
          <w:sz w:val="28"/>
          <w:szCs w:val="26"/>
        </w:rPr>
      </w:pPr>
    </w:p>
    <w:p w:rsidR="008E2E39" w:rsidRDefault="00333415" w:rsidP="00806F9E">
      <w:pPr>
        <w:jc w:val="center"/>
        <w:rPr>
          <w:b/>
          <w:i/>
          <w:sz w:val="28"/>
          <w:szCs w:val="26"/>
        </w:rPr>
      </w:pPr>
      <w:r w:rsidRPr="00D361B6">
        <w:rPr>
          <w:b/>
          <w:i/>
          <w:sz w:val="28"/>
          <w:szCs w:val="26"/>
        </w:rPr>
        <w:t xml:space="preserve">О работе общественных советов при администрации </w:t>
      </w:r>
      <w:r w:rsidR="0008580F" w:rsidRPr="00D361B6">
        <w:rPr>
          <w:b/>
          <w:i/>
          <w:sz w:val="28"/>
          <w:szCs w:val="26"/>
        </w:rPr>
        <w:t>поселения</w:t>
      </w:r>
    </w:p>
    <w:p w:rsidR="00D361B6" w:rsidRPr="00D361B6" w:rsidRDefault="00D361B6" w:rsidP="00806F9E">
      <w:pPr>
        <w:jc w:val="center"/>
        <w:rPr>
          <w:b/>
          <w:i/>
          <w:sz w:val="28"/>
          <w:szCs w:val="26"/>
        </w:rPr>
      </w:pPr>
    </w:p>
    <w:p w:rsidR="00D31D0A" w:rsidRPr="00D361B6" w:rsidRDefault="00D31D0A" w:rsidP="00D31D0A">
      <w:pPr>
        <w:jc w:val="both"/>
        <w:rPr>
          <w:sz w:val="28"/>
          <w:szCs w:val="26"/>
        </w:rPr>
      </w:pPr>
      <w:r w:rsidRPr="00D361B6">
        <w:rPr>
          <w:sz w:val="28"/>
          <w:szCs w:val="26"/>
        </w:rPr>
        <w:t xml:space="preserve">         </w:t>
      </w:r>
      <w:r w:rsidRPr="00D361B6">
        <w:rPr>
          <w:sz w:val="28"/>
          <w:szCs w:val="26"/>
        </w:rPr>
        <w:tab/>
        <w:t xml:space="preserve">В целях профилактики правонарушений и преступлений на территории Рудничного городского поселения при администрации Рудничного создан Общественный Совет по профилактике правонарушений. </w:t>
      </w:r>
      <w:proofErr w:type="gramStart"/>
      <w:r w:rsidRPr="00D361B6">
        <w:rPr>
          <w:sz w:val="28"/>
          <w:szCs w:val="26"/>
        </w:rPr>
        <w:t xml:space="preserve">В 2018 году проводились мероприятия по профилактике злоупотребления  алкогольной продукцией, алкоголизма, наркомании, </w:t>
      </w:r>
      <w:proofErr w:type="spellStart"/>
      <w:r w:rsidRPr="00D361B6">
        <w:rPr>
          <w:sz w:val="28"/>
          <w:szCs w:val="26"/>
        </w:rPr>
        <w:t>табакокурения</w:t>
      </w:r>
      <w:proofErr w:type="spellEnd"/>
      <w:r w:rsidRPr="00D361B6">
        <w:rPr>
          <w:sz w:val="28"/>
          <w:szCs w:val="26"/>
        </w:rPr>
        <w:t xml:space="preserve">: -   проводились рейды по проверке торговых объектов на предмет незаконной продажи алкогольной продукции в ночное время, а так же по пресечению продажи алкогольной продукции и пива, табачных изделий несовершеннолетним – фактов продажи не выявлено, проводилась </w:t>
      </w:r>
      <w:r w:rsidRPr="00D361B6">
        <w:rPr>
          <w:sz w:val="28"/>
          <w:szCs w:val="26"/>
          <w:shd w:val="clear" w:color="auto" w:fill="FFFFFF"/>
        </w:rPr>
        <w:t>профилактическая работа с предпринимателями и продавцами, которые  были предупреждены об ответственности за продажу несовершеннолетним</w:t>
      </w:r>
      <w:proofErr w:type="gramEnd"/>
      <w:r w:rsidRPr="00D361B6">
        <w:rPr>
          <w:sz w:val="28"/>
          <w:szCs w:val="26"/>
          <w:shd w:val="clear" w:color="auto" w:fill="FFFFFF"/>
        </w:rPr>
        <w:t xml:space="preserve"> </w:t>
      </w:r>
      <w:proofErr w:type="gramStart"/>
      <w:r w:rsidRPr="00D361B6">
        <w:rPr>
          <w:sz w:val="28"/>
          <w:szCs w:val="26"/>
          <w:shd w:val="clear" w:color="auto" w:fill="FFFFFF"/>
        </w:rPr>
        <w:t xml:space="preserve">спиртных напитков и табачных изделий, проводился </w:t>
      </w:r>
      <w:r w:rsidRPr="00D361B6">
        <w:rPr>
          <w:sz w:val="28"/>
          <w:szCs w:val="26"/>
        </w:rPr>
        <w:t xml:space="preserve">мониторинг деятельности предприятий торговли на предмет выявления незаконной реализации алкогольной продукции на основе получения конфиденциальной информации от доверенных лиц, а также в ходе непосредственного общения с населением, осуществлялся контроль за продажей алкогольной продукции и пива в местах проведения досуга и осуществления спортивных мероприятий, размещены телефоны доверия, </w:t>
      </w:r>
      <w:r w:rsidRPr="00D361B6">
        <w:rPr>
          <w:sz w:val="28"/>
          <w:szCs w:val="26"/>
          <w:shd w:val="clear" w:color="auto" w:fill="FFFFFF"/>
        </w:rPr>
        <w:t>на которые можно сообщить информацию о наркомании, незаконного</w:t>
      </w:r>
      <w:proofErr w:type="gramEnd"/>
      <w:r w:rsidRPr="00D361B6">
        <w:rPr>
          <w:sz w:val="28"/>
          <w:szCs w:val="26"/>
          <w:shd w:val="clear" w:color="auto" w:fill="FFFFFF"/>
        </w:rPr>
        <w:t xml:space="preserve"> изготовления и сбыта спиртосодержащей продукции непромышленной выработки</w:t>
      </w:r>
      <w:r w:rsidRPr="00D361B6">
        <w:rPr>
          <w:sz w:val="28"/>
          <w:szCs w:val="26"/>
        </w:rPr>
        <w:t xml:space="preserve">. Проводились культурные, спортивно-массовые, физкультурные мероприятия с охватом широких слоев населения, направленных на профилактику алкоголизма, наркомании, </w:t>
      </w:r>
      <w:proofErr w:type="spellStart"/>
      <w:r w:rsidRPr="00D361B6">
        <w:rPr>
          <w:sz w:val="28"/>
          <w:szCs w:val="26"/>
        </w:rPr>
        <w:t>табакокурения</w:t>
      </w:r>
      <w:proofErr w:type="spellEnd"/>
      <w:r w:rsidRPr="00D361B6">
        <w:rPr>
          <w:sz w:val="28"/>
          <w:szCs w:val="26"/>
        </w:rPr>
        <w:t xml:space="preserve"> и пропаганду здорового образа жизни.</w:t>
      </w:r>
    </w:p>
    <w:p w:rsidR="00D31D0A" w:rsidRPr="00D361B6" w:rsidRDefault="00D31D0A" w:rsidP="00D31D0A">
      <w:pPr>
        <w:jc w:val="both"/>
        <w:rPr>
          <w:sz w:val="22"/>
          <w:szCs w:val="20"/>
        </w:rPr>
      </w:pPr>
    </w:p>
    <w:p w:rsidR="00D31D0A" w:rsidRPr="00D361B6" w:rsidRDefault="00D31D0A" w:rsidP="00D31D0A">
      <w:pPr>
        <w:jc w:val="both"/>
        <w:rPr>
          <w:sz w:val="22"/>
          <w:szCs w:val="20"/>
        </w:rPr>
      </w:pPr>
      <w:r w:rsidRPr="00D361B6">
        <w:rPr>
          <w:sz w:val="28"/>
          <w:szCs w:val="26"/>
        </w:rPr>
        <w:t xml:space="preserve">     </w:t>
      </w:r>
      <w:r w:rsidRPr="00D361B6">
        <w:rPr>
          <w:sz w:val="28"/>
          <w:szCs w:val="26"/>
        </w:rPr>
        <w:tab/>
        <w:t xml:space="preserve">Проводилась разъяснительная работа  о вреде алкоголизма, наркомании, </w:t>
      </w:r>
      <w:proofErr w:type="spellStart"/>
      <w:r w:rsidRPr="00D361B6">
        <w:rPr>
          <w:sz w:val="28"/>
          <w:szCs w:val="26"/>
        </w:rPr>
        <w:t>табакокурения</w:t>
      </w:r>
      <w:proofErr w:type="spellEnd"/>
      <w:r w:rsidRPr="00D361B6">
        <w:rPr>
          <w:sz w:val="28"/>
          <w:szCs w:val="26"/>
        </w:rPr>
        <w:t xml:space="preserve">,  с лицами, злоупотребляющими спиртными напитками, неблагополучными семьями, семьями риска, </w:t>
      </w:r>
      <w:proofErr w:type="spellStart"/>
      <w:r w:rsidRPr="00D361B6">
        <w:rPr>
          <w:sz w:val="28"/>
          <w:szCs w:val="26"/>
        </w:rPr>
        <w:t>подучетными</w:t>
      </w:r>
      <w:proofErr w:type="spellEnd"/>
      <w:r w:rsidRPr="00D361B6">
        <w:rPr>
          <w:sz w:val="28"/>
          <w:szCs w:val="26"/>
        </w:rPr>
        <w:t xml:space="preserve"> подростками. В течение  2018 года проведены профилактические и разъяснительные беседы: </w:t>
      </w:r>
    </w:p>
    <w:p w:rsidR="00D31D0A" w:rsidRPr="00D361B6" w:rsidRDefault="00D31D0A" w:rsidP="00D31D0A">
      <w:pPr>
        <w:ind w:firstLine="709"/>
        <w:jc w:val="both"/>
        <w:rPr>
          <w:sz w:val="28"/>
          <w:szCs w:val="26"/>
        </w:rPr>
      </w:pPr>
      <w:r w:rsidRPr="00D361B6">
        <w:rPr>
          <w:sz w:val="28"/>
          <w:szCs w:val="26"/>
        </w:rPr>
        <w:t xml:space="preserve">с 20 злоупотребляющими алкоголь гражданами,  </w:t>
      </w:r>
    </w:p>
    <w:p w:rsidR="00D31D0A" w:rsidRPr="00D361B6" w:rsidRDefault="00D31D0A" w:rsidP="00D31D0A">
      <w:pPr>
        <w:ind w:firstLine="709"/>
        <w:jc w:val="both"/>
        <w:rPr>
          <w:sz w:val="28"/>
          <w:szCs w:val="26"/>
        </w:rPr>
      </w:pPr>
      <w:r w:rsidRPr="00D361B6">
        <w:rPr>
          <w:sz w:val="28"/>
          <w:szCs w:val="26"/>
        </w:rPr>
        <w:t xml:space="preserve">с 26  неблагополучными семьями, </w:t>
      </w:r>
    </w:p>
    <w:p w:rsidR="00D31D0A" w:rsidRPr="00D361B6" w:rsidRDefault="00D31D0A" w:rsidP="00D31D0A">
      <w:pPr>
        <w:ind w:firstLine="709"/>
        <w:jc w:val="both"/>
        <w:rPr>
          <w:sz w:val="28"/>
          <w:szCs w:val="26"/>
        </w:rPr>
      </w:pPr>
      <w:r w:rsidRPr="00D361B6">
        <w:rPr>
          <w:sz w:val="28"/>
          <w:szCs w:val="26"/>
        </w:rPr>
        <w:t xml:space="preserve">с 3  </w:t>
      </w:r>
      <w:proofErr w:type="spellStart"/>
      <w:r w:rsidRPr="00D361B6">
        <w:rPr>
          <w:sz w:val="28"/>
          <w:szCs w:val="26"/>
        </w:rPr>
        <w:t>подучетными</w:t>
      </w:r>
      <w:proofErr w:type="spellEnd"/>
      <w:r w:rsidRPr="00D361B6">
        <w:rPr>
          <w:sz w:val="28"/>
          <w:szCs w:val="26"/>
        </w:rPr>
        <w:t xml:space="preserve"> подростками, </w:t>
      </w:r>
    </w:p>
    <w:p w:rsidR="00D31D0A" w:rsidRPr="00D361B6" w:rsidRDefault="00D31D0A" w:rsidP="00D31D0A">
      <w:pPr>
        <w:ind w:firstLine="709"/>
        <w:jc w:val="both"/>
        <w:rPr>
          <w:sz w:val="28"/>
          <w:szCs w:val="26"/>
        </w:rPr>
      </w:pPr>
      <w:r w:rsidRPr="00D361B6">
        <w:rPr>
          <w:sz w:val="28"/>
          <w:szCs w:val="26"/>
        </w:rPr>
        <w:t>в целях профилактики преступлений на бытовой почве и  в сфере семейно-бытовых отношений проводились разъяснительные беседы с семейным</w:t>
      </w:r>
      <w:r w:rsidR="00932CBF">
        <w:rPr>
          <w:sz w:val="28"/>
          <w:szCs w:val="26"/>
        </w:rPr>
        <w:t>и</w:t>
      </w:r>
      <w:r w:rsidRPr="00D361B6">
        <w:rPr>
          <w:sz w:val="28"/>
          <w:szCs w:val="26"/>
        </w:rPr>
        <w:t xml:space="preserve"> скандалист</w:t>
      </w:r>
      <w:r w:rsidR="00932CBF">
        <w:rPr>
          <w:sz w:val="28"/>
          <w:szCs w:val="26"/>
        </w:rPr>
        <w:t>а</w:t>
      </w:r>
      <w:r w:rsidRPr="00D361B6">
        <w:rPr>
          <w:sz w:val="28"/>
          <w:szCs w:val="26"/>
        </w:rPr>
        <w:t>м</w:t>
      </w:r>
      <w:r w:rsidR="00932CBF">
        <w:rPr>
          <w:sz w:val="28"/>
          <w:szCs w:val="26"/>
        </w:rPr>
        <w:t>и</w:t>
      </w:r>
      <w:r w:rsidRPr="00D361B6">
        <w:rPr>
          <w:sz w:val="28"/>
          <w:szCs w:val="26"/>
        </w:rPr>
        <w:t xml:space="preserve">. </w:t>
      </w:r>
    </w:p>
    <w:p w:rsidR="00D31D0A" w:rsidRPr="00D361B6" w:rsidRDefault="00D31D0A" w:rsidP="00D31D0A">
      <w:pPr>
        <w:ind w:firstLine="709"/>
        <w:jc w:val="both"/>
        <w:rPr>
          <w:sz w:val="28"/>
          <w:szCs w:val="26"/>
        </w:rPr>
      </w:pPr>
      <w:r w:rsidRPr="00D361B6">
        <w:rPr>
          <w:sz w:val="28"/>
          <w:szCs w:val="26"/>
        </w:rPr>
        <w:t xml:space="preserve">Совместно с ПП «Рудничный» в рамках «Дня профилактики» было проведено 215 подворных обхода, 38 посещений неблагополучных семей и подростков по месту жительства. </w:t>
      </w:r>
    </w:p>
    <w:p w:rsidR="00D31D0A" w:rsidRPr="00D361B6" w:rsidRDefault="00D31D0A" w:rsidP="00D31D0A">
      <w:pPr>
        <w:jc w:val="both"/>
        <w:rPr>
          <w:sz w:val="28"/>
          <w:szCs w:val="26"/>
        </w:rPr>
      </w:pPr>
      <w:r w:rsidRPr="00D361B6">
        <w:rPr>
          <w:sz w:val="28"/>
          <w:szCs w:val="26"/>
        </w:rPr>
        <w:t xml:space="preserve">     </w:t>
      </w:r>
      <w:r w:rsidRPr="00D361B6">
        <w:rPr>
          <w:sz w:val="28"/>
          <w:szCs w:val="26"/>
        </w:rPr>
        <w:tab/>
        <w:t xml:space="preserve">Велась профилактическая работа  среди граждан, состоящих на учете в ОМВД (ранее судимые, </w:t>
      </w:r>
      <w:proofErr w:type="gramStart"/>
      <w:r w:rsidRPr="00D361B6">
        <w:rPr>
          <w:sz w:val="28"/>
          <w:szCs w:val="26"/>
        </w:rPr>
        <w:t>условно-осужденные</w:t>
      </w:r>
      <w:proofErr w:type="gramEnd"/>
      <w:r w:rsidRPr="00D361B6">
        <w:rPr>
          <w:sz w:val="28"/>
          <w:szCs w:val="26"/>
        </w:rPr>
        <w:t>, условно-досрочно освобо</w:t>
      </w:r>
      <w:r w:rsidR="006E356F">
        <w:rPr>
          <w:sz w:val="28"/>
          <w:szCs w:val="26"/>
        </w:rPr>
        <w:t>жденные) - проведено 74 проверки</w:t>
      </w:r>
      <w:r w:rsidRPr="00D361B6">
        <w:rPr>
          <w:sz w:val="28"/>
          <w:szCs w:val="26"/>
        </w:rPr>
        <w:t xml:space="preserve">  лиц освободившихся из мест лишения свободы, обсуждено на заседаниях – 4. Оказывалась  помощь по социальной </w:t>
      </w:r>
      <w:r w:rsidRPr="00D361B6">
        <w:rPr>
          <w:sz w:val="28"/>
          <w:szCs w:val="26"/>
        </w:rPr>
        <w:lastRenderedPageBreak/>
        <w:t>адаптации лицам, освободившимся из мест лишения свободы (правовые консультации, помощь в решении жилищных вопросов, консультация по вопросам трудоустройства, помощь в оформлении документов).</w:t>
      </w:r>
    </w:p>
    <w:p w:rsidR="00D31D0A" w:rsidRPr="00D361B6" w:rsidRDefault="00D31D0A" w:rsidP="00D31D0A">
      <w:pPr>
        <w:jc w:val="both"/>
        <w:rPr>
          <w:sz w:val="28"/>
          <w:szCs w:val="26"/>
        </w:rPr>
      </w:pPr>
      <w:r w:rsidRPr="00D361B6">
        <w:rPr>
          <w:sz w:val="28"/>
          <w:szCs w:val="26"/>
        </w:rPr>
        <w:t xml:space="preserve">      </w:t>
      </w:r>
      <w:r w:rsidRPr="00D361B6">
        <w:rPr>
          <w:sz w:val="28"/>
          <w:szCs w:val="26"/>
        </w:rPr>
        <w:tab/>
        <w:t xml:space="preserve">Проводилась </w:t>
      </w:r>
      <w:r w:rsidRPr="00D361B6">
        <w:rPr>
          <w:sz w:val="28"/>
          <w:szCs w:val="26"/>
          <w:shd w:val="clear" w:color="auto" w:fill="FFFFFF"/>
        </w:rPr>
        <w:t>профилактическая работа с предпринимателями, направленная на легализацию трудовой деятельности.</w:t>
      </w:r>
    </w:p>
    <w:p w:rsidR="00D31D0A" w:rsidRPr="00D361B6" w:rsidRDefault="00D31D0A" w:rsidP="00D31D0A">
      <w:pPr>
        <w:jc w:val="both"/>
        <w:rPr>
          <w:sz w:val="28"/>
          <w:szCs w:val="26"/>
        </w:rPr>
      </w:pPr>
      <w:r w:rsidRPr="00D361B6">
        <w:rPr>
          <w:sz w:val="28"/>
          <w:szCs w:val="26"/>
        </w:rPr>
        <w:t xml:space="preserve">       </w:t>
      </w:r>
      <w:r w:rsidRPr="00D361B6">
        <w:rPr>
          <w:sz w:val="28"/>
          <w:szCs w:val="26"/>
        </w:rPr>
        <w:tab/>
        <w:t xml:space="preserve">В 2018 году было проведено 22 заседание общественного Совета по профилактике правонарушений: </w:t>
      </w:r>
    </w:p>
    <w:p w:rsidR="00D31D0A" w:rsidRPr="00D361B6" w:rsidRDefault="00D31D0A" w:rsidP="00D31D0A">
      <w:pPr>
        <w:ind w:firstLine="709"/>
        <w:jc w:val="both"/>
        <w:rPr>
          <w:sz w:val="28"/>
        </w:rPr>
      </w:pPr>
      <w:r w:rsidRPr="00D361B6">
        <w:rPr>
          <w:sz w:val="28"/>
        </w:rPr>
        <w:t xml:space="preserve">18 - по персональным вопросам правонарушителей, </w:t>
      </w:r>
    </w:p>
    <w:p w:rsidR="00D31D0A" w:rsidRPr="00D361B6" w:rsidRDefault="00D31D0A" w:rsidP="00D31D0A">
      <w:pPr>
        <w:ind w:firstLine="709"/>
        <w:jc w:val="both"/>
        <w:rPr>
          <w:sz w:val="28"/>
        </w:rPr>
      </w:pPr>
      <w:r w:rsidRPr="00D361B6">
        <w:rPr>
          <w:sz w:val="28"/>
        </w:rPr>
        <w:t xml:space="preserve">2 </w:t>
      </w:r>
      <w:r w:rsidR="006E356F">
        <w:rPr>
          <w:sz w:val="28"/>
        </w:rPr>
        <w:t xml:space="preserve">- </w:t>
      </w:r>
      <w:r w:rsidRPr="00D361B6">
        <w:rPr>
          <w:sz w:val="28"/>
        </w:rPr>
        <w:t xml:space="preserve">по </w:t>
      </w:r>
      <w:proofErr w:type="spellStart"/>
      <w:r w:rsidRPr="00D361B6">
        <w:rPr>
          <w:sz w:val="28"/>
        </w:rPr>
        <w:t>ресоциализации</w:t>
      </w:r>
      <w:proofErr w:type="spellEnd"/>
      <w:r w:rsidRPr="00D361B6">
        <w:rPr>
          <w:sz w:val="28"/>
        </w:rPr>
        <w:t xml:space="preserve"> лиц, освободившихся из мест лишения свободы,  </w:t>
      </w:r>
    </w:p>
    <w:p w:rsidR="00D31D0A" w:rsidRPr="00D361B6" w:rsidRDefault="00D31D0A" w:rsidP="00D31D0A">
      <w:pPr>
        <w:ind w:firstLine="709"/>
        <w:jc w:val="both"/>
        <w:rPr>
          <w:sz w:val="28"/>
        </w:rPr>
      </w:pPr>
      <w:r w:rsidRPr="00D361B6">
        <w:rPr>
          <w:sz w:val="28"/>
        </w:rPr>
        <w:t xml:space="preserve">1 - по предупреждению алкоголизации населения, </w:t>
      </w:r>
    </w:p>
    <w:p w:rsidR="00D31D0A" w:rsidRPr="00D361B6" w:rsidRDefault="00D31D0A" w:rsidP="00D31D0A">
      <w:pPr>
        <w:ind w:firstLine="709"/>
        <w:jc w:val="both"/>
        <w:rPr>
          <w:sz w:val="28"/>
        </w:rPr>
      </w:pPr>
      <w:r w:rsidRPr="00D361B6">
        <w:rPr>
          <w:sz w:val="28"/>
        </w:rPr>
        <w:t>1 - по предупреждению преступлений и правонарушений в общественных местах и на улицах.</w:t>
      </w:r>
    </w:p>
    <w:p w:rsidR="00D31D0A" w:rsidRPr="00D361B6" w:rsidRDefault="00D31D0A" w:rsidP="00D31D0A">
      <w:pPr>
        <w:jc w:val="both"/>
        <w:rPr>
          <w:sz w:val="28"/>
          <w:szCs w:val="26"/>
        </w:rPr>
      </w:pPr>
    </w:p>
    <w:p w:rsidR="00D31D0A" w:rsidRPr="00D361B6" w:rsidRDefault="00D31D0A" w:rsidP="00D31D0A">
      <w:pPr>
        <w:jc w:val="both"/>
        <w:rPr>
          <w:sz w:val="28"/>
          <w:szCs w:val="26"/>
        </w:rPr>
      </w:pPr>
      <w:r w:rsidRPr="00D361B6">
        <w:rPr>
          <w:sz w:val="28"/>
          <w:szCs w:val="26"/>
        </w:rPr>
        <w:t xml:space="preserve">      </w:t>
      </w:r>
      <w:r w:rsidRPr="00D361B6">
        <w:rPr>
          <w:sz w:val="28"/>
          <w:szCs w:val="26"/>
        </w:rPr>
        <w:tab/>
        <w:t xml:space="preserve">В целях профилактики безнадзорности и правонарушений несовершеннолетних на территории Рудничного городского поселения создана общественная комиссия по делам несовершеннолетних и защите их прав при администрации поселения. </w:t>
      </w:r>
      <w:proofErr w:type="gramStart"/>
      <w:r w:rsidRPr="00D361B6">
        <w:rPr>
          <w:sz w:val="28"/>
          <w:szCs w:val="26"/>
        </w:rPr>
        <w:t>Деятельность общественной комиссии организована на основе планирования по результатам мониторинга обстановки на территории поселения,  рекомендаций и задач, которые ставит перед нами комиссия по делам несовершеннолетних и защите их прав администрации Верхнекамского  района, также учитываются направления комплексного плана мероприятий, разработанных в районе (участвовали в межведомственной профилактической акции «Подросток», проводимой  на территории Верхнекамского района) Плановые заседания общественной комиссии по делам несовершеннолетних и</w:t>
      </w:r>
      <w:proofErr w:type="gramEnd"/>
      <w:r w:rsidRPr="00D361B6">
        <w:rPr>
          <w:sz w:val="28"/>
          <w:szCs w:val="26"/>
        </w:rPr>
        <w:t xml:space="preserve"> защите их прав проводились один раз в квартал, а также по мере необходимости. В 2018 году было проведено 9 заседаний. Все заседания проводились  с вызовом семей и подростков на профилактические беседы.    </w:t>
      </w:r>
    </w:p>
    <w:p w:rsidR="00D31D0A" w:rsidRPr="00D361B6" w:rsidRDefault="00D31D0A" w:rsidP="00D31D0A">
      <w:pPr>
        <w:jc w:val="both"/>
        <w:rPr>
          <w:sz w:val="28"/>
          <w:szCs w:val="26"/>
        </w:rPr>
      </w:pPr>
      <w:r w:rsidRPr="00D361B6">
        <w:rPr>
          <w:sz w:val="28"/>
          <w:szCs w:val="26"/>
        </w:rPr>
        <w:t xml:space="preserve">        На учете в администрации Рудничного городского поселения за  2018 год состояло 26 неблагополучных семьи, 12 подростков. С каждой подучетной семьей и подростком проводятся индивидуальные профилактические мероприятия – беседы, посещения по месту жительства.</w:t>
      </w:r>
      <w:r w:rsidRPr="00D361B6">
        <w:rPr>
          <w:sz w:val="32"/>
          <w:szCs w:val="28"/>
        </w:rPr>
        <w:t xml:space="preserve"> </w:t>
      </w:r>
      <w:r w:rsidRPr="00D361B6">
        <w:rPr>
          <w:sz w:val="28"/>
          <w:szCs w:val="26"/>
        </w:rPr>
        <w:t xml:space="preserve">Со всеми семьями, стоящими на учете, а также многодетными семьями под роспись проводятся инструктажи по противопожарной безопасности,  беседы о недопустимости оставления детей без присмотра. </w:t>
      </w:r>
    </w:p>
    <w:p w:rsidR="00333415" w:rsidRPr="00D361B6" w:rsidRDefault="00333415" w:rsidP="00806F9E">
      <w:pPr>
        <w:jc w:val="center"/>
        <w:rPr>
          <w:b/>
          <w:sz w:val="28"/>
          <w:szCs w:val="26"/>
        </w:rPr>
      </w:pPr>
    </w:p>
    <w:p w:rsidR="00806F9E" w:rsidRDefault="000A377A" w:rsidP="002D537A">
      <w:pPr>
        <w:jc w:val="center"/>
        <w:outlineLvl w:val="0"/>
        <w:rPr>
          <w:b/>
          <w:i/>
          <w:sz w:val="28"/>
          <w:szCs w:val="26"/>
        </w:rPr>
      </w:pPr>
      <w:r w:rsidRPr="00D361B6">
        <w:rPr>
          <w:b/>
          <w:i/>
          <w:sz w:val="28"/>
          <w:szCs w:val="26"/>
        </w:rPr>
        <w:t>Благоустройство</w:t>
      </w:r>
    </w:p>
    <w:p w:rsidR="00D361B6" w:rsidRPr="00D361B6" w:rsidRDefault="00D361B6" w:rsidP="002D537A">
      <w:pPr>
        <w:jc w:val="center"/>
        <w:outlineLvl w:val="0"/>
        <w:rPr>
          <w:b/>
          <w:i/>
          <w:sz w:val="28"/>
          <w:szCs w:val="26"/>
        </w:rPr>
      </w:pPr>
    </w:p>
    <w:p w:rsidR="00BC7F62" w:rsidRPr="00D361B6" w:rsidRDefault="00541B87" w:rsidP="00BC7F62">
      <w:pPr>
        <w:jc w:val="both"/>
        <w:rPr>
          <w:sz w:val="28"/>
          <w:szCs w:val="26"/>
        </w:rPr>
      </w:pPr>
      <w:r w:rsidRPr="00D361B6">
        <w:rPr>
          <w:sz w:val="28"/>
          <w:szCs w:val="26"/>
        </w:rPr>
        <w:t xml:space="preserve">           </w:t>
      </w:r>
      <w:r w:rsidR="00BC7F62" w:rsidRPr="00D361B6">
        <w:rPr>
          <w:sz w:val="28"/>
          <w:szCs w:val="26"/>
        </w:rPr>
        <w:t xml:space="preserve">В поселке круглогодично функционирует уличное освещение, ремонт которого производился по мере необходимости. В 2018 году были проведены работы по ремонту светильников уличного освещения. Расходы на </w:t>
      </w:r>
      <w:proofErr w:type="spellStart"/>
      <w:r w:rsidR="00BC7F62" w:rsidRPr="00D361B6">
        <w:rPr>
          <w:sz w:val="28"/>
          <w:szCs w:val="26"/>
        </w:rPr>
        <w:t>эл</w:t>
      </w:r>
      <w:proofErr w:type="spellEnd"/>
      <w:r w:rsidR="00BC7F62" w:rsidRPr="00D361B6">
        <w:rPr>
          <w:sz w:val="28"/>
          <w:szCs w:val="26"/>
        </w:rPr>
        <w:t xml:space="preserve">. энергию составили </w:t>
      </w:r>
      <w:r w:rsidR="00932CBF">
        <w:rPr>
          <w:sz w:val="28"/>
          <w:szCs w:val="26"/>
        </w:rPr>
        <w:t>200</w:t>
      </w:r>
      <w:r w:rsidR="00BC7F62" w:rsidRPr="00D361B6">
        <w:rPr>
          <w:sz w:val="28"/>
          <w:szCs w:val="26"/>
        </w:rPr>
        <w:t xml:space="preserve"> тыс. рублей, затраты на ремонт уличного освещения в 2018 году составили 50,0 тыс. рублей.</w:t>
      </w:r>
    </w:p>
    <w:p w:rsidR="00BC7F62" w:rsidRPr="00D361B6" w:rsidRDefault="00BC7F62" w:rsidP="00BC7F62">
      <w:pPr>
        <w:jc w:val="both"/>
        <w:rPr>
          <w:sz w:val="28"/>
          <w:szCs w:val="26"/>
        </w:rPr>
      </w:pPr>
      <w:r w:rsidRPr="00D361B6">
        <w:rPr>
          <w:sz w:val="28"/>
          <w:szCs w:val="26"/>
        </w:rPr>
        <w:tab/>
        <w:t>В целях снижения клещевой зависимости (вероятности заболевания от укусов клещей) на обработку зеленых насаждений в парке «Славы» и на поселковом кладбище была проведена противоклещевая обработка</w:t>
      </w:r>
      <w:r w:rsidR="00932CBF">
        <w:rPr>
          <w:sz w:val="28"/>
          <w:szCs w:val="26"/>
        </w:rPr>
        <w:t>.</w:t>
      </w:r>
      <w:r w:rsidRPr="00D361B6">
        <w:rPr>
          <w:sz w:val="28"/>
          <w:szCs w:val="26"/>
        </w:rPr>
        <w:t xml:space="preserve"> </w:t>
      </w:r>
    </w:p>
    <w:p w:rsidR="00BC7F62" w:rsidRPr="00D361B6" w:rsidRDefault="00BC7F62" w:rsidP="00BC7F62">
      <w:pPr>
        <w:ind w:firstLine="709"/>
        <w:jc w:val="both"/>
        <w:rPr>
          <w:sz w:val="28"/>
          <w:szCs w:val="26"/>
        </w:rPr>
      </w:pPr>
      <w:r w:rsidRPr="00D361B6">
        <w:rPr>
          <w:sz w:val="28"/>
          <w:szCs w:val="26"/>
        </w:rPr>
        <w:lastRenderedPageBreak/>
        <w:t>Проведена уборка мусора около кладбища силами сотрудников  администрации поселения, а также работниками МУП «Управляющей компании ЖКХ Рудничного городского поселения» на безвозмездной основе.</w:t>
      </w:r>
    </w:p>
    <w:p w:rsidR="00BC7F62" w:rsidRPr="00D361B6" w:rsidRDefault="00BC7F62" w:rsidP="00BC7F62">
      <w:pPr>
        <w:jc w:val="both"/>
        <w:rPr>
          <w:sz w:val="28"/>
          <w:szCs w:val="26"/>
        </w:rPr>
      </w:pPr>
      <w:r w:rsidRPr="00D361B6">
        <w:rPr>
          <w:sz w:val="28"/>
          <w:szCs w:val="26"/>
        </w:rPr>
        <w:tab/>
        <w:t>В 2018 году регулярно проводились субботники по благоустройству и уборке  территории от мусора, включая уборку берега Каменного пруда.</w:t>
      </w:r>
    </w:p>
    <w:p w:rsidR="00BC7F62" w:rsidRPr="00D361B6" w:rsidRDefault="00BC7F62" w:rsidP="00BC7F62">
      <w:pPr>
        <w:jc w:val="both"/>
        <w:rPr>
          <w:sz w:val="28"/>
          <w:szCs w:val="26"/>
        </w:rPr>
      </w:pPr>
      <w:r w:rsidRPr="00D361B6">
        <w:rPr>
          <w:sz w:val="28"/>
          <w:szCs w:val="26"/>
        </w:rPr>
        <w:tab/>
        <w:t>В течени</w:t>
      </w:r>
      <w:proofErr w:type="gramStart"/>
      <w:r w:rsidRPr="00D361B6">
        <w:rPr>
          <w:sz w:val="28"/>
          <w:szCs w:val="26"/>
        </w:rPr>
        <w:t>и</w:t>
      </w:r>
      <w:proofErr w:type="gramEnd"/>
      <w:r w:rsidRPr="00D361B6">
        <w:rPr>
          <w:sz w:val="28"/>
          <w:szCs w:val="26"/>
        </w:rPr>
        <w:t xml:space="preserve"> 2018 года в целях исполнения федерального закона по обращению с твердыми коммунальными отходами (ТКО) администрацией поселения на регулярной основе производилась информационная работа с населением Рудничного городского поселения путем размещения разъяснительных материалов на информационных стендах, официальном сайте администрации Рудничного городского поселения, доведения информации на собраниях с жителями Рудничного городского поселения.</w:t>
      </w:r>
    </w:p>
    <w:p w:rsidR="00B87A0A" w:rsidRPr="00D361B6" w:rsidRDefault="00B44AD2" w:rsidP="00BC7F62">
      <w:pPr>
        <w:jc w:val="both"/>
        <w:rPr>
          <w:b/>
          <w:sz w:val="28"/>
          <w:szCs w:val="26"/>
        </w:rPr>
      </w:pPr>
      <w:r w:rsidRPr="00D361B6">
        <w:rPr>
          <w:sz w:val="28"/>
          <w:szCs w:val="26"/>
        </w:rPr>
        <w:t xml:space="preserve">      </w:t>
      </w:r>
      <w:r w:rsidR="00137AE7" w:rsidRPr="00D361B6">
        <w:rPr>
          <w:sz w:val="28"/>
          <w:szCs w:val="26"/>
        </w:rPr>
        <w:tab/>
      </w:r>
    </w:p>
    <w:p w:rsidR="00935237" w:rsidRPr="00D361B6" w:rsidRDefault="00935237" w:rsidP="00F80FEA">
      <w:pPr>
        <w:jc w:val="center"/>
        <w:rPr>
          <w:b/>
          <w:i/>
          <w:sz w:val="28"/>
          <w:szCs w:val="26"/>
        </w:rPr>
      </w:pPr>
      <w:r w:rsidRPr="00D361B6">
        <w:rPr>
          <w:b/>
          <w:i/>
          <w:sz w:val="28"/>
          <w:szCs w:val="26"/>
        </w:rPr>
        <w:t xml:space="preserve">             Мероприятия по благоустройству,  проведенные  в 2018 году</w:t>
      </w:r>
    </w:p>
    <w:p w:rsidR="00935237" w:rsidRPr="00D361B6" w:rsidRDefault="00935237" w:rsidP="00935237">
      <w:pPr>
        <w:tabs>
          <w:tab w:val="left" w:pos="3705"/>
        </w:tabs>
        <w:jc w:val="center"/>
        <w:rPr>
          <w:b/>
          <w:i/>
          <w:sz w:val="28"/>
          <w:szCs w:val="26"/>
        </w:rPr>
      </w:pPr>
      <w:r w:rsidRPr="00D361B6">
        <w:rPr>
          <w:b/>
          <w:i/>
          <w:sz w:val="28"/>
          <w:szCs w:val="26"/>
        </w:rPr>
        <w:t xml:space="preserve">               в Рудничном городском поселении</w:t>
      </w:r>
    </w:p>
    <w:p w:rsidR="00935237" w:rsidRPr="00D361B6" w:rsidRDefault="00935237" w:rsidP="00935237">
      <w:pPr>
        <w:tabs>
          <w:tab w:val="left" w:pos="3705"/>
        </w:tabs>
        <w:jc w:val="center"/>
        <w:rPr>
          <w:b/>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572"/>
        <w:gridCol w:w="1837"/>
        <w:gridCol w:w="3266"/>
      </w:tblGrid>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 xml:space="preserve">№ </w:t>
            </w:r>
            <w:proofErr w:type="spellStart"/>
            <w:proofErr w:type="gramStart"/>
            <w:r w:rsidRPr="00D361B6">
              <w:rPr>
                <w:szCs w:val="22"/>
              </w:rPr>
              <w:t>п</w:t>
            </w:r>
            <w:proofErr w:type="spellEnd"/>
            <w:proofErr w:type="gramEnd"/>
            <w:r w:rsidRPr="00D361B6">
              <w:rPr>
                <w:szCs w:val="22"/>
              </w:rPr>
              <w:t>/</w:t>
            </w:r>
            <w:proofErr w:type="spellStart"/>
            <w:r w:rsidRPr="00D361B6">
              <w:rPr>
                <w:szCs w:val="22"/>
              </w:rPr>
              <w:t>п</w:t>
            </w:r>
            <w:proofErr w:type="spellEnd"/>
          </w:p>
        </w:tc>
        <w:tc>
          <w:tcPr>
            <w:tcW w:w="4572" w:type="dxa"/>
          </w:tcPr>
          <w:p w:rsidR="00935237" w:rsidRPr="00D361B6" w:rsidRDefault="00935237" w:rsidP="004B7284">
            <w:pPr>
              <w:tabs>
                <w:tab w:val="left" w:pos="3705"/>
              </w:tabs>
              <w:jc w:val="center"/>
              <w:rPr>
                <w:szCs w:val="22"/>
              </w:rPr>
            </w:pPr>
            <w:r w:rsidRPr="00D361B6">
              <w:rPr>
                <w:szCs w:val="22"/>
              </w:rPr>
              <w:t>Наименование мероприятия</w:t>
            </w:r>
          </w:p>
        </w:tc>
        <w:tc>
          <w:tcPr>
            <w:tcW w:w="1837" w:type="dxa"/>
          </w:tcPr>
          <w:p w:rsidR="00935237" w:rsidRPr="00D361B6" w:rsidRDefault="00935237" w:rsidP="004B7284">
            <w:pPr>
              <w:tabs>
                <w:tab w:val="left" w:pos="3705"/>
              </w:tabs>
              <w:jc w:val="center"/>
              <w:rPr>
                <w:szCs w:val="22"/>
              </w:rPr>
            </w:pPr>
            <w:r w:rsidRPr="00D361B6">
              <w:rPr>
                <w:szCs w:val="22"/>
              </w:rPr>
              <w:t>Сроки проведения</w:t>
            </w:r>
          </w:p>
        </w:tc>
        <w:tc>
          <w:tcPr>
            <w:tcW w:w="3266" w:type="dxa"/>
          </w:tcPr>
          <w:p w:rsidR="00935237" w:rsidRPr="00D361B6" w:rsidRDefault="00935237" w:rsidP="004B7284">
            <w:pPr>
              <w:tabs>
                <w:tab w:val="left" w:pos="3705"/>
              </w:tabs>
              <w:jc w:val="center"/>
              <w:rPr>
                <w:szCs w:val="22"/>
              </w:rPr>
            </w:pPr>
            <w:r w:rsidRPr="00D361B6">
              <w:rPr>
                <w:szCs w:val="22"/>
              </w:rPr>
              <w:t>Исполнители</w:t>
            </w:r>
          </w:p>
        </w:tc>
      </w:tr>
      <w:tr w:rsidR="00935237" w:rsidRPr="00D361B6" w:rsidTr="004B7284">
        <w:tc>
          <w:tcPr>
            <w:tcW w:w="816" w:type="dxa"/>
          </w:tcPr>
          <w:p w:rsidR="00935237" w:rsidRPr="00D361B6" w:rsidRDefault="00935237" w:rsidP="004B7284">
            <w:pPr>
              <w:tabs>
                <w:tab w:val="left" w:pos="3705"/>
              </w:tabs>
              <w:jc w:val="center"/>
              <w:rPr>
                <w:b/>
                <w:szCs w:val="22"/>
              </w:rPr>
            </w:pPr>
            <w:r w:rsidRPr="00D361B6">
              <w:rPr>
                <w:b/>
                <w:szCs w:val="22"/>
              </w:rPr>
              <w:t>1</w:t>
            </w:r>
          </w:p>
        </w:tc>
        <w:tc>
          <w:tcPr>
            <w:tcW w:w="9675" w:type="dxa"/>
            <w:gridSpan w:val="3"/>
          </w:tcPr>
          <w:p w:rsidR="00935237" w:rsidRPr="00D361B6" w:rsidRDefault="00935237" w:rsidP="004B7284">
            <w:pPr>
              <w:tabs>
                <w:tab w:val="left" w:pos="3705"/>
              </w:tabs>
              <w:rPr>
                <w:szCs w:val="22"/>
              </w:rPr>
            </w:pPr>
            <w:r w:rsidRPr="00D361B6">
              <w:rPr>
                <w:b/>
                <w:szCs w:val="22"/>
              </w:rPr>
              <w:t>Обеспечение благоприятной окружающей среды</w:t>
            </w: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1.1</w:t>
            </w:r>
          </w:p>
        </w:tc>
        <w:tc>
          <w:tcPr>
            <w:tcW w:w="4572" w:type="dxa"/>
          </w:tcPr>
          <w:p w:rsidR="00935237" w:rsidRPr="00D361B6" w:rsidRDefault="00935237" w:rsidP="004B7284">
            <w:pPr>
              <w:tabs>
                <w:tab w:val="left" w:pos="3705"/>
              </w:tabs>
              <w:jc w:val="both"/>
              <w:rPr>
                <w:szCs w:val="22"/>
              </w:rPr>
            </w:pPr>
            <w:r w:rsidRPr="00D361B6">
              <w:rPr>
                <w:szCs w:val="22"/>
              </w:rPr>
              <w:t>Расчистка прибрежной зоны  Каменного  пруда</w:t>
            </w:r>
          </w:p>
        </w:tc>
        <w:tc>
          <w:tcPr>
            <w:tcW w:w="1837" w:type="dxa"/>
          </w:tcPr>
          <w:p w:rsidR="00935237" w:rsidRPr="00D361B6" w:rsidRDefault="00935237" w:rsidP="004B7284">
            <w:pPr>
              <w:tabs>
                <w:tab w:val="left" w:pos="3705"/>
              </w:tabs>
              <w:jc w:val="center"/>
              <w:rPr>
                <w:szCs w:val="22"/>
              </w:rPr>
            </w:pPr>
            <w:r w:rsidRPr="00D361B6">
              <w:rPr>
                <w:szCs w:val="22"/>
              </w:rPr>
              <w:t xml:space="preserve">июль </w:t>
            </w:r>
          </w:p>
        </w:tc>
        <w:tc>
          <w:tcPr>
            <w:tcW w:w="3266" w:type="dxa"/>
          </w:tcPr>
          <w:p w:rsidR="00935237" w:rsidRPr="00D361B6" w:rsidRDefault="00935237" w:rsidP="004B7284">
            <w:pPr>
              <w:tabs>
                <w:tab w:val="left" w:pos="3705"/>
              </w:tabs>
              <w:jc w:val="both"/>
              <w:rPr>
                <w:szCs w:val="22"/>
              </w:rPr>
            </w:pPr>
            <w:r w:rsidRPr="00D361B6">
              <w:rPr>
                <w:szCs w:val="22"/>
              </w:rPr>
              <w:t>Администрация поселения</w:t>
            </w: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1.2</w:t>
            </w:r>
          </w:p>
        </w:tc>
        <w:tc>
          <w:tcPr>
            <w:tcW w:w="4572" w:type="dxa"/>
          </w:tcPr>
          <w:p w:rsidR="00935237" w:rsidRPr="00D361B6" w:rsidRDefault="00935237" w:rsidP="004B7284">
            <w:pPr>
              <w:tabs>
                <w:tab w:val="left" w:pos="3705"/>
              </w:tabs>
              <w:jc w:val="both"/>
              <w:rPr>
                <w:szCs w:val="22"/>
              </w:rPr>
            </w:pPr>
            <w:r w:rsidRPr="00D361B6">
              <w:rPr>
                <w:szCs w:val="22"/>
              </w:rPr>
              <w:t>Ликвидация свалок</w:t>
            </w:r>
          </w:p>
        </w:tc>
        <w:tc>
          <w:tcPr>
            <w:tcW w:w="1837" w:type="dxa"/>
          </w:tcPr>
          <w:p w:rsidR="00935237" w:rsidRPr="00D361B6" w:rsidRDefault="00935237" w:rsidP="004B7284">
            <w:pPr>
              <w:tabs>
                <w:tab w:val="left" w:pos="3705"/>
              </w:tabs>
              <w:jc w:val="center"/>
              <w:rPr>
                <w:szCs w:val="22"/>
              </w:rPr>
            </w:pPr>
            <w:r w:rsidRPr="00D361B6">
              <w:rPr>
                <w:szCs w:val="22"/>
              </w:rPr>
              <w:t>Июнь</w:t>
            </w:r>
          </w:p>
          <w:p w:rsidR="00935237" w:rsidRPr="00D361B6" w:rsidRDefault="00935237" w:rsidP="004B7284">
            <w:pPr>
              <w:tabs>
                <w:tab w:val="left" w:pos="3705"/>
              </w:tabs>
              <w:jc w:val="center"/>
              <w:rPr>
                <w:szCs w:val="22"/>
              </w:rPr>
            </w:pPr>
            <w:r w:rsidRPr="00D361B6">
              <w:rPr>
                <w:szCs w:val="22"/>
              </w:rPr>
              <w:t>ликвидирована 1 свалка</w:t>
            </w:r>
          </w:p>
        </w:tc>
        <w:tc>
          <w:tcPr>
            <w:tcW w:w="3266" w:type="dxa"/>
          </w:tcPr>
          <w:p w:rsidR="00935237" w:rsidRPr="00D361B6" w:rsidRDefault="00935237" w:rsidP="004B7284">
            <w:pPr>
              <w:tabs>
                <w:tab w:val="left" w:pos="3705"/>
              </w:tabs>
              <w:jc w:val="both"/>
              <w:rPr>
                <w:szCs w:val="22"/>
              </w:rPr>
            </w:pPr>
            <w:r w:rsidRPr="00D361B6">
              <w:rPr>
                <w:szCs w:val="22"/>
              </w:rPr>
              <w:t xml:space="preserve">Администрация поселения, </w:t>
            </w:r>
          </w:p>
          <w:p w:rsidR="00935237" w:rsidRPr="00D361B6" w:rsidRDefault="00935237" w:rsidP="004B7284">
            <w:pPr>
              <w:tabs>
                <w:tab w:val="left" w:pos="3705"/>
              </w:tabs>
              <w:jc w:val="both"/>
              <w:rPr>
                <w:szCs w:val="22"/>
              </w:rPr>
            </w:pPr>
            <w:r w:rsidRPr="00D361B6">
              <w:rPr>
                <w:szCs w:val="22"/>
              </w:rPr>
              <w:t>МУП УК ЖКХ, ООО «ЖКХ Эксперт»</w:t>
            </w: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1.3</w:t>
            </w:r>
          </w:p>
        </w:tc>
        <w:tc>
          <w:tcPr>
            <w:tcW w:w="4572" w:type="dxa"/>
          </w:tcPr>
          <w:p w:rsidR="00935237" w:rsidRPr="00D361B6" w:rsidRDefault="00935237" w:rsidP="004B7284">
            <w:pPr>
              <w:tabs>
                <w:tab w:val="left" w:pos="3705"/>
              </w:tabs>
              <w:jc w:val="both"/>
              <w:rPr>
                <w:szCs w:val="22"/>
              </w:rPr>
            </w:pPr>
            <w:r w:rsidRPr="00D361B6">
              <w:rPr>
                <w:szCs w:val="22"/>
              </w:rPr>
              <w:t>Проведена противоклещевая обработка кладбища, парка</w:t>
            </w:r>
          </w:p>
        </w:tc>
        <w:tc>
          <w:tcPr>
            <w:tcW w:w="1837" w:type="dxa"/>
          </w:tcPr>
          <w:p w:rsidR="00935237" w:rsidRPr="00D361B6" w:rsidRDefault="00935237" w:rsidP="004B7284">
            <w:pPr>
              <w:tabs>
                <w:tab w:val="left" w:pos="3705"/>
              </w:tabs>
              <w:jc w:val="center"/>
              <w:rPr>
                <w:szCs w:val="22"/>
              </w:rPr>
            </w:pPr>
            <w:r w:rsidRPr="00D361B6">
              <w:rPr>
                <w:szCs w:val="22"/>
              </w:rPr>
              <w:t>май</w:t>
            </w:r>
          </w:p>
        </w:tc>
        <w:tc>
          <w:tcPr>
            <w:tcW w:w="3266" w:type="dxa"/>
          </w:tcPr>
          <w:p w:rsidR="00935237" w:rsidRPr="00D361B6" w:rsidRDefault="00935237" w:rsidP="004B7284">
            <w:pPr>
              <w:tabs>
                <w:tab w:val="left" w:pos="3705"/>
              </w:tabs>
              <w:jc w:val="both"/>
              <w:rPr>
                <w:szCs w:val="22"/>
              </w:rPr>
            </w:pPr>
            <w:r w:rsidRPr="00D361B6">
              <w:rPr>
                <w:szCs w:val="22"/>
              </w:rPr>
              <w:t xml:space="preserve">Администрация поселения, </w:t>
            </w:r>
          </w:p>
          <w:p w:rsidR="00935237" w:rsidRPr="00D361B6" w:rsidRDefault="00935237" w:rsidP="004B7284">
            <w:pPr>
              <w:tabs>
                <w:tab w:val="left" w:pos="3705"/>
              </w:tabs>
              <w:jc w:val="both"/>
              <w:rPr>
                <w:szCs w:val="22"/>
              </w:rPr>
            </w:pP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1.4</w:t>
            </w:r>
          </w:p>
        </w:tc>
        <w:tc>
          <w:tcPr>
            <w:tcW w:w="4572" w:type="dxa"/>
          </w:tcPr>
          <w:p w:rsidR="00935237" w:rsidRPr="00D361B6" w:rsidRDefault="00935237" w:rsidP="00935237">
            <w:pPr>
              <w:jc w:val="both"/>
              <w:rPr>
                <w:szCs w:val="22"/>
              </w:rPr>
            </w:pPr>
            <w:r w:rsidRPr="00D361B6">
              <w:rPr>
                <w:szCs w:val="22"/>
              </w:rPr>
              <w:t>Благоустройство территорий у стелы и обелисков,  воинам, павшим в годы Великой отечественной  и гражданской войны</w:t>
            </w:r>
          </w:p>
        </w:tc>
        <w:tc>
          <w:tcPr>
            <w:tcW w:w="1837" w:type="dxa"/>
          </w:tcPr>
          <w:p w:rsidR="00935237" w:rsidRPr="00D361B6" w:rsidRDefault="00935237" w:rsidP="004B7284">
            <w:pPr>
              <w:jc w:val="center"/>
              <w:rPr>
                <w:szCs w:val="22"/>
              </w:rPr>
            </w:pPr>
            <w:r w:rsidRPr="00D361B6">
              <w:rPr>
                <w:szCs w:val="22"/>
              </w:rPr>
              <w:t>Май-сентябрь</w:t>
            </w:r>
          </w:p>
        </w:tc>
        <w:tc>
          <w:tcPr>
            <w:tcW w:w="3266" w:type="dxa"/>
          </w:tcPr>
          <w:p w:rsidR="00935237" w:rsidRPr="00D361B6" w:rsidRDefault="00935237" w:rsidP="004B7284">
            <w:pPr>
              <w:jc w:val="both"/>
              <w:rPr>
                <w:szCs w:val="22"/>
              </w:rPr>
            </w:pPr>
            <w:r w:rsidRPr="00D361B6">
              <w:rPr>
                <w:szCs w:val="22"/>
              </w:rPr>
              <w:t>Администрация поселения,</w:t>
            </w:r>
          </w:p>
          <w:p w:rsidR="00935237" w:rsidRPr="00D361B6" w:rsidRDefault="00935237" w:rsidP="004B7284">
            <w:pPr>
              <w:jc w:val="both"/>
              <w:rPr>
                <w:szCs w:val="22"/>
              </w:rPr>
            </w:pPr>
            <w:r w:rsidRPr="00D361B6">
              <w:rPr>
                <w:szCs w:val="22"/>
              </w:rPr>
              <w:t>Совет ветеранов, жители пгт Рудничный</w:t>
            </w: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1.5</w:t>
            </w:r>
          </w:p>
        </w:tc>
        <w:tc>
          <w:tcPr>
            <w:tcW w:w="4572" w:type="dxa"/>
          </w:tcPr>
          <w:p w:rsidR="00935237" w:rsidRPr="00D361B6" w:rsidRDefault="00935237" w:rsidP="004B7284">
            <w:pPr>
              <w:jc w:val="both"/>
              <w:rPr>
                <w:szCs w:val="22"/>
              </w:rPr>
            </w:pPr>
            <w:r w:rsidRPr="00D361B6">
              <w:rPr>
                <w:szCs w:val="22"/>
              </w:rPr>
              <w:t xml:space="preserve">Уборка  территорий (многоквартирных, индивидуальных жилых домов, территорий, прилегающих к административным и производственным зданиям предприятий, социальным и торговым объектам), </w:t>
            </w:r>
          </w:p>
          <w:p w:rsidR="00935237" w:rsidRPr="00D361B6" w:rsidRDefault="00935237" w:rsidP="004B7284">
            <w:pPr>
              <w:jc w:val="both"/>
              <w:rPr>
                <w:szCs w:val="22"/>
              </w:rPr>
            </w:pPr>
            <w:r w:rsidRPr="00D361B6">
              <w:rPr>
                <w:szCs w:val="22"/>
              </w:rPr>
              <w:t>проведение месячников по благоустройству территорий</w:t>
            </w:r>
          </w:p>
        </w:tc>
        <w:tc>
          <w:tcPr>
            <w:tcW w:w="1837" w:type="dxa"/>
          </w:tcPr>
          <w:p w:rsidR="00935237" w:rsidRPr="00D361B6" w:rsidRDefault="00935237" w:rsidP="004B7284">
            <w:pPr>
              <w:jc w:val="center"/>
              <w:rPr>
                <w:szCs w:val="22"/>
              </w:rPr>
            </w:pPr>
            <w:r w:rsidRPr="00D361B6">
              <w:rPr>
                <w:szCs w:val="22"/>
              </w:rPr>
              <w:t>весенне-летний период</w:t>
            </w:r>
          </w:p>
          <w:p w:rsidR="00935237" w:rsidRPr="00D361B6" w:rsidRDefault="00935237" w:rsidP="004B7284">
            <w:pPr>
              <w:jc w:val="center"/>
              <w:rPr>
                <w:szCs w:val="22"/>
              </w:rPr>
            </w:pPr>
            <w:r w:rsidRPr="00D361B6">
              <w:rPr>
                <w:szCs w:val="22"/>
              </w:rPr>
              <w:t xml:space="preserve">проведено </w:t>
            </w:r>
          </w:p>
          <w:p w:rsidR="00935237" w:rsidRPr="00D361B6" w:rsidRDefault="00935237" w:rsidP="004B7284">
            <w:pPr>
              <w:jc w:val="center"/>
              <w:rPr>
                <w:szCs w:val="22"/>
              </w:rPr>
            </w:pPr>
            <w:r w:rsidRPr="00D361B6">
              <w:rPr>
                <w:szCs w:val="22"/>
              </w:rPr>
              <w:t>88 субботников</w:t>
            </w:r>
          </w:p>
          <w:p w:rsidR="00935237" w:rsidRPr="00D361B6" w:rsidRDefault="00935237" w:rsidP="004B7284">
            <w:pPr>
              <w:jc w:val="center"/>
              <w:rPr>
                <w:szCs w:val="22"/>
              </w:rPr>
            </w:pPr>
          </w:p>
          <w:p w:rsidR="00935237" w:rsidRPr="00D361B6" w:rsidRDefault="00935237" w:rsidP="004B7284">
            <w:pPr>
              <w:jc w:val="center"/>
              <w:rPr>
                <w:szCs w:val="22"/>
              </w:rPr>
            </w:pPr>
            <w:r w:rsidRPr="00D361B6">
              <w:rPr>
                <w:szCs w:val="22"/>
              </w:rPr>
              <w:t xml:space="preserve"> </w:t>
            </w:r>
          </w:p>
        </w:tc>
        <w:tc>
          <w:tcPr>
            <w:tcW w:w="3266" w:type="dxa"/>
          </w:tcPr>
          <w:p w:rsidR="00935237" w:rsidRPr="00D361B6" w:rsidRDefault="00935237" w:rsidP="004B7284">
            <w:pPr>
              <w:jc w:val="both"/>
              <w:rPr>
                <w:szCs w:val="22"/>
              </w:rPr>
            </w:pPr>
            <w:r w:rsidRPr="00D361B6">
              <w:rPr>
                <w:szCs w:val="22"/>
              </w:rPr>
              <w:t>Руководители предприятий и организаций, население, администрация Рудничного городского поселения</w:t>
            </w: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1.6</w:t>
            </w:r>
          </w:p>
        </w:tc>
        <w:tc>
          <w:tcPr>
            <w:tcW w:w="4572" w:type="dxa"/>
          </w:tcPr>
          <w:p w:rsidR="00935237" w:rsidRPr="00D361B6" w:rsidRDefault="00935237" w:rsidP="004B7284">
            <w:pPr>
              <w:rPr>
                <w:szCs w:val="22"/>
              </w:rPr>
            </w:pPr>
            <w:r w:rsidRPr="00D361B6">
              <w:rPr>
                <w:szCs w:val="22"/>
              </w:rPr>
              <w:t>Устройство урн у общественных зданий, организаций, торговых объектов</w:t>
            </w:r>
          </w:p>
        </w:tc>
        <w:tc>
          <w:tcPr>
            <w:tcW w:w="1837" w:type="dxa"/>
          </w:tcPr>
          <w:p w:rsidR="00935237" w:rsidRPr="00D361B6" w:rsidRDefault="00935237" w:rsidP="004B7284">
            <w:pPr>
              <w:jc w:val="center"/>
              <w:rPr>
                <w:szCs w:val="22"/>
              </w:rPr>
            </w:pPr>
            <w:r w:rsidRPr="00D361B6">
              <w:rPr>
                <w:szCs w:val="22"/>
              </w:rPr>
              <w:t>май</w:t>
            </w:r>
          </w:p>
          <w:p w:rsidR="00935237" w:rsidRPr="00D361B6" w:rsidRDefault="00935237" w:rsidP="004B7284">
            <w:pPr>
              <w:jc w:val="center"/>
              <w:rPr>
                <w:szCs w:val="22"/>
              </w:rPr>
            </w:pPr>
          </w:p>
        </w:tc>
        <w:tc>
          <w:tcPr>
            <w:tcW w:w="3266" w:type="dxa"/>
          </w:tcPr>
          <w:p w:rsidR="00935237" w:rsidRPr="00D361B6" w:rsidRDefault="00935237" w:rsidP="004B7284">
            <w:pPr>
              <w:rPr>
                <w:szCs w:val="22"/>
              </w:rPr>
            </w:pPr>
            <w:r w:rsidRPr="00D361B6">
              <w:rPr>
                <w:szCs w:val="22"/>
              </w:rPr>
              <w:t xml:space="preserve">Руководители предприятий, организаций </w:t>
            </w: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1.7</w:t>
            </w:r>
          </w:p>
        </w:tc>
        <w:tc>
          <w:tcPr>
            <w:tcW w:w="4572" w:type="dxa"/>
          </w:tcPr>
          <w:p w:rsidR="00935237" w:rsidRPr="00D361B6" w:rsidRDefault="00935237" w:rsidP="004B7284">
            <w:pPr>
              <w:tabs>
                <w:tab w:val="left" w:pos="3705"/>
                <w:tab w:val="left" w:pos="6000"/>
              </w:tabs>
              <w:rPr>
                <w:szCs w:val="22"/>
              </w:rPr>
            </w:pPr>
            <w:r w:rsidRPr="00D361B6">
              <w:rPr>
                <w:szCs w:val="22"/>
              </w:rPr>
              <w:t>Благоустройство парка (разбивка клуб, уборка территории, скашивание дикорастущих трав)</w:t>
            </w:r>
          </w:p>
        </w:tc>
        <w:tc>
          <w:tcPr>
            <w:tcW w:w="1837" w:type="dxa"/>
          </w:tcPr>
          <w:p w:rsidR="00935237" w:rsidRPr="00D361B6" w:rsidRDefault="00935237" w:rsidP="004B7284">
            <w:pPr>
              <w:tabs>
                <w:tab w:val="left" w:pos="3705"/>
                <w:tab w:val="left" w:pos="6000"/>
              </w:tabs>
              <w:jc w:val="center"/>
              <w:rPr>
                <w:szCs w:val="22"/>
              </w:rPr>
            </w:pPr>
            <w:r w:rsidRPr="00D361B6">
              <w:rPr>
                <w:szCs w:val="22"/>
              </w:rPr>
              <w:t>май - сентябрь</w:t>
            </w:r>
          </w:p>
        </w:tc>
        <w:tc>
          <w:tcPr>
            <w:tcW w:w="3266" w:type="dxa"/>
          </w:tcPr>
          <w:p w:rsidR="00935237" w:rsidRPr="00D361B6" w:rsidRDefault="00935237" w:rsidP="004B7284">
            <w:pPr>
              <w:tabs>
                <w:tab w:val="left" w:pos="3705"/>
                <w:tab w:val="left" w:pos="6000"/>
              </w:tabs>
              <w:rPr>
                <w:szCs w:val="22"/>
              </w:rPr>
            </w:pPr>
            <w:r w:rsidRPr="00D361B6">
              <w:rPr>
                <w:szCs w:val="22"/>
              </w:rPr>
              <w:t>Руководители предприятий и организаций, население, администрация Рудничного городского поселения</w:t>
            </w:r>
          </w:p>
        </w:tc>
      </w:tr>
      <w:tr w:rsidR="00935237" w:rsidRPr="00D361B6" w:rsidTr="004B7284">
        <w:tc>
          <w:tcPr>
            <w:tcW w:w="816" w:type="dxa"/>
          </w:tcPr>
          <w:p w:rsidR="00935237" w:rsidRPr="00D361B6" w:rsidRDefault="00935237" w:rsidP="004B7284">
            <w:pPr>
              <w:tabs>
                <w:tab w:val="left" w:pos="3705"/>
              </w:tabs>
              <w:jc w:val="center"/>
              <w:rPr>
                <w:b/>
                <w:szCs w:val="22"/>
              </w:rPr>
            </w:pPr>
            <w:r w:rsidRPr="00D361B6">
              <w:rPr>
                <w:b/>
                <w:szCs w:val="22"/>
              </w:rPr>
              <w:t>2</w:t>
            </w:r>
          </w:p>
        </w:tc>
        <w:tc>
          <w:tcPr>
            <w:tcW w:w="4572" w:type="dxa"/>
          </w:tcPr>
          <w:p w:rsidR="00935237" w:rsidRPr="00D361B6" w:rsidRDefault="00935237" w:rsidP="004B7284">
            <w:pPr>
              <w:tabs>
                <w:tab w:val="left" w:pos="3705"/>
              </w:tabs>
              <w:jc w:val="center"/>
              <w:rPr>
                <w:b/>
                <w:szCs w:val="22"/>
              </w:rPr>
            </w:pPr>
            <w:r w:rsidRPr="00D361B6">
              <w:rPr>
                <w:b/>
                <w:szCs w:val="22"/>
              </w:rPr>
              <w:t xml:space="preserve">Информирование населения </w:t>
            </w:r>
          </w:p>
        </w:tc>
        <w:tc>
          <w:tcPr>
            <w:tcW w:w="1837" w:type="dxa"/>
          </w:tcPr>
          <w:p w:rsidR="00935237" w:rsidRPr="00D361B6" w:rsidRDefault="00935237" w:rsidP="004B7284">
            <w:pPr>
              <w:tabs>
                <w:tab w:val="left" w:pos="3705"/>
              </w:tabs>
              <w:jc w:val="center"/>
              <w:rPr>
                <w:szCs w:val="22"/>
              </w:rPr>
            </w:pPr>
          </w:p>
        </w:tc>
        <w:tc>
          <w:tcPr>
            <w:tcW w:w="3266" w:type="dxa"/>
          </w:tcPr>
          <w:p w:rsidR="00935237" w:rsidRPr="00D361B6" w:rsidRDefault="00935237" w:rsidP="004B7284">
            <w:pPr>
              <w:tabs>
                <w:tab w:val="left" w:pos="3705"/>
              </w:tabs>
              <w:jc w:val="center"/>
              <w:rPr>
                <w:szCs w:val="22"/>
              </w:rPr>
            </w:pPr>
          </w:p>
        </w:tc>
      </w:tr>
      <w:tr w:rsidR="00935237" w:rsidRPr="00D361B6" w:rsidTr="004B7284">
        <w:tc>
          <w:tcPr>
            <w:tcW w:w="816" w:type="dxa"/>
          </w:tcPr>
          <w:p w:rsidR="00935237" w:rsidRPr="00D361B6" w:rsidRDefault="00935237" w:rsidP="004B7284">
            <w:pPr>
              <w:tabs>
                <w:tab w:val="left" w:pos="3705"/>
              </w:tabs>
              <w:jc w:val="center"/>
              <w:rPr>
                <w:szCs w:val="22"/>
              </w:rPr>
            </w:pPr>
            <w:r w:rsidRPr="00D361B6">
              <w:rPr>
                <w:szCs w:val="22"/>
              </w:rPr>
              <w:t>2.1</w:t>
            </w:r>
          </w:p>
        </w:tc>
        <w:tc>
          <w:tcPr>
            <w:tcW w:w="4572" w:type="dxa"/>
          </w:tcPr>
          <w:p w:rsidR="00935237" w:rsidRPr="00D361B6" w:rsidRDefault="00935237" w:rsidP="004B7284">
            <w:pPr>
              <w:jc w:val="both"/>
              <w:rPr>
                <w:szCs w:val="22"/>
                <w:lang w:eastAsia="en-US"/>
              </w:rPr>
            </w:pPr>
            <w:r w:rsidRPr="00D361B6">
              <w:rPr>
                <w:szCs w:val="22"/>
                <w:lang w:eastAsia="en-US"/>
              </w:rPr>
              <w:t>Проведение собраний жителей по вопросу благоустройства</w:t>
            </w:r>
          </w:p>
        </w:tc>
        <w:tc>
          <w:tcPr>
            <w:tcW w:w="1837" w:type="dxa"/>
          </w:tcPr>
          <w:p w:rsidR="00935237" w:rsidRPr="00D361B6" w:rsidRDefault="00935237" w:rsidP="004B7284">
            <w:pPr>
              <w:jc w:val="center"/>
              <w:rPr>
                <w:szCs w:val="22"/>
                <w:lang w:eastAsia="en-US"/>
              </w:rPr>
            </w:pPr>
            <w:r w:rsidRPr="00D361B6">
              <w:rPr>
                <w:szCs w:val="22"/>
                <w:lang w:eastAsia="en-US"/>
              </w:rPr>
              <w:t>2 собрания (май, июнь)</w:t>
            </w:r>
          </w:p>
        </w:tc>
        <w:tc>
          <w:tcPr>
            <w:tcW w:w="3266" w:type="dxa"/>
          </w:tcPr>
          <w:p w:rsidR="00935237" w:rsidRPr="00D361B6" w:rsidRDefault="00935237" w:rsidP="004B7284">
            <w:pPr>
              <w:jc w:val="both"/>
              <w:rPr>
                <w:szCs w:val="22"/>
                <w:lang w:eastAsia="en-US"/>
              </w:rPr>
            </w:pPr>
            <w:r w:rsidRPr="00D361B6">
              <w:rPr>
                <w:szCs w:val="22"/>
                <w:lang w:eastAsia="en-US"/>
              </w:rPr>
              <w:t xml:space="preserve">Администрация поселений </w:t>
            </w:r>
          </w:p>
        </w:tc>
      </w:tr>
      <w:tr w:rsidR="00935237" w:rsidRPr="00D361B6" w:rsidTr="00935237">
        <w:trPr>
          <w:trHeight w:val="1006"/>
        </w:trPr>
        <w:tc>
          <w:tcPr>
            <w:tcW w:w="816" w:type="dxa"/>
          </w:tcPr>
          <w:p w:rsidR="00935237" w:rsidRPr="00D361B6" w:rsidRDefault="00935237" w:rsidP="004B7284">
            <w:pPr>
              <w:tabs>
                <w:tab w:val="left" w:pos="3705"/>
              </w:tabs>
              <w:jc w:val="center"/>
              <w:rPr>
                <w:szCs w:val="22"/>
              </w:rPr>
            </w:pPr>
            <w:r w:rsidRPr="00D361B6">
              <w:rPr>
                <w:szCs w:val="22"/>
              </w:rPr>
              <w:lastRenderedPageBreak/>
              <w:t>2.2</w:t>
            </w:r>
          </w:p>
        </w:tc>
        <w:tc>
          <w:tcPr>
            <w:tcW w:w="4572" w:type="dxa"/>
          </w:tcPr>
          <w:p w:rsidR="00935237" w:rsidRPr="00D361B6" w:rsidRDefault="00935237" w:rsidP="004B7284">
            <w:pPr>
              <w:rPr>
                <w:szCs w:val="22"/>
                <w:lang w:eastAsia="en-US"/>
              </w:rPr>
            </w:pPr>
            <w:r w:rsidRPr="00D361B6">
              <w:rPr>
                <w:szCs w:val="22"/>
                <w:lang w:eastAsia="en-US"/>
              </w:rPr>
              <w:t>Подготовка плакатов, стендов, информационных листовок по вопросам пропаганды поддержания чистоты и порядка на территории муниципального образования</w:t>
            </w:r>
          </w:p>
        </w:tc>
        <w:tc>
          <w:tcPr>
            <w:tcW w:w="1837" w:type="dxa"/>
          </w:tcPr>
          <w:p w:rsidR="00935237" w:rsidRPr="00D361B6" w:rsidRDefault="00935237" w:rsidP="004B7284">
            <w:pPr>
              <w:jc w:val="center"/>
              <w:rPr>
                <w:szCs w:val="22"/>
                <w:lang w:eastAsia="en-US"/>
              </w:rPr>
            </w:pPr>
            <w:r w:rsidRPr="00D361B6">
              <w:rPr>
                <w:szCs w:val="22"/>
                <w:lang w:eastAsia="en-US"/>
              </w:rPr>
              <w:t>5 листовок</w:t>
            </w:r>
          </w:p>
        </w:tc>
        <w:tc>
          <w:tcPr>
            <w:tcW w:w="3266" w:type="dxa"/>
          </w:tcPr>
          <w:p w:rsidR="00935237" w:rsidRPr="00D361B6" w:rsidRDefault="00935237" w:rsidP="004B7284">
            <w:pPr>
              <w:rPr>
                <w:szCs w:val="22"/>
                <w:lang w:eastAsia="en-US"/>
              </w:rPr>
            </w:pPr>
            <w:r w:rsidRPr="00D361B6">
              <w:rPr>
                <w:szCs w:val="22"/>
                <w:lang w:eastAsia="en-US"/>
              </w:rPr>
              <w:t>Администрация поселений</w:t>
            </w:r>
          </w:p>
        </w:tc>
      </w:tr>
      <w:tr w:rsidR="00935237" w:rsidRPr="00D361B6" w:rsidTr="00935237">
        <w:trPr>
          <w:trHeight w:val="231"/>
        </w:trPr>
        <w:tc>
          <w:tcPr>
            <w:tcW w:w="816" w:type="dxa"/>
          </w:tcPr>
          <w:p w:rsidR="00935237" w:rsidRPr="00D361B6" w:rsidRDefault="00935237" w:rsidP="00935237">
            <w:pPr>
              <w:tabs>
                <w:tab w:val="left" w:pos="3705"/>
              </w:tabs>
              <w:jc w:val="center"/>
              <w:rPr>
                <w:szCs w:val="22"/>
              </w:rPr>
            </w:pPr>
            <w:r w:rsidRPr="00D361B6">
              <w:rPr>
                <w:szCs w:val="22"/>
              </w:rPr>
              <w:t>3</w:t>
            </w:r>
          </w:p>
        </w:tc>
        <w:tc>
          <w:tcPr>
            <w:tcW w:w="4572" w:type="dxa"/>
          </w:tcPr>
          <w:p w:rsidR="00935237" w:rsidRPr="00D361B6" w:rsidRDefault="00935237" w:rsidP="004B7284">
            <w:pPr>
              <w:jc w:val="center"/>
              <w:rPr>
                <w:b/>
                <w:szCs w:val="22"/>
                <w:lang w:eastAsia="en-US"/>
              </w:rPr>
            </w:pPr>
            <w:r w:rsidRPr="00D361B6">
              <w:rPr>
                <w:b/>
                <w:szCs w:val="22"/>
                <w:lang w:eastAsia="en-US"/>
              </w:rPr>
              <w:t>Дорожная деятельность</w:t>
            </w:r>
          </w:p>
        </w:tc>
        <w:tc>
          <w:tcPr>
            <w:tcW w:w="1837" w:type="dxa"/>
          </w:tcPr>
          <w:p w:rsidR="00935237" w:rsidRPr="00D361B6" w:rsidRDefault="00935237" w:rsidP="004B7284">
            <w:pPr>
              <w:jc w:val="center"/>
              <w:rPr>
                <w:szCs w:val="22"/>
                <w:lang w:eastAsia="en-US"/>
              </w:rPr>
            </w:pPr>
          </w:p>
        </w:tc>
        <w:tc>
          <w:tcPr>
            <w:tcW w:w="3266" w:type="dxa"/>
          </w:tcPr>
          <w:p w:rsidR="00935237" w:rsidRPr="00D361B6" w:rsidRDefault="00935237" w:rsidP="004B7284">
            <w:pPr>
              <w:rPr>
                <w:szCs w:val="22"/>
                <w:lang w:eastAsia="en-US"/>
              </w:rPr>
            </w:pPr>
          </w:p>
        </w:tc>
      </w:tr>
      <w:tr w:rsidR="00935237" w:rsidRPr="00D361B6" w:rsidTr="00935237">
        <w:trPr>
          <w:trHeight w:val="727"/>
        </w:trPr>
        <w:tc>
          <w:tcPr>
            <w:tcW w:w="816" w:type="dxa"/>
          </w:tcPr>
          <w:p w:rsidR="00935237" w:rsidRPr="00D361B6" w:rsidRDefault="00935237" w:rsidP="004B7284">
            <w:pPr>
              <w:tabs>
                <w:tab w:val="left" w:pos="3705"/>
              </w:tabs>
              <w:jc w:val="center"/>
              <w:rPr>
                <w:szCs w:val="22"/>
              </w:rPr>
            </w:pPr>
            <w:r w:rsidRPr="00D361B6">
              <w:rPr>
                <w:szCs w:val="22"/>
              </w:rPr>
              <w:t>3.1</w:t>
            </w:r>
          </w:p>
        </w:tc>
        <w:tc>
          <w:tcPr>
            <w:tcW w:w="4572" w:type="dxa"/>
          </w:tcPr>
          <w:p w:rsidR="00935237" w:rsidRPr="00D361B6" w:rsidRDefault="00935237" w:rsidP="004B7284">
            <w:pPr>
              <w:rPr>
                <w:szCs w:val="22"/>
                <w:lang w:eastAsia="en-US"/>
              </w:rPr>
            </w:pPr>
            <w:r w:rsidRPr="00D361B6">
              <w:rPr>
                <w:szCs w:val="22"/>
                <w:lang w:eastAsia="en-US"/>
              </w:rPr>
              <w:t>Выполнение работ по содержание дорог Рудничного городского поселения в зимний период</w:t>
            </w:r>
          </w:p>
        </w:tc>
        <w:tc>
          <w:tcPr>
            <w:tcW w:w="1837" w:type="dxa"/>
          </w:tcPr>
          <w:p w:rsidR="00935237" w:rsidRPr="00D361B6" w:rsidRDefault="00935237" w:rsidP="004B7284">
            <w:pPr>
              <w:jc w:val="center"/>
              <w:rPr>
                <w:szCs w:val="22"/>
                <w:lang w:eastAsia="en-US"/>
              </w:rPr>
            </w:pPr>
            <w:r w:rsidRPr="00D361B6">
              <w:rPr>
                <w:szCs w:val="22"/>
                <w:lang w:eastAsia="en-US"/>
              </w:rPr>
              <w:t>Ноябрь-март</w:t>
            </w:r>
          </w:p>
        </w:tc>
        <w:tc>
          <w:tcPr>
            <w:tcW w:w="3266" w:type="dxa"/>
          </w:tcPr>
          <w:p w:rsidR="00935237" w:rsidRPr="00D361B6" w:rsidRDefault="00935237" w:rsidP="004B7284">
            <w:pPr>
              <w:rPr>
                <w:szCs w:val="22"/>
                <w:lang w:eastAsia="en-US"/>
              </w:rPr>
            </w:pPr>
            <w:r w:rsidRPr="00D361B6">
              <w:rPr>
                <w:szCs w:val="22"/>
                <w:lang w:eastAsia="en-US"/>
              </w:rPr>
              <w:t>Администрация поселения</w:t>
            </w:r>
          </w:p>
        </w:tc>
      </w:tr>
      <w:tr w:rsidR="00935237" w:rsidRPr="00D361B6" w:rsidTr="004B7284">
        <w:trPr>
          <w:trHeight w:val="1339"/>
        </w:trPr>
        <w:tc>
          <w:tcPr>
            <w:tcW w:w="816" w:type="dxa"/>
          </w:tcPr>
          <w:p w:rsidR="00935237" w:rsidRPr="00D361B6" w:rsidRDefault="00935237" w:rsidP="004B7284">
            <w:pPr>
              <w:tabs>
                <w:tab w:val="left" w:pos="3705"/>
              </w:tabs>
              <w:jc w:val="center"/>
              <w:rPr>
                <w:szCs w:val="22"/>
              </w:rPr>
            </w:pPr>
            <w:r w:rsidRPr="00D361B6">
              <w:rPr>
                <w:szCs w:val="22"/>
              </w:rPr>
              <w:t>3.2</w:t>
            </w:r>
          </w:p>
        </w:tc>
        <w:tc>
          <w:tcPr>
            <w:tcW w:w="4572" w:type="dxa"/>
          </w:tcPr>
          <w:p w:rsidR="00935237" w:rsidRPr="00D361B6" w:rsidRDefault="00935237" w:rsidP="004B7284">
            <w:pPr>
              <w:rPr>
                <w:szCs w:val="22"/>
                <w:lang w:eastAsia="en-US"/>
              </w:rPr>
            </w:pPr>
            <w:r w:rsidRPr="00D361B6">
              <w:rPr>
                <w:szCs w:val="22"/>
                <w:lang w:eastAsia="en-US"/>
              </w:rPr>
              <w:t>Выполнение работ по содержанию дорог Рудничного городского поселения в летний период:</w:t>
            </w:r>
          </w:p>
          <w:p w:rsidR="00935237" w:rsidRPr="00D361B6" w:rsidRDefault="00935237" w:rsidP="004B7284">
            <w:pPr>
              <w:rPr>
                <w:szCs w:val="22"/>
                <w:lang w:eastAsia="en-US"/>
              </w:rPr>
            </w:pPr>
            <w:r w:rsidRPr="00D361B6">
              <w:rPr>
                <w:szCs w:val="22"/>
                <w:lang w:eastAsia="en-US"/>
              </w:rPr>
              <w:t xml:space="preserve">- </w:t>
            </w:r>
            <w:proofErr w:type="spellStart"/>
            <w:r w:rsidRPr="00D361B6">
              <w:rPr>
                <w:szCs w:val="22"/>
                <w:lang w:eastAsia="en-US"/>
              </w:rPr>
              <w:t>грейдирование</w:t>
            </w:r>
            <w:proofErr w:type="spellEnd"/>
            <w:r w:rsidRPr="00D361B6">
              <w:rPr>
                <w:szCs w:val="22"/>
                <w:lang w:eastAsia="en-US"/>
              </w:rPr>
              <w:t xml:space="preserve"> дороги; </w:t>
            </w:r>
          </w:p>
          <w:p w:rsidR="00935237" w:rsidRPr="00D361B6" w:rsidRDefault="00935237" w:rsidP="00932CBF">
            <w:pPr>
              <w:rPr>
                <w:szCs w:val="22"/>
                <w:lang w:eastAsia="en-US"/>
              </w:rPr>
            </w:pPr>
            <w:r w:rsidRPr="00D361B6">
              <w:rPr>
                <w:szCs w:val="22"/>
                <w:lang w:eastAsia="en-US"/>
              </w:rPr>
              <w:t xml:space="preserve">- проведение ямочного ремонта </w:t>
            </w:r>
          </w:p>
        </w:tc>
        <w:tc>
          <w:tcPr>
            <w:tcW w:w="1837" w:type="dxa"/>
          </w:tcPr>
          <w:p w:rsidR="00935237" w:rsidRPr="00D361B6" w:rsidRDefault="00935237" w:rsidP="004B7284">
            <w:pPr>
              <w:jc w:val="center"/>
              <w:rPr>
                <w:szCs w:val="22"/>
                <w:lang w:eastAsia="en-US"/>
              </w:rPr>
            </w:pPr>
            <w:r w:rsidRPr="00D361B6">
              <w:rPr>
                <w:szCs w:val="22"/>
                <w:lang w:eastAsia="en-US"/>
              </w:rPr>
              <w:t>Июнь-август</w:t>
            </w:r>
          </w:p>
        </w:tc>
        <w:tc>
          <w:tcPr>
            <w:tcW w:w="3266" w:type="dxa"/>
          </w:tcPr>
          <w:p w:rsidR="00935237" w:rsidRPr="00D361B6" w:rsidRDefault="00935237" w:rsidP="004B7284">
            <w:pPr>
              <w:rPr>
                <w:szCs w:val="22"/>
                <w:lang w:eastAsia="en-US"/>
              </w:rPr>
            </w:pPr>
            <w:r w:rsidRPr="00D361B6">
              <w:rPr>
                <w:szCs w:val="22"/>
                <w:lang w:eastAsia="en-US"/>
              </w:rPr>
              <w:t>Администрация поселения</w:t>
            </w:r>
          </w:p>
        </w:tc>
      </w:tr>
    </w:tbl>
    <w:p w:rsidR="004C7F52" w:rsidRPr="00D361B6" w:rsidRDefault="004C7F52" w:rsidP="004C7F52">
      <w:pPr>
        <w:spacing w:line="276" w:lineRule="auto"/>
        <w:jc w:val="both"/>
        <w:rPr>
          <w:sz w:val="28"/>
          <w:szCs w:val="26"/>
        </w:rPr>
      </w:pPr>
    </w:p>
    <w:p w:rsidR="004C7F52" w:rsidRPr="00D361B6" w:rsidRDefault="004C7F52" w:rsidP="00D361B6">
      <w:pPr>
        <w:ind w:firstLine="709"/>
        <w:jc w:val="both"/>
        <w:rPr>
          <w:sz w:val="28"/>
          <w:szCs w:val="26"/>
        </w:rPr>
      </w:pPr>
      <w:r w:rsidRPr="00D361B6">
        <w:rPr>
          <w:sz w:val="28"/>
          <w:szCs w:val="26"/>
        </w:rPr>
        <w:t xml:space="preserve">Из бюджета поселения на выполнение работ по содержанию автомобильных дорог в 2018 году израсходовано 507, 9 тыс. руб., из них в зимний период – 345 тыс. руб., в летний период – 163 тыс. руб. Всего  на территории поселения 41 км улично-дорожной сети. По </w:t>
      </w:r>
      <w:proofErr w:type="gramStart"/>
      <w:r w:rsidRPr="00D361B6">
        <w:rPr>
          <w:sz w:val="28"/>
          <w:szCs w:val="26"/>
        </w:rPr>
        <w:t>нормативу</w:t>
      </w:r>
      <w:r w:rsidR="00150387" w:rsidRPr="00D361B6">
        <w:rPr>
          <w:sz w:val="28"/>
          <w:szCs w:val="26"/>
        </w:rPr>
        <w:t>, утвержденному постановлением Правительства Кировской области</w:t>
      </w:r>
      <w:r w:rsidRPr="00D361B6">
        <w:rPr>
          <w:sz w:val="28"/>
          <w:szCs w:val="26"/>
        </w:rPr>
        <w:t xml:space="preserve"> </w:t>
      </w:r>
      <w:r w:rsidR="00150387" w:rsidRPr="00D361B6">
        <w:rPr>
          <w:sz w:val="28"/>
          <w:szCs w:val="26"/>
        </w:rPr>
        <w:t xml:space="preserve">годовое </w:t>
      </w:r>
      <w:r w:rsidRPr="00D361B6">
        <w:rPr>
          <w:sz w:val="28"/>
          <w:szCs w:val="26"/>
        </w:rPr>
        <w:t xml:space="preserve"> содержани</w:t>
      </w:r>
      <w:r w:rsidR="00150387" w:rsidRPr="00D361B6">
        <w:rPr>
          <w:sz w:val="28"/>
          <w:szCs w:val="26"/>
        </w:rPr>
        <w:t>е</w:t>
      </w:r>
      <w:r w:rsidRPr="00D361B6">
        <w:rPr>
          <w:sz w:val="28"/>
          <w:szCs w:val="26"/>
        </w:rPr>
        <w:t xml:space="preserve"> 1 км автомобильных дорог </w:t>
      </w:r>
      <w:r w:rsidR="00150387" w:rsidRPr="00D361B6">
        <w:rPr>
          <w:sz w:val="28"/>
          <w:szCs w:val="26"/>
        </w:rPr>
        <w:t>составляет</w:t>
      </w:r>
      <w:proofErr w:type="gramEnd"/>
      <w:r w:rsidR="00150387" w:rsidRPr="00D361B6">
        <w:rPr>
          <w:sz w:val="28"/>
          <w:szCs w:val="26"/>
        </w:rPr>
        <w:t xml:space="preserve"> 594,9</w:t>
      </w:r>
      <w:r w:rsidRPr="00D361B6">
        <w:rPr>
          <w:sz w:val="28"/>
          <w:szCs w:val="26"/>
        </w:rPr>
        <w:t xml:space="preserve"> </w:t>
      </w:r>
      <w:r w:rsidR="00150387" w:rsidRPr="00D361B6">
        <w:rPr>
          <w:sz w:val="28"/>
          <w:szCs w:val="26"/>
        </w:rPr>
        <w:t>тыс.</w:t>
      </w:r>
      <w:r w:rsidRPr="00D361B6">
        <w:rPr>
          <w:sz w:val="28"/>
          <w:szCs w:val="26"/>
        </w:rPr>
        <w:t xml:space="preserve"> руб. </w:t>
      </w:r>
    </w:p>
    <w:p w:rsidR="00A37463" w:rsidRPr="00D361B6" w:rsidRDefault="004C7F52" w:rsidP="008A04CC">
      <w:pPr>
        <w:spacing w:line="276" w:lineRule="auto"/>
        <w:rPr>
          <w:sz w:val="28"/>
        </w:rPr>
      </w:pPr>
      <w:r w:rsidRPr="00D361B6">
        <w:rPr>
          <w:b/>
          <w:sz w:val="32"/>
          <w:szCs w:val="28"/>
        </w:rPr>
        <w:t xml:space="preserve"> </w:t>
      </w:r>
      <w:r w:rsidR="008A04CC" w:rsidRPr="00D361B6">
        <w:rPr>
          <w:sz w:val="28"/>
        </w:rPr>
        <w:t xml:space="preserve"> </w:t>
      </w:r>
      <w:r w:rsidR="00F80FEA" w:rsidRPr="00D361B6">
        <w:rPr>
          <w:i/>
          <w:szCs w:val="22"/>
        </w:rPr>
        <w:tab/>
      </w:r>
      <w:r w:rsidR="00F80FEA" w:rsidRPr="00D361B6">
        <w:rPr>
          <w:i/>
          <w:szCs w:val="22"/>
        </w:rPr>
        <w:tab/>
      </w:r>
      <w:r w:rsidR="00F80FEA" w:rsidRPr="00D361B6">
        <w:rPr>
          <w:i/>
          <w:szCs w:val="22"/>
        </w:rPr>
        <w:tab/>
      </w:r>
      <w:r w:rsidR="00F80FEA" w:rsidRPr="00D361B6">
        <w:rPr>
          <w:i/>
          <w:szCs w:val="22"/>
        </w:rPr>
        <w:tab/>
      </w:r>
    </w:p>
    <w:p w:rsidR="00935237" w:rsidRPr="00D361B6" w:rsidRDefault="00CF7763" w:rsidP="00D361B6">
      <w:pPr>
        <w:jc w:val="both"/>
        <w:rPr>
          <w:sz w:val="28"/>
          <w:szCs w:val="26"/>
        </w:rPr>
      </w:pPr>
      <w:r w:rsidRPr="00D361B6">
        <w:rPr>
          <w:sz w:val="28"/>
          <w:szCs w:val="26"/>
        </w:rPr>
        <w:tab/>
      </w:r>
      <w:proofErr w:type="gramStart"/>
      <w:r w:rsidR="00935237" w:rsidRPr="00D361B6">
        <w:rPr>
          <w:sz w:val="28"/>
          <w:szCs w:val="26"/>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935237" w:rsidRPr="00D361B6">
        <w:rPr>
          <w:color w:val="000000"/>
          <w:sz w:val="28"/>
          <w:szCs w:val="26"/>
          <w:shd w:val="clear" w:color="auto" w:fill="FFFFFF"/>
        </w:rPr>
        <w:t>постановлением Правительства Кировской области от 31.08.2017 N 449-П «Об утверждении государственной программы Кировской области "Формирование современной городской среды в</w:t>
      </w:r>
      <w:proofErr w:type="gramEnd"/>
      <w:r w:rsidR="00935237" w:rsidRPr="00D361B6">
        <w:rPr>
          <w:color w:val="000000"/>
          <w:sz w:val="28"/>
          <w:szCs w:val="26"/>
          <w:shd w:val="clear" w:color="auto" w:fill="FFFFFF"/>
        </w:rPr>
        <w:t xml:space="preserve"> населенных </w:t>
      </w:r>
      <w:proofErr w:type="gramStart"/>
      <w:r w:rsidR="00935237" w:rsidRPr="00D361B6">
        <w:rPr>
          <w:color w:val="000000"/>
          <w:sz w:val="28"/>
          <w:szCs w:val="26"/>
          <w:shd w:val="clear" w:color="auto" w:fill="FFFFFF"/>
        </w:rPr>
        <w:t>пунктах</w:t>
      </w:r>
      <w:proofErr w:type="gramEnd"/>
      <w:r w:rsidR="00935237" w:rsidRPr="00D361B6">
        <w:rPr>
          <w:color w:val="000000"/>
          <w:sz w:val="28"/>
          <w:szCs w:val="26"/>
          <w:shd w:val="clear" w:color="auto" w:fill="FFFFFF"/>
        </w:rPr>
        <w:t xml:space="preserve"> Кировской области» на 2018 - 2022 годы» в Рудничном городском поселении утверждена муниципальная Программа </w:t>
      </w:r>
      <w:r w:rsidR="00935237" w:rsidRPr="00D361B6">
        <w:rPr>
          <w:sz w:val="28"/>
          <w:szCs w:val="26"/>
        </w:rPr>
        <w:t>Рудничного городского поселения «Формирование современной городской среды на 2018 – 2022 годы».</w:t>
      </w:r>
    </w:p>
    <w:p w:rsidR="00F108E8" w:rsidRPr="00D361B6" w:rsidRDefault="004C7F52" w:rsidP="00D361B6">
      <w:pPr>
        <w:jc w:val="both"/>
        <w:rPr>
          <w:sz w:val="28"/>
          <w:szCs w:val="26"/>
        </w:rPr>
      </w:pPr>
      <w:r w:rsidRPr="00D361B6">
        <w:rPr>
          <w:sz w:val="28"/>
          <w:szCs w:val="26"/>
        </w:rPr>
        <w:tab/>
        <w:t>Благодаря проведенной работе Рудничное городское поселение включено в областную программу</w:t>
      </w:r>
      <w:r w:rsidR="00235042" w:rsidRPr="00D361B6">
        <w:rPr>
          <w:sz w:val="28"/>
          <w:szCs w:val="26"/>
        </w:rPr>
        <w:t xml:space="preserve"> </w:t>
      </w:r>
      <w:r w:rsidRPr="00D361B6">
        <w:rPr>
          <w:sz w:val="28"/>
          <w:szCs w:val="26"/>
        </w:rPr>
        <w:t>«Формирование современной городской среды». Администрацией проведена полная инвентаризация дворовых и общественных территорий поселения. Подготовлены сметы</w:t>
      </w:r>
      <w:r w:rsidR="00150387" w:rsidRPr="00D361B6">
        <w:rPr>
          <w:sz w:val="28"/>
          <w:szCs w:val="26"/>
        </w:rPr>
        <w:t xml:space="preserve">, проведена экспертиза. Вся документация в настоящее время находится в Центре государственных закупок Кировской области, в ближайшее время   будет проведен аукцион. Все работы по благоустройству дворовых и общественных территорий </w:t>
      </w:r>
      <w:r w:rsidRPr="00D361B6">
        <w:rPr>
          <w:sz w:val="28"/>
          <w:szCs w:val="26"/>
        </w:rPr>
        <w:t xml:space="preserve"> </w:t>
      </w:r>
      <w:r w:rsidR="00235042" w:rsidRPr="00D361B6">
        <w:rPr>
          <w:sz w:val="28"/>
          <w:szCs w:val="26"/>
        </w:rPr>
        <w:t>должны быть завершены в сентябре 2019 года. Это благоустройство дворовых территорий по ул. Орджоникидзе в д.д. 29, 31, 33, 35, в парке установлена  детская площадка и спортивный городок, проведено ограждение кладбища – в целом запланированы работы на общую сумму 4 268 900  руб., из них 161 908 руб. составят  средства местного бюджета.</w:t>
      </w:r>
    </w:p>
    <w:p w:rsidR="00235042" w:rsidRPr="00D361B6" w:rsidRDefault="00235042" w:rsidP="00D361B6">
      <w:pPr>
        <w:jc w:val="both"/>
        <w:rPr>
          <w:sz w:val="28"/>
          <w:szCs w:val="26"/>
        </w:rPr>
      </w:pPr>
      <w:r w:rsidRPr="00D361B6">
        <w:rPr>
          <w:sz w:val="28"/>
          <w:szCs w:val="26"/>
        </w:rPr>
        <w:lastRenderedPageBreak/>
        <w:tab/>
        <w:t>В 2018 году администрация поселения, Совет ветеранов, инициативная группа граждан приняли активное участие в сборе денежных сре</w:t>
      </w:r>
      <w:proofErr w:type="gramStart"/>
      <w:r w:rsidRPr="00D361B6">
        <w:rPr>
          <w:sz w:val="28"/>
          <w:szCs w:val="26"/>
        </w:rPr>
        <w:t>дств дл</w:t>
      </w:r>
      <w:proofErr w:type="gramEnd"/>
      <w:r w:rsidRPr="00D361B6">
        <w:rPr>
          <w:sz w:val="28"/>
          <w:szCs w:val="26"/>
        </w:rPr>
        <w:t>я проведения ремонта зрительного зала КСЦ «Орбита» в рамках программы по поддержке местных инициатив.</w:t>
      </w:r>
    </w:p>
    <w:p w:rsidR="00235042" w:rsidRPr="00D361B6" w:rsidRDefault="00235042" w:rsidP="00D361B6">
      <w:pPr>
        <w:jc w:val="both"/>
        <w:rPr>
          <w:sz w:val="28"/>
          <w:szCs w:val="26"/>
        </w:rPr>
      </w:pPr>
      <w:r w:rsidRPr="00D361B6">
        <w:rPr>
          <w:sz w:val="28"/>
          <w:szCs w:val="26"/>
        </w:rPr>
        <w:tab/>
      </w:r>
      <w:r w:rsidR="007B78E2" w:rsidRPr="00D361B6">
        <w:rPr>
          <w:sz w:val="28"/>
          <w:szCs w:val="26"/>
        </w:rPr>
        <w:t xml:space="preserve">На территории поселения в 2018 году произведен отлов 40 собак. После относительного затишья, по улицам поселка вновь </w:t>
      </w:r>
      <w:r w:rsidRPr="00D361B6">
        <w:rPr>
          <w:sz w:val="28"/>
          <w:szCs w:val="26"/>
        </w:rPr>
        <w:t xml:space="preserve"> </w:t>
      </w:r>
      <w:r w:rsidR="007B78E2" w:rsidRPr="00D361B6">
        <w:rPr>
          <w:sz w:val="28"/>
          <w:szCs w:val="26"/>
        </w:rPr>
        <w:t xml:space="preserve">начинают бегать собаки без хозяев и сопровождения. Обращаю ваше внимание, что собаки в основном хозяйские, с ошейниками. </w:t>
      </w:r>
    </w:p>
    <w:p w:rsidR="00D361B6" w:rsidRPr="00D361B6" w:rsidRDefault="00D361B6" w:rsidP="00D361B6">
      <w:pPr>
        <w:jc w:val="center"/>
        <w:outlineLvl w:val="0"/>
        <w:rPr>
          <w:b/>
          <w:i/>
          <w:sz w:val="28"/>
          <w:szCs w:val="26"/>
        </w:rPr>
      </w:pPr>
    </w:p>
    <w:p w:rsidR="00806F9E" w:rsidRDefault="00806F9E" w:rsidP="002D537A">
      <w:pPr>
        <w:jc w:val="center"/>
        <w:outlineLvl w:val="0"/>
        <w:rPr>
          <w:b/>
          <w:i/>
          <w:sz w:val="28"/>
          <w:szCs w:val="26"/>
        </w:rPr>
      </w:pPr>
      <w:r w:rsidRPr="00D361B6">
        <w:rPr>
          <w:b/>
          <w:i/>
          <w:sz w:val="28"/>
          <w:szCs w:val="26"/>
        </w:rPr>
        <w:t>Противопожарная безопасность</w:t>
      </w:r>
    </w:p>
    <w:p w:rsidR="00D361B6" w:rsidRPr="00D361B6" w:rsidRDefault="00D361B6" w:rsidP="002D537A">
      <w:pPr>
        <w:jc w:val="center"/>
        <w:outlineLvl w:val="0"/>
        <w:rPr>
          <w:b/>
          <w:i/>
          <w:sz w:val="28"/>
          <w:szCs w:val="26"/>
        </w:rPr>
      </w:pPr>
    </w:p>
    <w:p w:rsidR="0008580F" w:rsidRPr="00D361B6" w:rsidRDefault="00F5333B" w:rsidP="00806F9E">
      <w:pPr>
        <w:jc w:val="both"/>
        <w:rPr>
          <w:sz w:val="28"/>
          <w:szCs w:val="26"/>
        </w:rPr>
      </w:pPr>
      <w:r w:rsidRPr="00D361B6">
        <w:rPr>
          <w:sz w:val="28"/>
          <w:szCs w:val="26"/>
        </w:rPr>
        <w:t xml:space="preserve">       </w:t>
      </w:r>
      <w:r w:rsidR="00137AE7" w:rsidRPr="00D361B6">
        <w:rPr>
          <w:sz w:val="28"/>
          <w:szCs w:val="26"/>
        </w:rPr>
        <w:tab/>
      </w:r>
      <w:r w:rsidRPr="00D361B6">
        <w:rPr>
          <w:sz w:val="28"/>
          <w:szCs w:val="26"/>
        </w:rPr>
        <w:t xml:space="preserve">В рамках </w:t>
      </w:r>
      <w:r w:rsidR="0008580F" w:rsidRPr="00D361B6">
        <w:rPr>
          <w:sz w:val="28"/>
          <w:szCs w:val="26"/>
        </w:rPr>
        <w:t>ме</w:t>
      </w:r>
      <w:r w:rsidRPr="00D361B6">
        <w:rPr>
          <w:sz w:val="28"/>
          <w:szCs w:val="26"/>
        </w:rPr>
        <w:t xml:space="preserve">роприятий </w:t>
      </w:r>
      <w:r w:rsidR="0008580F" w:rsidRPr="00D361B6">
        <w:rPr>
          <w:sz w:val="28"/>
          <w:szCs w:val="26"/>
        </w:rPr>
        <w:t xml:space="preserve">по обеспечению пожарной безопасности и </w:t>
      </w:r>
      <w:proofErr w:type="gramStart"/>
      <w:r w:rsidR="0008580F" w:rsidRPr="00D361B6">
        <w:rPr>
          <w:sz w:val="28"/>
          <w:szCs w:val="26"/>
        </w:rPr>
        <w:t>обучения населения по вопросам</w:t>
      </w:r>
      <w:proofErr w:type="gramEnd"/>
      <w:r w:rsidR="0008580F" w:rsidRPr="00D361B6">
        <w:rPr>
          <w:sz w:val="28"/>
          <w:szCs w:val="26"/>
        </w:rPr>
        <w:t xml:space="preserve"> ГО и ЧС на территории поселения </w:t>
      </w:r>
      <w:r w:rsidRPr="00D361B6">
        <w:rPr>
          <w:sz w:val="28"/>
          <w:szCs w:val="26"/>
        </w:rPr>
        <w:t>проводились</w:t>
      </w:r>
      <w:r w:rsidR="0008580F" w:rsidRPr="00D361B6">
        <w:rPr>
          <w:sz w:val="28"/>
          <w:szCs w:val="26"/>
        </w:rPr>
        <w:t>:</w:t>
      </w:r>
    </w:p>
    <w:p w:rsidR="00F5333B" w:rsidRPr="00D361B6" w:rsidRDefault="00696AB5" w:rsidP="00806F9E">
      <w:pPr>
        <w:jc w:val="both"/>
        <w:rPr>
          <w:sz w:val="28"/>
          <w:szCs w:val="26"/>
        </w:rPr>
      </w:pPr>
      <w:r w:rsidRPr="00D361B6">
        <w:rPr>
          <w:sz w:val="28"/>
          <w:szCs w:val="26"/>
        </w:rPr>
        <w:tab/>
      </w:r>
      <w:proofErr w:type="gramStart"/>
      <w:r w:rsidRPr="00D361B6">
        <w:rPr>
          <w:sz w:val="28"/>
          <w:szCs w:val="26"/>
        </w:rPr>
        <w:t>- создана профилактическая группа по пожарной безопасности, которая в своей деятельности проводит инструктажи с населением</w:t>
      </w:r>
      <w:r w:rsidR="0008580F" w:rsidRPr="00D361B6">
        <w:rPr>
          <w:sz w:val="28"/>
          <w:szCs w:val="26"/>
        </w:rPr>
        <w:t xml:space="preserve"> </w:t>
      </w:r>
      <w:r w:rsidRPr="00D361B6">
        <w:rPr>
          <w:sz w:val="28"/>
          <w:szCs w:val="26"/>
        </w:rPr>
        <w:t xml:space="preserve">по </w:t>
      </w:r>
      <w:r w:rsidR="0008580F" w:rsidRPr="00D361B6">
        <w:rPr>
          <w:sz w:val="28"/>
          <w:szCs w:val="26"/>
        </w:rPr>
        <w:t xml:space="preserve">мерам </w:t>
      </w:r>
      <w:r w:rsidRPr="00D361B6">
        <w:rPr>
          <w:sz w:val="28"/>
          <w:szCs w:val="26"/>
        </w:rPr>
        <w:t xml:space="preserve">пожарной </w:t>
      </w:r>
      <w:r w:rsidR="0008580F" w:rsidRPr="00D361B6">
        <w:rPr>
          <w:sz w:val="28"/>
          <w:szCs w:val="26"/>
        </w:rPr>
        <w:t>безопасности</w:t>
      </w:r>
      <w:r w:rsidRPr="00D361B6">
        <w:rPr>
          <w:sz w:val="28"/>
          <w:szCs w:val="26"/>
        </w:rPr>
        <w:t xml:space="preserve">, особое внимание уделяется так называемым </w:t>
      </w:r>
      <w:r w:rsidR="0008580F" w:rsidRPr="00D361B6">
        <w:rPr>
          <w:sz w:val="28"/>
          <w:szCs w:val="26"/>
        </w:rPr>
        <w:t>групп</w:t>
      </w:r>
      <w:r w:rsidRPr="00D361B6">
        <w:rPr>
          <w:sz w:val="28"/>
          <w:szCs w:val="26"/>
        </w:rPr>
        <w:t>ам</w:t>
      </w:r>
      <w:r w:rsidR="0008580F" w:rsidRPr="00D361B6">
        <w:rPr>
          <w:sz w:val="28"/>
          <w:szCs w:val="26"/>
        </w:rPr>
        <w:t xml:space="preserve"> риска (одинокие и престарелые граждане, неблагополучные семьи, граждане, проживающие в домах с печным отоплением, граждане, злоупотребляющие спиртными напитками)</w:t>
      </w:r>
      <w:r w:rsidRPr="00D361B6">
        <w:rPr>
          <w:sz w:val="28"/>
          <w:szCs w:val="26"/>
        </w:rPr>
        <w:t>;</w:t>
      </w:r>
      <w:proofErr w:type="gramEnd"/>
    </w:p>
    <w:p w:rsidR="00F85173" w:rsidRPr="00D361B6" w:rsidRDefault="0008580F" w:rsidP="0009546A">
      <w:pPr>
        <w:jc w:val="both"/>
        <w:rPr>
          <w:sz w:val="28"/>
          <w:szCs w:val="26"/>
        </w:rPr>
      </w:pPr>
      <w:r w:rsidRPr="00D361B6">
        <w:rPr>
          <w:sz w:val="28"/>
          <w:szCs w:val="26"/>
        </w:rPr>
        <w:tab/>
        <w:t xml:space="preserve">- </w:t>
      </w:r>
      <w:r w:rsidR="00696AB5" w:rsidRPr="00D361B6">
        <w:rPr>
          <w:sz w:val="28"/>
          <w:szCs w:val="26"/>
        </w:rPr>
        <w:t xml:space="preserve">на территории поселения функционирует пожарное водоснабжение, которое включает в себя как пожарные гидранты, так и открытые </w:t>
      </w:r>
      <w:proofErr w:type="spellStart"/>
      <w:r w:rsidR="00696AB5" w:rsidRPr="00D361B6">
        <w:rPr>
          <w:sz w:val="28"/>
          <w:szCs w:val="26"/>
        </w:rPr>
        <w:t>водоисточники</w:t>
      </w:r>
      <w:proofErr w:type="spellEnd"/>
      <w:r w:rsidR="00696AB5" w:rsidRPr="00D361B6">
        <w:rPr>
          <w:sz w:val="28"/>
          <w:szCs w:val="26"/>
        </w:rPr>
        <w:t xml:space="preserve">, предназначенные для забора воды пожарным  автомобилем в любое время года. На всех </w:t>
      </w:r>
      <w:r w:rsidRPr="00D361B6">
        <w:rPr>
          <w:sz w:val="28"/>
          <w:szCs w:val="26"/>
        </w:rPr>
        <w:t>пожарных водоемах</w:t>
      </w:r>
      <w:r w:rsidR="00696AB5" w:rsidRPr="00D361B6">
        <w:rPr>
          <w:sz w:val="28"/>
          <w:szCs w:val="26"/>
        </w:rPr>
        <w:t xml:space="preserve"> и</w:t>
      </w:r>
      <w:r w:rsidRPr="00D361B6">
        <w:rPr>
          <w:sz w:val="28"/>
          <w:szCs w:val="26"/>
        </w:rPr>
        <w:t xml:space="preserve"> гидрантах установлены указатели «Пожарный водоем», «Пожарный гидрант». П</w:t>
      </w:r>
      <w:r w:rsidR="00F5333B" w:rsidRPr="00D361B6">
        <w:rPr>
          <w:sz w:val="28"/>
          <w:szCs w:val="26"/>
        </w:rPr>
        <w:t>ожарные водоемы и подъездные пути к ним содержатся в над</w:t>
      </w:r>
      <w:r w:rsidR="00696AB5" w:rsidRPr="00D361B6">
        <w:rPr>
          <w:sz w:val="28"/>
          <w:szCs w:val="26"/>
        </w:rPr>
        <w:t>лежащем состоянии круглогодично;</w:t>
      </w:r>
      <w:r w:rsidR="00F5333B" w:rsidRPr="00D361B6">
        <w:rPr>
          <w:sz w:val="28"/>
          <w:szCs w:val="26"/>
        </w:rPr>
        <w:t xml:space="preserve">      </w:t>
      </w:r>
    </w:p>
    <w:p w:rsidR="0008580F" w:rsidRDefault="0008580F" w:rsidP="0009546A">
      <w:pPr>
        <w:jc w:val="both"/>
        <w:rPr>
          <w:sz w:val="28"/>
          <w:szCs w:val="26"/>
        </w:rPr>
      </w:pPr>
      <w:r w:rsidRPr="00D361B6">
        <w:rPr>
          <w:sz w:val="28"/>
          <w:szCs w:val="26"/>
        </w:rPr>
        <w:tab/>
        <w:t xml:space="preserve">- в помещении администрации оборудован уголок ГО и ЧС с информацией о подготовке населения </w:t>
      </w:r>
      <w:r w:rsidR="007470A6" w:rsidRPr="00D361B6">
        <w:rPr>
          <w:sz w:val="28"/>
          <w:szCs w:val="26"/>
        </w:rPr>
        <w:t>в области ГО и ЧС, пожарной безопасности</w:t>
      </w:r>
      <w:r w:rsidR="00C70E9F">
        <w:rPr>
          <w:sz w:val="28"/>
          <w:szCs w:val="26"/>
        </w:rPr>
        <w:t>.</w:t>
      </w:r>
    </w:p>
    <w:p w:rsidR="006E356F" w:rsidRPr="00D361B6" w:rsidRDefault="006E356F" w:rsidP="0009546A">
      <w:pPr>
        <w:jc w:val="both"/>
        <w:rPr>
          <w:sz w:val="28"/>
          <w:szCs w:val="26"/>
        </w:rPr>
      </w:pPr>
      <w:r>
        <w:rPr>
          <w:sz w:val="28"/>
          <w:szCs w:val="26"/>
        </w:rPr>
        <w:tab/>
        <w:t xml:space="preserve">В преддверии наступающего пожароопасного весенне-летнего периода гражданам необходимо соблюдать меры пожарной безопасности, своевременно убирать горючие материалы, не производить сжигание мусора, не разводить костры. При возникновении возгораний незамедлительно сообщать о случившемся в пожарную часть. </w:t>
      </w:r>
    </w:p>
    <w:p w:rsidR="00B87A0A" w:rsidRPr="00D361B6" w:rsidRDefault="00B87A0A" w:rsidP="0009546A">
      <w:pPr>
        <w:jc w:val="both"/>
        <w:rPr>
          <w:sz w:val="28"/>
          <w:szCs w:val="26"/>
        </w:rPr>
      </w:pPr>
    </w:p>
    <w:p w:rsidR="00B87A0A" w:rsidRDefault="008C5C53" w:rsidP="008C5C53">
      <w:pPr>
        <w:jc w:val="center"/>
        <w:rPr>
          <w:b/>
          <w:i/>
          <w:sz w:val="28"/>
          <w:szCs w:val="26"/>
        </w:rPr>
      </w:pPr>
      <w:r w:rsidRPr="00D361B6">
        <w:rPr>
          <w:b/>
          <w:i/>
          <w:sz w:val="28"/>
          <w:szCs w:val="26"/>
        </w:rPr>
        <w:t>Социальная сфера</w:t>
      </w:r>
    </w:p>
    <w:p w:rsidR="00D361B6" w:rsidRPr="00D361B6" w:rsidRDefault="00D361B6" w:rsidP="008C5C53">
      <w:pPr>
        <w:jc w:val="center"/>
        <w:rPr>
          <w:b/>
          <w:i/>
          <w:sz w:val="28"/>
          <w:szCs w:val="26"/>
        </w:rPr>
      </w:pPr>
    </w:p>
    <w:p w:rsidR="00247443" w:rsidRPr="00D361B6" w:rsidRDefault="008C5C53" w:rsidP="0009546A">
      <w:pPr>
        <w:jc w:val="both"/>
        <w:rPr>
          <w:sz w:val="28"/>
          <w:szCs w:val="26"/>
        </w:rPr>
      </w:pPr>
      <w:r w:rsidRPr="00D361B6">
        <w:rPr>
          <w:sz w:val="28"/>
          <w:szCs w:val="26"/>
        </w:rPr>
        <w:tab/>
      </w:r>
      <w:proofErr w:type="gramStart"/>
      <w:r w:rsidRPr="00D361B6">
        <w:rPr>
          <w:sz w:val="28"/>
          <w:szCs w:val="26"/>
        </w:rPr>
        <w:t xml:space="preserve">На территории </w:t>
      </w:r>
      <w:r w:rsidR="00001787" w:rsidRPr="00D361B6">
        <w:rPr>
          <w:sz w:val="28"/>
          <w:szCs w:val="26"/>
        </w:rPr>
        <w:t>Рудничного городского поселения работают две школы (общеобразовательная</w:t>
      </w:r>
      <w:r w:rsidR="00D31D0A" w:rsidRPr="00D361B6">
        <w:rPr>
          <w:sz w:val="28"/>
          <w:szCs w:val="26"/>
        </w:rPr>
        <w:t xml:space="preserve"> – 315 учащихся</w:t>
      </w:r>
      <w:r w:rsidR="00001787" w:rsidRPr="00D361B6">
        <w:rPr>
          <w:sz w:val="28"/>
          <w:szCs w:val="26"/>
        </w:rPr>
        <w:t>, школа искусств</w:t>
      </w:r>
      <w:r w:rsidR="00D31D0A" w:rsidRPr="00D361B6">
        <w:rPr>
          <w:sz w:val="28"/>
          <w:szCs w:val="26"/>
        </w:rPr>
        <w:t xml:space="preserve"> – 128</w:t>
      </w:r>
      <w:r w:rsidR="00001787" w:rsidRPr="00D361B6">
        <w:rPr>
          <w:sz w:val="28"/>
          <w:szCs w:val="26"/>
        </w:rPr>
        <w:t xml:space="preserve">), два детских сада на 175 мест, Рудничная городская библиотека им. Сафронова Л.А., </w:t>
      </w:r>
      <w:r w:rsidR="00920497" w:rsidRPr="00D361B6">
        <w:rPr>
          <w:sz w:val="28"/>
          <w:szCs w:val="26"/>
        </w:rPr>
        <w:t xml:space="preserve">Дом культуры, больница, отделении почтовой связи ФГУП «Почта России», </w:t>
      </w:r>
      <w:r w:rsidR="00001787" w:rsidRPr="00D361B6">
        <w:rPr>
          <w:sz w:val="28"/>
          <w:szCs w:val="26"/>
        </w:rPr>
        <w:t>спортивн</w:t>
      </w:r>
      <w:r w:rsidR="00920497" w:rsidRPr="00D361B6">
        <w:rPr>
          <w:sz w:val="28"/>
          <w:szCs w:val="26"/>
        </w:rPr>
        <w:t>ые</w:t>
      </w:r>
      <w:r w:rsidR="00001787" w:rsidRPr="00D361B6">
        <w:rPr>
          <w:sz w:val="28"/>
          <w:szCs w:val="26"/>
        </w:rPr>
        <w:t xml:space="preserve"> школ</w:t>
      </w:r>
      <w:r w:rsidR="00920497" w:rsidRPr="00D361B6">
        <w:rPr>
          <w:sz w:val="28"/>
          <w:szCs w:val="26"/>
        </w:rPr>
        <w:t>ы</w:t>
      </w:r>
      <w:r w:rsidR="00001787" w:rsidRPr="00D361B6">
        <w:rPr>
          <w:sz w:val="28"/>
          <w:szCs w:val="26"/>
        </w:rPr>
        <w:t xml:space="preserve">: филиал Верхнекамской ДЮСШ, </w:t>
      </w:r>
      <w:r w:rsidR="00696AB5" w:rsidRPr="00D361B6">
        <w:rPr>
          <w:sz w:val="28"/>
          <w:szCs w:val="26"/>
        </w:rPr>
        <w:t>который</w:t>
      </w:r>
      <w:r w:rsidR="00001787" w:rsidRPr="00D361B6">
        <w:rPr>
          <w:sz w:val="28"/>
          <w:szCs w:val="26"/>
        </w:rPr>
        <w:t xml:space="preserve"> посеща</w:t>
      </w:r>
      <w:r w:rsidR="00696AB5" w:rsidRPr="00D361B6">
        <w:rPr>
          <w:sz w:val="28"/>
          <w:szCs w:val="26"/>
        </w:rPr>
        <w:t>ю</w:t>
      </w:r>
      <w:r w:rsidR="00001787" w:rsidRPr="00D361B6">
        <w:rPr>
          <w:sz w:val="28"/>
          <w:szCs w:val="26"/>
        </w:rPr>
        <w:t xml:space="preserve">т порядка </w:t>
      </w:r>
      <w:r w:rsidR="00BC7F62" w:rsidRPr="00D361B6">
        <w:rPr>
          <w:sz w:val="28"/>
          <w:szCs w:val="26"/>
        </w:rPr>
        <w:t>30</w:t>
      </w:r>
      <w:r w:rsidR="00001787" w:rsidRPr="00D361B6">
        <w:rPr>
          <w:sz w:val="28"/>
          <w:szCs w:val="26"/>
        </w:rPr>
        <w:t xml:space="preserve"> детей</w:t>
      </w:r>
      <w:r w:rsidR="00920497" w:rsidRPr="00D361B6">
        <w:rPr>
          <w:sz w:val="28"/>
          <w:szCs w:val="26"/>
        </w:rPr>
        <w:t xml:space="preserve"> (руководитель Чащин А.Е.) и отделении легкой атлетики Вятской спортивной школы олимпийского резерва, которое</w:t>
      </w:r>
      <w:proofErr w:type="gramEnd"/>
      <w:r w:rsidR="00920497" w:rsidRPr="00D361B6">
        <w:rPr>
          <w:sz w:val="28"/>
          <w:szCs w:val="26"/>
        </w:rPr>
        <w:t xml:space="preserve"> посещает </w:t>
      </w:r>
      <w:r w:rsidR="00BC7F62" w:rsidRPr="00D361B6">
        <w:rPr>
          <w:sz w:val="28"/>
          <w:szCs w:val="26"/>
        </w:rPr>
        <w:t>40</w:t>
      </w:r>
      <w:r w:rsidR="00920497" w:rsidRPr="00D361B6">
        <w:rPr>
          <w:sz w:val="28"/>
          <w:szCs w:val="26"/>
        </w:rPr>
        <w:t xml:space="preserve"> детей (руководитель </w:t>
      </w:r>
      <w:proofErr w:type="spellStart"/>
      <w:r w:rsidR="00920497" w:rsidRPr="00D361B6">
        <w:rPr>
          <w:sz w:val="28"/>
          <w:szCs w:val="26"/>
        </w:rPr>
        <w:t>Аверина</w:t>
      </w:r>
      <w:proofErr w:type="spellEnd"/>
      <w:r w:rsidR="00920497" w:rsidRPr="00D361B6">
        <w:rPr>
          <w:sz w:val="28"/>
          <w:szCs w:val="26"/>
        </w:rPr>
        <w:t xml:space="preserve"> Г.А.). </w:t>
      </w:r>
    </w:p>
    <w:p w:rsidR="00F80FEA" w:rsidRPr="00D361B6" w:rsidRDefault="00F80FEA" w:rsidP="0009546A">
      <w:pPr>
        <w:jc w:val="both"/>
        <w:rPr>
          <w:sz w:val="28"/>
          <w:szCs w:val="26"/>
        </w:rPr>
      </w:pPr>
    </w:p>
    <w:p w:rsidR="007B78E2" w:rsidRPr="00D361B6" w:rsidRDefault="007B78E2" w:rsidP="007B78E2">
      <w:pPr>
        <w:ind w:firstLine="709"/>
        <w:jc w:val="both"/>
        <w:rPr>
          <w:sz w:val="28"/>
          <w:szCs w:val="26"/>
        </w:rPr>
      </w:pPr>
      <w:r w:rsidRPr="00D361B6">
        <w:rPr>
          <w:sz w:val="28"/>
          <w:szCs w:val="26"/>
        </w:rPr>
        <w:lastRenderedPageBreak/>
        <w:t xml:space="preserve">Социальная работа – это и забота о гражданах пожилого возраста и инвалидах. В пгт Рудничный работает два отделения Верхнекамского КЦСОН: стационарное отделением (заведующая </w:t>
      </w:r>
      <w:proofErr w:type="spellStart"/>
      <w:r w:rsidRPr="00D361B6">
        <w:rPr>
          <w:sz w:val="28"/>
          <w:szCs w:val="26"/>
        </w:rPr>
        <w:t>Кашникова</w:t>
      </w:r>
      <w:proofErr w:type="spellEnd"/>
      <w:r w:rsidRPr="00D361B6">
        <w:rPr>
          <w:sz w:val="28"/>
          <w:szCs w:val="26"/>
        </w:rPr>
        <w:t xml:space="preserve"> В.Н.) и отделение социального обслуживания на дому граждан пожилого возраста и инвалидов (заведующая Иващенко И.С.). На обслуживании в стационарном отделении находятся и постоянно проживают 40 человека, в отделении социального обслуживания на дому на обслуживании находится 49 человек, в том числе  инвалидов – 22 человека и 2 инвалида трудоспособного возраста. </w:t>
      </w:r>
    </w:p>
    <w:p w:rsidR="00696AB5" w:rsidRPr="00D361B6" w:rsidRDefault="00247443" w:rsidP="00247443">
      <w:pPr>
        <w:ind w:firstLine="709"/>
        <w:jc w:val="both"/>
        <w:rPr>
          <w:sz w:val="28"/>
          <w:szCs w:val="26"/>
        </w:rPr>
      </w:pPr>
      <w:r w:rsidRPr="00D361B6">
        <w:rPr>
          <w:sz w:val="28"/>
          <w:szCs w:val="26"/>
        </w:rPr>
        <w:t xml:space="preserve">В КСЦ «Орбита» проводятся праздничные и культурно-массовые мероприятия. </w:t>
      </w:r>
    </w:p>
    <w:p w:rsidR="008C5C53" w:rsidRPr="00D361B6" w:rsidRDefault="00247443" w:rsidP="00247443">
      <w:pPr>
        <w:ind w:firstLine="709"/>
        <w:jc w:val="both"/>
        <w:rPr>
          <w:sz w:val="28"/>
          <w:szCs w:val="26"/>
        </w:rPr>
      </w:pPr>
      <w:r w:rsidRPr="00D361B6">
        <w:rPr>
          <w:sz w:val="28"/>
          <w:szCs w:val="26"/>
        </w:rPr>
        <w:t xml:space="preserve">Совет ветеранов является активным участником общественной жизни поселения: мероприятия ко Дню Победы, День пожилых людей, участие в народном хоре  «Вторая молодость», встречи с пожилыми людьми, оказание различных видов помощи и многое другое, чем занимаются активные пенсионеры поселка. </w:t>
      </w:r>
    </w:p>
    <w:p w:rsidR="000703D9" w:rsidRPr="00D361B6" w:rsidRDefault="007B78E2" w:rsidP="0009546A">
      <w:pPr>
        <w:jc w:val="both"/>
        <w:rPr>
          <w:sz w:val="28"/>
          <w:szCs w:val="26"/>
        </w:rPr>
      </w:pPr>
      <w:r w:rsidRPr="00D361B6">
        <w:rPr>
          <w:sz w:val="28"/>
          <w:szCs w:val="26"/>
        </w:rPr>
        <w:tab/>
        <w:t xml:space="preserve">Хочется отметить </w:t>
      </w:r>
      <w:proofErr w:type="spellStart"/>
      <w:r w:rsidRPr="00D361B6">
        <w:rPr>
          <w:sz w:val="28"/>
          <w:szCs w:val="26"/>
        </w:rPr>
        <w:t>досто</w:t>
      </w:r>
      <w:r w:rsidR="00932CBF">
        <w:rPr>
          <w:sz w:val="28"/>
          <w:szCs w:val="26"/>
        </w:rPr>
        <w:t>й</w:t>
      </w:r>
      <w:r w:rsidRPr="00D361B6">
        <w:rPr>
          <w:sz w:val="28"/>
          <w:szCs w:val="26"/>
        </w:rPr>
        <w:t>нный</w:t>
      </w:r>
      <w:proofErr w:type="spellEnd"/>
      <w:r w:rsidRPr="00D361B6">
        <w:rPr>
          <w:sz w:val="28"/>
          <w:szCs w:val="26"/>
        </w:rPr>
        <w:t xml:space="preserve"> уровень проведения праздничный мероприятий, посвященных годовщине победы в Великой Отечественной войне. 9 мая после  возложения венков, проведен митинг</w:t>
      </w:r>
      <w:r w:rsidR="0057011D" w:rsidRPr="00D361B6">
        <w:rPr>
          <w:sz w:val="28"/>
          <w:szCs w:val="26"/>
        </w:rPr>
        <w:t>, парад с участием сотрудников ФКУ ИК-3 УФСИН</w:t>
      </w:r>
      <w:r w:rsidRPr="00D361B6">
        <w:rPr>
          <w:sz w:val="28"/>
          <w:szCs w:val="26"/>
        </w:rPr>
        <w:t xml:space="preserve"> </w:t>
      </w:r>
      <w:r w:rsidR="0057011D" w:rsidRPr="00D361B6">
        <w:rPr>
          <w:sz w:val="28"/>
          <w:szCs w:val="26"/>
        </w:rPr>
        <w:t xml:space="preserve">России по Кировской области. Всех жителей и гостей поселка угощали солдатской кашей и горячим чаем. В течение всего праздничного дня по звуковой связи звучали песни военных лет, что создавало праздничное настроение всем окружающим, вызывало чувство патриотизма и гордости. Стоит отметить, что второй год в поселке проводится шествие «Бессмертного полка» и впервые в нем приняли участие, кроме учащихся школы,  значительное количество жителей поселка, руководители, сотрудники, работники предприятий и организаций. Надеюсь, это будет хорошей традицией. </w:t>
      </w:r>
      <w:r w:rsidRPr="00D361B6">
        <w:rPr>
          <w:sz w:val="28"/>
          <w:szCs w:val="26"/>
        </w:rPr>
        <w:tab/>
        <w:t xml:space="preserve"> </w:t>
      </w:r>
    </w:p>
    <w:p w:rsidR="007B78E2" w:rsidRPr="00D361B6" w:rsidRDefault="007B78E2" w:rsidP="0009546A">
      <w:pPr>
        <w:jc w:val="both"/>
        <w:rPr>
          <w:sz w:val="28"/>
          <w:szCs w:val="26"/>
        </w:rPr>
      </w:pPr>
    </w:p>
    <w:p w:rsidR="000703D9" w:rsidRPr="00D361B6" w:rsidRDefault="000703D9" w:rsidP="00D361B6">
      <w:pPr>
        <w:ind w:firstLine="709"/>
        <w:jc w:val="both"/>
        <w:rPr>
          <w:sz w:val="28"/>
          <w:szCs w:val="26"/>
        </w:rPr>
      </w:pPr>
      <w:r w:rsidRPr="00D361B6">
        <w:rPr>
          <w:sz w:val="28"/>
          <w:szCs w:val="26"/>
        </w:rPr>
        <w:t>Деятельность администрации поселения осуществляется в соответствии с Федеральным законом № 131-ФЗ «Об общих принципах организации местного самоуправления в Российской Федерации», Уставом Рудничного городского поселения.</w:t>
      </w:r>
      <w:r w:rsidR="00D361B6" w:rsidRPr="00D361B6">
        <w:rPr>
          <w:sz w:val="28"/>
          <w:szCs w:val="26"/>
        </w:rPr>
        <w:t xml:space="preserve"> </w:t>
      </w:r>
    </w:p>
    <w:p w:rsidR="00D361B6" w:rsidRPr="00D361B6" w:rsidRDefault="00D361B6" w:rsidP="00D361B6">
      <w:pPr>
        <w:ind w:firstLine="709"/>
        <w:jc w:val="both"/>
        <w:rPr>
          <w:sz w:val="28"/>
          <w:szCs w:val="26"/>
        </w:rPr>
      </w:pPr>
      <w:r w:rsidRPr="00D361B6">
        <w:rPr>
          <w:sz w:val="28"/>
          <w:szCs w:val="26"/>
        </w:rPr>
        <w:t xml:space="preserve">С учетом финансово-экономического положения поселения, возможностей местного бюджета поселения считаю, деятельность администрации Рудничного городского поселения в 22018 году осуществлена на удовлетворительном уровне. </w:t>
      </w:r>
    </w:p>
    <w:p w:rsidR="00D361B6" w:rsidRPr="00D361B6" w:rsidRDefault="00D361B6" w:rsidP="00D361B6">
      <w:pPr>
        <w:ind w:firstLine="709"/>
        <w:jc w:val="both"/>
        <w:rPr>
          <w:sz w:val="28"/>
          <w:szCs w:val="26"/>
        </w:rPr>
      </w:pPr>
    </w:p>
    <w:p w:rsidR="00D361B6" w:rsidRPr="00D361B6" w:rsidRDefault="00D361B6" w:rsidP="00D361B6">
      <w:pPr>
        <w:ind w:firstLine="709"/>
        <w:jc w:val="both"/>
        <w:rPr>
          <w:sz w:val="28"/>
          <w:szCs w:val="26"/>
        </w:rPr>
      </w:pPr>
    </w:p>
    <w:p w:rsidR="00B87A0A" w:rsidRPr="00E17AA0" w:rsidRDefault="00F80FEA" w:rsidP="0009546A">
      <w:pPr>
        <w:jc w:val="both"/>
        <w:rPr>
          <w:sz w:val="26"/>
          <w:szCs w:val="26"/>
        </w:rPr>
      </w:pPr>
      <w:r w:rsidRPr="00D361B6">
        <w:rPr>
          <w:sz w:val="28"/>
          <w:szCs w:val="26"/>
        </w:rPr>
        <w:t xml:space="preserve">  </w:t>
      </w:r>
      <w:r w:rsidRPr="00D361B6">
        <w:rPr>
          <w:sz w:val="28"/>
          <w:szCs w:val="26"/>
        </w:rPr>
        <w:tab/>
        <w:t xml:space="preserve">   </w:t>
      </w:r>
      <w:r w:rsidR="00B87A0A" w:rsidRPr="00D361B6">
        <w:rPr>
          <w:sz w:val="28"/>
          <w:szCs w:val="26"/>
        </w:rPr>
        <w:t xml:space="preserve">Глава Рудничного городского поселения </w:t>
      </w:r>
      <w:r w:rsidRPr="00D361B6">
        <w:rPr>
          <w:sz w:val="28"/>
          <w:szCs w:val="26"/>
        </w:rPr>
        <w:t>Ю</w:t>
      </w:r>
      <w:r w:rsidR="00B87A0A" w:rsidRPr="00D361B6">
        <w:rPr>
          <w:sz w:val="28"/>
          <w:szCs w:val="26"/>
        </w:rPr>
        <w:t>.А. Тайгози</w:t>
      </w:r>
      <w:r w:rsidR="00B87A0A">
        <w:rPr>
          <w:sz w:val="26"/>
          <w:szCs w:val="26"/>
        </w:rPr>
        <w:t xml:space="preserve">н </w:t>
      </w:r>
    </w:p>
    <w:sectPr w:rsidR="00B87A0A" w:rsidRPr="00E17AA0" w:rsidSect="00D361B6">
      <w:pgSz w:w="11906" w:h="16838" w:code="9"/>
      <w:pgMar w:top="1134"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657C3"/>
    <w:multiLevelType w:val="hybridMultilevel"/>
    <w:tmpl w:val="A396205A"/>
    <w:lvl w:ilvl="0" w:tplc="0A0CE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CF65B7"/>
    <w:multiLevelType w:val="hybridMultilevel"/>
    <w:tmpl w:val="F912D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4FA130E"/>
    <w:multiLevelType w:val="hybridMultilevel"/>
    <w:tmpl w:val="705A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C4104E"/>
    <w:multiLevelType w:val="hybridMultilevel"/>
    <w:tmpl w:val="797AB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F9E"/>
    <w:rsid w:val="00001787"/>
    <w:rsid w:val="00017372"/>
    <w:rsid w:val="00045777"/>
    <w:rsid w:val="00050E01"/>
    <w:rsid w:val="000703D9"/>
    <w:rsid w:val="00083BE6"/>
    <w:rsid w:val="0008580F"/>
    <w:rsid w:val="00087153"/>
    <w:rsid w:val="0009546A"/>
    <w:rsid w:val="000A377A"/>
    <w:rsid w:val="000A39CA"/>
    <w:rsid w:val="000B6BC1"/>
    <w:rsid w:val="00113542"/>
    <w:rsid w:val="00137AE7"/>
    <w:rsid w:val="00150387"/>
    <w:rsid w:val="001C4DF2"/>
    <w:rsid w:val="001D6EDA"/>
    <w:rsid w:val="001E646A"/>
    <w:rsid w:val="002013C8"/>
    <w:rsid w:val="002018FB"/>
    <w:rsid w:val="00202BCD"/>
    <w:rsid w:val="00214822"/>
    <w:rsid w:val="00220F30"/>
    <w:rsid w:val="00227999"/>
    <w:rsid w:val="00235042"/>
    <w:rsid w:val="00247443"/>
    <w:rsid w:val="0027069B"/>
    <w:rsid w:val="0028241B"/>
    <w:rsid w:val="0029530A"/>
    <w:rsid w:val="002968A6"/>
    <w:rsid w:val="002B2E56"/>
    <w:rsid w:val="002B6D10"/>
    <w:rsid w:val="002C48DA"/>
    <w:rsid w:val="002D537A"/>
    <w:rsid w:val="002E4701"/>
    <w:rsid w:val="002F0293"/>
    <w:rsid w:val="002F6013"/>
    <w:rsid w:val="00311013"/>
    <w:rsid w:val="00327491"/>
    <w:rsid w:val="00333415"/>
    <w:rsid w:val="003466A0"/>
    <w:rsid w:val="00356F36"/>
    <w:rsid w:val="00363E54"/>
    <w:rsid w:val="003A19BE"/>
    <w:rsid w:val="003B182F"/>
    <w:rsid w:val="003C2C5C"/>
    <w:rsid w:val="003C798B"/>
    <w:rsid w:val="003D24A5"/>
    <w:rsid w:val="004238E3"/>
    <w:rsid w:val="004523FE"/>
    <w:rsid w:val="00465CA7"/>
    <w:rsid w:val="004A15B8"/>
    <w:rsid w:val="004A4B7B"/>
    <w:rsid w:val="004A6D72"/>
    <w:rsid w:val="004B7284"/>
    <w:rsid w:val="004C7F52"/>
    <w:rsid w:val="004F1FF4"/>
    <w:rsid w:val="004F3634"/>
    <w:rsid w:val="00525D28"/>
    <w:rsid w:val="00541B87"/>
    <w:rsid w:val="0054481E"/>
    <w:rsid w:val="0054695B"/>
    <w:rsid w:val="00556306"/>
    <w:rsid w:val="0057011D"/>
    <w:rsid w:val="005857B1"/>
    <w:rsid w:val="00587918"/>
    <w:rsid w:val="005E53B2"/>
    <w:rsid w:val="006459D8"/>
    <w:rsid w:val="00645E8D"/>
    <w:rsid w:val="0067309A"/>
    <w:rsid w:val="0067571D"/>
    <w:rsid w:val="00680089"/>
    <w:rsid w:val="00696AB5"/>
    <w:rsid w:val="006B001C"/>
    <w:rsid w:val="006C5F72"/>
    <w:rsid w:val="006D0097"/>
    <w:rsid w:val="006D06BA"/>
    <w:rsid w:val="006D4CB7"/>
    <w:rsid w:val="006E356F"/>
    <w:rsid w:val="006E6127"/>
    <w:rsid w:val="006F1FE0"/>
    <w:rsid w:val="0073119E"/>
    <w:rsid w:val="0074632B"/>
    <w:rsid w:val="007470A6"/>
    <w:rsid w:val="00753417"/>
    <w:rsid w:val="00757245"/>
    <w:rsid w:val="007627EB"/>
    <w:rsid w:val="00775F23"/>
    <w:rsid w:val="0078639C"/>
    <w:rsid w:val="007A3CA4"/>
    <w:rsid w:val="007A66A1"/>
    <w:rsid w:val="007B78E2"/>
    <w:rsid w:val="007C647E"/>
    <w:rsid w:val="008013E5"/>
    <w:rsid w:val="00806F9E"/>
    <w:rsid w:val="00814711"/>
    <w:rsid w:val="00814DAF"/>
    <w:rsid w:val="0082292C"/>
    <w:rsid w:val="008876A5"/>
    <w:rsid w:val="008935AE"/>
    <w:rsid w:val="0089457D"/>
    <w:rsid w:val="00895F1B"/>
    <w:rsid w:val="008A04CC"/>
    <w:rsid w:val="008A324D"/>
    <w:rsid w:val="008A3656"/>
    <w:rsid w:val="008B0522"/>
    <w:rsid w:val="008C4697"/>
    <w:rsid w:val="008C5C53"/>
    <w:rsid w:val="008D5B22"/>
    <w:rsid w:val="008E2E39"/>
    <w:rsid w:val="00920497"/>
    <w:rsid w:val="009208A4"/>
    <w:rsid w:val="00932CBF"/>
    <w:rsid w:val="0093351E"/>
    <w:rsid w:val="00935237"/>
    <w:rsid w:val="00963C43"/>
    <w:rsid w:val="009A5955"/>
    <w:rsid w:val="009E12C1"/>
    <w:rsid w:val="00A152C1"/>
    <w:rsid w:val="00A15CD2"/>
    <w:rsid w:val="00A270B8"/>
    <w:rsid w:val="00A37463"/>
    <w:rsid w:val="00A46C7A"/>
    <w:rsid w:val="00A503FC"/>
    <w:rsid w:val="00A73C5E"/>
    <w:rsid w:val="00A81247"/>
    <w:rsid w:val="00A94BEB"/>
    <w:rsid w:val="00A95F5C"/>
    <w:rsid w:val="00AA6EC3"/>
    <w:rsid w:val="00AF076B"/>
    <w:rsid w:val="00AF222D"/>
    <w:rsid w:val="00B254A2"/>
    <w:rsid w:val="00B44AD2"/>
    <w:rsid w:val="00B5695F"/>
    <w:rsid w:val="00B60076"/>
    <w:rsid w:val="00B61D27"/>
    <w:rsid w:val="00B87A0A"/>
    <w:rsid w:val="00BA5A07"/>
    <w:rsid w:val="00BC7F62"/>
    <w:rsid w:val="00C15CA7"/>
    <w:rsid w:val="00C41AFE"/>
    <w:rsid w:val="00C47013"/>
    <w:rsid w:val="00C53B78"/>
    <w:rsid w:val="00C70E9F"/>
    <w:rsid w:val="00C71842"/>
    <w:rsid w:val="00CB49B1"/>
    <w:rsid w:val="00CD680F"/>
    <w:rsid w:val="00CF30BC"/>
    <w:rsid w:val="00CF7763"/>
    <w:rsid w:val="00D16880"/>
    <w:rsid w:val="00D31D0A"/>
    <w:rsid w:val="00D340B1"/>
    <w:rsid w:val="00D361B6"/>
    <w:rsid w:val="00D61A84"/>
    <w:rsid w:val="00D64EC9"/>
    <w:rsid w:val="00D67F4D"/>
    <w:rsid w:val="00D721B1"/>
    <w:rsid w:val="00D77606"/>
    <w:rsid w:val="00D77869"/>
    <w:rsid w:val="00D87B1D"/>
    <w:rsid w:val="00D90438"/>
    <w:rsid w:val="00DA0D6D"/>
    <w:rsid w:val="00DE07A2"/>
    <w:rsid w:val="00DF2939"/>
    <w:rsid w:val="00E17AA0"/>
    <w:rsid w:val="00E610C6"/>
    <w:rsid w:val="00E658B3"/>
    <w:rsid w:val="00E66629"/>
    <w:rsid w:val="00E8003A"/>
    <w:rsid w:val="00E83DB4"/>
    <w:rsid w:val="00E95DAF"/>
    <w:rsid w:val="00ED297D"/>
    <w:rsid w:val="00EE55CC"/>
    <w:rsid w:val="00F05D99"/>
    <w:rsid w:val="00F108E8"/>
    <w:rsid w:val="00F22801"/>
    <w:rsid w:val="00F30917"/>
    <w:rsid w:val="00F5333B"/>
    <w:rsid w:val="00F548B7"/>
    <w:rsid w:val="00F80FEA"/>
    <w:rsid w:val="00F85173"/>
    <w:rsid w:val="00F87231"/>
    <w:rsid w:val="00F95B5D"/>
    <w:rsid w:val="00F95E51"/>
    <w:rsid w:val="00FB0349"/>
    <w:rsid w:val="00FB1438"/>
    <w:rsid w:val="00FD0A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F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06F9E"/>
    <w:pPr>
      <w:spacing w:after="160" w:line="240" w:lineRule="exact"/>
    </w:pPr>
    <w:rPr>
      <w:rFonts w:ascii="Verdana" w:hAnsi="Verdana" w:cs="Verdana"/>
      <w:sz w:val="20"/>
      <w:szCs w:val="20"/>
      <w:lang w:val="en-US" w:eastAsia="en-US"/>
    </w:rPr>
  </w:style>
  <w:style w:type="table" w:styleId="a4">
    <w:name w:val="Table Grid"/>
    <w:basedOn w:val="a1"/>
    <w:rsid w:val="00806F9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D77869"/>
    <w:rPr>
      <w:b/>
      <w:bCs/>
      <w:sz w:val="20"/>
      <w:szCs w:val="20"/>
    </w:rPr>
  </w:style>
  <w:style w:type="paragraph" w:styleId="a6">
    <w:name w:val="Balloon Text"/>
    <w:basedOn w:val="a"/>
    <w:semiHidden/>
    <w:rsid w:val="00F548B7"/>
    <w:rPr>
      <w:rFonts w:ascii="Tahoma" w:hAnsi="Tahoma" w:cs="Tahoma"/>
      <w:sz w:val="16"/>
      <w:szCs w:val="16"/>
    </w:rPr>
  </w:style>
  <w:style w:type="paragraph" w:styleId="a7">
    <w:name w:val="Document Map"/>
    <w:basedOn w:val="a"/>
    <w:semiHidden/>
    <w:rsid w:val="002D537A"/>
    <w:pPr>
      <w:shd w:val="clear" w:color="auto" w:fill="000080"/>
    </w:pPr>
    <w:rPr>
      <w:rFonts w:ascii="Tahoma" w:hAnsi="Tahoma" w:cs="Tahoma"/>
      <w:sz w:val="20"/>
      <w:szCs w:val="20"/>
    </w:rPr>
  </w:style>
  <w:style w:type="paragraph" w:customStyle="1" w:styleId="ConsPlusNormal">
    <w:name w:val="ConsPlusNormal"/>
    <w:rsid w:val="00A46C7A"/>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2B6D10"/>
    <w:pPr>
      <w:spacing w:before="100" w:beforeAutospacing="1" w:after="100" w:afterAutospacing="1"/>
    </w:pPr>
  </w:style>
  <w:style w:type="character" w:customStyle="1" w:styleId="apple-converted-space">
    <w:name w:val="apple-converted-space"/>
    <w:basedOn w:val="a0"/>
    <w:rsid w:val="002B6D10"/>
  </w:style>
  <w:style w:type="paragraph" w:styleId="a9">
    <w:name w:val="No Spacing"/>
    <w:uiPriority w:val="1"/>
    <w:qFormat/>
    <w:rsid w:val="00C53B78"/>
    <w:rPr>
      <w:sz w:val="24"/>
      <w:szCs w:val="24"/>
    </w:rPr>
  </w:style>
</w:styles>
</file>

<file path=word/webSettings.xml><?xml version="1.0" encoding="utf-8"?>
<w:webSettings xmlns:r="http://schemas.openxmlformats.org/officeDocument/2006/relationships" xmlns:w="http://schemas.openxmlformats.org/wordprocessingml/2006/main">
  <w:divs>
    <w:div w:id="8530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DF02-990C-45A9-B28F-0B529F85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3667</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РУДНИЧНОЕ ГОРОДСКОЕ ПОСЕЛЕНИЕ</vt:lpstr>
    </vt:vector>
  </TitlesOfParts>
  <Company>COMP</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РУДНИЧНОЕ ГОРОДСКОЕ ПОСЕЛЕНИЕ</dc:title>
  <dc:subject/>
  <dc:creator>User</dc:creator>
  <cp:keywords/>
  <dc:description/>
  <cp:lastModifiedBy>Admin</cp:lastModifiedBy>
  <cp:revision>6</cp:revision>
  <cp:lastPrinted>2019-03-14T12:23:00Z</cp:lastPrinted>
  <dcterms:created xsi:type="dcterms:W3CDTF">2019-03-14T06:58:00Z</dcterms:created>
  <dcterms:modified xsi:type="dcterms:W3CDTF">2019-04-16T07:43:00Z</dcterms:modified>
</cp:coreProperties>
</file>