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593" w:type="dxa"/>
        <w:tblInd w:w="-34" w:type="dxa"/>
        <w:tblLayout w:type="fixed"/>
        <w:tblLook w:val="04A0"/>
      </w:tblPr>
      <w:tblGrid>
        <w:gridCol w:w="568"/>
        <w:gridCol w:w="2268"/>
        <w:gridCol w:w="1842"/>
        <w:gridCol w:w="1276"/>
        <w:gridCol w:w="1843"/>
        <w:gridCol w:w="1985"/>
        <w:gridCol w:w="3402"/>
        <w:gridCol w:w="2409"/>
      </w:tblGrid>
      <w:tr w:rsidR="00EF515C" w:rsidRPr="00A6038B" w:rsidTr="00EF515C">
        <w:trPr>
          <w:trHeight w:val="841"/>
        </w:trPr>
        <w:tc>
          <w:tcPr>
            <w:tcW w:w="568" w:type="dxa"/>
            <w:vAlign w:val="center"/>
          </w:tcPr>
          <w:p w:rsidR="00EF515C" w:rsidRPr="00A6038B" w:rsidRDefault="00EF515C" w:rsidP="00B95A98">
            <w:pPr>
              <w:ind w:left="-108" w:right="-154"/>
              <w:jc w:val="center"/>
              <w:rPr>
                <w:sz w:val="16"/>
                <w:szCs w:val="16"/>
              </w:rPr>
            </w:pPr>
            <w:r w:rsidRPr="00A6038B">
              <w:rPr>
                <w:sz w:val="16"/>
                <w:szCs w:val="16"/>
              </w:rPr>
              <w:t>№</w:t>
            </w:r>
            <w:proofErr w:type="spellStart"/>
            <w:proofErr w:type="gramStart"/>
            <w:r w:rsidRPr="00A6038B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A6038B">
              <w:rPr>
                <w:sz w:val="16"/>
                <w:szCs w:val="16"/>
              </w:rPr>
              <w:t>/</w:t>
            </w:r>
            <w:proofErr w:type="spellStart"/>
            <w:r w:rsidRPr="00A6038B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268" w:type="dxa"/>
            <w:vAlign w:val="center"/>
          </w:tcPr>
          <w:p w:rsidR="00EF515C" w:rsidRPr="00A6038B" w:rsidRDefault="00EF515C" w:rsidP="00B95A98">
            <w:pPr>
              <w:jc w:val="center"/>
              <w:rPr>
                <w:sz w:val="16"/>
                <w:szCs w:val="16"/>
              </w:rPr>
            </w:pPr>
            <w:r w:rsidRPr="00A6038B">
              <w:rPr>
                <w:sz w:val="16"/>
                <w:szCs w:val="16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2757" w:type="dxa"/>
            <w:gridSpan w:val="6"/>
            <w:vAlign w:val="center"/>
          </w:tcPr>
          <w:p w:rsidR="00EF515C" w:rsidRPr="00A6038B" w:rsidRDefault="00EF515C" w:rsidP="00B95A98">
            <w:pPr>
              <w:jc w:val="center"/>
              <w:rPr>
                <w:sz w:val="16"/>
                <w:szCs w:val="16"/>
              </w:rPr>
            </w:pPr>
            <w:r w:rsidRPr="000823B3">
              <w:rPr>
                <w:sz w:val="20"/>
                <w:szCs w:val="16"/>
              </w:rPr>
              <w:t xml:space="preserve">Схема накопления мест (площадок) </w:t>
            </w:r>
            <w:proofErr w:type="spellStart"/>
            <w:r w:rsidRPr="000823B3">
              <w:rPr>
                <w:sz w:val="20"/>
                <w:szCs w:val="16"/>
              </w:rPr>
              <w:t>ТКО</w:t>
            </w:r>
            <w:proofErr w:type="spellEnd"/>
            <w:r w:rsidRPr="000823B3">
              <w:rPr>
                <w:sz w:val="20"/>
                <w:szCs w:val="16"/>
              </w:rPr>
              <w:t xml:space="preserve"> 1:2000</w:t>
            </w:r>
          </w:p>
        </w:tc>
      </w:tr>
      <w:tr w:rsidR="00EF515C" w:rsidRPr="00497BD4" w:rsidTr="00EF515C">
        <w:trPr>
          <w:trHeight w:val="954"/>
        </w:trPr>
        <w:tc>
          <w:tcPr>
            <w:tcW w:w="568" w:type="dxa"/>
            <w:vMerge w:val="restart"/>
          </w:tcPr>
          <w:p w:rsidR="00EF515C" w:rsidRDefault="00EF515C" w:rsidP="00B95A98">
            <w:pPr>
              <w:ind w:right="-108"/>
            </w:pPr>
            <w:r>
              <w:t>142</w:t>
            </w:r>
          </w:p>
        </w:tc>
        <w:tc>
          <w:tcPr>
            <w:tcW w:w="2268" w:type="dxa"/>
          </w:tcPr>
          <w:p w:rsidR="00EF515C" w:rsidRDefault="00EF515C" w:rsidP="00B95A98">
            <w:pPr>
              <w:ind w:right="-108"/>
              <w:rPr>
                <w:sz w:val="18"/>
              </w:rPr>
            </w:pPr>
            <w:r>
              <w:rPr>
                <w:sz w:val="18"/>
              </w:rPr>
              <w:t xml:space="preserve">Волгоградская область </w:t>
            </w:r>
            <w:r w:rsidRPr="00A6038B">
              <w:rPr>
                <w:sz w:val="18"/>
              </w:rPr>
              <w:t>Октябрьский муниципальный район</w:t>
            </w:r>
          </w:p>
          <w:p w:rsidR="00EF515C" w:rsidRDefault="00EF515C" w:rsidP="00B95A98">
            <w:pPr>
              <w:ind w:right="-108"/>
              <w:rPr>
                <w:sz w:val="18"/>
              </w:rPr>
            </w:pPr>
            <w:r>
              <w:rPr>
                <w:sz w:val="18"/>
              </w:rPr>
              <w:t xml:space="preserve">ул. Ленина, 39     </w:t>
            </w:r>
          </w:p>
          <w:p w:rsidR="00EF515C" w:rsidRDefault="00EF515C" w:rsidP="00B95A98">
            <w:pPr>
              <w:ind w:right="-108"/>
            </w:pPr>
            <w:r>
              <w:rPr>
                <w:sz w:val="18"/>
              </w:rPr>
              <w:t xml:space="preserve">р.п. Октябрьский              </w:t>
            </w:r>
          </w:p>
        </w:tc>
        <w:tc>
          <w:tcPr>
            <w:tcW w:w="12757" w:type="dxa"/>
            <w:gridSpan w:val="6"/>
            <w:vMerge w:val="restart"/>
          </w:tcPr>
          <w:p w:rsidR="00EF515C" w:rsidRDefault="00EF515C" w:rsidP="00B95A98">
            <w:pPr>
              <w:ind w:left="-108"/>
            </w:pPr>
          </w:p>
          <w:p w:rsidR="00EF515C" w:rsidRPr="00497BD4" w:rsidRDefault="00EF515C" w:rsidP="00B95A98">
            <w:pPr>
              <w:rPr>
                <w:sz w:val="10"/>
              </w:rPr>
            </w:pPr>
            <w:r w:rsidRPr="00FC2142">
              <w:rPr>
                <w:noProof/>
                <w:sz w:val="10"/>
                <w:lang w:eastAsia="ru-RU"/>
              </w:rPr>
              <w:drawing>
                <wp:inline distT="0" distB="0" distL="0" distR="0">
                  <wp:extent cx="7867650" cy="3371850"/>
                  <wp:effectExtent l="19050" t="0" r="0" b="0"/>
                  <wp:docPr id="26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345" cy="3375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15C" w:rsidTr="00EF515C">
        <w:trPr>
          <w:trHeight w:val="4714"/>
        </w:trPr>
        <w:tc>
          <w:tcPr>
            <w:tcW w:w="568" w:type="dxa"/>
            <w:vMerge/>
          </w:tcPr>
          <w:p w:rsidR="00EF515C" w:rsidRDefault="00EF515C" w:rsidP="00B95A98"/>
        </w:tc>
        <w:tc>
          <w:tcPr>
            <w:tcW w:w="2268" w:type="dxa"/>
          </w:tcPr>
          <w:p w:rsidR="00EF515C" w:rsidRDefault="00EF515C" w:rsidP="00B95A98">
            <w:pPr>
              <w:ind w:right="-108"/>
              <w:rPr>
                <w:sz w:val="18"/>
              </w:rPr>
            </w:pPr>
            <w:r>
              <w:rPr>
                <w:sz w:val="18"/>
              </w:rPr>
              <w:t>Географические координаты:</w:t>
            </w:r>
          </w:p>
          <w:p w:rsidR="00EF515C" w:rsidRDefault="00EF515C" w:rsidP="00B95A98">
            <w:pPr>
              <w:ind w:right="-108"/>
              <w:rPr>
                <w:sz w:val="18"/>
              </w:rPr>
            </w:pPr>
            <w:r>
              <w:rPr>
                <w:sz w:val="18"/>
              </w:rPr>
              <w:t>47.967061</w:t>
            </w:r>
          </w:p>
          <w:p w:rsidR="00EF515C" w:rsidRDefault="00EF515C" w:rsidP="00B95A98">
            <w:pPr>
              <w:ind w:right="-108"/>
              <w:rPr>
                <w:sz w:val="18"/>
              </w:rPr>
            </w:pPr>
            <w:r>
              <w:rPr>
                <w:sz w:val="18"/>
              </w:rPr>
              <w:t>43.652188</w:t>
            </w:r>
          </w:p>
        </w:tc>
        <w:tc>
          <w:tcPr>
            <w:tcW w:w="12757" w:type="dxa"/>
            <w:gridSpan w:val="6"/>
            <w:vMerge/>
          </w:tcPr>
          <w:p w:rsidR="00EF515C" w:rsidRDefault="00EF515C" w:rsidP="00B95A98">
            <w:pPr>
              <w:ind w:left="-108"/>
              <w:rPr>
                <w:noProof/>
                <w:lang w:eastAsia="ru-RU"/>
              </w:rPr>
            </w:pPr>
          </w:p>
        </w:tc>
      </w:tr>
      <w:tr w:rsidR="00EF515C" w:rsidTr="00EF515C">
        <w:trPr>
          <w:trHeight w:val="419"/>
        </w:trPr>
        <w:tc>
          <w:tcPr>
            <w:tcW w:w="9782" w:type="dxa"/>
            <w:gridSpan w:val="6"/>
            <w:vAlign w:val="center"/>
          </w:tcPr>
          <w:p w:rsidR="00EF515C" w:rsidRPr="00D777E6" w:rsidRDefault="00EF515C" w:rsidP="00B95A98">
            <w:pPr>
              <w:jc w:val="center"/>
              <w:rPr>
                <w:sz w:val="18"/>
                <w:szCs w:val="18"/>
              </w:rPr>
            </w:pPr>
            <w:r w:rsidRPr="00D777E6">
              <w:rPr>
                <w:sz w:val="18"/>
                <w:szCs w:val="18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3402" w:type="dxa"/>
            <w:vMerge w:val="restart"/>
            <w:vAlign w:val="center"/>
          </w:tcPr>
          <w:p w:rsidR="00EF515C" w:rsidRDefault="00EF515C" w:rsidP="00B95A98">
            <w:pPr>
              <w:jc w:val="center"/>
            </w:pPr>
            <w:r w:rsidRPr="00D777E6">
              <w:rPr>
                <w:sz w:val="2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409" w:type="dxa"/>
            <w:vMerge w:val="restart"/>
            <w:vAlign w:val="center"/>
          </w:tcPr>
          <w:p w:rsidR="00EF515C" w:rsidRDefault="00EF515C" w:rsidP="00B95A98">
            <w:pPr>
              <w:jc w:val="center"/>
            </w:pPr>
            <w:r w:rsidRPr="00D777E6">
              <w:t xml:space="preserve">Данные об источниках образования </w:t>
            </w:r>
            <w:proofErr w:type="spellStart"/>
            <w:r w:rsidRPr="00D777E6">
              <w:t>ТКО</w:t>
            </w:r>
            <w:proofErr w:type="spellEnd"/>
          </w:p>
        </w:tc>
      </w:tr>
      <w:tr w:rsidR="00EF515C" w:rsidTr="00EF515C">
        <w:tc>
          <w:tcPr>
            <w:tcW w:w="2836" w:type="dxa"/>
            <w:gridSpan w:val="2"/>
            <w:vAlign w:val="center"/>
          </w:tcPr>
          <w:p w:rsidR="00EF515C" w:rsidRPr="00D777E6" w:rsidRDefault="00EF515C" w:rsidP="00B95A98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Тип подстилающей поверхности</w:t>
            </w:r>
          </w:p>
        </w:tc>
        <w:tc>
          <w:tcPr>
            <w:tcW w:w="1842" w:type="dxa"/>
            <w:vAlign w:val="center"/>
          </w:tcPr>
          <w:p w:rsidR="00EF515C" w:rsidRPr="00D777E6" w:rsidRDefault="00EF515C" w:rsidP="00B95A98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Материал ограждения</w:t>
            </w:r>
          </w:p>
        </w:tc>
        <w:tc>
          <w:tcPr>
            <w:tcW w:w="1276" w:type="dxa"/>
            <w:vAlign w:val="center"/>
          </w:tcPr>
          <w:p w:rsidR="00EF515C" w:rsidRPr="00D777E6" w:rsidRDefault="00EF515C" w:rsidP="00B95A98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Площадь, кв.м.</w:t>
            </w:r>
          </w:p>
        </w:tc>
        <w:tc>
          <w:tcPr>
            <w:tcW w:w="1843" w:type="dxa"/>
            <w:vAlign w:val="center"/>
          </w:tcPr>
          <w:p w:rsidR="00EF515C" w:rsidRPr="00D777E6" w:rsidRDefault="00EF515C" w:rsidP="00B95A98">
            <w:pPr>
              <w:jc w:val="center"/>
              <w:rPr>
                <w:sz w:val="16"/>
                <w:szCs w:val="18"/>
              </w:rPr>
            </w:pP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Количеств</w:t>
            </w:r>
            <w:r>
              <w:rPr>
                <w:rFonts w:eastAsia="Times New Roman"/>
                <w:sz w:val="16"/>
                <w:szCs w:val="18"/>
                <w:lang w:eastAsia="ru-RU"/>
              </w:rPr>
              <w:t xml:space="preserve">о </w:t>
            </w:r>
            <w:r w:rsidRPr="00D777E6">
              <w:rPr>
                <w:rFonts w:eastAsia="Times New Roman"/>
                <w:sz w:val="16"/>
                <w:szCs w:val="18"/>
                <w:lang w:eastAsia="ru-RU"/>
              </w:rPr>
              <w:t xml:space="preserve"> размещенных контейнеров и бункеров, шт.,  их объем</w:t>
            </w:r>
          </w:p>
        </w:tc>
        <w:tc>
          <w:tcPr>
            <w:tcW w:w="1985" w:type="dxa"/>
            <w:vAlign w:val="center"/>
          </w:tcPr>
          <w:p w:rsidR="00EF515C" w:rsidRPr="00D777E6" w:rsidRDefault="00EF515C" w:rsidP="00B95A98">
            <w:pPr>
              <w:jc w:val="center"/>
              <w:rPr>
                <w:sz w:val="16"/>
                <w:szCs w:val="18"/>
              </w:rPr>
            </w:pP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Количеств</w:t>
            </w:r>
            <w:r>
              <w:rPr>
                <w:rFonts w:eastAsia="Times New Roman"/>
                <w:sz w:val="16"/>
                <w:szCs w:val="18"/>
                <w:lang w:eastAsia="ru-RU"/>
              </w:rPr>
              <w:t xml:space="preserve">о </w:t>
            </w: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планируемых к размещению контейнеров и бункеров шт.,  их объем</w:t>
            </w:r>
          </w:p>
        </w:tc>
        <w:tc>
          <w:tcPr>
            <w:tcW w:w="3402" w:type="dxa"/>
            <w:vMerge/>
            <w:vAlign w:val="center"/>
          </w:tcPr>
          <w:p w:rsidR="00EF515C" w:rsidRDefault="00EF515C" w:rsidP="00B95A98">
            <w:pPr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EF515C" w:rsidRDefault="00EF515C" w:rsidP="00B95A98">
            <w:pPr>
              <w:jc w:val="center"/>
            </w:pPr>
          </w:p>
        </w:tc>
      </w:tr>
      <w:tr w:rsidR="00EF515C" w:rsidTr="00EF515C">
        <w:trPr>
          <w:trHeight w:val="2125"/>
        </w:trPr>
        <w:tc>
          <w:tcPr>
            <w:tcW w:w="2836" w:type="dxa"/>
            <w:gridSpan w:val="2"/>
            <w:vAlign w:val="center"/>
          </w:tcPr>
          <w:p w:rsidR="00EF515C" w:rsidRPr="009043A5" w:rsidRDefault="00EF515C" w:rsidP="00B95A98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Бетонная плита </w:t>
            </w:r>
          </w:p>
        </w:tc>
        <w:tc>
          <w:tcPr>
            <w:tcW w:w="1842" w:type="dxa"/>
            <w:vAlign w:val="center"/>
          </w:tcPr>
          <w:p w:rsidR="00EF515C" w:rsidRPr="009043A5" w:rsidRDefault="00EF515C" w:rsidP="00B95A98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Металлосайдинг </w:t>
            </w:r>
          </w:p>
        </w:tc>
        <w:tc>
          <w:tcPr>
            <w:tcW w:w="1276" w:type="dxa"/>
            <w:vAlign w:val="center"/>
          </w:tcPr>
          <w:p w:rsidR="00EF515C" w:rsidRPr="009043A5" w:rsidRDefault="00EF515C" w:rsidP="00B95A98">
            <w:pPr>
              <w:jc w:val="center"/>
              <w:rPr>
                <w:sz w:val="22"/>
              </w:rPr>
            </w:pPr>
            <w:r>
              <w:rPr>
                <w:sz w:val="22"/>
              </w:rPr>
              <w:t>7,2</w:t>
            </w:r>
          </w:p>
        </w:tc>
        <w:tc>
          <w:tcPr>
            <w:tcW w:w="1843" w:type="dxa"/>
            <w:vAlign w:val="center"/>
          </w:tcPr>
          <w:p w:rsidR="00EF515C" w:rsidRPr="009043A5" w:rsidRDefault="00EF515C" w:rsidP="00B95A98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1,1– 2 </w:t>
            </w: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EF515C" w:rsidRPr="009043A5" w:rsidRDefault="00EF515C" w:rsidP="00B95A98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3402" w:type="dxa"/>
            <w:vAlign w:val="center"/>
          </w:tcPr>
          <w:p w:rsidR="00EF515C" w:rsidRDefault="00EF515C" w:rsidP="00B95A98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ИП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Приходченко</w:t>
            </w:r>
            <w:proofErr w:type="spellEnd"/>
            <w:r>
              <w:rPr>
                <w:sz w:val="20"/>
              </w:rPr>
              <w:t xml:space="preserve"> Сергей Алексеевич</w:t>
            </w:r>
          </w:p>
          <w:p w:rsidR="00EF515C" w:rsidRPr="002A09A2" w:rsidRDefault="00EF515C" w:rsidP="00B95A98">
            <w:pPr>
              <w:jc w:val="center"/>
              <w:rPr>
                <w:sz w:val="20"/>
              </w:rPr>
            </w:pPr>
          </w:p>
          <w:p w:rsidR="00EF515C" w:rsidRPr="002A09A2" w:rsidRDefault="00EF515C" w:rsidP="00B95A98">
            <w:pPr>
              <w:jc w:val="center"/>
              <w:rPr>
                <w:sz w:val="20"/>
              </w:rPr>
            </w:pPr>
            <w:proofErr w:type="spellStart"/>
            <w:r w:rsidRPr="002A09A2">
              <w:rPr>
                <w:sz w:val="20"/>
              </w:rPr>
              <w:t>ОГРН</w:t>
            </w:r>
            <w:proofErr w:type="spellEnd"/>
            <w:r w:rsidRPr="002A09A2">
              <w:rPr>
                <w:sz w:val="20"/>
              </w:rPr>
              <w:t xml:space="preserve"> </w:t>
            </w:r>
            <w:r>
              <w:rPr>
                <w:sz w:val="20"/>
              </w:rPr>
              <w:t>322344300071756</w:t>
            </w:r>
          </w:p>
          <w:p w:rsidR="00EF515C" w:rsidRDefault="00EF515C" w:rsidP="00B95A98">
            <w:pPr>
              <w:jc w:val="center"/>
            </w:pPr>
            <w:r>
              <w:rPr>
                <w:sz w:val="20"/>
              </w:rPr>
              <w:t xml:space="preserve">Волгоградская область, </w:t>
            </w:r>
            <w:proofErr w:type="spellStart"/>
            <w:r>
              <w:rPr>
                <w:sz w:val="20"/>
              </w:rPr>
              <w:t>Калачевский</w:t>
            </w:r>
            <w:proofErr w:type="spellEnd"/>
            <w:r>
              <w:rPr>
                <w:sz w:val="20"/>
              </w:rPr>
              <w:t xml:space="preserve">  район, п. </w:t>
            </w:r>
            <w:proofErr w:type="spellStart"/>
            <w:r>
              <w:rPr>
                <w:sz w:val="20"/>
              </w:rPr>
              <w:t>Волгодонской</w:t>
            </w:r>
            <w:proofErr w:type="spellEnd"/>
            <w:r>
              <w:rPr>
                <w:sz w:val="20"/>
              </w:rPr>
              <w:t xml:space="preserve">, ул. Новая, 9 </w:t>
            </w:r>
          </w:p>
        </w:tc>
        <w:tc>
          <w:tcPr>
            <w:tcW w:w="2409" w:type="dxa"/>
            <w:vAlign w:val="center"/>
          </w:tcPr>
          <w:p w:rsidR="00EF515C" w:rsidRDefault="00EF515C" w:rsidP="00B95A98">
            <w:pPr>
              <w:jc w:val="center"/>
            </w:pPr>
            <w:r>
              <w:rPr>
                <w:sz w:val="20"/>
              </w:rPr>
              <w:t>Здание магазина АО «</w:t>
            </w:r>
            <w:proofErr w:type="spellStart"/>
            <w:r>
              <w:rPr>
                <w:sz w:val="20"/>
              </w:rPr>
              <w:t>Тандер</w:t>
            </w:r>
            <w:proofErr w:type="spellEnd"/>
            <w:r>
              <w:rPr>
                <w:sz w:val="20"/>
              </w:rPr>
              <w:t>»,  ИНН 2310031475, г. Краснодар,                                  ул. Левоневского, 185</w:t>
            </w:r>
          </w:p>
        </w:tc>
      </w:tr>
    </w:tbl>
    <w:p w:rsidR="005728F2" w:rsidRDefault="005728F2" w:rsidP="00EF515C"/>
    <w:sectPr w:rsidR="005728F2" w:rsidSect="00EF515C">
      <w:pgSz w:w="16838" w:h="11906" w:orient="landscape"/>
      <w:pgMar w:top="709" w:right="395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515C"/>
    <w:rsid w:val="005728F2"/>
    <w:rsid w:val="00EF5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515C"/>
    <w:pPr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5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849</Characters>
  <Application>Microsoft Office Word</Application>
  <DocSecurity>0</DocSecurity>
  <Lines>7</Lines>
  <Paragraphs>1</Paragraphs>
  <ScaleCrop>false</ScaleCrop>
  <Company>SPecialiST RePack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2023-12-07T12:29:00Z</dcterms:created>
  <dcterms:modified xsi:type="dcterms:W3CDTF">2023-12-07T12:30:00Z</dcterms:modified>
</cp:coreProperties>
</file>