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2E4D24" w:rsidRPr="002E4D24" w:rsidTr="00EC3FE6">
        <w:tc>
          <w:tcPr>
            <w:tcW w:w="4077" w:type="dxa"/>
          </w:tcPr>
          <w:p w:rsidR="002E4D24" w:rsidRPr="002E4D24" w:rsidRDefault="002E4D24" w:rsidP="002E4D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D24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2E4D24" w:rsidRPr="002E4D24" w:rsidRDefault="002E4D24" w:rsidP="002E4D2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D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E4D24" w:rsidRPr="002E4D24" w:rsidRDefault="002E4D24" w:rsidP="002E4D2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2E4D24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</w:p>
          <w:p w:rsidR="002E4D24" w:rsidRPr="002E4D24" w:rsidRDefault="0005659C" w:rsidP="002E4D2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3CFD">
              <w:rPr>
                <w:rFonts w:ascii="Times New Roman" w:eastAsia="Calibri" w:hAnsi="Times New Roman" w:cs="Times New Roman"/>
                <w:b/>
              </w:rPr>
              <w:t>САВРУХА</w:t>
            </w:r>
          </w:p>
          <w:p w:rsidR="002E4D24" w:rsidRPr="002E4D24" w:rsidRDefault="002E4D24" w:rsidP="002E4D2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2E4D24"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2E4D24" w:rsidRPr="002E4D24" w:rsidRDefault="002E4D24" w:rsidP="002E4D2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2E4D24">
              <w:rPr>
                <w:rFonts w:ascii="Times New Roman" w:eastAsia="Calibri" w:hAnsi="Times New Roman" w:cs="Times New Roman"/>
                <w:b/>
              </w:rPr>
              <w:t>ПОХВИСТНЕВСКИЙ</w:t>
            </w:r>
          </w:p>
          <w:p w:rsidR="002E4D24" w:rsidRPr="002E4D24" w:rsidRDefault="002E4D24" w:rsidP="002E4D2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E4D24">
              <w:rPr>
                <w:rFonts w:ascii="Times New Roman" w:eastAsia="Calibri" w:hAnsi="Times New Roman" w:cs="Times New Roman"/>
                <w:b/>
              </w:rPr>
              <w:t>САМАРСКОЙ ОБЛАСТИ</w:t>
            </w:r>
          </w:p>
          <w:p w:rsidR="002E4D24" w:rsidRPr="002E4D24" w:rsidRDefault="002E4D24" w:rsidP="002E4D2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E4D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4D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2E4D24" w:rsidRPr="002E4D24" w:rsidRDefault="002E4D24" w:rsidP="002E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E4D24" w:rsidRPr="00493CFD" w:rsidRDefault="00BA71F7" w:rsidP="002E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13.11.2015   № 92</w:t>
            </w:r>
            <w:bookmarkStart w:id="0" w:name="_GoBack"/>
            <w:bookmarkEnd w:id="0"/>
          </w:p>
          <w:p w:rsidR="0005659C" w:rsidRDefault="002E4D24" w:rsidP="0005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4D24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Pr="002E4D2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0565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End"/>
            <w:r w:rsidR="0005659C">
              <w:rPr>
                <w:rFonts w:ascii="Times New Roman" w:eastAsia="Calibri" w:hAnsi="Times New Roman" w:cs="Times New Roman"/>
                <w:sz w:val="16"/>
                <w:szCs w:val="16"/>
              </w:rPr>
              <w:t>Савруха</w:t>
            </w:r>
            <w:proofErr w:type="spellEnd"/>
            <w:r w:rsidR="000565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5659C" w:rsidRDefault="0005659C" w:rsidP="0005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E4D24" w:rsidRPr="002E4D24" w:rsidRDefault="002E4D24" w:rsidP="000565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4D24">
              <w:rPr>
                <w:rFonts w:ascii="Times New Roman" w:eastAsia="Calibri" w:hAnsi="Times New Roman" w:cs="Times New Roman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proofErr w:type="spellStart"/>
            <w:r w:rsidR="0005659C">
              <w:rPr>
                <w:rFonts w:ascii="Times New Roman" w:eastAsia="Calibri" w:hAnsi="Times New Roman" w:cs="Times New Roman"/>
              </w:rPr>
              <w:t>Савруха</w:t>
            </w:r>
            <w:proofErr w:type="spellEnd"/>
            <w:r w:rsidR="0005659C">
              <w:rPr>
                <w:rFonts w:ascii="Times New Roman" w:eastAsia="Calibri" w:hAnsi="Times New Roman" w:cs="Times New Roman"/>
              </w:rPr>
              <w:t xml:space="preserve">   </w:t>
            </w:r>
            <w:r w:rsidRPr="002E4D2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56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4D24">
              <w:rPr>
                <w:rFonts w:ascii="Times New Roman" w:eastAsia="Calibri" w:hAnsi="Times New Roman" w:cs="Times New Roman"/>
              </w:rPr>
              <w:t xml:space="preserve">Выдача выписок из </w:t>
            </w:r>
            <w:proofErr w:type="spellStart"/>
            <w:r w:rsidRPr="002E4D24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2E4D24">
              <w:rPr>
                <w:rFonts w:ascii="Times New Roman" w:eastAsia="Calibri" w:hAnsi="Times New Roman" w:cs="Times New Roman"/>
              </w:rPr>
              <w:t xml:space="preserve"> книг»</w:t>
            </w:r>
          </w:p>
        </w:tc>
        <w:tc>
          <w:tcPr>
            <w:tcW w:w="2303" w:type="dxa"/>
          </w:tcPr>
          <w:p w:rsidR="002E4D24" w:rsidRPr="002E4D24" w:rsidRDefault="002E4D24" w:rsidP="002E4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2E4D24" w:rsidRPr="002E4D24" w:rsidRDefault="002E4D24" w:rsidP="002E4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E4D24" w:rsidRPr="002E4D24" w:rsidRDefault="002E4D24" w:rsidP="002E4D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сельского поселения </w:t>
      </w:r>
      <w:r w:rsidR="00056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93CFD">
        <w:rPr>
          <w:rFonts w:ascii="Times New Roman" w:eastAsia="Calibri" w:hAnsi="Times New Roman" w:cs="Times New Roman"/>
          <w:sz w:val="28"/>
          <w:szCs w:val="28"/>
        </w:rPr>
        <w:t>Савруха</w:t>
      </w:r>
      <w:proofErr w:type="spellEnd"/>
      <w:r w:rsidR="00493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услуг,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</w:rPr>
        <w:t>руководствуясь Уставом поселения Администрация сельского поселения</w:t>
      </w:r>
      <w:proofErr w:type="gramEnd"/>
      <w:r w:rsidR="000565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93CFD">
        <w:rPr>
          <w:rFonts w:ascii="Times New Roman" w:eastAsia="Calibri" w:hAnsi="Times New Roman" w:cs="Times New Roman"/>
          <w:sz w:val="28"/>
          <w:szCs w:val="28"/>
        </w:rPr>
        <w:t>Савруха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E4D2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E4D24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ВЛ Я Е Т: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D24" w:rsidRPr="002E4D24" w:rsidRDefault="002E4D24" w:rsidP="002E4D2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Администрации сельского поселения </w:t>
      </w:r>
      <w:proofErr w:type="spellStart"/>
      <w:r w:rsidR="00493CFD">
        <w:rPr>
          <w:rFonts w:ascii="Times New Roman" w:eastAsia="Calibri" w:hAnsi="Times New Roman" w:cs="Times New Roman"/>
          <w:sz w:val="28"/>
          <w:szCs w:val="28"/>
        </w:rPr>
        <w:t>Савруха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«Выдача выписок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книг» (далее также – Административный регламент).</w:t>
      </w:r>
    </w:p>
    <w:p w:rsidR="002E4D24" w:rsidRPr="002E4D24" w:rsidRDefault="002E4D24" w:rsidP="002E4D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       2. Отменить постановление от </w:t>
      </w:r>
      <w:r w:rsidRPr="00226C68">
        <w:rPr>
          <w:rFonts w:ascii="Times New Roman" w:eastAsia="Calibri" w:hAnsi="Times New Roman" w:cs="Times New Roman"/>
          <w:sz w:val="28"/>
          <w:szCs w:val="28"/>
        </w:rPr>
        <w:t>07.06.2012 г. №</w:t>
      </w:r>
      <w:r w:rsidR="00226C68" w:rsidRPr="00226C68">
        <w:rPr>
          <w:rFonts w:ascii="Times New Roman" w:eastAsia="Calibri" w:hAnsi="Times New Roman" w:cs="Times New Roman"/>
          <w:sz w:val="28"/>
          <w:szCs w:val="28"/>
        </w:rPr>
        <w:t>33</w:t>
      </w:r>
      <w:proofErr w:type="gramStart"/>
      <w:r w:rsidRPr="00226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D2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2E4D24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утверждении административного регламента  предоставления муниципальной услуги «</w:t>
      </w:r>
      <w:r w:rsidRPr="002E4D24">
        <w:rPr>
          <w:rFonts w:ascii="Times New Roman" w:eastAsia="Calibri" w:hAnsi="Times New Roman" w:cs="Times New Roman"/>
          <w:bCs/>
          <w:sz w:val="28"/>
          <w:szCs w:val="28"/>
        </w:rPr>
        <w:t>Выдача документов (выписки из домовой книги, справок и иных документов)»</w:t>
      </w:r>
      <w:r w:rsidRPr="002E4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на территории  сельского поселения </w:t>
      </w:r>
      <w:proofErr w:type="spellStart"/>
      <w:r w:rsidR="00493CFD">
        <w:rPr>
          <w:rFonts w:ascii="Times New Roman" w:eastAsia="Calibri" w:hAnsi="Times New Roman" w:cs="Times New Roman"/>
          <w:sz w:val="28"/>
          <w:szCs w:val="28"/>
        </w:rPr>
        <w:t>Савруха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2E4D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2E4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 </w:t>
      </w:r>
      <w:r w:rsidR="00493CFD">
        <w:rPr>
          <w:rFonts w:ascii="Times New Roman" w:eastAsia="Calibri" w:hAnsi="Times New Roman" w:cs="Times New Roman"/>
          <w:sz w:val="28"/>
          <w:szCs w:val="28"/>
        </w:rPr>
        <w:t xml:space="preserve">Глава поселения </w:t>
      </w:r>
      <w:proofErr w:type="spellStart"/>
      <w:r w:rsidR="00493CFD">
        <w:rPr>
          <w:rFonts w:ascii="Times New Roman" w:eastAsia="Calibri" w:hAnsi="Times New Roman" w:cs="Times New Roman"/>
          <w:sz w:val="28"/>
          <w:szCs w:val="28"/>
        </w:rPr>
        <w:t>Савруха</w:t>
      </w:r>
      <w:proofErr w:type="spellEnd"/>
      <w:r w:rsidR="00493C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493CFD">
        <w:rPr>
          <w:rFonts w:ascii="Times New Roman" w:eastAsia="Calibri" w:hAnsi="Times New Roman" w:cs="Times New Roman"/>
          <w:sz w:val="28"/>
          <w:szCs w:val="28"/>
        </w:rPr>
        <w:t>Н.А.Панфилов</w:t>
      </w:r>
      <w:proofErr w:type="spellEnd"/>
    </w:p>
    <w:p w:rsidR="002E4D24" w:rsidRPr="002E4D24" w:rsidRDefault="002E4D24" w:rsidP="002E4D24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2E4D24" w:rsidRPr="002E4D24" w:rsidRDefault="002E4D24" w:rsidP="002E4D24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Административный регламент предоставления </w:t>
      </w:r>
    </w:p>
    <w:p w:rsidR="002E4D24" w:rsidRPr="002E4D24" w:rsidRDefault="002E4D24" w:rsidP="002E4D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</w:t>
      </w:r>
    </w:p>
    <w:p w:rsidR="002E4D24" w:rsidRPr="002E4D24" w:rsidRDefault="002E4D24" w:rsidP="002E4D2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</w:rPr>
        <w:t xml:space="preserve">«Выдача выписок из </w:t>
      </w:r>
      <w:proofErr w:type="spellStart"/>
      <w:r w:rsidRPr="002E4D24">
        <w:rPr>
          <w:rFonts w:ascii="Times New Roman" w:eastAsia="Calibri" w:hAnsi="Times New Roman" w:cs="Times New Roman"/>
          <w:b/>
          <w:sz w:val="28"/>
          <w:szCs w:val="28"/>
        </w:rPr>
        <w:t>похозяйственных</w:t>
      </w:r>
      <w:proofErr w:type="spellEnd"/>
      <w:r w:rsidRPr="002E4D24">
        <w:rPr>
          <w:rFonts w:ascii="Times New Roman" w:eastAsia="Calibri" w:hAnsi="Times New Roman" w:cs="Times New Roman"/>
          <w:b/>
          <w:sz w:val="28"/>
          <w:szCs w:val="28"/>
        </w:rPr>
        <w:t xml:space="preserve"> книг»</w:t>
      </w: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«Выдача выписок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книг» (далее - муниципальная услуга)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услуги, направленных на повышение качества и доступности предоставления им муниципальной услуги.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1.1. Общие сведения о муниципальной услуге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Получателями муниципальной услуги являются граждане Российской Федерации, осуществляющие ведение личного подсобного хозяйства на территории соответствующего муниципального района, а также их представители, действующие в силу полномочий, основанных на доверенности или иных законных основаниях.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Порядок информирования о правилах предоставления </w:t>
      </w:r>
    </w:p>
    <w:p w:rsidR="002E4D24" w:rsidRPr="002E4D24" w:rsidRDefault="002E4D24" w:rsidP="002E4D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Информирование о правилах предоставления государственной услуги: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>органы местного самоуправления муниципальных образований в Самарской области (далее – уполномоченные органы), осуществляющие предоставление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</w: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Самарской области (далее - МФЦ).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1.2.1. </w:t>
      </w:r>
      <w:hyperlink r:id="rId7" w:history="1">
        <w:r w:rsidRPr="002E4D24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Сведения</w:t>
        </w:r>
      </w:hyperlink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местах нахождения, графике работы, справочных телефонах, адресах электронной почты уполномоченных органов, осуществляющих предоставление муниципальной услуги.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1.2.2. Информация о месте нахождения МФЦ, а также график работы, справочные телефоны, адреса электронной почты МФЦ размещены на Интернет-сайте: </w:t>
      </w:r>
      <w:hyperlink r:id="rId8" w:history="1">
        <w:r w:rsidRPr="002E4D24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http://www.mfc63.ru</w:t>
        </w:r>
      </w:hyperlink>
      <w:r w:rsidRPr="002E4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1.2.3. </w:t>
      </w: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Заявители получают информацию по вопросам предоставления муниципальной услуги (в том числе о ходе предоставления муниципальной услуги) в зависимости от исходной формы своего обращения.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в устной форме предполагает их очное либо дистанционное взаимодействие с должностным лицом, осуществляющим </w:t>
      </w: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информирование о предоставлении муниципальной услуги в рамках приема заявителей в уполномоченных органах либо в ходе разговора с ними по телефону.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лицо, осуществляющее устное информирование заявителей по вопросам предоставления муниципальной услуги, в том числе о ходе предоставления муниципальной услуги, не вправе консультировать их по вопросам,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по телефону охватывает следующие вопросы: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 получателей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предоставления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 для предоставления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время и место оказания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заявления для получения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 должностным лицом уполномоченного органа, в должностные обязанности которого входит осуществление административных действий при предоставлении муниципальной услуги.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Время разговора по телефону не должно превышать 10 минут.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в письменной форме осуществляется посредством почтовых отправлений, в том числе по электронной почте, а также посредством формирования запросов в электронном виде с помощью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Интернет-сервисов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, позволяющих получать запрашиваемую информацию в двух режимах: в режиме отсроченного ответа (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off-line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) и в режиме реального времени (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on-line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режиме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on-line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(http://www.gosuslugi.ru), региональный портал государственных услуг Самарской области (далее - Региональный портал) (http://www.pgu.samregion.ru), а также Интернет-киосков и информационно-справочных сенсорных терминалов, расположенных в местах массового доступа.</w:t>
      </w:r>
      <w:proofErr w:type="gramEnd"/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 к информации о предоставляемой услуге заявители могут получить также на официальном Интернет-сайте уполномоченного органа. 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ответа на письменное обращение заявителей, в том числе в электронном виде, руководитель уполномоченного органа определяет непосредственного исполнителя.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получения информации заявителем по вопросам предоставления муниципальной услуги, в том числе о ходе предоставления муниципальной услуги, в МФЦ регулируется </w:t>
      </w:r>
      <w:hyperlink r:id="rId9" w:history="1">
        <w:r w:rsidRPr="002E4D24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Самарской области от 22.12.2012 № 1376 «Об утверждении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 организации </w:t>
      </w: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деятельности многофункциональных центров предоставления государственных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1.2.4. </w:t>
      </w: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Порядок, форма и место размещения информации о правилах предоставления муниципальной услуги, в том числе на стендах в местах предоставления муниципальной услуги, а также в сети Интернет на официальном Интернет-сайте уполномоченного органа.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правилах предоставления муниципальной услуги размещается: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в региональной информационной системе «Реестр государственных и муниципальных услуг (функций) Самарской области»;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на Едином портале и на Региональном портале;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Интернет-сайте уполномоченного органа;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на Интернет-сайте МФЦ;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местах предоставления муниципальной услуги, в том числе на информационных стендах, расположенных в МФЦ;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официального опубликования настоящего Административного регламента, нормативного правового акта уполномоченного органа, его утверждающего, нормативных правовых актов Самарской области, регламентирующих порядок предоставления муниципальной услуги, а также иной информации, необходимой для предоставления муниципальной услуги.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информации осуществляется регулярно по мере ее обновления и поступления.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1.2.5. При обращении в уполномоченный орган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2.1. Наименование муниципальной услуги – «Выдача выписок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книг».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>2.2. Наименование органа (подразделения) предоставляющего муниципальную услугу.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>орган местного самоуправления муниципального образования в Самарской области или его соответствующее структурное подразделение.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участвует МФЦ в части приема документов, необходимых для предоставления муниципальной услуги и направления документов в уполномоченный орган.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выдача выписок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книги;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отказ в выдаче выписок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2.4. Сроки предоставления муниципальной услуги.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 xml:space="preserve">Срок предоставления муниципальной услуги не должен превышать 1 </w:t>
      </w:r>
      <w:r w:rsidRPr="002E4D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рабочего дня с момента обращения заявителя с заявлением о выдаче выписки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вместе с документами, указанными в </w:t>
      </w:r>
      <w:hyperlink w:anchor="Par147" w:history="1">
        <w:r w:rsidRPr="002E4D24">
          <w:rPr>
            <w:rFonts w:ascii="Times New Roman" w:eastAsia="Calibri" w:hAnsi="Times New Roman" w:cs="Times New Roman"/>
            <w:sz w:val="28"/>
            <w:szCs w:val="28"/>
          </w:rPr>
          <w:t>пункте 2.6</w:t>
        </w:r>
      </w:hyperlink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2.5. Правовые основания для предоставления муниципальной услуги являются: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Конституция </w:t>
      </w: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(«Российская газета» 25.12.1993        № 237; 21.01.2009, № 7; в «Собрании законодательства РФ», 03.03.2014, № 9, ст. 851; 14.04.2014, № 15, ст. 1691; 04.08.2014, № 31, 4398);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07.07.2003 № 112-ФЗ «О личном подсобном хозяйстве» («Российская газета», № 135, 10.07.2003; № 132, 22.06.2011);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сельского хозяйства Российской Федерации          от 11.10.2010 № 345 «Об утверждении формы и порядка ведения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13.12.2010);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приказ Федеральной службы государственной регистрации, кадастра и картографии от 07.05.2012 №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/103 «Об утверждении формы выписки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участок» («Российская газета», 16.05.2012 № 109);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2.6.1.</w:t>
      </w: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 заявителем предоставляются самостоятельно: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установленной формы согласно приложению 1 к настоящему Административному регламенту;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подтверждающий полномочия представителя (если заявление подаётся не непосредственно гражданином, в интересах которого предоставляется муниципальная услуга).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2.6.2. Документы и информация,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приеме документов отказывается при наличии одного из следующих оснований: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ненадлежащего лица;</w:t>
      </w:r>
    </w:p>
    <w:p w:rsidR="002E4D24" w:rsidRPr="002E4D24" w:rsidRDefault="002E4D24" w:rsidP="002E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несоответствие представленных документов перечню, указанному в </w:t>
      </w:r>
      <w:hyperlink r:id="rId10" w:history="1">
        <w:r w:rsidRPr="002E4D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2.6</w:t>
        </w:r>
      </w:hyperlink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в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книге информации, запрашиваемой заявителем.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 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2.10. Предоставление муниципальной услуги осуществляется на безвозмездной основе.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2.12. Срок регистрации заявления не должен превышать 15 минут.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возможности оформления документов.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информационном стенде располагается информация следующего содержания: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образец </w:t>
      </w:r>
      <w:hyperlink r:id="rId11" w:history="1">
        <w:r w:rsidRPr="002E4D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заявления</w:t>
        </w:r>
      </w:hyperlink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необходимого для предоставления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график приема заявителей.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Показателями доступности и качества предоставления муниципальной услуги являются: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министерства, в общем количестве обращений по вопросам предоставления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2" w:history="1">
        <w:r w:rsidRPr="002E4D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разделом 4</w:t>
        </w:r>
      </w:hyperlink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муниципальной услуги в МФЦ и в электронной форме.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2.15.1. </w:t>
      </w:r>
      <w:r w:rsidRPr="002E4D24">
        <w:rPr>
          <w:rFonts w:ascii="Times New Roman" w:eastAsia="Calibri" w:hAnsi="Times New Roman" w:cs="Times New Roman"/>
          <w:sz w:val="28"/>
          <w:szCs w:val="28"/>
        </w:rPr>
        <w:t>Организация предоставления государственной услуги осуществляется в МФЦ в режиме «одного окна» в рамках заключенного Соглашения о взаимодействии между уполномоченным органом и государственном автономном учреждением Самарской области «Уполномоченный многофункциональный центр предоставления государственных и муниципальных услуг Самарской области». При предоставлении государственной услуги на базе МФЦ по экстерриториальному принципу с 01.01.2016 результат предоставления государственной услуги в виде электронного документа (электронного образа документа) заверяется уполномоченным должностным лицом уполномоченного органа и размещается в едином региональном хранилище без направления заявителю результата предоставления государственной услуги на бумажном носителе. При этом заявитель для получения результата предоставления государственной услуги на бумажном носителе имеет право обратиться непосредственно в уполномоченный орган.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2.15.2. Предоставление муниципальной услуги в электронной форме требует наличия у обеих сторон (заявителя и должностного лица, отвечающего за предоставление  муниципальной  услуги) доступа к сервисам, обозначенным в </w:t>
      </w:r>
      <w:r w:rsidRPr="002E4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пункте 1.2.4 </w:t>
      </w: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Должностные лица, взаимодействующие с заявителем в рамках предоставления муниципальной услуги, должны иметь предоставленные работодателем автоматизированные рабочие места, оснащенные персональным компьютером с выходом в Интернет и электронной почтой, </w:t>
      </w: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необходимой офисной оргтехникой (принтер, сканер, копир, факс), телефонами.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административных процедур, требования к порядку 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их выполнения, в том числе особенности выполнения 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получение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заявления;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формирование результатов муниципальной услуги;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передача результатов предоставления муниципальной услуги заявителю;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административных процедур при предоставлении муниципальной услуги в электронной форме и на базе МФЦ.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представлена в приложении 2 к настоящему Административному регламенту.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2E4D24">
        <w:rPr>
          <w:rFonts w:ascii="Times New Roman" w:eastAsia="Calibri" w:hAnsi="Times New Roman" w:cs="Times New Roman"/>
          <w:sz w:val="28"/>
          <w:szCs w:val="28"/>
        </w:rPr>
        <w:t>Получение заявления на предоставление муниципальной услуги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от заявителя, рассмотрение заявления и принятие решения о приеме, регистрации заявления либо отказе в приеме заявления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3.1.1. Основанием для начала административной процедуры является обращения заявителя с заявлением на получение муниципальной услуги.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Заявление с прилагаемыми документами может быть: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подано лично;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направлено в уполномоченный орган почтовым отправлением;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представлено посредством заполнения заявителем электронных форм на Едином портале; 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подано через МФЦ.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3.1.2. Ответственным за выполнение административной процедуры является должностное лицо уполномоченного органа, в должностные обязанности которого входит выдача выписок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3.1.3. При выполнении административной процедуры должностное лицо уполномоченного органа осуществляет следующие административные действия: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проверяет наличие документов, удостоверяясь в их надлежащем оформлении и отсутствии оснований для отказа в приеме документов, указанных в пункте 2.7 настоящего Административного регламента.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3.1.3.1. В случае соответствия документов требованиям </w:t>
      </w:r>
      <w:hyperlink w:anchor="Par147" w:history="1">
        <w:r w:rsidRPr="002E4D24">
          <w:rPr>
            <w:rFonts w:ascii="Times New Roman" w:eastAsia="Calibri" w:hAnsi="Times New Roman" w:cs="Times New Roman"/>
            <w:sz w:val="28"/>
            <w:szCs w:val="28"/>
          </w:rPr>
          <w:t>пункта 2.6</w:t>
        </w:r>
      </w:hyperlink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</w:t>
      </w:r>
      <w:r w:rsidRPr="002E4D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оказание муниципальной услуги «Выдача выписок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книг» (далее – журнал учета заявлений). 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Срок выполнения данной административной действия не должен превышать 10 минут.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пункте 2.7</w:t>
      </w:r>
      <w:r w:rsidRPr="002E4D24">
        <w:rPr>
          <w:rFonts w:ascii="Calibri" w:eastAsia="Calibri" w:hAnsi="Calibri" w:cs="Times New Roman"/>
        </w:rPr>
        <w:t xml:space="preserve"> </w:t>
      </w:r>
      <w:r w:rsidRPr="002E4D24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административного действия является прием и регистрация заявления.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запись в журнале учета заявлений о приеме заявления и принятии решения о дальнейшем предоставлении муниципальной услуги.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3.1.3.2. При принятии решения об отказе в приеме заявления и прилагаемых к нему документов заявитель уведомляется об этом с указанием причин отказа. 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При поступлении заявления в электронной форме заявителю в течение 1 рабочего дня с момента принятия такого решения направляется соответствующее уведомление с указанием причины такого отказа.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административного действия и способом его фиксации является уведомление заявителя о принятом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</w:rPr>
        <w:t>решении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об отказе и фиксация принятого решения об отказе в предоставлении муниципальной услуги в журнале учета заявлений.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действия составляет 30 минут с момента регистрации в журнале учета заявлений.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3.2. Формирование результатов муниципальной услуги</w:t>
      </w: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3.2.1. Основанием для начала административной процедуры является наличие записи в журнале учета заявления о приеме заявления и принятии решения о дальнейшем предоставлении муниципальной услуги.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3.2.2. Ответственным за выполнение административной процедуры является должностное лицо уполномоченного органа.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3.2.3. При выполнении рассматриваемой административной процедуры им осуществляется поиск необходимой информации в соответствующих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книгах. 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При наличии необходимой информации уполномоченное должностное лицо готовит выписку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в двух экземплярах. 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При отсутствии необходимых сведений в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книгах уполномоченное должностное лицо готовит письменный отказ в предоставлении выписки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либо по инициативе заявителя уточняет содержание сведений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книги, вносит в нее соответствующие изменения, готовит выписку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в двух экземплярах.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3.2.4. Выписка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или отказ в предоставлении муниципальной услуги передается на подписание уполномоченному должностному лицу уполномоченного органа.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Уполномоченное должностное лицо подписывает выписку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или отказ в предоставлении муниципальной услуги.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На выписку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ставится печать.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3.2.5. Критерием принятия решения является отсутствие или наличие оснований для отказа в предоставлении муниципальной услуги, указанных в </w:t>
      </w:r>
      <w:hyperlink w:anchor="Par169" w:history="1">
        <w:r w:rsidRPr="002E4D24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2E4D24">
        <w:rPr>
          <w:rFonts w:ascii="Calibri" w:eastAsia="Calibri" w:hAnsi="Calibri" w:cs="Times New Roman"/>
        </w:rPr>
        <w:t xml:space="preserve"> </w:t>
      </w:r>
      <w:r w:rsidRPr="002E4D24">
        <w:rPr>
          <w:rFonts w:ascii="Times New Roman" w:eastAsia="Calibri" w:hAnsi="Times New Roman" w:cs="Times New Roman"/>
          <w:sz w:val="28"/>
          <w:szCs w:val="28"/>
        </w:rPr>
        <w:t>2.8 настоящего Административного регламента.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3.2.6. Результатом административного действия является выписка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или письменный отказ в предоставлении муниципальной услуги.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3.2.7. Максимальный срок выполнения административной процедуры составляет 1 рабочий день.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3.3. Передача результатов предоставления муниципальной услуги</w:t>
      </w: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выписка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или письменный отказ в предоставлении муниципальной услуги.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3.3.2. Ответственным за выполнение административной процедуры является должностное лицо уполномоченного органа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3.3.3. При выполнении рассматриваемой административной процедуры им осуществляются следующие административные действия: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регистрация выписки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в журнале регистрации выданных выписок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 (далее – журнал регистрации);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регистрация письменного отказа в предоставлении муниципальной услуги в журнале регистрации.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Должностное лицо уполномоченного органа осуществляет информирование заявителя лично при нахождении заявителя в помещении уполномоченного органа, по телефону или в электронной форме о готовности документов к выдаче.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Передача одного экземпляра выписки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или письменного отказа в предоставлении муниципальной услуги производится должностным лицом уполномоченного органа лично заявителю при предъявлении документа, удостоверяющего личность. Заявитель расписывается в получении выписки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либо отказа в предоставлении муниципальной услуги в журнале регистрации.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3.3.4. Максимальная продолжительность выполнения административной процедуры составляет 1 рабочий день.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3.3.5. Результатом административной процедуры является передача выписки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либо отказа в предоставлении муниципальной услуги заявителю в рамках предоставления муниципальной услуги.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3.3.6. Способом фиксации результата является отражение в журнале </w:t>
      </w:r>
      <w:r w:rsidRPr="002E4D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регистрации сведений о получении заявителем выписки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книги, а также сведений о получении письменного отказа в предоставлении муниципальной услуги.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3.4. Выполнение административных процедур при предоставлении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муниципальных услуг в электронной форме и на базе МФЦ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3.4.1. Выполнение административных процедур при предоставлении муниципальной услуги в электронной форме.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3.4.1.1. Основанием для начала исполнения административной процедуры, является поступление в уполномоченный орган посредством автоматизированных информационных систем заявления о предоставлении муниципальной услуги в электронной форме.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3.4.1.2. Ответственным за выполнение административной процедуры является должностное лицо уполномоченного органа.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3.4.1.3. При выполнении рассматриваемой административной процедуры им осуществляются следующие административные действия, предусмотренные пунктом 3.1 настоящего Административного регламента.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3.4.1.4. С 01.01.2016 заявителю предоставляется возможность направления заявления и электронных документов или электронных образов документов, заверенных в установленном порядке.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</w:rPr>
        <w:t>В случае подачи заявления о предоставлении государственной услуги в электронной форме с документами в виде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>3.4.1.5. Критерием принятия решения является наличие заявления и документов, необходимых для предоставления муниципальной услуги в электронной форме.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>3.4.1.6. Результатом выполнения административной процедуры является регистрация электронного заявления и приложенных к нему документов.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>3.4.1.7. Способом фиксации результата данной административной процедуры является регистрация в журнале учета заявлений.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3.4.1.8. Максимальный срок выполнения административной процедуры составляет 1 рабочий день.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3.4.2. Выполнение административных процедур при предоставлении 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муниципальной услуги на базе МФЦ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3.4.2.1. Основанием для начала административной процедуры по предоставлению муниципальной услуги на базе МФЦ, является обращение заявителя с заявлением и приложенными к нему документами в МФЦ.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 xml:space="preserve">3.4.2.2. Сотрудник МФЦ, ответственный за прием и регистрацию документов, устанавливает предмет обращения и осуществляет проверку </w:t>
      </w:r>
      <w:r w:rsidRPr="002E4D24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представленного заявления.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>3.4.2.3. В случае если заявление с приложенными документами соответствует установленным требованиям, сотрудник МФЦ, составляет и выдает заявителю расписку о приеме заявления.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>3.4.2.4. Сформированный пакет документов, необходимый для предоставления муниципальной услуги, сотрудником МФЦ направляется в уполномоченный орган.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 xml:space="preserve">3.4.2.5. При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</w:rPr>
        <w:t>не соответствии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заявления или прилагаемых документов установленным требованиям по предоставлению муниципальной услуги, сотрудник МФЦ разъясняет заявителю, что указанное обстоятельство является основанием для отказа в приеме заявления.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ab/>
        <w:t>3.4.2.6. 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пункте 2.7</w:t>
      </w:r>
      <w:r w:rsidRPr="002E4D24">
        <w:rPr>
          <w:rFonts w:ascii="Calibri" w:eastAsia="Calibri" w:hAnsi="Calibri" w:cs="Times New Roman"/>
        </w:rPr>
        <w:t xml:space="preserve"> </w:t>
      </w:r>
      <w:r w:rsidRPr="002E4D24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3.4.2.7. Результатом выполнения административной процедуры является уведомление заявителя о принятом решении: 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об отказе в приеме документов;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о приеме документов.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3.4.2.8. Способом фиксации является регистрация заявления и принятых документов в электронном журнале МФЦ и направление в уполномоченный орган.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3.4.2.9. Максимальный срок выполнения административной процедуры составляет 1 рабочий день.</w:t>
      </w:r>
    </w:p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исполнением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 руководитель уполномоченного органа.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полноты и качества предоставления муниципальной услуги с целью выявления степени удовлетворенности заявителей предоставленной муниципальной услугой уполномоченного органа.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4.2. Периодичность плановых проверок устанавливается на основании полугодовых или годовых планов работы, но не реже одного раза в два года.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по жалобам от заявителей в установленном законодательством порядке.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Должностные лица уполномоченного органа, предоставляющие муниципальную услугу, несут персональную ответственность за соблюдение </w:t>
      </w: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сроков и порядка оказания услуг и иных административных процедур, предусмотренных настоящим Административным регламентом.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Положения, устанавливающие требования к порядку и формам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объединений граждан и организаций: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уполномоченного органа назначает из числа должностных лиц уполномоченного органа,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ответственное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процессы и результаты предоставления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заявители (получатели муниципальной услуги)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 государственных и муниципальных услуг и на официальном сайте уполномоченного органа;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заявители, направившие запрос на предоставление муниципальной услуги, могут осуществлять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услуг Самарской области.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действий (бездействия) уполномоченного органа, предоставляющего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муниципальную услугу, а также должностных лиц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уполномоченного органа, участвующих в предоставлении муниципальной услуги, в досудебном и судебном порядке.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могут являться действия (бездействие) должностного лица, а также принимаемые им решения при предоставлении муниципальной услуги.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при предоставлении муниципальной услуги с заявителя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отказ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5.3. Основанием для начала процедуры досудебного (внесудебного) обжалования является поступление в уполномоченный орган жалобы от заявителя на имя руководителя.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должна содержать следующую информацию: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уполномоченного органа, предоставляющего муниципальную услугу, фамилию, имя, отчество соответствующего должностного лица либо должность соответствующего лица, решения и действия (бездействие) которого обжалуются;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обжалуемых действиях (бездействии) и решении органа, предоставляющего муниципальную услугу, должностного лица управления (министерства) либо государственного служащего управления (министерства);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личную подпись и дату - под жалобой, поданной в письменной форме на бумажном носителе.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жалобе копии документов, подтверждающих изложенные в жалобе обстоятельства.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Заявителю, направившему жалобу, должен быть дан письменный мотивированный ответ по существу поставленных в жалобе вопросов.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Заявители имеют право обратиться с жалобой: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лично (устно) в соответствии с графиком приема граждан;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в письменной форме на бумажном носителе либо посредством почтового отправления;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форме через многофункциональный центр, официальный сайт министерства, единый портал государственных и муниципальных услуг либо региональный портал государственных и муниципальных услуг.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5.5. Сроки рассмотрения жалобы: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жалобы, поданные в письменной форме на бумажном носителе, рассматриваются должностными лицами уполномоченного органа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законодательством не предусмотрено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иное.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уполномоченным органом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 либо об отказе в их удовлетворении, и заявителю не позднее дня, следующего за днем принятия решения, направляется мотивированный ответ в письменной либо электронной форме, подписанный руководителем, должностным лицом либо уполномоченным лицом.</w:t>
      </w:r>
      <w:proofErr w:type="gramEnd"/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Подача жалобы не лишает заявителя права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>на обращение в соответствии с действующим законодательством в суд за защитой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нарушенных прав либо с жалобой на действия (бездействие) и решения, принятые (осуществляемые) должностными лицами министерства.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Default="002E4D24" w:rsidP="002E4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AD2" w:rsidRDefault="00373AD2" w:rsidP="002E4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AD2" w:rsidRDefault="00373AD2" w:rsidP="002E4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AD2" w:rsidRDefault="00373AD2" w:rsidP="002E4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AD2" w:rsidRDefault="00373AD2" w:rsidP="002E4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AD2" w:rsidRPr="002E4D24" w:rsidRDefault="00373AD2" w:rsidP="002E4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373AD2" w:rsidP="002E4D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2E4D24" w:rsidRPr="002E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tbl>
      <w:tblPr>
        <w:tblW w:w="0" w:type="auto"/>
        <w:tblInd w:w="613" w:type="dxa"/>
        <w:tblLook w:val="04A0" w:firstRow="1" w:lastRow="0" w:firstColumn="1" w:lastColumn="0" w:noHBand="0" w:noVBand="1"/>
      </w:tblPr>
      <w:tblGrid>
        <w:gridCol w:w="4192"/>
        <w:gridCol w:w="4766"/>
      </w:tblGrid>
      <w:tr w:rsidR="002E4D24" w:rsidRPr="002E4D24" w:rsidTr="00EC3FE6">
        <w:tc>
          <w:tcPr>
            <w:tcW w:w="4821" w:type="dxa"/>
          </w:tcPr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</w:tcPr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</w:t>
            </w:r>
          </w:p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регламенту предоставления </w:t>
            </w:r>
          </w:p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«Выдача </w:t>
            </w:r>
          </w:p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выписок из </w:t>
            </w:r>
            <w:proofErr w:type="spellStart"/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книг»</w:t>
            </w:r>
          </w:p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D24" w:rsidRPr="002E4D24" w:rsidRDefault="002E4D24" w:rsidP="002E4D24">
      <w:pPr>
        <w:rPr>
          <w:rFonts w:ascii="Calibri" w:eastAsia="Calibri" w:hAnsi="Calibri" w:cs="Times New Roman"/>
          <w:szCs w:val="28"/>
        </w:rPr>
      </w:pP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Главе администрации</w:t>
      </w: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от____________________________</w:t>
      </w: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(Ф.И.О. заявителя)</w:t>
      </w: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2E4D24" w:rsidRPr="002E4D24" w:rsidRDefault="002E4D24" w:rsidP="002E4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4D24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по адресу:_______</w:t>
      </w:r>
    </w:p>
    <w:p w:rsidR="002E4D24" w:rsidRPr="002E4D24" w:rsidRDefault="002E4D24" w:rsidP="002E4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2E4D24">
        <w:rPr>
          <w:rFonts w:ascii="Times New Roman" w:eastAsia="Calibri" w:hAnsi="Times New Roman" w:cs="Times New Roman"/>
          <w:sz w:val="28"/>
          <w:szCs w:val="28"/>
        </w:rPr>
        <w:br/>
        <w:t>______________________________</w:t>
      </w:r>
    </w:p>
    <w:p w:rsidR="002E4D24" w:rsidRPr="002E4D24" w:rsidRDefault="002E4D24" w:rsidP="002E4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тел.__________________________</w:t>
      </w:r>
    </w:p>
    <w:p w:rsidR="002E4D24" w:rsidRPr="002E4D24" w:rsidRDefault="002E4D24" w:rsidP="002E4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E4D24" w:rsidRPr="002E4D24" w:rsidRDefault="002E4D24" w:rsidP="002E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    Прошу предоставить мне выписку из </w:t>
      </w:r>
      <w:proofErr w:type="spellStart"/>
      <w:r w:rsidRPr="002E4D2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книги с указанием следующей информации</w:t>
      </w:r>
    </w:p>
    <w:p w:rsidR="002E4D24" w:rsidRPr="002E4D24" w:rsidRDefault="002E4D24" w:rsidP="002E4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2E4D24" w:rsidRPr="002E4D24" w:rsidRDefault="002E4D24" w:rsidP="002E4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E4D24" w:rsidRPr="002E4D24" w:rsidRDefault="002E4D24" w:rsidP="002E4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 xml:space="preserve">     Данная выписка необходима </w:t>
      </w:r>
      <w:proofErr w:type="gramStart"/>
      <w:r w:rsidRPr="002E4D2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E4D24">
        <w:rPr>
          <w:rFonts w:ascii="Times New Roman" w:eastAsia="Calibri" w:hAnsi="Times New Roman" w:cs="Times New Roman"/>
          <w:sz w:val="28"/>
          <w:szCs w:val="28"/>
        </w:rPr>
        <w:t>:_________________________________</w:t>
      </w:r>
    </w:p>
    <w:p w:rsidR="002E4D24" w:rsidRPr="002E4D24" w:rsidRDefault="002E4D24" w:rsidP="002E4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2E4D24" w:rsidRPr="002E4D24" w:rsidRDefault="002E4D24" w:rsidP="002E4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:rsidR="002E4D24" w:rsidRPr="002E4D24" w:rsidRDefault="002E4D24" w:rsidP="002E4D24">
      <w:pPr>
        <w:spacing w:after="0" w:line="240" w:lineRule="auto"/>
        <w:ind w:right="5386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2E4D24" w:rsidRPr="002E4D24" w:rsidRDefault="002E4D24" w:rsidP="002E4D24">
      <w:pPr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(подпись заявителя)</w:t>
      </w:r>
    </w:p>
    <w:p w:rsidR="002E4D24" w:rsidRPr="002E4D24" w:rsidRDefault="002E4D24" w:rsidP="002E4D24">
      <w:pPr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ind w:right="538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D24" w:rsidRPr="002E4D24" w:rsidRDefault="002E4D24" w:rsidP="002E4D24">
      <w:pPr>
        <w:spacing w:after="0" w:line="240" w:lineRule="auto"/>
        <w:ind w:right="5386"/>
        <w:rPr>
          <w:rFonts w:ascii="Times New Roman" w:eastAsia="Calibri" w:hAnsi="Times New Roman" w:cs="Times New Roman"/>
          <w:sz w:val="28"/>
          <w:szCs w:val="28"/>
        </w:rPr>
      </w:pPr>
      <w:r w:rsidRPr="002E4D24">
        <w:rPr>
          <w:rFonts w:ascii="Times New Roman" w:eastAsia="Calibri" w:hAnsi="Times New Roman" w:cs="Times New Roman"/>
          <w:sz w:val="28"/>
          <w:szCs w:val="28"/>
        </w:rPr>
        <w:t>«__» _______________ 20__г.</w: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AD2" w:rsidRDefault="00373AD2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AD2" w:rsidRDefault="00373AD2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AD2" w:rsidRDefault="00373AD2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AD2" w:rsidRDefault="00373AD2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AD2" w:rsidRDefault="00373AD2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AD2" w:rsidRDefault="00373AD2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spacing w:line="360" w:lineRule="auto"/>
        <w:rPr>
          <w:rFonts w:ascii="Calibri" w:eastAsia="Calibri" w:hAnsi="Calibri" w:cs="Times New Roman"/>
          <w:szCs w:val="28"/>
        </w:rPr>
      </w:pPr>
    </w:p>
    <w:p w:rsidR="002E4D24" w:rsidRPr="002E4D24" w:rsidRDefault="00373AD2" w:rsidP="002E4D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E4D24" w:rsidRPr="002E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tbl>
      <w:tblPr>
        <w:tblW w:w="0" w:type="auto"/>
        <w:tblInd w:w="613" w:type="dxa"/>
        <w:tblLook w:val="04A0" w:firstRow="1" w:lastRow="0" w:firstColumn="1" w:lastColumn="0" w:noHBand="0" w:noVBand="1"/>
      </w:tblPr>
      <w:tblGrid>
        <w:gridCol w:w="4192"/>
        <w:gridCol w:w="4766"/>
      </w:tblGrid>
      <w:tr w:rsidR="002E4D24" w:rsidRPr="002E4D24" w:rsidTr="00EC3FE6">
        <w:tc>
          <w:tcPr>
            <w:tcW w:w="4821" w:type="dxa"/>
          </w:tcPr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</w:tcPr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</w:t>
            </w:r>
          </w:p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регламенту предоставления </w:t>
            </w:r>
          </w:p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«Выдача </w:t>
            </w:r>
          </w:p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выписок из </w:t>
            </w:r>
            <w:proofErr w:type="spellStart"/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2E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книг»</w:t>
            </w:r>
          </w:p>
          <w:p w:rsidR="002E4D24" w:rsidRPr="002E4D24" w:rsidRDefault="002E4D24" w:rsidP="002E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D24" w:rsidRPr="002E4D24" w:rsidRDefault="002E4D24" w:rsidP="002E4D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24" w:rsidRPr="002E4D24" w:rsidRDefault="002E4D24" w:rsidP="002E4D24">
      <w:pPr>
        <w:spacing w:line="240" w:lineRule="exact"/>
        <w:jc w:val="center"/>
        <w:outlineLvl w:val="0"/>
        <w:rPr>
          <w:rFonts w:ascii="Calibri" w:eastAsia="Calibri" w:hAnsi="Calibri" w:cs="Times New Roman"/>
          <w:color w:val="000000"/>
          <w:szCs w:val="28"/>
        </w:rPr>
      </w:pPr>
      <w:r w:rsidRPr="002E4D24">
        <w:rPr>
          <w:rFonts w:ascii="Calibri" w:eastAsia="Calibri" w:hAnsi="Calibri" w:cs="Times New Roman"/>
          <w:color w:val="000000"/>
          <w:szCs w:val="28"/>
        </w:rPr>
        <w:t>БЛОК-СХЕМА</w:t>
      </w: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4D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предоставления муниципальной услуги </w:t>
      </w:r>
    </w:p>
    <w:p w:rsidR="002E4D24" w:rsidRPr="002E4D24" w:rsidRDefault="002E4D24" w:rsidP="002E4D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4D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«Выдача выписок из </w:t>
      </w:r>
      <w:proofErr w:type="spellStart"/>
      <w:r w:rsidRPr="002E4D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похозяйственных</w:t>
      </w:r>
      <w:proofErr w:type="spellEnd"/>
      <w:r w:rsidRPr="002E4D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книг»</w:t>
      </w:r>
    </w:p>
    <w:p w:rsidR="002E4D24" w:rsidRPr="002E4D24" w:rsidRDefault="002E4D24" w:rsidP="002E4D24">
      <w:pPr>
        <w:tabs>
          <w:tab w:val="left" w:pos="6521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2E4D24" w:rsidRPr="002E4D24" w:rsidRDefault="002E4D24" w:rsidP="002E4D24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33655</wp:posOffset>
                </wp:positionV>
                <wp:extent cx="3771900" cy="723900"/>
                <wp:effectExtent l="8890" t="7620" r="1016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4" w:rsidRPr="00DA2BAE" w:rsidRDefault="002E4D24" w:rsidP="002E4D24">
                            <w:pPr>
                              <w:jc w:val="center"/>
                            </w:pPr>
                            <w:r w:rsidRPr="00DA2BAE">
                              <w:t>Получение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27.9pt;margin-top:2.65pt;width:29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">
                <v:textbox>
                  <w:txbxContent>
                    <w:p w:rsidR="002E4D24" w:rsidRPr="00DA2BAE" w:rsidRDefault="002E4D24" w:rsidP="002E4D24">
                      <w:pPr>
                        <w:jc w:val="center"/>
                      </w:pPr>
                      <w:r w:rsidRPr="00DA2BAE">
                        <w:t>Получение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E4D24" w:rsidRPr="002E4D24" w:rsidRDefault="002E4D24" w:rsidP="002E4D24">
      <w:pPr>
        <w:rPr>
          <w:rFonts w:ascii="Calibri" w:eastAsia="Calibri" w:hAnsi="Calibri" w:cs="Times New Roman"/>
          <w:sz w:val="24"/>
          <w:szCs w:val="24"/>
        </w:rPr>
      </w:pPr>
    </w:p>
    <w:p w:rsidR="002E4D24" w:rsidRPr="002E4D24" w:rsidRDefault="002E4D24" w:rsidP="002E4D2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56515</wp:posOffset>
                </wp:positionV>
                <wp:extent cx="9525" cy="257175"/>
                <wp:effectExtent l="53975" t="7620" r="5080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8.95pt;margin-top:4.45pt;width:.75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56515</wp:posOffset>
                </wp:positionV>
                <wp:extent cx="9525" cy="257175"/>
                <wp:effectExtent l="44450" t="7620" r="60325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1.2pt;margin-top:4.45pt;width: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2E4D24" w:rsidRPr="002E4D24" w:rsidRDefault="002E4D24" w:rsidP="002E4D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2605405</wp:posOffset>
                </wp:positionV>
                <wp:extent cx="1762125" cy="628650"/>
                <wp:effectExtent l="6350" t="11430" r="12700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4" w:rsidRPr="008A3216" w:rsidRDefault="002E4D24" w:rsidP="002E4D24">
                            <w:pPr>
                              <w:jc w:val="center"/>
                            </w:pPr>
                            <w:r>
                              <w:t>Передача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36.2pt;margin-top:205.15pt;width:138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">
                <v:textbox>
                  <w:txbxContent>
                    <w:p w:rsidR="002E4D24" w:rsidRPr="008A3216" w:rsidRDefault="002E4D24" w:rsidP="002E4D24">
                      <w:pPr>
                        <w:jc w:val="center"/>
                      </w:pPr>
                      <w:r>
                        <w:t>Передача результатов предоставления муниц</w:t>
                      </w:r>
                      <w:r>
                        <w:t>и</w:t>
                      </w:r>
                      <w:r>
                        <w:t>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2272030</wp:posOffset>
                </wp:positionV>
                <wp:extent cx="0" cy="333375"/>
                <wp:effectExtent l="53975" t="11430" r="6032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9.2pt;margin-top:178.9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K7XQIAAHU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1357630</wp:posOffset>
                </wp:positionV>
                <wp:extent cx="0" cy="428625"/>
                <wp:effectExtent l="53975" t="11430" r="60325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0.7pt;margin-top:106.9pt;width:0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1357630</wp:posOffset>
                </wp:positionV>
                <wp:extent cx="0" cy="428625"/>
                <wp:effectExtent l="53975" t="11430" r="60325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5.45pt;margin-top:106.9pt;width:0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995680</wp:posOffset>
                </wp:positionV>
                <wp:extent cx="3314700" cy="361950"/>
                <wp:effectExtent l="6350" t="11430" r="1270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4" w:rsidRPr="00DA2BAE" w:rsidRDefault="002E4D24" w:rsidP="002E4D24">
                            <w:pPr>
                              <w:jc w:val="center"/>
                            </w:pPr>
                            <w:r w:rsidRPr="00DA2BAE">
                              <w:t>Формирование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57.2pt;margin-top:78.4pt;width:261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">
                <v:textbox>
                  <w:txbxContent>
                    <w:p w:rsidR="002E4D24" w:rsidRPr="00DA2BAE" w:rsidRDefault="002E4D24" w:rsidP="002E4D24">
                      <w:pPr>
                        <w:jc w:val="center"/>
                      </w:pPr>
                      <w:r w:rsidRPr="00DA2BAE">
                        <w:t>Формирование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557530</wp:posOffset>
                </wp:positionV>
                <wp:extent cx="9525" cy="438150"/>
                <wp:effectExtent l="44450" t="11430" r="60325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0.7pt;margin-top:43.9pt;width: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138430</wp:posOffset>
                </wp:positionV>
                <wp:extent cx="1609725" cy="590550"/>
                <wp:effectExtent l="8890" t="11430" r="1016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4" w:rsidRPr="00DA2BAE" w:rsidRDefault="002E4D24" w:rsidP="002E4D24">
                            <w:pPr>
                              <w:jc w:val="center"/>
                            </w:pPr>
                            <w:r w:rsidRPr="00DA2BAE">
                              <w:t xml:space="preserve">Отказ в приеме </w:t>
                            </w:r>
                          </w:p>
                          <w:p w:rsidR="002E4D24" w:rsidRPr="00DA2BAE" w:rsidRDefault="002E4D24" w:rsidP="002E4D24">
                            <w:pPr>
                              <w:jc w:val="center"/>
                            </w:pPr>
                            <w:r w:rsidRPr="00DA2BAE"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86.9pt;margin-top:10.9pt;width:126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">
                <v:textbox>
                  <w:txbxContent>
                    <w:p w:rsidR="002E4D24" w:rsidRPr="00DA2BAE" w:rsidRDefault="002E4D24" w:rsidP="002E4D24">
                      <w:pPr>
                        <w:jc w:val="center"/>
                      </w:pPr>
                      <w:r w:rsidRPr="00DA2BAE">
                        <w:t xml:space="preserve">Отказ в приеме </w:t>
                      </w:r>
                    </w:p>
                    <w:p w:rsidR="002E4D24" w:rsidRPr="00DA2BAE" w:rsidRDefault="002E4D24" w:rsidP="002E4D24">
                      <w:pPr>
                        <w:jc w:val="center"/>
                      </w:pPr>
                      <w:r w:rsidRPr="00DA2BAE">
                        <w:t>докуме</w:t>
                      </w:r>
                      <w:r w:rsidRPr="00DA2BAE">
                        <w:t>н</w:t>
                      </w:r>
                      <w:r w:rsidRPr="00DA2BAE">
                        <w:t>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138430</wp:posOffset>
                </wp:positionV>
                <wp:extent cx="1981200" cy="419100"/>
                <wp:effectExtent l="6350" t="11430" r="1270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4" w:rsidRDefault="002E4D24" w:rsidP="002E4D24">
                            <w:pPr>
                              <w:jc w:val="center"/>
                            </w:pPr>
                            <w:r w:rsidRPr="00DA2BAE">
                              <w:t>Прием и регистрация</w:t>
                            </w:r>
                          </w:p>
                          <w:p w:rsidR="002E4D24" w:rsidRPr="00DA2BAE" w:rsidRDefault="002E4D24" w:rsidP="002E4D24">
                            <w:pPr>
                              <w:jc w:val="center"/>
                            </w:pPr>
                            <w:r w:rsidRPr="00DA2BAE"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111.95pt;margin-top:10.9pt;width:15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">
                <v:textbox>
                  <w:txbxContent>
                    <w:p w:rsidR="002E4D24" w:rsidRDefault="002E4D24" w:rsidP="002E4D24">
                      <w:pPr>
                        <w:jc w:val="center"/>
                      </w:pPr>
                      <w:r w:rsidRPr="00DA2BAE">
                        <w:t>Прием и регистрация</w:t>
                      </w:r>
                    </w:p>
                    <w:p w:rsidR="002E4D24" w:rsidRPr="00DA2BAE" w:rsidRDefault="002E4D24" w:rsidP="002E4D24">
                      <w:pPr>
                        <w:jc w:val="center"/>
                      </w:pPr>
                      <w:r w:rsidRPr="00DA2BAE">
                        <w:t>заявл</w:t>
                      </w:r>
                      <w:r w:rsidRPr="00DA2BAE">
                        <w:t>е</w:t>
                      </w:r>
                      <w:r w:rsidRPr="00DA2BAE"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E4D24" w:rsidRPr="002E4D24" w:rsidRDefault="002E4D24" w:rsidP="002E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1492250</wp:posOffset>
                </wp:positionV>
                <wp:extent cx="1952625" cy="790575"/>
                <wp:effectExtent l="6350" t="11430" r="1270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4" w:rsidRPr="00DA2BAE" w:rsidRDefault="002E4D24" w:rsidP="002E4D24">
                            <w:pPr>
                              <w:jc w:val="center"/>
                            </w:pPr>
                            <w:r w:rsidRPr="00DA2BAE">
                              <w:t>Отказ в предоставлении</w:t>
                            </w:r>
                          </w:p>
                          <w:p w:rsidR="002E4D24" w:rsidRPr="00DA2BAE" w:rsidRDefault="002E4D24" w:rsidP="002E4D24">
                            <w:pPr>
                              <w:jc w:val="center"/>
                            </w:pPr>
                            <w:r w:rsidRPr="00DA2BAE"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16.2pt;margin-top:117.5pt;width:153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">
                <v:textbox>
                  <w:txbxContent>
                    <w:p w:rsidR="002E4D24" w:rsidRPr="00DA2BAE" w:rsidRDefault="002E4D24" w:rsidP="002E4D24">
                      <w:pPr>
                        <w:jc w:val="center"/>
                      </w:pPr>
                      <w:r w:rsidRPr="00DA2BAE">
                        <w:t>Отказ в предоставлении</w:t>
                      </w:r>
                    </w:p>
                    <w:p w:rsidR="002E4D24" w:rsidRPr="00DA2BAE" w:rsidRDefault="002E4D24" w:rsidP="002E4D24">
                      <w:pPr>
                        <w:jc w:val="center"/>
                      </w:pPr>
                      <w:r w:rsidRPr="00DA2BAE">
                        <w:t xml:space="preserve"> м</w:t>
                      </w:r>
                      <w:r w:rsidRPr="00DA2BAE">
                        <w:t>у</w:t>
                      </w:r>
                      <w:r w:rsidRPr="00DA2BAE">
                        <w:t>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1463675</wp:posOffset>
                </wp:positionV>
                <wp:extent cx="1809750" cy="607695"/>
                <wp:effectExtent l="6350" t="11430" r="1270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4" w:rsidRPr="00DA2BAE" w:rsidRDefault="002E4D24" w:rsidP="002E4D24">
                            <w:pPr>
                              <w:jc w:val="center"/>
                            </w:pPr>
                            <w:r w:rsidRPr="00DA2BAE">
                              <w:t xml:space="preserve">Подготовка выписки </w:t>
                            </w:r>
                            <w:proofErr w:type="gramStart"/>
                            <w:r w:rsidRPr="00DA2BAE">
                              <w:t>из</w:t>
                            </w:r>
                            <w:proofErr w:type="gramEnd"/>
                          </w:p>
                          <w:p w:rsidR="002E4D24" w:rsidRPr="00DA2BAE" w:rsidRDefault="002E4D24" w:rsidP="002E4D24">
                            <w:pPr>
                              <w:jc w:val="center"/>
                            </w:pPr>
                            <w:proofErr w:type="spellStart"/>
                            <w:r w:rsidRPr="00DA2BAE">
                              <w:t>похозяйственной</w:t>
                            </w:r>
                            <w:proofErr w:type="spellEnd"/>
                            <w:r w:rsidRPr="00DA2BAE">
                              <w:t xml:space="preserve">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32.45pt;margin-top:115.25pt;width:142.5pt;height:4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L7TAIAAF8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">
                <v:textbox>
                  <w:txbxContent>
                    <w:p w:rsidR="002E4D24" w:rsidRPr="00DA2BAE" w:rsidRDefault="002E4D24" w:rsidP="002E4D24">
                      <w:pPr>
                        <w:jc w:val="center"/>
                      </w:pPr>
                      <w:r w:rsidRPr="00DA2BAE">
                        <w:t xml:space="preserve">Подготовка выписки </w:t>
                      </w:r>
                      <w:proofErr w:type="gramStart"/>
                      <w:r w:rsidRPr="00DA2BAE">
                        <w:t>из</w:t>
                      </w:r>
                      <w:proofErr w:type="gramEnd"/>
                    </w:p>
                    <w:p w:rsidR="002E4D24" w:rsidRPr="00DA2BAE" w:rsidRDefault="002E4D24" w:rsidP="002E4D24">
                      <w:pPr>
                        <w:jc w:val="center"/>
                      </w:pPr>
                      <w:r w:rsidRPr="00DA2BAE">
                        <w:t>п</w:t>
                      </w:r>
                      <w:r w:rsidRPr="00DA2BAE">
                        <w:t>о</w:t>
                      </w:r>
                      <w:r w:rsidRPr="00DA2BAE">
                        <w:t>хозяйственной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511A15" w:rsidRDefault="00511A15"/>
    <w:sectPr w:rsidR="00511A15" w:rsidSect="0030175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48" w:rsidRDefault="00832448">
      <w:pPr>
        <w:spacing w:after="0" w:line="240" w:lineRule="auto"/>
      </w:pPr>
      <w:r>
        <w:separator/>
      </w:r>
    </w:p>
  </w:endnote>
  <w:endnote w:type="continuationSeparator" w:id="0">
    <w:p w:rsidR="00832448" w:rsidRDefault="0083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48" w:rsidRDefault="00832448">
      <w:pPr>
        <w:spacing w:after="0" w:line="240" w:lineRule="auto"/>
      </w:pPr>
      <w:r>
        <w:separator/>
      </w:r>
    </w:p>
  </w:footnote>
  <w:footnote w:type="continuationSeparator" w:id="0">
    <w:p w:rsidR="00832448" w:rsidRDefault="0083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5E" w:rsidRPr="0030175E" w:rsidRDefault="002E4D24" w:rsidP="0030175E">
    <w:pPr>
      <w:pStyle w:val="a5"/>
      <w:jc w:val="center"/>
      <w:rPr>
        <w:rFonts w:ascii="Times New Roman" w:hAnsi="Times New Roman"/>
        <w:sz w:val="28"/>
        <w:szCs w:val="28"/>
      </w:rPr>
    </w:pPr>
    <w:r w:rsidRPr="0030175E">
      <w:rPr>
        <w:rFonts w:ascii="Times New Roman" w:hAnsi="Times New Roman"/>
        <w:sz w:val="28"/>
        <w:szCs w:val="28"/>
      </w:rPr>
      <w:fldChar w:fldCharType="begin"/>
    </w:r>
    <w:r w:rsidRPr="0030175E">
      <w:rPr>
        <w:rFonts w:ascii="Times New Roman" w:hAnsi="Times New Roman"/>
        <w:sz w:val="28"/>
        <w:szCs w:val="28"/>
      </w:rPr>
      <w:instrText xml:space="preserve"> PAGE   \* MERGEFORMAT </w:instrText>
    </w:r>
    <w:r w:rsidRPr="0030175E">
      <w:rPr>
        <w:rFonts w:ascii="Times New Roman" w:hAnsi="Times New Roman"/>
        <w:sz w:val="28"/>
        <w:szCs w:val="28"/>
      </w:rPr>
      <w:fldChar w:fldCharType="separate"/>
    </w:r>
    <w:r w:rsidR="00BA71F7">
      <w:rPr>
        <w:rFonts w:ascii="Times New Roman" w:hAnsi="Times New Roman"/>
        <w:noProof/>
        <w:sz w:val="28"/>
        <w:szCs w:val="28"/>
      </w:rPr>
      <w:t>17</w:t>
    </w:r>
    <w:r w:rsidRPr="0030175E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3"/>
    <w:rsid w:val="0005659C"/>
    <w:rsid w:val="001959B5"/>
    <w:rsid w:val="00226C68"/>
    <w:rsid w:val="002E4D24"/>
    <w:rsid w:val="00373AD2"/>
    <w:rsid w:val="00493CFD"/>
    <w:rsid w:val="00511A15"/>
    <w:rsid w:val="00832448"/>
    <w:rsid w:val="008F3EC3"/>
    <w:rsid w:val="00B22809"/>
    <w:rsid w:val="00BA71F7"/>
    <w:rsid w:val="00C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4D24"/>
  </w:style>
  <w:style w:type="paragraph" w:styleId="a3">
    <w:name w:val="Document Map"/>
    <w:basedOn w:val="a"/>
    <w:link w:val="a4"/>
    <w:uiPriority w:val="99"/>
    <w:semiHidden/>
    <w:unhideWhenUsed/>
    <w:rsid w:val="002E4D24"/>
    <w:rPr>
      <w:rFonts w:ascii="Tahoma" w:eastAsia="Calibri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E4D2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D2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E4D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E4D2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E4D24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2E4D24"/>
    <w:rPr>
      <w:color w:val="0000FF"/>
      <w:u w:val="single"/>
    </w:rPr>
  </w:style>
  <w:style w:type="paragraph" w:customStyle="1" w:styleId="aa">
    <w:name w:val="Стиль"/>
    <w:rsid w:val="002E4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4D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rsid w:val="002E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rsid w:val="002E4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rsid w:val="002E4D2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E4D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4D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4D24"/>
  </w:style>
  <w:style w:type="paragraph" w:styleId="a3">
    <w:name w:val="Document Map"/>
    <w:basedOn w:val="a"/>
    <w:link w:val="a4"/>
    <w:uiPriority w:val="99"/>
    <w:semiHidden/>
    <w:unhideWhenUsed/>
    <w:rsid w:val="002E4D24"/>
    <w:rPr>
      <w:rFonts w:ascii="Tahoma" w:eastAsia="Calibri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E4D2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D2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E4D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E4D2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E4D24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2E4D24"/>
    <w:rPr>
      <w:color w:val="0000FF"/>
      <w:u w:val="single"/>
    </w:rPr>
  </w:style>
  <w:style w:type="paragraph" w:customStyle="1" w:styleId="aa">
    <w:name w:val="Стиль"/>
    <w:rsid w:val="002E4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4D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rsid w:val="002E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rsid w:val="002E4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rsid w:val="002E4D2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E4D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4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F1737BD59BAF7E9E32A42212915C38003CBD166C144532C70880CBC6C605B6AAA3D49F886F00D621939t6p7L" TargetMode="External"/><Relationship Id="rId12" Type="http://schemas.openxmlformats.org/officeDocument/2006/relationships/hyperlink" Target="consultantplus://offline/ref=9D1EC7FD3350B778BCEBBE10A33D8D5C952E5B0EE82D4E143540372B2DBE2DF80BDCDC97A691A3774FADD1i0M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FF3AAA89B5EEC66E2A8B24A8E28B65083FDBC0613EEAB81E5B885F11A907AE4D7DDFC11177AE1B92B736L1G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369D1CE0D7286BE080E14E5B359175353DAD6E490F5525DAB0705673DAB8B141A1891E214CC534380F70u3d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2EC645574098317DAEC180F25B7E489D301C32B403A8B8577D407EE2t1t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2015-11-24T12:08:00Z</cp:lastPrinted>
  <dcterms:created xsi:type="dcterms:W3CDTF">2015-11-05T05:31:00Z</dcterms:created>
  <dcterms:modified xsi:type="dcterms:W3CDTF">2015-11-30T11:00:00Z</dcterms:modified>
</cp:coreProperties>
</file>