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B9" w:rsidRDefault="007A22B9" w:rsidP="007A22B9">
      <w:pPr>
        <w:pStyle w:val="2"/>
        <w:ind w:firstLine="709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t>СОВЕТ НАРОДНЫХ ДЕПУТАТОВ</w:t>
      </w:r>
    </w:p>
    <w:p w:rsidR="007A22B9" w:rsidRDefault="007A22B9" w:rsidP="007A22B9">
      <w:pPr>
        <w:pStyle w:val="2"/>
        <w:ind w:firstLine="709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t>ЩУЧИНСКО-ПЕСКОВСКОГО СЕЛЬСКОГО ПОСЕЛЕНИЯ</w:t>
      </w:r>
    </w:p>
    <w:p w:rsidR="007A22B9" w:rsidRDefault="007A22B9" w:rsidP="007A22B9">
      <w:pPr>
        <w:pStyle w:val="2"/>
        <w:ind w:firstLine="709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t>Эртильского муниципального района</w:t>
      </w:r>
    </w:p>
    <w:p w:rsidR="007A22B9" w:rsidRDefault="007A22B9" w:rsidP="007A22B9">
      <w:pPr>
        <w:pStyle w:val="2"/>
        <w:ind w:firstLine="709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t>Воронежской области</w:t>
      </w:r>
    </w:p>
    <w:p w:rsidR="007A22B9" w:rsidRDefault="007A22B9" w:rsidP="007A22B9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7A22B9" w:rsidRDefault="007A22B9" w:rsidP="007A22B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7A22B9" w:rsidRDefault="007A22B9" w:rsidP="007A22B9">
      <w:pPr>
        <w:ind w:firstLine="709"/>
        <w:rPr>
          <w:rFonts w:cs="Arial"/>
        </w:rPr>
      </w:pPr>
    </w:p>
    <w:p w:rsidR="007A22B9" w:rsidRDefault="007A22B9" w:rsidP="007A22B9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20.03.2020г. № 57</w:t>
      </w:r>
    </w:p>
    <w:p w:rsidR="007A22B9" w:rsidRDefault="007A22B9" w:rsidP="007A22B9">
      <w:pPr>
        <w:ind w:firstLine="709"/>
        <w:rPr>
          <w:rFonts w:cs="Arial"/>
          <w:bCs/>
        </w:rPr>
      </w:pPr>
      <w:r>
        <w:rPr>
          <w:rFonts w:ascii="Times New Roman" w:hAnsi="Times New Roman"/>
          <w:sz w:val="28"/>
          <w:szCs w:val="28"/>
        </w:rPr>
        <w:t xml:space="preserve">     с. </w:t>
      </w:r>
      <w:proofErr w:type="spellStart"/>
      <w:r>
        <w:rPr>
          <w:rFonts w:ascii="Times New Roman" w:hAnsi="Times New Roman"/>
          <w:sz w:val="28"/>
          <w:szCs w:val="28"/>
        </w:rPr>
        <w:t>Щучинские-Пески</w:t>
      </w:r>
      <w:proofErr w:type="spellEnd"/>
    </w:p>
    <w:p w:rsidR="007A22B9" w:rsidRDefault="007A22B9" w:rsidP="007A22B9">
      <w:pPr>
        <w:pStyle w:val="Title"/>
        <w:ind w:right="4535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народных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Щучинско-Песковского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«Об утверждении положения «О бюджетном процессе 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Щучинско-Песковском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Эртильского муниципального района Воронежской области» от 23.12.2013 №34 </w:t>
      </w:r>
    </w:p>
    <w:p w:rsidR="007A22B9" w:rsidRDefault="007A22B9" w:rsidP="007A22B9">
      <w:pPr>
        <w:ind w:firstLine="709"/>
        <w:rPr>
          <w:rFonts w:cs="Arial"/>
        </w:rPr>
      </w:pPr>
    </w:p>
    <w:p w:rsidR="007A22B9" w:rsidRDefault="007A22B9" w:rsidP="007A22B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cs="Arial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связи с протестом прокурора от 07.02.2020 №2-2-2020 «На положение 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Щучинско-Песковском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Эртильского муниципального района» в соответствии со ст.103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Совет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решил:</w:t>
      </w:r>
    </w:p>
    <w:p w:rsidR="007A22B9" w:rsidRDefault="007A22B9" w:rsidP="007A22B9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7A22B9" w:rsidRDefault="007A22B9" w:rsidP="007A22B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Внести следующие изменения в решение Совета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«Об утверждении положения «О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Щучинско-Песковском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Эртильского муниципального района Воронежской области»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23.12.2013 №34:</w:t>
      </w:r>
    </w:p>
    <w:p w:rsidR="007A22B9" w:rsidRDefault="007A22B9" w:rsidP="007A22B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Статью 23 Положения 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Щучинско-Песковском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Эртильского муниципального района Воронежской области в следующей редакции:</w:t>
      </w:r>
    </w:p>
    <w:p w:rsidR="007A22B9" w:rsidRDefault="007A22B9" w:rsidP="007A22B9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«Статья 23. Муниципальные заимствования </w:t>
      </w:r>
      <w:proofErr w:type="spellStart"/>
      <w:r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A22B9" w:rsidRDefault="007A22B9" w:rsidP="007A22B9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Под муниципальными заимствованиями понимается привлечение от имени </w:t>
      </w:r>
      <w:proofErr w:type="spellStart"/>
      <w:r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заемных сре</w:t>
      </w:r>
      <w:proofErr w:type="gramStart"/>
      <w:r>
        <w:rPr>
          <w:rFonts w:ascii="Times New Roman" w:hAnsi="Times New Roman"/>
          <w:sz w:val="28"/>
          <w:szCs w:val="28"/>
        </w:rPr>
        <w:t>дств в б</w:t>
      </w:r>
      <w:proofErr w:type="gramEnd"/>
      <w:r>
        <w:rPr>
          <w:rFonts w:ascii="Times New Roman" w:hAnsi="Times New Roman"/>
          <w:sz w:val="28"/>
          <w:szCs w:val="28"/>
        </w:rPr>
        <w:t xml:space="preserve">юджет </w:t>
      </w:r>
      <w:proofErr w:type="spellStart"/>
      <w:r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путем размещения муниципальных ценных бумаг и в форме кредитов, по которым возникают долговые обязательства </w:t>
      </w:r>
      <w:proofErr w:type="spellStart"/>
      <w:r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как заемщика.</w:t>
      </w:r>
    </w:p>
    <w:p w:rsidR="007A22B9" w:rsidRDefault="007A22B9" w:rsidP="007A22B9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0" w:name="sub_10311"/>
      <w:r>
        <w:rPr>
          <w:rFonts w:ascii="Times New Roman" w:hAnsi="Times New Roman"/>
          <w:sz w:val="28"/>
          <w:szCs w:val="28"/>
        </w:rPr>
        <w:t xml:space="preserve">2. Муниципальные внутренние заимствования осуществляются в целях финансирования дефицита местного бюджета, а также погашения долговых </w:t>
      </w:r>
      <w:r>
        <w:rPr>
          <w:rFonts w:ascii="Times New Roman" w:hAnsi="Times New Roman"/>
          <w:sz w:val="28"/>
          <w:szCs w:val="28"/>
        </w:rPr>
        <w:lastRenderedPageBreak/>
        <w:t xml:space="preserve">обязательств </w:t>
      </w:r>
      <w:proofErr w:type="spellStart"/>
      <w:r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пополнения в течение финансового года остатков средств на счетах бюджета </w:t>
      </w:r>
      <w:proofErr w:type="spellStart"/>
      <w:r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bookmarkEnd w:id="0"/>
    <w:p w:rsidR="007A22B9" w:rsidRDefault="007A22B9" w:rsidP="007A22B9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7A22B9" w:rsidRDefault="007A22B9" w:rsidP="007A22B9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1" w:name="sub_10317"/>
      <w:r>
        <w:rPr>
          <w:rFonts w:ascii="Times New Roman" w:hAnsi="Times New Roman"/>
          <w:sz w:val="28"/>
          <w:szCs w:val="28"/>
        </w:rPr>
        <w:t xml:space="preserve">4. Право осуществления муниципальных заимствований от имени </w:t>
      </w:r>
      <w:proofErr w:type="spellStart"/>
      <w:r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соответствии с Бюджетным кодексом Российской Федерации и уставом </w:t>
      </w:r>
      <w:proofErr w:type="spellStart"/>
      <w:r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принадлежит администрации </w:t>
      </w:r>
      <w:bookmarkEnd w:id="1"/>
      <w:proofErr w:type="spellStart"/>
      <w:r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области.</w:t>
      </w:r>
    </w:p>
    <w:p w:rsidR="007A22B9" w:rsidRDefault="007A22B9" w:rsidP="007A22B9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Предельный объем заимствований </w:t>
      </w:r>
      <w:proofErr w:type="spellStart"/>
      <w:r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текущем финансовом году определяется с учетом положений статей 103,104,106 Бюджетного кодекса Российской Федерации.</w:t>
      </w:r>
    </w:p>
    <w:p w:rsidR="007A22B9" w:rsidRDefault="007A22B9" w:rsidP="007A22B9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Муниципальные заимствования </w:t>
      </w:r>
      <w:proofErr w:type="spellStart"/>
      <w:r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осуществляются в соответствии с положениями статьи 103 Бюджетного кодекса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7A22B9" w:rsidRDefault="007A22B9" w:rsidP="007A22B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Часть 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стати 29 Положения 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Щучинско-Песковском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Эртильского муниципального района Воронежской области в следующей редакции:</w:t>
      </w:r>
    </w:p>
    <w:p w:rsidR="007A22B9" w:rsidRDefault="007A22B9" w:rsidP="007A22B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Составление проекта бюджета поселения основывается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A22B9" w:rsidRDefault="007A22B9" w:rsidP="007A22B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положениях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7A22B9" w:rsidRDefault="007A22B9" w:rsidP="007A22B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основных </w:t>
      </w:r>
      <w:proofErr w:type="gramStart"/>
      <w:r>
        <w:rPr>
          <w:rFonts w:ascii="Times New Roman" w:hAnsi="Times New Roman"/>
          <w:sz w:val="28"/>
          <w:szCs w:val="28"/>
        </w:rPr>
        <w:t>направлениях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бюджетной и налоговой политики </w:t>
      </w:r>
      <w:proofErr w:type="spellStart"/>
      <w:r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7A22B9" w:rsidRDefault="007A22B9" w:rsidP="007A22B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прогнозе</w:t>
      </w:r>
      <w:proofErr w:type="gramEnd"/>
      <w:r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proofErr w:type="spellStart"/>
      <w:r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7A22B9" w:rsidRDefault="007A22B9" w:rsidP="007A22B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бюджетном </w:t>
      </w:r>
      <w:proofErr w:type="gramStart"/>
      <w:r>
        <w:rPr>
          <w:rFonts w:ascii="Times New Roman" w:hAnsi="Times New Roman"/>
          <w:sz w:val="28"/>
          <w:szCs w:val="28"/>
        </w:rPr>
        <w:t>прогнозе</w:t>
      </w:r>
      <w:proofErr w:type="gramEnd"/>
      <w:r>
        <w:rPr>
          <w:rFonts w:ascii="Times New Roman" w:hAnsi="Times New Roman"/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7A22B9" w:rsidRDefault="007A22B9" w:rsidP="007A22B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муниципальных </w:t>
      </w:r>
      <w:proofErr w:type="gramStart"/>
      <w:r>
        <w:rPr>
          <w:rFonts w:ascii="Times New Roman" w:hAnsi="Times New Roman"/>
          <w:sz w:val="28"/>
          <w:szCs w:val="28"/>
        </w:rPr>
        <w:t>программах</w:t>
      </w:r>
      <w:proofErr w:type="gramEnd"/>
      <w:r>
        <w:rPr>
          <w:rFonts w:ascii="Times New Roman" w:hAnsi="Times New Roman"/>
          <w:sz w:val="28"/>
          <w:szCs w:val="28"/>
        </w:rPr>
        <w:t xml:space="preserve"> (проектах муниципальных программ, проектах изменений указанных программ).».</w:t>
      </w:r>
    </w:p>
    <w:p w:rsidR="007A22B9" w:rsidRDefault="007A22B9" w:rsidP="007A22B9">
      <w:pPr>
        <w:ind w:firstLine="709"/>
        <w:rPr>
          <w:rFonts w:ascii="Times New Roman" w:hAnsi="Times New Roman"/>
          <w:sz w:val="28"/>
          <w:szCs w:val="28"/>
        </w:rPr>
      </w:pPr>
    </w:p>
    <w:p w:rsidR="007A22B9" w:rsidRDefault="007A22B9" w:rsidP="007A22B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2.Настоящее вступает в силу после опубликования в сборнике нормативно-правовых актов «Муниципальный вестник» </w:t>
      </w:r>
      <w:proofErr w:type="spellStart"/>
      <w:r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7A22B9" w:rsidRDefault="007A22B9" w:rsidP="007A22B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7A22B9" w:rsidRDefault="007A22B9" w:rsidP="007A22B9">
      <w:pPr>
        <w:ind w:firstLine="851"/>
        <w:rPr>
          <w:rFonts w:ascii="Times New Roman" w:hAnsi="Times New Roman"/>
          <w:sz w:val="28"/>
          <w:szCs w:val="28"/>
        </w:rPr>
      </w:pPr>
    </w:p>
    <w:p w:rsidR="007A22B9" w:rsidRDefault="007A22B9" w:rsidP="007A22B9">
      <w:pPr>
        <w:ind w:firstLine="851"/>
        <w:rPr>
          <w:rFonts w:ascii="Times New Roman" w:hAnsi="Times New Roman"/>
          <w:sz w:val="28"/>
          <w:szCs w:val="28"/>
        </w:rPr>
      </w:pPr>
    </w:p>
    <w:p w:rsidR="007A22B9" w:rsidRDefault="007A22B9" w:rsidP="007A22B9">
      <w:pPr>
        <w:ind w:firstLine="851"/>
        <w:rPr>
          <w:rFonts w:ascii="Times New Roman" w:hAnsi="Times New Roman"/>
          <w:sz w:val="28"/>
          <w:szCs w:val="28"/>
        </w:rPr>
      </w:pPr>
    </w:p>
    <w:p w:rsidR="007A22B9" w:rsidRDefault="007A22B9" w:rsidP="007A22B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В.И.Шаршов</w:t>
      </w:r>
    </w:p>
    <w:p w:rsidR="004A1052" w:rsidRDefault="004A1052"/>
    <w:sectPr w:rsidR="004A1052" w:rsidSect="004A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2B9"/>
    <w:rsid w:val="004A1052"/>
    <w:rsid w:val="007A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A22B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7A22B9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rsid w:val="007A22B9"/>
    <w:rPr>
      <w:rFonts w:ascii="Arial" w:eastAsia="Times New Roman" w:hAnsi="Arial" w:cs="Arial"/>
      <w:iCs/>
      <w:sz w:val="30"/>
      <w:szCs w:val="28"/>
      <w:lang w:eastAsia="ru-RU"/>
    </w:rPr>
  </w:style>
  <w:style w:type="paragraph" w:customStyle="1" w:styleId="Title">
    <w:name w:val="Title!Название НПА"/>
    <w:basedOn w:val="a"/>
    <w:rsid w:val="007A22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shuchpeskov.ertil</dc:creator>
  <cp:keywords/>
  <dc:description/>
  <cp:lastModifiedBy>shuchpeskov.ertil</cp:lastModifiedBy>
  <cp:revision>3</cp:revision>
  <dcterms:created xsi:type="dcterms:W3CDTF">2020-03-25T05:21:00Z</dcterms:created>
  <dcterms:modified xsi:type="dcterms:W3CDTF">2020-03-25T05:22:00Z</dcterms:modified>
</cp:coreProperties>
</file>