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CA" w:rsidRPr="00BA44CA" w:rsidRDefault="00BA44CA" w:rsidP="005F3995">
      <w:pPr>
        <w:jc w:val="center"/>
        <w:rPr>
          <w:rFonts w:eastAsia="Arial"/>
          <w:b/>
          <w:caps/>
          <w:sz w:val="28"/>
          <w:szCs w:val="28"/>
        </w:rPr>
      </w:pPr>
      <w:bookmarkStart w:id="0" w:name="_GoBack"/>
      <w:r w:rsidRPr="00BA44CA">
        <w:rPr>
          <w:rFonts w:eastAsia="Arial"/>
          <w:b/>
          <w:caps/>
          <w:sz w:val="28"/>
          <w:szCs w:val="28"/>
        </w:rPr>
        <w:t>РОССИЙСКАЯ ФЕДЕРАЦИЯ</w:t>
      </w: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АДМИНИСТРАЦИЯ</w:t>
      </w:r>
    </w:p>
    <w:p w:rsidR="00EC114C" w:rsidRPr="00BA44CA" w:rsidRDefault="002C4869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РОССЫПНЯНСКОГО</w:t>
      </w:r>
      <w:r w:rsidR="00EC114C" w:rsidRPr="00BA44CA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ВОРОНЕЖСКОЙ ОБЛАСТИ</w:t>
      </w:r>
    </w:p>
    <w:p w:rsidR="00BA44CA" w:rsidRPr="00BA44CA" w:rsidRDefault="00BA44CA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32"/>
          <w:szCs w:val="32"/>
        </w:rPr>
      </w:pPr>
      <w:r w:rsidRPr="00BA44CA">
        <w:rPr>
          <w:rFonts w:eastAsia="Arial"/>
          <w:b/>
          <w:caps/>
          <w:sz w:val="32"/>
          <w:szCs w:val="32"/>
        </w:rPr>
        <w:t>П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О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С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Т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А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Н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О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В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Л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Е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Н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И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Е</w:t>
      </w:r>
    </w:p>
    <w:p w:rsidR="00BA44CA" w:rsidRDefault="00BA44CA" w:rsidP="00EC114C">
      <w:pPr>
        <w:ind w:firstLine="709"/>
        <w:jc w:val="both"/>
        <w:rPr>
          <w:rFonts w:eastAsia="Calibri"/>
          <w:sz w:val="24"/>
          <w:szCs w:val="24"/>
        </w:rPr>
      </w:pPr>
    </w:p>
    <w:p w:rsidR="00BA44CA" w:rsidRDefault="00BA44CA" w:rsidP="00BA44CA">
      <w:pPr>
        <w:rPr>
          <w:sz w:val="28"/>
          <w:szCs w:val="28"/>
          <w:u w:val="single"/>
        </w:rPr>
      </w:pPr>
      <w:r w:rsidRPr="005875F2">
        <w:rPr>
          <w:sz w:val="28"/>
          <w:szCs w:val="28"/>
          <w:u w:val="single"/>
        </w:rPr>
        <w:t>от «</w:t>
      </w:r>
      <w:r w:rsidR="00907D07">
        <w:rPr>
          <w:sz w:val="28"/>
          <w:szCs w:val="28"/>
          <w:u w:val="single"/>
        </w:rPr>
        <w:t>28</w:t>
      </w:r>
      <w:r w:rsidRPr="005875F2">
        <w:rPr>
          <w:sz w:val="28"/>
          <w:szCs w:val="28"/>
          <w:u w:val="single"/>
        </w:rPr>
        <w:t>»</w:t>
      </w:r>
      <w:r w:rsidR="00CA2F83">
        <w:rPr>
          <w:sz w:val="28"/>
          <w:szCs w:val="28"/>
          <w:u w:val="single"/>
        </w:rPr>
        <w:t xml:space="preserve"> </w:t>
      </w:r>
      <w:r w:rsidR="00907D07">
        <w:rPr>
          <w:sz w:val="28"/>
          <w:szCs w:val="28"/>
          <w:u w:val="single"/>
        </w:rPr>
        <w:t>ноября</w:t>
      </w:r>
      <w:r w:rsidR="00C057D2">
        <w:rPr>
          <w:sz w:val="28"/>
          <w:szCs w:val="28"/>
          <w:u w:val="single"/>
        </w:rPr>
        <w:t xml:space="preserve"> </w:t>
      </w:r>
      <w:r w:rsidRPr="005875F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</w:t>
      </w:r>
      <w:r w:rsidR="00A731F0">
        <w:rPr>
          <w:sz w:val="28"/>
          <w:szCs w:val="28"/>
          <w:u w:val="single"/>
        </w:rPr>
        <w:t>2</w:t>
      </w:r>
      <w:r w:rsidRPr="005875F2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 w:rsidRPr="005875F2">
        <w:rPr>
          <w:sz w:val="28"/>
          <w:szCs w:val="28"/>
          <w:u w:val="single"/>
        </w:rPr>
        <w:t>№</w:t>
      </w:r>
      <w:r w:rsidR="00CA2F83">
        <w:rPr>
          <w:sz w:val="28"/>
          <w:szCs w:val="28"/>
          <w:u w:val="single"/>
        </w:rPr>
        <w:t xml:space="preserve"> </w:t>
      </w:r>
      <w:r w:rsidR="00907D07">
        <w:rPr>
          <w:sz w:val="28"/>
          <w:szCs w:val="28"/>
          <w:u w:val="single"/>
        </w:rPr>
        <w:t>4</w:t>
      </w:r>
      <w:r w:rsidR="00570A4D">
        <w:rPr>
          <w:sz w:val="28"/>
          <w:szCs w:val="28"/>
          <w:u w:val="single"/>
        </w:rPr>
        <w:t>7</w:t>
      </w:r>
      <w:r w:rsidRPr="005875F2">
        <w:rPr>
          <w:sz w:val="28"/>
          <w:szCs w:val="28"/>
          <w:u w:val="single"/>
        </w:rPr>
        <w:t xml:space="preserve"> </w:t>
      </w:r>
    </w:p>
    <w:p w:rsidR="00EC114C" w:rsidRDefault="00BA44CA" w:rsidP="00BA44CA">
      <w:pPr>
        <w:ind w:left="707" w:firstLine="709"/>
        <w:jc w:val="both"/>
      </w:pPr>
      <w:r w:rsidRPr="00395ABB">
        <w:t>с.Медвежье</w:t>
      </w:r>
    </w:p>
    <w:p w:rsidR="00BA44CA" w:rsidRPr="00BA44CA" w:rsidRDefault="00BA44CA" w:rsidP="00BA44CA">
      <w:pPr>
        <w:ind w:left="707" w:firstLine="709"/>
        <w:jc w:val="both"/>
        <w:rPr>
          <w:rFonts w:eastAsia="Calibri"/>
          <w:sz w:val="24"/>
          <w:szCs w:val="24"/>
        </w:rPr>
      </w:pPr>
    </w:p>
    <w:p w:rsidR="0085578A" w:rsidRPr="0085578A" w:rsidRDefault="0085578A" w:rsidP="0085578A">
      <w:pPr>
        <w:ind w:firstLine="709"/>
        <w:jc w:val="both"/>
        <w:rPr>
          <w:color w:val="000000"/>
          <w:sz w:val="24"/>
          <w:szCs w:val="24"/>
        </w:rPr>
      </w:pPr>
    </w:p>
    <w:p w:rsidR="00F12D7E" w:rsidRPr="008A41F3" w:rsidRDefault="001C3934" w:rsidP="0085578A">
      <w:pPr>
        <w:shd w:val="clear" w:color="auto" w:fill="FFFFFF"/>
        <w:ind w:right="5669"/>
        <w:jc w:val="both"/>
        <w:rPr>
          <w:b/>
          <w:color w:val="000000"/>
          <w:sz w:val="24"/>
          <w:szCs w:val="24"/>
        </w:rPr>
      </w:pPr>
      <w:r w:rsidRPr="001C3934"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8A41F3">
        <w:rPr>
          <w:b/>
          <w:sz w:val="24"/>
          <w:szCs w:val="24"/>
        </w:rPr>
        <w:t>Россыпнянского</w:t>
      </w:r>
      <w:r w:rsidRPr="001C3934">
        <w:rPr>
          <w:b/>
          <w:sz w:val="24"/>
          <w:szCs w:val="24"/>
        </w:rPr>
        <w:t xml:space="preserve"> сельского поселения Калачеевского муниципального района Воронежской области от 2</w:t>
      </w:r>
      <w:r w:rsidR="008A41F3">
        <w:rPr>
          <w:b/>
          <w:sz w:val="24"/>
          <w:szCs w:val="24"/>
        </w:rPr>
        <w:t>0.02.2016 г. № 14</w:t>
      </w:r>
      <w:r w:rsidRPr="001C3934">
        <w:rPr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 w:rsidR="008A41F3">
        <w:rPr>
          <w:b/>
          <w:sz w:val="24"/>
          <w:szCs w:val="24"/>
        </w:rPr>
        <w:t xml:space="preserve"> </w:t>
      </w:r>
      <w:r w:rsidR="008A41F3" w:rsidRPr="008A41F3">
        <w:rPr>
          <w:b/>
          <w:bCs/>
          <w:color w:val="000000"/>
          <w:sz w:val="24"/>
          <w:szCs w:val="24"/>
        </w:rPr>
        <w:t>(</w:t>
      </w:r>
      <w:r w:rsidR="008A41F3" w:rsidRPr="008A41F3">
        <w:rPr>
          <w:b/>
          <w:color w:val="000000"/>
          <w:sz w:val="24"/>
          <w:szCs w:val="24"/>
        </w:rPr>
        <w:t>в редакциях постановлений от 19.12.2016 № 93, от 15.05.2019 № 69, от 24.07.2020 № 25, от 17.02.2021 № 8, от 28.03.2022 г. № 18</w:t>
      </w:r>
      <w:r w:rsidR="00DD3E89">
        <w:rPr>
          <w:b/>
          <w:color w:val="000000"/>
          <w:sz w:val="24"/>
          <w:szCs w:val="24"/>
        </w:rPr>
        <w:t>, от 30.09.2022 г. № 36</w:t>
      </w:r>
      <w:r w:rsidR="0085578A" w:rsidRPr="008A41F3">
        <w:rPr>
          <w:b/>
          <w:color w:val="000000"/>
          <w:sz w:val="24"/>
          <w:szCs w:val="24"/>
        </w:rPr>
        <w:t>)</w:t>
      </w:r>
    </w:p>
    <w:p w:rsidR="00F12D7E" w:rsidRPr="00F12D7E" w:rsidRDefault="00F12D7E" w:rsidP="00F12D7E">
      <w:pPr>
        <w:shd w:val="clear" w:color="auto" w:fill="FFFFFF"/>
        <w:rPr>
          <w:b/>
          <w:color w:val="000000"/>
          <w:sz w:val="24"/>
          <w:szCs w:val="24"/>
          <w:highlight w:val="yellow"/>
        </w:rPr>
      </w:pPr>
    </w:p>
    <w:p w:rsidR="001C3934" w:rsidRPr="00C066A5" w:rsidRDefault="001C3934" w:rsidP="001C3934">
      <w:pPr>
        <w:ind w:firstLine="709"/>
        <w:jc w:val="both"/>
        <w:rPr>
          <w:sz w:val="24"/>
          <w:szCs w:val="24"/>
        </w:rPr>
      </w:pPr>
      <w:r w:rsidRPr="00C066A5">
        <w:rPr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</w:r>
      <w:r w:rsidR="00DD3E89" w:rsidRPr="00C066A5">
        <w:rPr>
          <w:sz w:val="24"/>
          <w:szCs w:val="24"/>
        </w:rPr>
        <w:t xml:space="preserve">в целях приведения муниципальных нормативных правовых актов Россыпнянского сельского поселения в соответствие действующему законодательству </w:t>
      </w:r>
      <w:r w:rsidRPr="00C066A5">
        <w:rPr>
          <w:sz w:val="24"/>
          <w:szCs w:val="24"/>
        </w:rPr>
        <w:t xml:space="preserve">администрация </w:t>
      </w:r>
      <w:r w:rsidR="008A41F3" w:rsidRPr="00C066A5">
        <w:rPr>
          <w:sz w:val="24"/>
          <w:szCs w:val="24"/>
        </w:rPr>
        <w:t>Россыпнянского</w:t>
      </w:r>
      <w:r w:rsidRPr="00C066A5">
        <w:rPr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1C3934" w:rsidRPr="00C066A5" w:rsidRDefault="001C3934" w:rsidP="001C3934">
      <w:pPr>
        <w:ind w:firstLine="709"/>
        <w:jc w:val="both"/>
        <w:rPr>
          <w:b/>
          <w:sz w:val="24"/>
          <w:szCs w:val="24"/>
        </w:rPr>
      </w:pPr>
      <w:r w:rsidRPr="00C066A5">
        <w:rPr>
          <w:sz w:val="24"/>
          <w:szCs w:val="24"/>
        </w:rPr>
        <w:t xml:space="preserve"> </w:t>
      </w:r>
      <w:r w:rsidR="00DD3E89" w:rsidRPr="00C066A5">
        <w:rPr>
          <w:sz w:val="24"/>
          <w:szCs w:val="24"/>
        </w:rPr>
        <w:t>п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о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с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т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а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н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о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в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л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я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е</w:t>
      </w:r>
      <w:r w:rsidR="00DD3E89" w:rsidRPr="00C066A5">
        <w:rPr>
          <w:b/>
          <w:sz w:val="24"/>
          <w:szCs w:val="24"/>
        </w:rPr>
        <w:t xml:space="preserve"> </w:t>
      </w:r>
      <w:r w:rsidRPr="00C066A5">
        <w:rPr>
          <w:b/>
          <w:sz w:val="24"/>
          <w:szCs w:val="24"/>
        </w:rPr>
        <w:t>т:</w:t>
      </w:r>
    </w:p>
    <w:p w:rsidR="001C3934" w:rsidRPr="00C066A5" w:rsidRDefault="001C3934" w:rsidP="001C3934">
      <w:pPr>
        <w:ind w:firstLine="709"/>
        <w:jc w:val="both"/>
        <w:rPr>
          <w:b/>
          <w:sz w:val="24"/>
          <w:szCs w:val="24"/>
        </w:rPr>
      </w:pPr>
    </w:p>
    <w:p w:rsidR="001C3934" w:rsidRPr="00C066A5" w:rsidRDefault="001C3934" w:rsidP="001C3934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eastAsia="Calibri"/>
          <w:sz w:val="24"/>
          <w:szCs w:val="24"/>
        </w:rPr>
      </w:pPr>
      <w:r w:rsidRPr="00C066A5">
        <w:rPr>
          <w:sz w:val="24"/>
          <w:szCs w:val="24"/>
        </w:rPr>
        <w:t xml:space="preserve">1. </w:t>
      </w:r>
      <w:r w:rsidR="008A41F3" w:rsidRPr="00C066A5">
        <w:rPr>
          <w:sz w:val="24"/>
          <w:szCs w:val="24"/>
        </w:rPr>
        <w:t xml:space="preserve">Внести в постановление администрации Россыпнянского сельского поселения Калачеевского муниципального района Воронежской области от </w:t>
      </w:r>
      <w:r w:rsidR="008A41F3" w:rsidRPr="00C066A5">
        <w:rPr>
          <w:bCs/>
          <w:color w:val="000000"/>
          <w:sz w:val="24"/>
          <w:szCs w:val="24"/>
        </w:rPr>
        <w:t>20.02.2016 г. № 14 «Об утверждении административного регламента администрации Россыпнянского сельского поселения Калачеевского муниципального района Воронежской области по предоставлению муниципальной услуги 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(</w:t>
      </w:r>
      <w:r w:rsidR="008A41F3" w:rsidRPr="00C066A5">
        <w:rPr>
          <w:color w:val="000000"/>
          <w:sz w:val="24"/>
          <w:szCs w:val="24"/>
        </w:rPr>
        <w:t>в редакциях постановлений от 19.12.2016 № 93, от 15.05.2019 № 69, от 24.07.2020 № 25, от 17.02.2021 № 8, от 28.03.2022 г. № 18</w:t>
      </w:r>
      <w:r w:rsidR="00DD3E89" w:rsidRPr="00C066A5">
        <w:rPr>
          <w:color w:val="000000"/>
          <w:sz w:val="24"/>
          <w:szCs w:val="24"/>
        </w:rPr>
        <w:t>, от 30.09.2022 г. № 36</w:t>
      </w:r>
      <w:r w:rsidRPr="00C066A5">
        <w:rPr>
          <w:sz w:val="24"/>
          <w:szCs w:val="24"/>
        </w:rPr>
        <w:t>)</w:t>
      </w:r>
      <w:r w:rsidRPr="00C066A5">
        <w:rPr>
          <w:rFonts w:eastAsia="Calibri"/>
          <w:sz w:val="24"/>
          <w:szCs w:val="24"/>
        </w:rPr>
        <w:t xml:space="preserve"> следующие изменения: </w:t>
      </w:r>
    </w:p>
    <w:p w:rsidR="001C3934" w:rsidRPr="00C066A5" w:rsidRDefault="001C3934" w:rsidP="001C3934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eastAsia="Calibri"/>
          <w:sz w:val="24"/>
          <w:szCs w:val="24"/>
        </w:rPr>
      </w:pPr>
      <w:r w:rsidRPr="00C066A5">
        <w:rPr>
          <w:rFonts w:eastAsia="Calibri"/>
          <w:sz w:val="24"/>
          <w:szCs w:val="24"/>
        </w:rPr>
        <w:t>1.1. В административный регламент:</w:t>
      </w:r>
    </w:p>
    <w:p w:rsidR="00DD3E89" w:rsidRPr="00C066A5" w:rsidRDefault="00C066A5" w:rsidP="00DD3E89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eastAsia="Calibri"/>
          <w:sz w:val="24"/>
          <w:szCs w:val="24"/>
        </w:rPr>
      </w:pPr>
      <w:r w:rsidRPr="00C066A5">
        <w:rPr>
          <w:sz w:val="24"/>
          <w:szCs w:val="24"/>
        </w:rPr>
        <w:t xml:space="preserve">1.1.1. </w:t>
      </w:r>
      <w:r>
        <w:rPr>
          <w:sz w:val="24"/>
          <w:szCs w:val="24"/>
        </w:rPr>
        <w:t>П</w:t>
      </w:r>
      <w:r w:rsidR="00DD3E89" w:rsidRPr="00C066A5">
        <w:rPr>
          <w:rFonts w:eastAsia="Calibri"/>
          <w:sz w:val="24"/>
          <w:szCs w:val="24"/>
        </w:rPr>
        <w:t xml:space="preserve">ункт 1.1. раздела 1 «Общие положения» </w:t>
      </w:r>
      <w:r>
        <w:rPr>
          <w:rFonts w:eastAsia="Calibri"/>
          <w:sz w:val="24"/>
          <w:szCs w:val="24"/>
        </w:rPr>
        <w:t xml:space="preserve">регламента </w:t>
      </w:r>
      <w:r w:rsidR="00DD3E89" w:rsidRPr="00C066A5">
        <w:rPr>
          <w:rFonts w:eastAsia="Calibri"/>
          <w:sz w:val="24"/>
          <w:szCs w:val="24"/>
        </w:rPr>
        <w:t>дополнить подпунктам</w:t>
      </w:r>
      <w:r w:rsidR="0026175E">
        <w:rPr>
          <w:rFonts w:eastAsia="Calibri"/>
          <w:sz w:val="24"/>
          <w:szCs w:val="24"/>
        </w:rPr>
        <w:t>и</w:t>
      </w:r>
      <w:r w:rsidR="00DD3E89" w:rsidRPr="00C066A5">
        <w:rPr>
          <w:rFonts w:eastAsia="Calibri"/>
          <w:sz w:val="24"/>
          <w:szCs w:val="24"/>
        </w:rPr>
        <w:t xml:space="preserve"> 1.1.1.-1.1.5. следующего содержания: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lastRenderedPageBreak/>
        <w:t xml:space="preserve">«1.1.1. Случаи предоставления земельных участков, находящихся в муниципальной собственности </w:t>
      </w:r>
      <w:r w:rsidR="00C066A5">
        <w:rPr>
          <w:color w:val="000000"/>
          <w:sz w:val="24"/>
          <w:szCs w:val="24"/>
        </w:rPr>
        <w:t>Россыпнянского</w:t>
      </w:r>
      <w:r w:rsidRPr="00C066A5">
        <w:rPr>
          <w:color w:val="000000"/>
          <w:sz w:val="24"/>
          <w:szCs w:val="24"/>
        </w:rPr>
        <w:t xml:space="preserve"> сельского поселения Калачеевского муниципального района Воронежской области, в собственность без проведения торгов путем продажи (заключения договора купли-продажи):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1" w:name="P54"/>
      <w:bookmarkStart w:id="2" w:name="P56"/>
      <w:bookmarkStart w:id="3" w:name="P57"/>
      <w:bookmarkEnd w:id="1"/>
      <w:bookmarkEnd w:id="2"/>
      <w:bookmarkEnd w:id="3"/>
      <w:r w:rsidRPr="00C066A5">
        <w:rPr>
          <w:color w:val="000000"/>
          <w:sz w:val="24"/>
          <w:szCs w:val="24"/>
        </w:rPr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4" w:name="P58"/>
      <w:bookmarkStart w:id="5" w:name="P59"/>
      <w:bookmarkStart w:id="6" w:name="P60"/>
      <w:bookmarkEnd w:id="4"/>
      <w:bookmarkEnd w:id="5"/>
      <w:bookmarkEnd w:id="6"/>
      <w:r w:rsidRPr="00C066A5">
        <w:rPr>
          <w:color w:val="000000"/>
          <w:sz w:val="24"/>
          <w:szCs w:val="24"/>
        </w:rPr>
        <w:t>2)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ЗК РФ;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7" w:name="P61"/>
      <w:bookmarkEnd w:id="7"/>
      <w:r w:rsidRPr="00C066A5">
        <w:rPr>
          <w:color w:val="000000"/>
          <w:sz w:val="24"/>
          <w:szCs w:val="24"/>
        </w:rPr>
        <w:t>3)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ЗК РФ;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4) 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населенных пунктов </w:t>
      </w:r>
      <w:r w:rsidR="00C066A5">
        <w:rPr>
          <w:color w:val="000000"/>
          <w:sz w:val="24"/>
          <w:szCs w:val="24"/>
          <w:shd w:val="clear" w:color="auto" w:fill="FFFFFF"/>
        </w:rPr>
        <w:t>Россыпнянского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 сельского поселения Калачеевского муниципального района Воронежской области,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Pr="00C066A5">
        <w:rPr>
          <w:color w:val="000000"/>
          <w:sz w:val="24"/>
          <w:szCs w:val="24"/>
        </w:rPr>
        <w:t>со статьей 39.18 ЗК РФ;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5)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</w:t>
      </w:r>
      <w:r w:rsidR="00C066A5">
        <w:rPr>
          <w:color w:val="000000"/>
          <w:sz w:val="24"/>
          <w:szCs w:val="24"/>
        </w:rPr>
        <w:t>вии с Федеральным законом от 24.07.</w:t>
      </w:r>
      <w:r w:rsidRPr="00C066A5">
        <w:rPr>
          <w:color w:val="000000"/>
          <w:sz w:val="24"/>
          <w:szCs w:val="24"/>
        </w:rPr>
        <w:t>2008 г</w:t>
      </w:r>
      <w:r w:rsidR="00C066A5">
        <w:rPr>
          <w:color w:val="000000"/>
          <w:sz w:val="24"/>
          <w:szCs w:val="24"/>
        </w:rPr>
        <w:t>. №</w:t>
      </w:r>
      <w:r w:rsidRPr="00C066A5">
        <w:rPr>
          <w:color w:val="000000"/>
          <w:sz w:val="24"/>
          <w:szCs w:val="24"/>
        </w:rPr>
        <w:t xml:space="preserve"> 161-ФЗ «О содействии развитию жилищного строительства»;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6) земельных участков крестьянскому (фермерскому) хозяйству или сельскохозяйственной организации в случаях, установленных Федеральным законом от 24.07.2002 </w:t>
      </w:r>
      <w:r w:rsidR="00C066A5">
        <w:rPr>
          <w:color w:val="000000"/>
          <w:sz w:val="24"/>
          <w:szCs w:val="24"/>
        </w:rPr>
        <w:t xml:space="preserve">г. </w:t>
      </w:r>
      <w:r w:rsidRPr="00C066A5">
        <w:rPr>
          <w:color w:val="000000"/>
          <w:sz w:val="24"/>
          <w:szCs w:val="24"/>
        </w:rPr>
        <w:t>№ 101-ФЗ «Об обороте земель сельскохозяйственного назначения»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7) </w:t>
      </w:r>
      <w:r w:rsidRPr="00C066A5">
        <w:rPr>
          <w:color w:val="000000"/>
          <w:sz w:val="24"/>
          <w:szCs w:val="24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="00ED123F">
        <w:rPr>
          <w:color w:val="000000"/>
          <w:sz w:val="24"/>
          <w:szCs w:val="24"/>
        </w:rPr>
        <w:t>.»;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8)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</w:t>
      </w:r>
      <w:r w:rsidR="00ED123F">
        <w:rPr>
          <w:color w:val="000000"/>
          <w:sz w:val="24"/>
          <w:szCs w:val="24"/>
        </w:rPr>
        <w:t xml:space="preserve"> осуществляется указанному лицу.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1.1.2. Случаи предоставления земельных участков, находящихся в муниципальной собственности </w:t>
      </w:r>
      <w:r w:rsidR="00C066A5">
        <w:rPr>
          <w:color w:val="000000"/>
          <w:sz w:val="24"/>
          <w:szCs w:val="24"/>
        </w:rPr>
        <w:t>Россыпнянского</w:t>
      </w:r>
      <w:r w:rsidRPr="00C066A5">
        <w:rPr>
          <w:color w:val="000000"/>
          <w:sz w:val="24"/>
          <w:szCs w:val="24"/>
        </w:rPr>
        <w:t xml:space="preserve"> сельского поселения Калачеевского муниципального района Воронежской области, в собственность бесплатно: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8" w:name="P66"/>
      <w:bookmarkStart w:id="9" w:name="P67"/>
      <w:bookmarkEnd w:id="8"/>
      <w:bookmarkEnd w:id="9"/>
      <w:r w:rsidRPr="00C066A5">
        <w:rPr>
          <w:color w:val="000000"/>
          <w:sz w:val="24"/>
          <w:szCs w:val="24"/>
        </w:rPr>
        <w:t>1) земельного участка религиозной организации, имеющей в собственности здания или сооружения религиозного, или благотворительного назначения, расположенные на таком земельном участке;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10" w:name="P68"/>
      <w:bookmarkEnd w:id="10"/>
      <w:r w:rsidRPr="00C066A5">
        <w:rPr>
          <w:color w:val="000000"/>
          <w:sz w:val="24"/>
          <w:szCs w:val="24"/>
        </w:rPr>
        <w:t xml:space="preserve">2) 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земельного участка гражданам, имеющим трех и более детей, в случае и в порядке, предусмотренных Законом Воронежской области от 13.05.2008 </w:t>
      </w:r>
      <w:r w:rsidR="00C066A5">
        <w:rPr>
          <w:color w:val="000000"/>
          <w:sz w:val="24"/>
          <w:szCs w:val="24"/>
          <w:shd w:val="clear" w:color="auto" w:fill="FFFFFF"/>
        </w:rPr>
        <w:t>г. №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 25-ОЗ «О регулировании земельных отношений на территории Воронежской области»</w:t>
      </w:r>
      <w:r w:rsidRPr="00C066A5">
        <w:rPr>
          <w:color w:val="000000"/>
          <w:sz w:val="24"/>
          <w:szCs w:val="24"/>
        </w:rPr>
        <w:t>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3) 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земельного участка иным отдельным категориям граждан (за исключением граждан, имеющих трех и более детей) и (или) некоммерческим организациям, созданным гражданами, в случаях, предусмотренных федеральными законами, отдельным категориям граждан в случаях, </w:t>
      </w:r>
      <w:r w:rsidRPr="00C066A5">
        <w:rPr>
          <w:color w:val="000000"/>
          <w:sz w:val="24"/>
          <w:szCs w:val="24"/>
          <w:shd w:val="clear" w:color="auto" w:fill="FFFFFF"/>
        </w:rPr>
        <w:lastRenderedPageBreak/>
        <w:t xml:space="preserve">предусмотренных Законом Воронежской области от 13.05.2008 </w:t>
      </w:r>
      <w:r w:rsidR="00C066A5">
        <w:rPr>
          <w:color w:val="000000"/>
          <w:sz w:val="24"/>
          <w:szCs w:val="24"/>
          <w:shd w:val="clear" w:color="auto" w:fill="FFFFFF"/>
        </w:rPr>
        <w:t>г. №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 25-ОЗ «О регулировании земельных отношений на территории Воронежской области»;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11" w:name="P70"/>
      <w:bookmarkEnd w:id="11"/>
      <w:r w:rsidRPr="00C066A5">
        <w:rPr>
          <w:color w:val="000000"/>
          <w:sz w:val="24"/>
          <w:szCs w:val="24"/>
        </w:rPr>
        <w:t>4) земельного участка иным не указанным в подпункте 6 статьи 39.5 ЗК РФ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Воронежской области;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12" w:name="P71"/>
      <w:bookmarkEnd w:id="12"/>
      <w:r w:rsidRPr="00C066A5">
        <w:rPr>
          <w:color w:val="000000"/>
          <w:sz w:val="24"/>
          <w:szCs w:val="24"/>
        </w:rPr>
        <w:t>5)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Воронежской области;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6) земельного участка в соответствии с Федеральным законом от 24.07.2008 </w:t>
      </w:r>
      <w:r w:rsidR="00C066A5">
        <w:rPr>
          <w:color w:val="000000"/>
          <w:sz w:val="24"/>
          <w:szCs w:val="24"/>
        </w:rPr>
        <w:t>г. №</w:t>
      </w:r>
      <w:r w:rsidRPr="00C066A5">
        <w:rPr>
          <w:color w:val="000000"/>
          <w:sz w:val="24"/>
          <w:szCs w:val="24"/>
        </w:rPr>
        <w:t xml:space="preserve"> 161-ФЗ «О содействии развитию жилищного строительства»;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7)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8)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Подгоренском сельском поселении Калачеевского муниципального района Воронежской области и по специальности, которые определ</w:t>
      </w:r>
      <w:r w:rsidR="00ED123F">
        <w:rPr>
          <w:color w:val="000000"/>
          <w:sz w:val="24"/>
          <w:szCs w:val="24"/>
        </w:rPr>
        <w:t>ены законом Воронежской области;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9)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участков.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1.1.3. Договор аренды земельного участка, находящегося в муниципальной собственности </w:t>
      </w:r>
      <w:r w:rsidR="00C066A5">
        <w:rPr>
          <w:color w:val="000000"/>
          <w:sz w:val="24"/>
          <w:szCs w:val="24"/>
        </w:rPr>
        <w:t>Россыпнянского</w:t>
      </w:r>
      <w:r w:rsidRPr="00C066A5">
        <w:rPr>
          <w:color w:val="000000"/>
          <w:sz w:val="24"/>
          <w:szCs w:val="24"/>
        </w:rPr>
        <w:t xml:space="preserve"> сельского поселения Калачеевского муниципального района Воронежской области, заключается без проведения торгов в случаях предоставления: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2) земельного участка юридическим лицам в соответствии с распоряжением губернатора Воронежской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Воронежской области;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13" w:name="P77"/>
      <w:bookmarkEnd w:id="13"/>
      <w:r w:rsidRPr="00C066A5">
        <w:rPr>
          <w:color w:val="000000"/>
          <w:sz w:val="24"/>
          <w:szCs w:val="24"/>
        </w:rPr>
        <w:t>3)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</w:t>
      </w:r>
      <w:r w:rsidR="00ED123F">
        <w:rPr>
          <w:color w:val="000000"/>
          <w:sz w:val="24"/>
          <w:szCs w:val="24"/>
        </w:rPr>
        <w:t>,</w:t>
      </w:r>
      <w:r w:rsidRPr="00C066A5">
        <w:rPr>
          <w:color w:val="000000"/>
          <w:sz w:val="24"/>
          <w:szCs w:val="24"/>
        </w:rPr>
        <w:t xml:space="preserve">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14" w:name="P78"/>
      <w:bookmarkEnd w:id="14"/>
      <w:r w:rsidRPr="00C066A5">
        <w:rPr>
          <w:color w:val="000000"/>
          <w:sz w:val="24"/>
          <w:szCs w:val="24"/>
        </w:rPr>
        <w:t>4) земельного участка, образованного из земельного участка, находящегося в муниципальной собственности, в том числе предоставленного для комплексного развития территории лицу, с которым был заключен договор аренды такого земельного участка, если иное не предусмотрено подпунктом 7 настоящего пункта и пунктом 5 статьи 46 ЗК РФ;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5)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 </w:t>
      </w:r>
      <w:r w:rsidR="00C066A5">
        <w:rPr>
          <w:color w:val="000000"/>
          <w:sz w:val="24"/>
          <w:szCs w:val="24"/>
        </w:rPr>
        <w:t>Россыпнянского</w:t>
      </w:r>
      <w:r w:rsidRPr="00C066A5">
        <w:rPr>
          <w:color w:val="000000"/>
          <w:sz w:val="24"/>
          <w:szCs w:val="24"/>
        </w:rPr>
        <w:t xml:space="preserve"> сельского поселения Калачеевского муниципального района Воронежской области, гражданину для ведения личного подсобного хозяйства;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15" w:name="P80"/>
      <w:bookmarkStart w:id="16" w:name="P81"/>
      <w:bookmarkEnd w:id="15"/>
      <w:bookmarkEnd w:id="16"/>
      <w:r w:rsidRPr="00C066A5">
        <w:rPr>
          <w:color w:val="000000"/>
          <w:sz w:val="24"/>
          <w:szCs w:val="24"/>
        </w:rPr>
        <w:t xml:space="preserve">6) </w:t>
      </w:r>
      <w:r w:rsidRPr="00C066A5">
        <w:rPr>
          <w:color w:val="000000"/>
          <w:sz w:val="24"/>
          <w:szCs w:val="24"/>
          <w:shd w:val="clear" w:color="auto" w:fill="FFFFFF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17" w:name="P82"/>
      <w:bookmarkEnd w:id="17"/>
      <w:r w:rsidRPr="00C066A5">
        <w:rPr>
          <w:color w:val="000000"/>
          <w:sz w:val="24"/>
          <w:szCs w:val="24"/>
        </w:rPr>
        <w:lastRenderedPageBreak/>
        <w:t xml:space="preserve">7) </w:t>
      </w:r>
      <w:r w:rsidRPr="00C066A5">
        <w:rPr>
          <w:color w:val="000000"/>
          <w:sz w:val="24"/>
          <w:szCs w:val="24"/>
          <w:shd w:val="clear" w:color="auto" w:fill="FFFFFF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18" w:name="P83"/>
      <w:bookmarkEnd w:id="18"/>
      <w:r w:rsidRPr="00C066A5">
        <w:rPr>
          <w:color w:val="000000"/>
          <w:sz w:val="24"/>
          <w:szCs w:val="24"/>
        </w:rPr>
        <w:t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ЗК РФ, на праве оперативного управления;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19" w:name="P84"/>
      <w:bookmarkEnd w:id="19"/>
      <w:r w:rsidRPr="00C066A5">
        <w:rPr>
          <w:color w:val="000000"/>
          <w:sz w:val="24"/>
          <w:szCs w:val="24"/>
        </w:rPr>
        <w:t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ЗК РФ;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20" w:name="P85"/>
      <w:bookmarkEnd w:id="20"/>
      <w:r w:rsidRPr="00C066A5">
        <w:rPr>
          <w:color w:val="000000"/>
          <w:sz w:val="24"/>
          <w:szCs w:val="24"/>
        </w:rPr>
        <w:t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ЗК РФ;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11) 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земельного участка крестьянскому (фермерскому) хозяйству или сельскохозяйственной организации в случаях, установленных </w:t>
      </w:r>
      <w:r w:rsidRPr="00C066A5">
        <w:rPr>
          <w:color w:val="000000"/>
          <w:sz w:val="24"/>
          <w:szCs w:val="24"/>
        </w:rPr>
        <w:t xml:space="preserve">Федеральным законом </w:t>
      </w:r>
      <w:r w:rsidRPr="00C066A5">
        <w:rPr>
          <w:color w:val="000000"/>
          <w:sz w:val="24"/>
          <w:szCs w:val="24"/>
          <w:shd w:val="clear" w:color="auto" w:fill="FFFFFF"/>
        </w:rPr>
        <w:t>от 24.07.2002</w:t>
      </w:r>
      <w:r w:rsidR="00ED123F">
        <w:rPr>
          <w:color w:val="000000"/>
          <w:sz w:val="24"/>
          <w:szCs w:val="24"/>
          <w:shd w:val="clear" w:color="auto" w:fill="FFFFFF"/>
        </w:rPr>
        <w:t xml:space="preserve"> г.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 № 101-ФЗ «Об обороте земель сельскохозяйственного назначения»;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21" w:name="P86"/>
      <w:bookmarkEnd w:id="21"/>
      <w:r w:rsidRPr="00C066A5">
        <w:rPr>
          <w:color w:val="000000"/>
          <w:sz w:val="24"/>
          <w:szCs w:val="24"/>
        </w:rPr>
        <w:t xml:space="preserve">12) 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земельного участка, образованного в границах территории, лицу, с которым заключен договор о комплексном развитии территории в соответствии с </w:t>
      </w:r>
      <w:r w:rsidRPr="00C066A5">
        <w:rPr>
          <w:color w:val="000000"/>
          <w:sz w:val="24"/>
          <w:szCs w:val="24"/>
        </w:rPr>
        <w:t xml:space="preserve">Градостроительным кодексом </w:t>
      </w:r>
      <w:r w:rsidRPr="00C066A5">
        <w:rPr>
          <w:color w:val="000000"/>
          <w:sz w:val="24"/>
          <w:szCs w:val="24"/>
          <w:shd w:val="clear" w:color="auto" w:fill="FFFFFF"/>
        </w:rPr>
        <w:t>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22" w:name="P87"/>
      <w:bookmarkStart w:id="23" w:name="P89"/>
      <w:bookmarkEnd w:id="22"/>
      <w:bookmarkEnd w:id="23"/>
      <w:r w:rsidRPr="00C066A5">
        <w:rPr>
          <w:color w:val="000000"/>
          <w:sz w:val="24"/>
          <w:szCs w:val="24"/>
        </w:rPr>
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Воронежской области;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24" w:name="P90"/>
      <w:bookmarkEnd w:id="24"/>
      <w:r w:rsidRPr="00C066A5">
        <w:rPr>
          <w:color w:val="000000"/>
          <w:sz w:val="24"/>
          <w:szCs w:val="24"/>
        </w:rPr>
        <w:t xml:space="preserve">14) 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 </w:t>
      </w:r>
      <w:r w:rsidR="00C066A5">
        <w:rPr>
          <w:color w:val="000000"/>
          <w:sz w:val="24"/>
          <w:szCs w:val="24"/>
          <w:shd w:val="clear" w:color="auto" w:fill="FFFFFF"/>
        </w:rPr>
        <w:t>Россыпнянского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 сельского поселения Калачеевского муниципального района Воронежской области,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</w:t>
      </w:r>
      <w:r w:rsidRPr="00C066A5">
        <w:rPr>
          <w:color w:val="000000"/>
          <w:sz w:val="24"/>
          <w:szCs w:val="24"/>
        </w:rPr>
        <w:t>со ст. 39.18 ЗК РФ;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25" w:name="P91"/>
      <w:bookmarkEnd w:id="25"/>
      <w:r w:rsidRPr="00C066A5">
        <w:rPr>
          <w:color w:val="000000"/>
          <w:sz w:val="24"/>
          <w:szCs w:val="24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муниципальных нужд;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26" w:name="P92"/>
      <w:bookmarkEnd w:id="26"/>
      <w:r w:rsidRPr="00C066A5">
        <w:rPr>
          <w:color w:val="000000"/>
          <w:sz w:val="24"/>
          <w:szCs w:val="24"/>
        </w:rPr>
        <w:t>16) земельного участка лицу, которое в соответствии с ЗК РФ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муниципальных нужд либо ограничен в обороте;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17) </w:t>
      </w:r>
      <w:r w:rsidRPr="00C066A5">
        <w:rPr>
          <w:color w:val="000000"/>
          <w:sz w:val="24"/>
          <w:szCs w:val="24"/>
          <w:shd w:val="clear" w:color="auto" w:fill="FFFFFF"/>
        </w:rPr>
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Воронежской области</w:t>
      </w:r>
      <w:r w:rsidRPr="00C066A5">
        <w:rPr>
          <w:color w:val="000000"/>
          <w:sz w:val="24"/>
          <w:szCs w:val="24"/>
        </w:rPr>
        <w:t>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27" w:name="P94"/>
      <w:bookmarkEnd w:id="27"/>
      <w:r w:rsidRPr="00C066A5">
        <w:rPr>
          <w:color w:val="000000"/>
          <w:sz w:val="24"/>
          <w:szCs w:val="24"/>
        </w:rPr>
        <w:t>18) земельного участка, необходимого для проведения работ, связанных с пользованием недрами, недропользователю;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28" w:name="P95"/>
      <w:bookmarkEnd w:id="28"/>
      <w:r w:rsidRPr="00C066A5">
        <w:rPr>
          <w:color w:val="000000"/>
          <w:sz w:val="24"/>
          <w:szCs w:val="24"/>
        </w:rPr>
        <w:t xml:space="preserve">19)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Воронежской области, местного бюджета, внебюджетных источников </w:t>
      </w:r>
      <w:r w:rsidRPr="00C066A5">
        <w:rPr>
          <w:color w:val="000000"/>
          <w:sz w:val="24"/>
          <w:szCs w:val="24"/>
        </w:rPr>
        <w:lastRenderedPageBreak/>
        <w:t>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29" w:name="P96"/>
      <w:bookmarkEnd w:id="29"/>
      <w:r w:rsidRPr="00C066A5">
        <w:rPr>
          <w:color w:val="000000"/>
          <w:sz w:val="24"/>
          <w:szCs w:val="24"/>
        </w:rPr>
        <w:t>20)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30" w:name="P97"/>
      <w:bookmarkEnd w:id="30"/>
      <w:r w:rsidRPr="00C066A5">
        <w:rPr>
          <w:color w:val="000000"/>
          <w:sz w:val="24"/>
          <w:szCs w:val="24"/>
        </w:rPr>
        <w:t>21)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31" w:name="P99"/>
      <w:bookmarkEnd w:id="31"/>
      <w:r w:rsidRPr="00C066A5">
        <w:rPr>
          <w:color w:val="000000"/>
          <w:sz w:val="24"/>
          <w:szCs w:val="24"/>
        </w:rPr>
        <w:t>22)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Воронежской области, некоммерческой организации, созданной Воронежской областью или Подгоренский сельским поселением Калачеевского муниципального района Воронежской области для освоения территорий в целях строительства и эксплуатации наемных домов социального использования;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23) земельного участка, необходимого для осуществления деятельности, предусмотренного специальным инвестиционным контрактом, лицу, с которым заключен специальный инвестиционный контракт;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32" w:name="P103"/>
      <w:bookmarkEnd w:id="32"/>
      <w:r w:rsidRPr="00C066A5">
        <w:rPr>
          <w:color w:val="000000"/>
          <w:sz w:val="24"/>
          <w:szCs w:val="24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33" w:name="P104"/>
      <w:bookmarkEnd w:id="33"/>
      <w:r w:rsidRPr="00C066A5">
        <w:rPr>
          <w:color w:val="000000"/>
          <w:sz w:val="24"/>
          <w:szCs w:val="24"/>
        </w:rPr>
        <w:t>28) земельного участка арендатору (за исключением арендаторов земельных участков, указанных в подпункте 31 пункта 2 статьи 39.6 ЗК РФ), если этот арендатор имеет право на заключение нового договора аренды такого земельного участка в соответствии с пунктами 3 и 4 статьи 39.6 ЗК РФ;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29)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</w:r>
      <w:r w:rsidRPr="00C066A5">
        <w:rPr>
          <w:color w:val="000000"/>
          <w:sz w:val="24"/>
          <w:szCs w:val="24"/>
        </w:rPr>
        <w:t>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30) земельного участка в соответствии с Федеральным законом от 24.07.2008 </w:t>
      </w:r>
      <w:r w:rsidR="00ED123F">
        <w:rPr>
          <w:color w:val="000000"/>
          <w:sz w:val="24"/>
          <w:szCs w:val="24"/>
        </w:rPr>
        <w:t>г. №</w:t>
      </w:r>
      <w:r w:rsidRPr="00C066A5">
        <w:rPr>
          <w:color w:val="000000"/>
          <w:sz w:val="24"/>
          <w:szCs w:val="24"/>
        </w:rPr>
        <w:t xml:space="preserve"> 161-ФЗ «О содействии развитию жилищного строительства»;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31)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</w:t>
      </w:r>
      <w:r w:rsidRPr="00C066A5">
        <w:rPr>
          <w:color w:val="000000"/>
          <w:sz w:val="24"/>
          <w:szCs w:val="24"/>
        </w:rPr>
        <w:t>Федеральным законом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 от 22.12.2020 </w:t>
      </w:r>
      <w:r w:rsidR="00ED123F">
        <w:rPr>
          <w:color w:val="000000"/>
          <w:sz w:val="24"/>
          <w:szCs w:val="24"/>
          <w:shd w:val="clear" w:color="auto" w:fill="FFFFFF"/>
        </w:rPr>
        <w:t xml:space="preserve">г. </w:t>
      </w:r>
      <w:r w:rsidRPr="00C066A5">
        <w:rPr>
          <w:color w:val="000000"/>
          <w:sz w:val="24"/>
          <w:szCs w:val="24"/>
          <w:shd w:val="clear" w:color="auto" w:fill="FFFFFF"/>
        </w:rPr>
        <w:t xml:space="preserve">№ 435 «О публично-правовой компании </w:t>
      </w:r>
      <w:r w:rsidRPr="00C066A5">
        <w:rPr>
          <w:color w:val="000000"/>
          <w:sz w:val="24"/>
          <w:szCs w:val="24"/>
          <w:shd w:val="clear" w:color="auto" w:fill="FFFFFF"/>
        </w:rPr>
        <w:lastRenderedPageBreak/>
        <w:t>«Единый заказчик в сфере строительства» и о внесении изменений в отдельные законодательные акты Российской Федерации.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  <w:shd w:val="clear" w:color="auto" w:fill="FFFFFF"/>
        </w:rPr>
        <w:t xml:space="preserve">32) </w:t>
      </w:r>
      <w:r w:rsidRPr="00C066A5">
        <w:rPr>
          <w:color w:val="000000"/>
          <w:sz w:val="24"/>
          <w:szCs w:val="24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</w:t>
      </w:r>
      <w:r w:rsidR="00ED123F">
        <w:rPr>
          <w:color w:val="000000"/>
          <w:sz w:val="24"/>
          <w:szCs w:val="24"/>
        </w:rPr>
        <w:t>.12.</w:t>
      </w:r>
      <w:r w:rsidRPr="00C066A5">
        <w:rPr>
          <w:color w:val="000000"/>
          <w:sz w:val="24"/>
          <w:szCs w:val="24"/>
        </w:rPr>
        <w:t xml:space="preserve">2004 г.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33) земельного участка застройщику, признанному в соответствии с Федеральным законом от 26</w:t>
      </w:r>
      <w:r w:rsidR="00ED123F">
        <w:rPr>
          <w:color w:val="000000"/>
          <w:sz w:val="24"/>
          <w:szCs w:val="24"/>
        </w:rPr>
        <w:t>.10.</w:t>
      </w:r>
      <w:r w:rsidRPr="00C066A5">
        <w:rPr>
          <w:color w:val="000000"/>
          <w:sz w:val="24"/>
          <w:szCs w:val="24"/>
        </w:rPr>
        <w:t xml:space="preserve">2002 г.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</w:t>
      </w:r>
      <w:r w:rsidR="00ED123F">
        <w:rPr>
          <w:color w:val="000000"/>
          <w:sz w:val="24"/>
          <w:szCs w:val="24"/>
        </w:rPr>
        <w:t>.12.</w:t>
      </w:r>
      <w:r w:rsidRPr="00C066A5">
        <w:rPr>
          <w:color w:val="000000"/>
          <w:sz w:val="24"/>
          <w:szCs w:val="24"/>
        </w:rPr>
        <w:t xml:space="preserve">2004 г.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</w:t>
      </w:r>
      <w:r w:rsidR="00ED123F">
        <w:rPr>
          <w:color w:val="000000"/>
          <w:sz w:val="24"/>
          <w:szCs w:val="24"/>
        </w:rPr>
        <w:t>.10.</w:t>
      </w:r>
      <w:r w:rsidRPr="00C066A5">
        <w:rPr>
          <w:color w:val="000000"/>
          <w:sz w:val="24"/>
          <w:szCs w:val="24"/>
        </w:rPr>
        <w:t>2002 г</w:t>
      </w:r>
      <w:r w:rsidR="00ED123F">
        <w:rPr>
          <w:color w:val="000000"/>
          <w:sz w:val="24"/>
          <w:szCs w:val="24"/>
        </w:rPr>
        <w:t>.</w:t>
      </w:r>
      <w:r w:rsidRPr="00C066A5">
        <w:rPr>
          <w:color w:val="000000"/>
          <w:sz w:val="24"/>
          <w:szCs w:val="24"/>
        </w:rPr>
        <w:t xml:space="preserve">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127-ФЗ «О несостоятельности (банкротстве)»;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34) земельного участка застройщику, признанному в соответствии с Федеральным законом от </w:t>
      </w:r>
      <w:r w:rsidR="00ED123F">
        <w:rPr>
          <w:color w:val="000000"/>
          <w:sz w:val="24"/>
          <w:szCs w:val="24"/>
        </w:rPr>
        <w:t>26.10.</w:t>
      </w:r>
      <w:r w:rsidRPr="00C066A5">
        <w:rPr>
          <w:color w:val="000000"/>
          <w:sz w:val="24"/>
          <w:szCs w:val="24"/>
        </w:rPr>
        <w:t xml:space="preserve">2002 г.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</w:t>
      </w:r>
      <w:r w:rsidR="00ED123F">
        <w:rPr>
          <w:color w:val="000000"/>
          <w:sz w:val="24"/>
          <w:szCs w:val="24"/>
        </w:rPr>
        <w:t>.07.</w:t>
      </w:r>
      <w:r w:rsidRPr="00C066A5">
        <w:rPr>
          <w:color w:val="000000"/>
          <w:sz w:val="24"/>
          <w:szCs w:val="24"/>
        </w:rPr>
        <w:t>2017 г</w:t>
      </w:r>
      <w:r w:rsidR="00ED123F">
        <w:rPr>
          <w:color w:val="000000"/>
          <w:sz w:val="24"/>
          <w:szCs w:val="24"/>
        </w:rPr>
        <w:t>.</w:t>
      </w:r>
      <w:r w:rsidRPr="00C066A5">
        <w:rPr>
          <w:color w:val="000000"/>
          <w:sz w:val="24"/>
          <w:szCs w:val="24"/>
        </w:rPr>
        <w:t xml:space="preserve">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218-ФЗ «О публично-правовой компании «Фонд развития территорий» и о внесении изменений в отдельные законодательные акты Российской Федерации»;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35) земельного участка участникам долевого строительства в случаях, предусмотренных Федеральным законом от 30</w:t>
      </w:r>
      <w:r w:rsidR="00ED123F">
        <w:rPr>
          <w:color w:val="000000"/>
          <w:sz w:val="24"/>
          <w:szCs w:val="24"/>
        </w:rPr>
        <w:t>.12.</w:t>
      </w:r>
      <w:r w:rsidRPr="00C066A5">
        <w:rPr>
          <w:color w:val="000000"/>
          <w:sz w:val="24"/>
          <w:szCs w:val="24"/>
        </w:rPr>
        <w:t xml:space="preserve">2004 г.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</w:t>
      </w:r>
      <w:r w:rsidR="00ED123F">
        <w:rPr>
          <w:color w:val="000000"/>
          <w:sz w:val="24"/>
          <w:szCs w:val="24"/>
        </w:rPr>
        <w:t>.07.</w:t>
      </w:r>
      <w:r w:rsidRPr="00C066A5">
        <w:rPr>
          <w:color w:val="000000"/>
          <w:sz w:val="24"/>
          <w:szCs w:val="24"/>
        </w:rPr>
        <w:t xml:space="preserve">2017 г.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</w:t>
      </w:r>
      <w:r w:rsidR="00ED123F">
        <w:rPr>
          <w:color w:val="000000"/>
          <w:sz w:val="24"/>
          <w:szCs w:val="24"/>
        </w:rPr>
        <w:t>.10.</w:t>
      </w:r>
      <w:r w:rsidRPr="00C066A5">
        <w:rPr>
          <w:color w:val="000000"/>
          <w:sz w:val="24"/>
          <w:szCs w:val="24"/>
        </w:rPr>
        <w:t xml:space="preserve">2002 г.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37) земельного участка публично-правовой компании «Фонд развития территорий» по основаниям, предусмотренным Федеральным законом от 26</w:t>
      </w:r>
      <w:r w:rsidR="00ED123F">
        <w:rPr>
          <w:color w:val="000000"/>
          <w:sz w:val="24"/>
          <w:szCs w:val="24"/>
        </w:rPr>
        <w:t>.10.2002 г. №</w:t>
      </w:r>
      <w:r w:rsidRPr="00C066A5">
        <w:rPr>
          <w:color w:val="000000"/>
          <w:sz w:val="24"/>
          <w:szCs w:val="24"/>
        </w:rPr>
        <w:t xml:space="preserve"> 127-ФЗ «О несостоятельности (банкротстве)».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  <w:shd w:val="clear" w:color="auto" w:fill="FFFFFF"/>
        </w:rPr>
        <w:lastRenderedPageBreak/>
        <w:t>38)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  <w:shd w:val="clear" w:color="auto" w:fill="FFFFFF"/>
        </w:rPr>
        <w:t>39)</w:t>
      </w:r>
      <w:r w:rsidRPr="00C066A5">
        <w:rPr>
          <w:color w:val="000000"/>
          <w:sz w:val="24"/>
          <w:szCs w:val="24"/>
        </w:rPr>
        <w:t xml:space="preserve"> </w:t>
      </w:r>
      <w:r w:rsidRPr="00C066A5">
        <w:rPr>
          <w:color w:val="000000"/>
          <w:sz w:val="24"/>
          <w:szCs w:val="24"/>
          <w:shd w:val="clear" w:color="auto" w:fill="FFFFFF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DD3E89" w:rsidRPr="00C066A5" w:rsidRDefault="00DD3E89" w:rsidP="00DD3E8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  <w:shd w:val="clear" w:color="auto" w:fill="FFFFFF"/>
        </w:rPr>
        <w:t>40)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</w:t>
      </w:r>
      <w:r w:rsidR="007661A4">
        <w:rPr>
          <w:color w:val="000000"/>
          <w:sz w:val="24"/>
          <w:szCs w:val="24"/>
          <w:shd w:val="clear" w:color="auto" w:fill="FFFFFF"/>
        </w:rPr>
        <w:t xml:space="preserve"> участком), для указанных целей.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1.1.4. Случаи предоставления земельных участков, находящихся в муниципальной собственности </w:t>
      </w:r>
      <w:r w:rsidR="00C066A5">
        <w:rPr>
          <w:color w:val="000000"/>
          <w:sz w:val="24"/>
          <w:szCs w:val="24"/>
        </w:rPr>
        <w:t>Россыпнянского</w:t>
      </w:r>
      <w:r w:rsidRPr="00C066A5">
        <w:rPr>
          <w:color w:val="000000"/>
          <w:sz w:val="24"/>
          <w:szCs w:val="24"/>
        </w:rPr>
        <w:t xml:space="preserve"> сельского поселения Калачеевского муниципального района Воронежской области, в постоянное (бессрочное) пользование (в рамках настоящего Административного регламента):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1) государственным и муниципальным учреждениям (бюджетным, казенным, автономным);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2) казенным предприятиям;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3) центрам исторического наследия президентов Российской Федерации, прекративших исполнение своих полномочий.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1.1.5. Случаи предоставления земельных участков, находящихся в муниципальной собственности </w:t>
      </w:r>
      <w:r w:rsidR="00C066A5">
        <w:rPr>
          <w:color w:val="000000"/>
          <w:sz w:val="24"/>
          <w:szCs w:val="24"/>
        </w:rPr>
        <w:t>Россыпнянского</w:t>
      </w:r>
      <w:r w:rsidRPr="00C066A5">
        <w:rPr>
          <w:color w:val="000000"/>
          <w:sz w:val="24"/>
          <w:szCs w:val="24"/>
        </w:rPr>
        <w:t xml:space="preserve"> сельского поселения Калачеевского муниципального района Воронежской области, в безвозмездное пользование: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bookmarkStart w:id="34" w:name="P120"/>
      <w:bookmarkEnd w:id="34"/>
      <w:r w:rsidRPr="00C066A5">
        <w:rPr>
          <w:color w:val="000000"/>
          <w:sz w:val="24"/>
          <w:szCs w:val="24"/>
        </w:rPr>
        <w:t>1) государственным и муниципальным учреждениям (бюджетным, казенным, автономным); казенным предприятиям; центрам исторического наследия президентов Российской Федерации, прекративших исполнение своих полномочий на срок до одного года;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2) в виде служебных наделов работникам организаций в случаях, указанных в пункте 2 статьи 24 Земельного Кодекса, на срок трудового договора, заключенного между работником и организацией;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5) лицам, с которыми в соответствии с Федеральным законом от </w:t>
      </w:r>
      <w:r w:rsidR="00ED123F">
        <w:rPr>
          <w:color w:val="000000"/>
          <w:sz w:val="24"/>
          <w:szCs w:val="24"/>
        </w:rPr>
        <w:t>0</w:t>
      </w:r>
      <w:r w:rsidRPr="00C066A5">
        <w:rPr>
          <w:color w:val="000000"/>
          <w:sz w:val="24"/>
          <w:szCs w:val="24"/>
        </w:rPr>
        <w:t>5</w:t>
      </w:r>
      <w:r w:rsidR="00ED123F">
        <w:rPr>
          <w:color w:val="000000"/>
          <w:sz w:val="24"/>
          <w:szCs w:val="24"/>
        </w:rPr>
        <w:t>.04.</w:t>
      </w:r>
      <w:r w:rsidRPr="00C066A5">
        <w:rPr>
          <w:color w:val="000000"/>
          <w:sz w:val="24"/>
          <w:szCs w:val="24"/>
        </w:rPr>
        <w:t>2013 г</w:t>
      </w:r>
      <w:r w:rsidR="00ED123F">
        <w:rPr>
          <w:color w:val="000000"/>
          <w:sz w:val="24"/>
          <w:szCs w:val="24"/>
        </w:rPr>
        <w:t>.</w:t>
      </w:r>
      <w:r w:rsidRPr="00C066A5">
        <w:rPr>
          <w:color w:val="000000"/>
          <w:sz w:val="24"/>
          <w:szCs w:val="24"/>
        </w:rPr>
        <w:t xml:space="preserve">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6)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7)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 xml:space="preserve">8)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</w:t>
      </w:r>
      <w:r w:rsidRPr="00C066A5">
        <w:rPr>
          <w:color w:val="000000"/>
          <w:sz w:val="24"/>
          <w:szCs w:val="24"/>
        </w:rPr>
        <w:lastRenderedPageBreak/>
        <w:t>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11)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12) садоводческим или огородническим некоммерческим товариществам на срок не более чем пять лет;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13)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14) лицам, с которыми в соответствии с Федеральным законом от 29</w:t>
      </w:r>
      <w:r w:rsidR="00ED123F">
        <w:rPr>
          <w:color w:val="000000"/>
          <w:sz w:val="24"/>
          <w:szCs w:val="24"/>
        </w:rPr>
        <w:t>.12.</w:t>
      </w:r>
      <w:r w:rsidRPr="00C066A5">
        <w:rPr>
          <w:color w:val="000000"/>
          <w:sz w:val="24"/>
          <w:szCs w:val="24"/>
        </w:rPr>
        <w:t xml:space="preserve"> 2012 г</w:t>
      </w:r>
      <w:r w:rsidR="00ED123F">
        <w:rPr>
          <w:color w:val="000000"/>
          <w:sz w:val="24"/>
          <w:szCs w:val="24"/>
        </w:rPr>
        <w:t>.</w:t>
      </w:r>
      <w:r w:rsidRPr="00C066A5">
        <w:rPr>
          <w:color w:val="000000"/>
          <w:sz w:val="24"/>
          <w:szCs w:val="24"/>
        </w:rPr>
        <w:t xml:space="preserve">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17) лицу в случае и в порядке, которые предусмотрены Федеральным законом от 24</w:t>
      </w:r>
      <w:r w:rsidR="00ED123F">
        <w:rPr>
          <w:color w:val="000000"/>
          <w:sz w:val="24"/>
          <w:szCs w:val="24"/>
        </w:rPr>
        <w:t>.07.</w:t>
      </w:r>
      <w:r w:rsidRPr="00C066A5">
        <w:rPr>
          <w:color w:val="000000"/>
          <w:sz w:val="24"/>
          <w:szCs w:val="24"/>
        </w:rPr>
        <w:t>2008 г</w:t>
      </w:r>
      <w:r w:rsidR="00ED123F">
        <w:rPr>
          <w:color w:val="000000"/>
          <w:sz w:val="24"/>
          <w:szCs w:val="24"/>
        </w:rPr>
        <w:t>.</w:t>
      </w:r>
      <w:r w:rsidRPr="00C066A5">
        <w:rPr>
          <w:color w:val="000000"/>
          <w:sz w:val="24"/>
          <w:szCs w:val="24"/>
        </w:rPr>
        <w:t xml:space="preserve">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161-ФЗ "О содействии развитию жилищного строительства";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18) 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</w:t>
      </w:r>
      <w:r w:rsidR="007661A4">
        <w:rPr>
          <w:color w:val="000000"/>
          <w:sz w:val="24"/>
          <w:szCs w:val="24"/>
        </w:rPr>
        <w:t>кты Российской Федерации»;</w:t>
      </w:r>
    </w:p>
    <w:p w:rsidR="00DD3E89" w:rsidRPr="00C066A5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20) публично-правовой компании «Фонд развития территорий» для осуществления функций и полномочий, предусмотренных Федеральным законом от 29</w:t>
      </w:r>
      <w:r w:rsidR="00ED123F">
        <w:rPr>
          <w:color w:val="000000"/>
          <w:sz w:val="24"/>
          <w:szCs w:val="24"/>
        </w:rPr>
        <w:t>.07.</w:t>
      </w:r>
      <w:r w:rsidRPr="00C066A5">
        <w:rPr>
          <w:color w:val="000000"/>
          <w:sz w:val="24"/>
          <w:szCs w:val="24"/>
        </w:rPr>
        <w:t xml:space="preserve">2017 г.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218-ФЗ «О публично-правовой компании «Фонд развития территорий» и о внесении изменений в отдельные </w:t>
      </w:r>
      <w:r w:rsidRPr="00C066A5">
        <w:rPr>
          <w:color w:val="000000"/>
          <w:sz w:val="24"/>
          <w:szCs w:val="24"/>
        </w:rPr>
        <w:lastRenderedPageBreak/>
        <w:t>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</w:t>
      </w:r>
      <w:r w:rsidR="00ED123F">
        <w:rPr>
          <w:color w:val="000000"/>
          <w:sz w:val="24"/>
          <w:szCs w:val="24"/>
        </w:rPr>
        <w:t>.10.</w:t>
      </w:r>
      <w:r w:rsidRPr="00C066A5">
        <w:rPr>
          <w:color w:val="000000"/>
          <w:sz w:val="24"/>
          <w:szCs w:val="24"/>
        </w:rPr>
        <w:t xml:space="preserve">2002 г. </w:t>
      </w:r>
      <w:r w:rsidR="00ED123F">
        <w:rPr>
          <w:color w:val="000000"/>
          <w:sz w:val="24"/>
          <w:szCs w:val="24"/>
        </w:rPr>
        <w:t>№</w:t>
      </w:r>
      <w:r w:rsidRPr="00C066A5">
        <w:rPr>
          <w:color w:val="000000"/>
          <w:sz w:val="24"/>
          <w:szCs w:val="24"/>
        </w:rPr>
        <w:t xml:space="preserve">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</w:p>
    <w:p w:rsidR="00DD3E89" w:rsidRDefault="00DD3E89" w:rsidP="00DD3E89">
      <w:pPr>
        <w:ind w:firstLine="709"/>
        <w:jc w:val="both"/>
        <w:rPr>
          <w:color w:val="000000"/>
          <w:sz w:val="24"/>
          <w:szCs w:val="24"/>
        </w:rPr>
      </w:pPr>
      <w:r w:rsidRPr="00C066A5">
        <w:rPr>
          <w:color w:val="000000"/>
          <w:sz w:val="24"/>
          <w:szCs w:val="24"/>
        </w:rPr>
        <w:t>21)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«Роскадастр.</w:t>
      </w:r>
      <w:r w:rsidR="007661A4">
        <w:rPr>
          <w:color w:val="000000"/>
          <w:sz w:val="24"/>
          <w:szCs w:val="24"/>
        </w:rPr>
        <w:t>»;</w:t>
      </w:r>
    </w:p>
    <w:p w:rsidR="007661A4" w:rsidRPr="0026175E" w:rsidRDefault="007661A4" w:rsidP="00DD3E89">
      <w:pPr>
        <w:ind w:firstLine="709"/>
        <w:jc w:val="both"/>
        <w:rPr>
          <w:color w:val="000000"/>
          <w:sz w:val="24"/>
          <w:szCs w:val="24"/>
        </w:rPr>
      </w:pPr>
      <w:r w:rsidRPr="0026175E">
        <w:rPr>
          <w:color w:val="000000"/>
          <w:sz w:val="24"/>
          <w:szCs w:val="24"/>
        </w:rPr>
        <w:t xml:space="preserve">1.1.2. Раздел </w:t>
      </w:r>
      <w:r w:rsidRPr="0026175E">
        <w:rPr>
          <w:color w:val="000000"/>
          <w:sz w:val="24"/>
          <w:szCs w:val="24"/>
          <w:lang w:val="en-US"/>
        </w:rPr>
        <w:t>V</w:t>
      </w:r>
      <w:r w:rsidR="0026175E">
        <w:rPr>
          <w:color w:val="000000"/>
          <w:sz w:val="24"/>
          <w:szCs w:val="24"/>
        </w:rPr>
        <w:t xml:space="preserve"> </w:t>
      </w:r>
      <w:r w:rsidR="0026175E" w:rsidRPr="0026175E">
        <w:rPr>
          <w:color w:val="000000"/>
          <w:sz w:val="24"/>
          <w:szCs w:val="24"/>
        </w:rPr>
        <w:t xml:space="preserve">«Досудебный (внесудебный) порядок обжалования решений и действий (бездействия)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работников» </w:t>
      </w:r>
      <w:r w:rsidRPr="0026175E">
        <w:rPr>
          <w:color w:val="000000"/>
          <w:sz w:val="24"/>
          <w:szCs w:val="24"/>
        </w:rPr>
        <w:t>регламента изложить в новой редакции:</w:t>
      </w:r>
    </w:p>
    <w:p w:rsidR="007661A4" w:rsidRPr="0026175E" w:rsidRDefault="007661A4" w:rsidP="007661A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26175E">
        <w:rPr>
          <w:color w:val="000000"/>
          <w:sz w:val="24"/>
          <w:szCs w:val="24"/>
        </w:rPr>
        <w:t>«</w:t>
      </w:r>
      <w:r w:rsidRPr="0026175E">
        <w:rPr>
          <w:bCs/>
          <w:sz w:val="24"/>
          <w:szCs w:val="24"/>
          <w:lang w:val="en-US"/>
        </w:rPr>
        <w:t>V</w:t>
      </w:r>
      <w:r w:rsidRPr="0026175E">
        <w:rPr>
          <w:bCs/>
          <w:sz w:val="24"/>
          <w:szCs w:val="24"/>
        </w:rPr>
        <w:t xml:space="preserve">. Досудебный (внесудебный) порядок </w:t>
      </w:r>
    </w:p>
    <w:p w:rsidR="007661A4" w:rsidRPr="007661A4" w:rsidRDefault="007661A4" w:rsidP="007661A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26175E">
        <w:rPr>
          <w:bCs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</w:t>
      </w:r>
      <w:r w:rsidRPr="007661A4">
        <w:rPr>
          <w:bCs/>
          <w:sz w:val="24"/>
          <w:szCs w:val="24"/>
        </w:rPr>
        <w:t>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7661A4">
        <w:rPr>
          <w:bCs/>
          <w:i/>
          <w:sz w:val="24"/>
          <w:szCs w:val="24"/>
        </w:rPr>
        <w:t>,</w:t>
      </w:r>
      <w:r w:rsidRPr="007661A4">
        <w:rPr>
          <w:bCs/>
          <w:sz w:val="24"/>
          <w:szCs w:val="24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r w:rsidRPr="0026175E">
        <w:rPr>
          <w:bCs/>
          <w:sz w:val="24"/>
          <w:szCs w:val="24"/>
        </w:rPr>
        <w:t>частью 1.1 статьи 16</w:t>
      </w:r>
      <w:r w:rsidRPr="007661A4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5.2. Заявитель может обратиться с жалобой в том числе в следующих случаях: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</w:t>
      </w:r>
      <w:r w:rsidRPr="0026175E">
        <w:rPr>
          <w:bCs/>
          <w:sz w:val="24"/>
          <w:szCs w:val="24"/>
        </w:rPr>
        <w:t>статье 15.1</w:t>
      </w:r>
      <w:r w:rsidRPr="007661A4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26175E">
        <w:rPr>
          <w:bCs/>
          <w:sz w:val="24"/>
          <w:szCs w:val="24"/>
        </w:rPr>
        <w:t>частью 1.3 статьи 16</w:t>
      </w:r>
      <w:r w:rsidRPr="007661A4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26175E">
        <w:rPr>
          <w:bCs/>
          <w:sz w:val="24"/>
          <w:szCs w:val="24"/>
        </w:rPr>
        <w:t>Россыпнянского сельского поселения</w:t>
      </w:r>
      <w:r w:rsidRPr="007661A4">
        <w:rPr>
          <w:bCs/>
          <w:i/>
          <w:sz w:val="24"/>
          <w:szCs w:val="24"/>
        </w:rPr>
        <w:t xml:space="preserve"> </w:t>
      </w:r>
      <w:r w:rsidRPr="007661A4">
        <w:rPr>
          <w:bCs/>
          <w:sz w:val="24"/>
          <w:szCs w:val="24"/>
        </w:rPr>
        <w:t>для предоставления муниципальной услуги;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26175E">
        <w:rPr>
          <w:bCs/>
          <w:sz w:val="24"/>
          <w:szCs w:val="24"/>
        </w:rPr>
        <w:t>Россыпнянского сельского поселения</w:t>
      </w:r>
      <w:r w:rsidRPr="007661A4">
        <w:rPr>
          <w:bCs/>
          <w:i/>
          <w:sz w:val="24"/>
          <w:szCs w:val="24"/>
        </w:rPr>
        <w:t xml:space="preserve"> </w:t>
      </w:r>
      <w:r w:rsidRPr="007661A4">
        <w:rPr>
          <w:bCs/>
          <w:sz w:val="24"/>
          <w:szCs w:val="24"/>
        </w:rPr>
        <w:t>для предоставления муниципальной услуги, у заявителя;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7661A4">
        <w:rPr>
          <w:bCs/>
          <w:sz w:val="24"/>
          <w:szCs w:val="24"/>
        </w:rPr>
        <w:lastRenderedPageBreak/>
        <w:t xml:space="preserve">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26175E">
        <w:rPr>
          <w:bCs/>
          <w:sz w:val="24"/>
          <w:szCs w:val="24"/>
        </w:rPr>
        <w:t>Россыпнянского сельского поселения</w:t>
      </w:r>
      <w:r w:rsidRPr="007661A4">
        <w:rPr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26175E">
        <w:rPr>
          <w:bCs/>
          <w:sz w:val="24"/>
          <w:szCs w:val="24"/>
        </w:rPr>
        <w:t>частью 1.3 статьи 16</w:t>
      </w:r>
      <w:r w:rsidRPr="007661A4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26175E">
        <w:rPr>
          <w:bCs/>
          <w:sz w:val="24"/>
          <w:szCs w:val="24"/>
        </w:rPr>
        <w:t>Россыпнянского сельского поселения</w:t>
      </w:r>
      <w:r w:rsidRPr="007661A4">
        <w:rPr>
          <w:bCs/>
          <w:sz w:val="24"/>
          <w:szCs w:val="24"/>
        </w:rPr>
        <w:t>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26175E">
        <w:rPr>
          <w:bCs/>
          <w:sz w:val="24"/>
          <w:szCs w:val="24"/>
        </w:rPr>
        <w:t>частью 1.3 статьи 16</w:t>
      </w:r>
      <w:r w:rsidRPr="007661A4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26175E">
        <w:rPr>
          <w:bCs/>
          <w:sz w:val="24"/>
          <w:szCs w:val="24"/>
        </w:rPr>
        <w:t>Россыпнянского сельского поселения</w:t>
      </w:r>
      <w:r w:rsidRPr="007661A4">
        <w:rPr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26175E">
        <w:rPr>
          <w:bCs/>
          <w:sz w:val="24"/>
          <w:szCs w:val="24"/>
        </w:rPr>
        <w:t>частью 1.3 статьи 16</w:t>
      </w:r>
      <w:r w:rsidRPr="007661A4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26175E">
        <w:rPr>
          <w:bCs/>
          <w:sz w:val="24"/>
          <w:szCs w:val="24"/>
        </w:rPr>
        <w:t>пунктом 4 части 1 статьи 7</w:t>
      </w:r>
      <w:r w:rsidRPr="007661A4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26175E">
        <w:rPr>
          <w:bCs/>
          <w:sz w:val="24"/>
          <w:szCs w:val="24"/>
        </w:rPr>
        <w:t>частью 1.3 статьи 16</w:t>
      </w:r>
      <w:r w:rsidRPr="007661A4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5.4. Оснований для отказа в рассмотрении жалобы не имеется.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lastRenderedPageBreak/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5.6. Жалоба должна содержать: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i/>
          <w:sz w:val="24"/>
          <w:szCs w:val="24"/>
        </w:rPr>
      </w:pPr>
      <w:r w:rsidRPr="007661A4">
        <w:rPr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26175E">
        <w:rPr>
          <w:bCs/>
          <w:sz w:val="24"/>
          <w:szCs w:val="24"/>
        </w:rPr>
        <w:t>Россыпнянского сельского поселения</w:t>
      </w:r>
      <w:r w:rsidRPr="007661A4">
        <w:rPr>
          <w:bCs/>
          <w:i/>
          <w:sz w:val="24"/>
          <w:szCs w:val="24"/>
        </w:rPr>
        <w:t>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Глава администрации </w:t>
      </w:r>
      <w:r w:rsidR="00907D07">
        <w:rPr>
          <w:bCs/>
          <w:sz w:val="24"/>
          <w:szCs w:val="24"/>
        </w:rPr>
        <w:t>Россыпнянского сельского поселения</w:t>
      </w:r>
      <w:r w:rsidR="00907D07" w:rsidRPr="007661A4">
        <w:rPr>
          <w:bCs/>
          <w:sz w:val="24"/>
          <w:szCs w:val="24"/>
        </w:rPr>
        <w:t xml:space="preserve"> </w:t>
      </w:r>
      <w:r w:rsidRPr="007661A4">
        <w:rPr>
          <w:bCs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bookmarkStart w:id="35" w:name="Par49"/>
      <w:bookmarkEnd w:id="35"/>
      <w:r w:rsidRPr="007661A4">
        <w:rPr>
          <w:bCs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7661A4">
        <w:rPr>
          <w:bCs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07D07">
        <w:rPr>
          <w:bCs/>
          <w:sz w:val="24"/>
          <w:szCs w:val="24"/>
        </w:rPr>
        <w:t>Россыпнянского сельского поселения</w:t>
      </w:r>
      <w:r w:rsidRPr="007661A4">
        <w:rPr>
          <w:bCs/>
          <w:sz w:val="24"/>
          <w:szCs w:val="24"/>
        </w:rPr>
        <w:t>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2) в удовлетворении жалобы отказывается.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bCs/>
          <w:sz w:val="24"/>
          <w:szCs w:val="24"/>
        </w:rPr>
        <w:t xml:space="preserve">5.11. </w:t>
      </w:r>
      <w:r w:rsidRPr="007661A4">
        <w:rPr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sz w:val="24"/>
          <w:szCs w:val="24"/>
        </w:rPr>
        <w:t>4) если обжалуемые действия являются правомерными.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1A4">
        <w:rPr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bookmarkStart w:id="36" w:name="Par54"/>
      <w:bookmarkEnd w:id="36"/>
      <w:r w:rsidRPr="007661A4">
        <w:rPr>
          <w:bCs/>
          <w:sz w:val="24"/>
          <w:szCs w:val="24"/>
        </w:rPr>
        <w:t xml:space="preserve">5.13. Не позднее дня, следующего за днем принятия решения, указанного в </w:t>
      </w:r>
      <w:r w:rsidRPr="0026175E">
        <w:rPr>
          <w:bCs/>
          <w:sz w:val="24"/>
          <w:szCs w:val="24"/>
        </w:rPr>
        <w:t>пункте 5.9</w:t>
      </w:r>
      <w:r w:rsidRPr="007661A4">
        <w:rPr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5.15. В случае признания жалобы не подлежащей удовлетворению в ответе заявителю, указанном в </w:t>
      </w:r>
      <w:r w:rsidRPr="0026175E">
        <w:rPr>
          <w:bCs/>
          <w:sz w:val="24"/>
          <w:szCs w:val="24"/>
        </w:rPr>
        <w:t>пункте 5.13</w:t>
      </w:r>
      <w:r w:rsidRPr="007661A4">
        <w:rPr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61A4" w:rsidRPr="007661A4" w:rsidRDefault="007661A4" w:rsidP="007661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661A4">
        <w:rPr>
          <w:bCs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7661A4">
        <w:rPr>
          <w:bCs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  <w:r w:rsidR="00907D07">
        <w:rPr>
          <w:bCs/>
          <w:sz w:val="24"/>
          <w:szCs w:val="24"/>
        </w:rPr>
        <w:t>».</w:t>
      </w:r>
    </w:p>
    <w:p w:rsidR="001C3934" w:rsidRPr="00C066A5" w:rsidRDefault="001C3934" w:rsidP="001C3934">
      <w:pPr>
        <w:ind w:firstLine="709"/>
        <w:jc w:val="both"/>
        <w:rPr>
          <w:sz w:val="24"/>
          <w:szCs w:val="24"/>
        </w:rPr>
      </w:pPr>
      <w:r w:rsidRPr="00C066A5">
        <w:rPr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 w:rsidR="008A41F3" w:rsidRPr="00C066A5">
        <w:rPr>
          <w:sz w:val="24"/>
          <w:szCs w:val="24"/>
        </w:rPr>
        <w:t>Россыпнянского</w:t>
      </w:r>
      <w:r w:rsidRPr="00C066A5">
        <w:rPr>
          <w:sz w:val="24"/>
          <w:szCs w:val="24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 w:rsidR="008A41F3" w:rsidRPr="00C066A5">
        <w:rPr>
          <w:sz w:val="24"/>
          <w:szCs w:val="24"/>
        </w:rPr>
        <w:t>Россыпнянского</w:t>
      </w:r>
      <w:r w:rsidRPr="00C066A5">
        <w:rPr>
          <w:sz w:val="24"/>
          <w:szCs w:val="24"/>
        </w:rPr>
        <w:t xml:space="preserve"> сельского поселения в сети Интернет.</w:t>
      </w:r>
    </w:p>
    <w:p w:rsidR="00F12D7E" w:rsidRPr="00C066A5" w:rsidRDefault="001C3934" w:rsidP="001C3934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sz w:val="24"/>
          <w:szCs w:val="24"/>
        </w:rPr>
      </w:pPr>
      <w:r w:rsidRPr="00C066A5">
        <w:rPr>
          <w:sz w:val="24"/>
          <w:szCs w:val="24"/>
        </w:rPr>
        <w:t>3. Контроль за исполнением настоящего постановления оставляю за собой</w:t>
      </w:r>
    </w:p>
    <w:p w:rsidR="00F12D7E" w:rsidRPr="00F12D7E" w:rsidRDefault="00F12D7E" w:rsidP="00F12D7E">
      <w:pPr>
        <w:shd w:val="clear" w:color="auto" w:fill="FFFFFF"/>
        <w:tabs>
          <w:tab w:val="left" w:pos="9638"/>
        </w:tabs>
        <w:spacing w:before="100" w:beforeAutospacing="1"/>
        <w:ind w:right="-1"/>
        <w:contextualSpacing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4"/>
        <w:gridCol w:w="4460"/>
      </w:tblGrid>
      <w:tr w:rsidR="00F12D7E" w:rsidRPr="00C97912" w:rsidTr="00A909D6">
        <w:tc>
          <w:tcPr>
            <w:tcW w:w="5394" w:type="dxa"/>
            <w:vAlign w:val="bottom"/>
            <w:hideMark/>
          </w:tcPr>
          <w:p w:rsidR="00F12D7E" w:rsidRPr="00C97912" w:rsidRDefault="00F12D7E" w:rsidP="00907D07">
            <w:pPr>
              <w:pStyle w:val="a4"/>
              <w:ind w:right="-101"/>
              <w:jc w:val="both"/>
              <w:rPr>
                <w:b/>
                <w:sz w:val="24"/>
                <w:szCs w:val="24"/>
              </w:rPr>
            </w:pPr>
            <w:r w:rsidRPr="00C97912">
              <w:rPr>
                <w:b/>
                <w:sz w:val="24"/>
                <w:szCs w:val="24"/>
              </w:rPr>
              <w:t>Глава администрации Россыпнянского сельского поселения Калачеевского муниципального района Воронежской области</w:t>
            </w:r>
          </w:p>
        </w:tc>
        <w:tc>
          <w:tcPr>
            <w:tcW w:w="4460" w:type="dxa"/>
            <w:vAlign w:val="bottom"/>
          </w:tcPr>
          <w:p w:rsidR="00F12D7E" w:rsidRPr="00C97912" w:rsidRDefault="00F12D7E" w:rsidP="00A909D6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C97912">
              <w:rPr>
                <w:b/>
                <w:sz w:val="24"/>
                <w:szCs w:val="24"/>
              </w:rPr>
              <w:t>Т.В. Бондарева</w:t>
            </w:r>
          </w:p>
        </w:tc>
      </w:tr>
      <w:bookmarkEnd w:id="0"/>
    </w:tbl>
    <w:p w:rsidR="00F12D7E" w:rsidRDefault="00F12D7E" w:rsidP="00575612">
      <w:pPr>
        <w:spacing w:after="200" w:line="276" w:lineRule="auto"/>
        <w:rPr>
          <w:sz w:val="24"/>
          <w:szCs w:val="24"/>
        </w:rPr>
      </w:pPr>
    </w:p>
    <w:sectPr w:rsidR="00F12D7E" w:rsidSect="00BA4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B8" w:rsidRDefault="00B24FB8" w:rsidP="007661A4">
      <w:r>
        <w:separator/>
      </w:r>
    </w:p>
  </w:endnote>
  <w:endnote w:type="continuationSeparator" w:id="0">
    <w:p w:rsidR="00B24FB8" w:rsidRDefault="00B24FB8" w:rsidP="0076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B8" w:rsidRDefault="00B24FB8" w:rsidP="007661A4">
      <w:r>
        <w:separator/>
      </w:r>
    </w:p>
  </w:footnote>
  <w:footnote w:type="continuationSeparator" w:id="0">
    <w:p w:rsidR="00B24FB8" w:rsidRDefault="00B24FB8" w:rsidP="00766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4C"/>
    <w:rsid w:val="00011680"/>
    <w:rsid w:val="000B620E"/>
    <w:rsid w:val="000E1C48"/>
    <w:rsid w:val="000F344B"/>
    <w:rsid w:val="001C3934"/>
    <w:rsid w:val="0026175E"/>
    <w:rsid w:val="0028400D"/>
    <w:rsid w:val="0029150D"/>
    <w:rsid w:val="002C4869"/>
    <w:rsid w:val="002E7C1E"/>
    <w:rsid w:val="003D02A9"/>
    <w:rsid w:val="003E2D7B"/>
    <w:rsid w:val="004F5DBB"/>
    <w:rsid w:val="00570A4D"/>
    <w:rsid w:val="00575612"/>
    <w:rsid w:val="00590A49"/>
    <w:rsid w:val="00591C56"/>
    <w:rsid w:val="00593A09"/>
    <w:rsid w:val="005B5CB9"/>
    <w:rsid w:val="005D1751"/>
    <w:rsid w:val="005E2E8D"/>
    <w:rsid w:val="005F3995"/>
    <w:rsid w:val="00616C30"/>
    <w:rsid w:val="00625DDC"/>
    <w:rsid w:val="00661047"/>
    <w:rsid w:val="006B4939"/>
    <w:rsid w:val="006D2DD9"/>
    <w:rsid w:val="006D7C05"/>
    <w:rsid w:val="00733739"/>
    <w:rsid w:val="007661A4"/>
    <w:rsid w:val="008466C4"/>
    <w:rsid w:val="0085578A"/>
    <w:rsid w:val="008A41F3"/>
    <w:rsid w:val="008A4696"/>
    <w:rsid w:val="00907D07"/>
    <w:rsid w:val="009542B0"/>
    <w:rsid w:val="009F4C9F"/>
    <w:rsid w:val="00A46A46"/>
    <w:rsid w:val="00A56B65"/>
    <w:rsid w:val="00A731F0"/>
    <w:rsid w:val="00AD253C"/>
    <w:rsid w:val="00B24FB8"/>
    <w:rsid w:val="00B842B2"/>
    <w:rsid w:val="00BA44CA"/>
    <w:rsid w:val="00BE628F"/>
    <w:rsid w:val="00C057D2"/>
    <w:rsid w:val="00C066A5"/>
    <w:rsid w:val="00C1493B"/>
    <w:rsid w:val="00C47AFF"/>
    <w:rsid w:val="00C65365"/>
    <w:rsid w:val="00CA2758"/>
    <w:rsid w:val="00CA2F83"/>
    <w:rsid w:val="00CE4B49"/>
    <w:rsid w:val="00D61E12"/>
    <w:rsid w:val="00DD3E89"/>
    <w:rsid w:val="00EC114C"/>
    <w:rsid w:val="00ED123F"/>
    <w:rsid w:val="00EE0A6B"/>
    <w:rsid w:val="00F12D7E"/>
    <w:rsid w:val="00F421B1"/>
    <w:rsid w:val="00F947B6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45140-F499-4C66-9EC7-4CA5F25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2C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01168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unhideWhenUsed/>
    <w:rsid w:val="00F12D7E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F12D7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F12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661A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661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66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6892</Words>
  <Characters>39288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dfc</cp:lastModifiedBy>
  <cp:revision>5</cp:revision>
  <cp:lastPrinted>2022-09-01T05:29:00Z</cp:lastPrinted>
  <dcterms:created xsi:type="dcterms:W3CDTF">2022-11-28T07:17:00Z</dcterms:created>
  <dcterms:modified xsi:type="dcterms:W3CDTF">2022-11-29T08:24:00Z</dcterms:modified>
</cp:coreProperties>
</file>