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АДМИНИСТРАЦИЯ</w:t>
      </w:r>
    </w:p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b/>
          <w:sz w:val="28"/>
          <w:szCs w:val="28"/>
        </w:rPr>
        <w:t xml:space="preserve"> </w:t>
      </w:r>
    </w:p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136B3" w:rsidRPr="00513C36" w:rsidRDefault="004136B3" w:rsidP="00413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ПОСТАНОВЛЕНИЕ</w:t>
      </w:r>
    </w:p>
    <w:p w:rsidR="004136B3" w:rsidRPr="00513C36" w:rsidRDefault="004136B3" w:rsidP="00413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513C3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513C36">
        <w:rPr>
          <w:rFonts w:ascii="Times New Roman" w:hAnsi="Times New Roman"/>
          <w:sz w:val="28"/>
          <w:szCs w:val="28"/>
        </w:rPr>
        <w:t xml:space="preserve"> 2017 г.  № </w:t>
      </w:r>
      <w:r>
        <w:rPr>
          <w:rFonts w:ascii="Times New Roman" w:hAnsi="Times New Roman"/>
          <w:sz w:val="28"/>
          <w:szCs w:val="28"/>
        </w:rPr>
        <w:t>254</w:t>
      </w:r>
    </w:p>
    <w:p w:rsidR="004136B3" w:rsidRPr="00513C36" w:rsidRDefault="004136B3" w:rsidP="00413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О  присвоении  </w:t>
      </w:r>
      <w:r>
        <w:rPr>
          <w:rFonts w:ascii="Times New Roman" w:hAnsi="Times New Roman"/>
          <w:sz w:val="28"/>
          <w:szCs w:val="28"/>
        </w:rPr>
        <w:t>наименования элементу планировочной структуры</w:t>
      </w:r>
    </w:p>
    <w:p w:rsidR="004136B3" w:rsidRPr="00513C36" w:rsidRDefault="004136B3" w:rsidP="00413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6B3" w:rsidRPr="00513C36" w:rsidRDefault="004136B3" w:rsidP="00413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sz w:val="28"/>
          <w:szCs w:val="28"/>
        </w:rPr>
        <w:t xml:space="preserve">     </w:t>
      </w:r>
      <w:proofErr w:type="gramStart"/>
      <w:r w:rsidRPr="00513C36">
        <w:rPr>
          <w:rFonts w:ascii="Times New Roman" w:hAnsi="Times New Roman"/>
          <w:sz w:val="28"/>
          <w:szCs w:val="28"/>
        </w:rPr>
        <w:t>Руководствуясь Федеральным Законом РФ от 06.10.2003 года № 131-ФЗ «Об общих принципах организации местного самоуправления в Российской Федерации»,  Федеральным Законом  РФ от 24.07.2007 года  № 221-ФЗ «О государственном кадастре недвижимости» (с внесенными изменениями и дополнениями), Правилами присвоения, изменения и аннулирования адресов, утвержденных Постановлением Администрации сельского поселения Воскресенка муниципального района Волжский Самарской области № 21 от 16.02.2015 года, в целях актуализации сведений государственного кадастра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недвижимости, в  связи с уточнением адресного хозяйства  и  в соответствии с Уставом 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Самарской области Администрация сельского поселения Воскресенка муниципального района Волжский Самарской области ПОСТАНОВЛЯЕТ:</w:t>
      </w:r>
    </w:p>
    <w:p w:rsidR="004136B3" w:rsidRDefault="004136B3" w:rsidP="00413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6B3" w:rsidRDefault="004136B3" w:rsidP="00413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1.Присвоить элемент</w:t>
      </w:r>
      <w:r>
        <w:rPr>
          <w:rFonts w:ascii="Times New Roman" w:hAnsi="Times New Roman"/>
          <w:sz w:val="28"/>
          <w:szCs w:val="28"/>
        </w:rPr>
        <w:t>у</w:t>
      </w:r>
      <w:r w:rsidRPr="0051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планировочной структуры</w:t>
      </w:r>
      <w:r w:rsidRPr="00513C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садовому некоммерческому товариществу</w:t>
      </w:r>
      <w:r w:rsidRPr="00513C36">
        <w:rPr>
          <w:rFonts w:ascii="Times New Roman" w:hAnsi="Times New Roman"/>
          <w:sz w:val="28"/>
          <w:szCs w:val="28"/>
        </w:rPr>
        <w:t xml:space="preserve"> – адрес: Российская Федерация, Самарская область, Волжский район, сельское поселение Воскресенка,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 «Объединенного садоводческого товарищества №2 рабочих и служащих предприятий и организаций города Новокуйбышевска (в районе «</w:t>
      </w:r>
      <w:proofErr w:type="spellStart"/>
      <w:r>
        <w:rPr>
          <w:rFonts w:ascii="Times New Roman" w:hAnsi="Times New Roman"/>
          <w:sz w:val="28"/>
          <w:szCs w:val="28"/>
        </w:rPr>
        <w:t>Нефтеям</w:t>
      </w:r>
      <w:proofErr w:type="spellEnd"/>
      <w:r>
        <w:rPr>
          <w:rFonts w:ascii="Times New Roman" w:hAnsi="Times New Roman"/>
          <w:sz w:val="28"/>
          <w:szCs w:val="28"/>
        </w:rPr>
        <w:t>» и «Прямого оврага»)».</w:t>
      </w:r>
    </w:p>
    <w:p w:rsidR="004136B3" w:rsidRPr="00513C36" w:rsidRDefault="004136B3" w:rsidP="00413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2.Обнародовать данное постановление на территории сельского поселения Воскресенка и разместить на интернет-сайте администрации сельского поселения Воскресенка.</w:t>
      </w:r>
    </w:p>
    <w:p w:rsidR="004136B3" w:rsidRPr="00513C36" w:rsidRDefault="004136B3" w:rsidP="00413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           3.Направить данное постановление в федеральную информационную адресную систему (ФИАС) в трехдневный срок со дня издания настоящего постановления.</w:t>
      </w:r>
    </w:p>
    <w:p w:rsidR="004136B3" w:rsidRPr="00513C36" w:rsidRDefault="004136B3" w:rsidP="00413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36B3" w:rsidRPr="00513C36" w:rsidRDefault="004136B3" w:rsidP="00413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    Л.П.Рейн</w:t>
      </w:r>
    </w:p>
    <w:p w:rsidR="004136B3" w:rsidRDefault="004136B3" w:rsidP="00413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36B3" w:rsidRDefault="004136B3" w:rsidP="00413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7B5D" w:rsidRDefault="004136B3" w:rsidP="004136B3">
      <w:pPr>
        <w:spacing w:line="240" w:lineRule="auto"/>
        <w:jc w:val="both"/>
      </w:pPr>
      <w:r w:rsidRPr="00513C36">
        <w:rPr>
          <w:rFonts w:ascii="Times New Roman" w:hAnsi="Times New Roman"/>
          <w:sz w:val="28"/>
          <w:szCs w:val="28"/>
        </w:rPr>
        <w:t>Еременко 9997197</w:t>
      </w:r>
    </w:p>
    <w:sectPr w:rsidR="00207B5D" w:rsidSect="00D1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B3"/>
    <w:rsid w:val="00207B5D"/>
    <w:rsid w:val="00365ECE"/>
    <w:rsid w:val="0041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2017-11-29T10:17:00Z</cp:lastPrinted>
  <dcterms:created xsi:type="dcterms:W3CDTF">2017-11-29T10:14:00Z</dcterms:created>
  <dcterms:modified xsi:type="dcterms:W3CDTF">2017-11-29T10:17:00Z</dcterms:modified>
</cp:coreProperties>
</file>