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55" w:rsidRPr="00F8714E" w:rsidRDefault="00D32E55" w:rsidP="00F46A86">
      <w:pPr>
        <w:spacing w:line="360" w:lineRule="auto"/>
        <w:ind w:left="3600" w:firstLine="720"/>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filled="t">
            <v:imagedata r:id="rId5" o:title="" gain="2.5" blacklevel="-13107f"/>
          </v:shape>
        </w:pict>
      </w:r>
      <w:r>
        <w:t xml:space="preserve">                                       </w:t>
      </w:r>
    </w:p>
    <w:p w:rsidR="00D32E55" w:rsidRDefault="00D32E55" w:rsidP="00F46A86">
      <w:pPr>
        <w:pStyle w:val="Caption"/>
        <w:rPr>
          <w:b/>
        </w:rPr>
      </w:pPr>
      <w:r>
        <w:rPr>
          <w:b/>
        </w:rPr>
        <w:t xml:space="preserve"> Р Е Ш Е Н И Е</w:t>
      </w:r>
    </w:p>
    <w:p w:rsidR="00D32E55" w:rsidRDefault="00D32E55" w:rsidP="00F46A86">
      <w:pPr>
        <w:jc w:val="center"/>
        <w:rPr>
          <w:b/>
        </w:rPr>
      </w:pPr>
    </w:p>
    <w:p w:rsidR="00D32E55" w:rsidRDefault="00D32E55" w:rsidP="00F46A86">
      <w:pPr>
        <w:jc w:val="center"/>
        <w:rPr>
          <w:b/>
          <w:sz w:val="28"/>
        </w:rPr>
      </w:pPr>
      <w:r>
        <w:rPr>
          <w:b/>
          <w:sz w:val="28"/>
        </w:rPr>
        <w:t>СОВЕТА  ВАРНАВИНСКОГО СЕЛЬСКОГО ПОСЕЛЕНИЯ</w:t>
      </w:r>
    </w:p>
    <w:p w:rsidR="00D32E55" w:rsidRDefault="00D32E55" w:rsidP="00F46A86">
      <w:pPr>
        <w:pStyle w:val="Heading5"/>
        <w:rPr>
          <w:b/>
        </w:rPr>
      </w:pPr>
      <w:r w:rsidRPr="00F46A86">
        <w:rPr>
          <w:b/>
        </w:rPr>
        <w:t>АБИНСКОГО РАЙОНА</w:t>
      </w:r>
    </w:p>
    <w:p w:rsidR="00D32E55" w:rsidRPr="00F46A86" w:rsidRDefault="00D32E55" w:rsidP="00F46A86"/>
    <w:p w:rsidR="00D32E55" w:rsidRDefault="00D32E55" w:rsidP="00F46A86">
      <w:pPr>
        <w:jc w:val="center"/>
        <w:rPr>
          <w:b/>
          <w:sz w:val="26"/>
        </w:rPr>
      </w:pPr>
    </w:p>
    <w:p w:rsidR="00D32E55" w:rsidRPr="000027A0" w:rsidRDefault="00D32E55" w:rsidP="00F46A86">
      <w:pPr>
        <w:jc w:val="center"/>
        <w:rPr>
          <w:sz w:val="28"/>
          <w:szCs w:val="28"/>
        </w:rPr>
      </w:pPr>
      <w:r w:rsidRPr="000027A0">
        <w:rPr>
          <w:sz w:val="28"/>
          <w:szCs w:val="28"/>
        </w:rPr>
        <w:t xml:space="preserve">от </w:t>
      </w:r>
      <w:r>
        <w:rPr>
          <w:sz w:val="28"/>
          <w:szCs w:val="28"/>
        </w:rPr>
        <w:t xml:space="preserve"> 30.05.2013 года                                                                                  №  225-с</w:t>
      </w:r>
    </w:p>
    <w:p w:rsidR="00D32E55" w:rsidRDefault="00D32E55" w:rsidP="00F46A86">
      <w:pPr>
        <w:jc w:val="center"/>
      </w:pPr>
      <w:r>
        <w:t>село Варнавинское</w:t>
      </w:r>
    </w:p>
    <w:p w:rsidR="00D32E55" w:rsidRDefault="00D32E55" w:rsidP="003642D9"/>
    <w:p w:rsidR="00D32E55" w:rsidRDefault="00D32E55" w:rsidP="00457B89">
      <w:pPr>
        <w:jc w:val="both"/>
      </w:pPr>
    </w:p>
    <w:p w:rsidR="00D32E55" w:rsidRPr="00A86DBE" w:rsidRDefault="00D32E55" w:rsidP="005024D7">
      <w:pPr>
        <w:jc w:val="center"/>
        <w:rPr>
          <w:b/>
          <w:sz w:val="28"/>
          <w:szCs w:val="28"/>
        </w:rPr>
      </w:pPr>
      <w:r w:rsidRPr="00A86DBE">
        <w:rPr>
          <w:b/>
          <w:sz w:val="28"/>
          <w:szCs w:val="28"/>
        </w:rPr>
        <w:t>Об утверждении Правил содержания</w:t>
      </w:r>
      <w:r>
        <w:rPr>
          <w:b/>
          <w:sz w:val="28"/>
          <w:szCs w:val="28"/>
        </w:rPr>
        <w:t xml:space="preserve"> </w:t>
      </w:r>
      <w:r w:rsidRPr="00A86DBE">
        <w:rPr>
          <w:b/>
          <w:sz w:val="28"/>
          <w:szCs w:val="28"/>
        </w:rPr>
        <w:t xml:space="preserve">зеленых насаждений, </w:t>
      </w:r>
    </w:p>
    <w:p w:rsidR="00D32E55" w:rsidRPr="00A86DBE" w:rsidRDefault="00D32E55" w:rsidP="00C40F29">
      <w:pPr>
        <w:jc w:val="center"/>
        <w:rPr>
          <w:b/>
          <w:sz w:val="28"/>
          <w:szCs w:val="28"/>
        </w:rPr>
      </w:pPr>
      <w:r>
        <w:rPr>
          <w:b/>
          <w:sz w:val="28"/>
          <w:szCs w:val="28"/>
        </w:rPr>
        <w:t xml:space="preserve">охраны зеленого фонда, </w:t>
      </w:r>
      <w:r w:rsidRPr="00A86DBE">
        <w:rPr>
          <w:b/>
          <w:sz w:val="28"/>
          <w:szCs w:val="28"/>
        </w:rPr>
        <w:t>порядка их вырубки</w:t>
      </w:r>
      <w:r>
        <w:rPr>
          <w:b/>
          <w:sz w:val="28"/>
          <w:szCs w:val="28"/>
        </w:rPr>
        <w:t xml:space="preserve"> </w:t>
      </w:r>
      <w:r w:rsidRPr="00A86DBE">
        <w:rPr>
          <w:b/>
          <w:sz w:val="28"/>
          <w:szCs w:val="28"/>
        </w:rPr>
        <w:t>и (или) пересадки и расчета платы</w:t>
      </w:r>
      <w:r>
        <w:rPr>
          <w:b/>
          <w:sz w:val="28"/>
          <w:szCs w:val="28"/>
        </w:rPr>
        <w:t xml:space="preserve"> </w:t>
      </w:r>
      <w:r w:rsidRPr="00A86DBE">
        <w:rPr>
          <w:b/>
          <w:sz w:val="28"/>
          <w:szCs w:val="28"/>
        </w:rPr>
        <w:t>за выр</w:t>
      </w:r>
      <w:r>
        <w:rPr>
          <w:b/>
          <w:sz w:val="28"/>
          <w:szCs w:val="28"/>
        </w:rPr>
        <w:t>убку на территории Варнавинского</w:t>
      </w:r>
      <w:r w:rsidRPr="00A86DBE">
        <w:rPr>
          <w:b/>
          <w:sz w:val="28"/>
          <w:szCs w:val="28"/>
        </w:rPr>
        <w:t xml:space="preserve"> сельского поселения </w:t>
      </w:r>
    </w:p>
    <w:p w:rsidR="00D32E55" w:rsidRPr="00A86DBE" w:rsidRDefault="00D32E55" w:rsidP="005024D7">
      <w:pPr>
        <w:jc w:val="center"/>
        <w:rPr>
          <w:b/>
          <w:sz w:val="28"/>
          <w:szCs w:val="28"/>
        </w:rPr>
      </w:pPr>
      <w:r w:rsidRPr="00A86DBE">
        <w:rPr>
          <w:b/>
          <w:sz w:val="28"/>
          <w:szCs w:val="28"/>
        </w:rPr>
        <w:t>Абинского района</w:t>
      </w:r>
    </w:p>
    <w:p w:rsidR="00D32E55" w:rsidRDefault="00D32E55" w:rsidP="00457B89">
      <w:pPr>
        <w:jc w:val="both"/>
        <w:rPr>
          <w:sz w:val="28"/>
          <w:szCs w:val="28"/>
        </w:rPr>
      </w:pPr>
    </w:p>
    <w:p w:rsidR="00D32E55" w:rsidRPr="00A86DBE" w:rsidRDefault="00D32E55" w:rsidP="00C40F29">
      <w:pPr>
        <w:pStyle w:val="BodyText2"/>
        <w:ind w:firstLine="708"/>
        <w:jc w:val="both"/>
        <w:rPr>
          <w:b/>
        </w:rPr>
      </w:pPr>
      <w:r>
        <w:t xml:space="preserve">В соответствии с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постановлением Правительства Российской Федерации от 08.05.2007 № 273 «Об исчислении вреда, причиненного лесам вследствие нарушения лесного законодательства», в целях повышения ответственности юридических лиц и граждан при осуществлении лесопользования, обеспечения охраны и восстановления древесно-кустарниковой растительности, произрастающей на территории Варнавинского сельского поселения Абинского района, Совет   Варнавинского  сельского  поселения  Абинского   района </w:t>
      </w:r>
      <w:r>
        <w:rPr>
          <w:b/>
        </w:rPr>
        <w:t xml:space="preserve"> решил</w:t>
      </w:r>
      <w:r w:rsidRPr="00A86DBE">
        <w:rPr>
          <w:b/>
        </w:rPr>
        <w:t>:</w:t>
      </w:r>
    </w:p>
    <w:p w:rsidR="00D32E55" w:rsidRDefault="00D32E55" w:rsidP="00457B89">
      <w:pPr>
        <w:pStyle w:val="BodyText2"/>
        <w:jc w:val="both"/>
      </w:pPr>
      <w:r>
        <w:tab/>
        <w:t>1.   Утвердить:</w:t>
      </w:r>
    </w:p>
    <w:p w:rsidR="00D32E55" w:rsidRDefault="00D32E55" w:rsidP="00457B89">
      <w:pPr>
        <w:pStyle w:val="BodyText2"/>
        <w:jc w:val="both"/>
      </w:pPr>
      <w:r>
        <w:tab/>
        <w:t>1.1. Правила содержания зеленых насаждений, охраны зеленого фонда, порядок их вырубки и (или) пересадки на территории Варнавинского сельского поселения Абинского района (приложение № 1);</w:t>
      </w:r>
    </w:p>
    <w:p w:rsidR="00D32E55" w:rsidRDefault="00D32E55" w:rsidP="00457B89">
      <w:pPr>
        <w:pStyle w:val="BodyText2"/>
        <w:jc w:val="both"/>
      </w:pPr>
      <w:r>
        <w:tab/>
        <w:t xml:space="preserve"> 1.2. Расчет платы за вырубку древесно-кустарниковой растительности, произрастающей на территории Варнавинского сельского поселения Абинского района (приложение № 2);</w:t>
      </w:r>
    </w:p>
    <w:p w:rsidR="00D32E55" w:rsidRDefault="00D32E55" w:rsidP="00457B89">
      <w:pPr>
        <w:pStyle w:val="BodyText2"/>
        <w:jc w:val="both"/>
      </w:pPr>
      <w:r>
        <w:tab/>
        <w:t>1.3. Форму разрешения на удаление деревьев и кустарников, произрастающих на территории Варнавинского сельского поселения Абинского района (приложение № 3).</w:t>
      </w:r>
    </w:p>
    <w:p w:rsidR="00D32E55" w:rsidRDefault="00D32E55" w:rsidP="00457B89">
      <w:pPr>
        <w:pStyle w:val="BodyText2"/>
        <w:jc w:val="both"/>
      </w:pPr>
      <w:r>
        <w:t xml:space="preserve">          2. Решение Совета Варнавинского сельского поселения № 122-с от 18 апреля 2007 года «Об утверждении Правил содержания, охраны зеленого фонда и производства работ в зоне зеленого фонда» признать утратившим силу.</w:t>
      </w:r>
    </w:p>
    <w:p w:rsidR="00D32E55" w:rsidRDefault="00D32E55" w:rsidP="00457B89">
      <w:pPr>
        <w:pStyle w:val="BodyText2"/>
        <w:jc w:val="both"/>
      </w:pPr>
      <w:r>
        <w:tab/>
        <w:t>3.  Контроль за выполнением настоящего оставляю за собой.</w:t>
      </w:r>
    </w:p>
    <w:p w:rsidR="00D32E55" w:rsidRDefault="00D32E55" w:rsidP="00457B89">
      <w:pPr>
        <w:jc w:val="both"/>
        <w:rPr>
          <w:sz w:val="28"/>
          <w:szCs w:val="28"/>
        </w:rPr>
      </w:pPr>
    </w:p>
    <w:p w:rsidR="00D32E55" w:rsidRDefault="00D32E55" w:rsidP="00457B89">
      <w:pPr>
        <w:jc w:val="both"/>
        <w:rPr>
          <w:sz w:val="28"/>
          <w:szCs w:val="28"/>
        </w:rPr>
      </w:pPr>
      <w:r>
        <w:rPr>
          <w:sz w:val="28"/>
          <w:szCs w:val="28"/>
        </w:rPr>
        <w:t>Глава Варнавинского сельского поселения</w:t>
      </w:r>
    </w:p>
    <w:p w:rsidR="00D32E55" w:rsidRDefault="00D32E55" w:rsidP="00457B89">
      <w:pPr>
        <w:jc w:val="both"/>
        <w:rPr>
          <w:sz w:val="28"/>
          <w:szCs w:val="28"/>
        </w:rPr>
      </w:pPr>
      <w:r>
        <w:rPr>
          <w:sz w:val="28"/>
          <w:szCs w:val="28"/>
        </w:rPr>
        <w:t>Абинского района                                                  подпись               А.Е.Бобиков</w:t>
      </w:r>
    </w:p>
    <w:p w:rsidR="00D32E55" w:rsidRDefault="00D32E55" w:rsidP="00457B89">
      <w:pPr>
        <w:jc w:val="both"/>
        <w:rPr>
          <w:sz w:val="28"/>
          <w:szCs w:val="28"/>
        </w:rPr>
      </w:pPr>
    </w:p>
    <w:p w:rsidR="00D32E55" w:rsidRDefault="00D32E55" w:rsidP="00457B89">
      <w:pPr>
        <w:jc w:val="both"/>
        <w:rPr>
          <w:sz w:val="28"/>
          <w:szCs w:val="28"/>
        </w:rPr>
      </w:pPr>
    </w:p>
    <w:p w:rsidR="00D32E55" w:rsidRPr="00A86DBE" w:rsidRDefault="00D32E55" w:rsidP="00A86DBE">
      <w:pPr>
        <w:ind w:left="4820"/>
        <w:jc w:val="center"/>
        <w:rPr>
          <w:color w:val="000000"/>
          <w:sz w:val="28"/>
          <w:szCs w:val="28"/>
        </w:rPr>
      </w:pPr>
      <w:bookmarkStart w:id="0" w:name="_GoBack"/>
      <w:bookmarkEnd w:id="0"/>
      <w:r w:rsidRPr="00A86DBE">
        <w:rPr>
          <w:color w:val="000000"/>
          <w:sz w:val="28"/>
          <w:szCs w:val="28"/>
        </w:rPr>
        <w:t>ПРИЛОЖЕНИЕ</w:t>
      </w:r>
      <w:r>
        <w:rPr>
          <w:color w:val="000000"/>
          <w:sz w:val="28"/>
          <w:szCs w:val="28"/>
        </w:rPr>
        <w:t xml:space="preserve"> № 1</w:t>
      </w:r>
    </w:p>
    <w:p w:rsidR="00D32E55" w:rsidRPr="00A86DBE" w:rsidRDefault="00D32E55" w:rsidP="00A86DBE">
      <w:pPr>
        <w:ind w:left="4820"/>
        <w:jc w:val="center"/>
        <w:rPr>
          <w:color w:val="000000"/>
          <w:sz w:val="28"/>
          <w:szCs w:val="28"/>
        </w:rPr>
      </w:pPr>
    </w:p>
    <w:p w:rsidR="00D32E55" w:rsidRPr="00A86DBE" w:rsidRDefault="00D32E55" w:rsidP="00A86DBE">
      <w:pPr>
        <w:ind w:left="4820"/>
        <w:jc w:val="center"/>
        <w:rPr>
          <w:color w:val="000000"/>
          <w:sz w:val="28"/>
          <w:szCs w:val="28"/>
        </w:rPr>
      </w:pPr>
      <w:r w:rsidRPr="00A86DBE">
        <w:rPr>
          <w:color w:val="000000"/>
          <w:sz w:val="28"/>
          <w:szCs w:val="28"/>
        </w:rPr>
        <w:t>УТВЕРЖД</w:t>
      </w:r>
      <w:r>
        <w:rPr>
          <w:color w:val="000000"/>
          <w:sz w:val="28"/>
          <w:szCs w:val="28"/>
        </w:rPr>
        <w:t>ЕНЫ</w:t>
      </w:r>
    </w:p>
    <w:p w:rsidR="00D32E55" w:rsidRPr="00A86DBE" w:rsidRDefault="00D32E55" w:rsidP="00A86DBE">
      <w:pPr>
        <w:ind w:left="4820"/>
        <w:jc w:val="center"/>
        <w:rPr>
          <w:color w:val="000000"/>
          <w:sz w:val="28"/>
          <w:szCs w:val="28"/>
        </w:rPr>
      </w:pPr>
      <w:r>
        <w:rPr>
          <w:color w:val="000000"/>
          <w:sz w:val="28"/>
          <w:szCs w:val="28"/>
        </w:rPr>
        <w:t>Решением Совета</w:t>
      </w:r>
    </w:p>
    <w:p w:rsidR="00D32E55" w:rsidRPr="00A86DBE" w:rsidRDefault="00D32E55" w:rsidP="00A86DBE">
      <w:pPr>
        <w:ind w:left="4820"/>
        <w:jc w:val="center"/>
        <w:rPr>
          <w:color w:val="000000"/>
          <w:sz w:val="28"/>
          <w:szCs w:val="28"/>
        </w:rPr>
      </w:pPr>
      <w:r>
        <w:rPr>
          <w:color w:val="000000"/>
          <w:sz w:val="28"/>
          <w:szCs w:val="28"/>
        </w:rPr>
        <w:t>Варнавинского</w:t>
      </w:r>
      <w:r w:rsidRPr="00A86DBE">
        <w:rPr>
          <w:color w:val="000000"/>
          <w:sz w:val="28"/>
          <w:szCs w:val="28"/>
        </w:rPr>
        <w:t xml:space="preserve"> сельского поселения</w:t>
      </w:r>
    </w:p>
    <w:p w:rsidR="00D32E55" w:rsidRPr="00A86DBE" w:rsidRDefault="00D32E55" w:rsidP="00A86DBE">
      <w:pPr>
        <w:ind w:left="4820"/>
        <w:jc w:val="center"/>
        <w:rPr>
          <w:color w:val="000000"/>
          <w:sz w:val="28"/>
          <w:szCs w:val="28"/>
        </w:rPr>
      </w:pPr>
      <w:r w:rsidRPr="00A86DBE">
        <w:rPr>
          <w:color w:val="000000"/>
          <w:sz w:val="28"/>
          <w:szCs w:val="28"/>
        </w:rPr>
        <w:t>Абинского района</w:t>
      </w:r>
    </w:p>
    <w:p w:rsidR="00D32E55" w:rsidRPr="00A86DBE" w:rsidRDefault="00D32E55" w:rsidP="00A86DBE">
      <w:pPr>
        <w:ind w:left="4820"/>
        <w:jc w:val="center"/>
        <w:rPr>
          <w:color w:val="000000"/>
          <w:sz w:val="28"/>
          <w:szCs w:val="28"/>
        </w:rPr>
      </w:pPr>
      <w:r w:rsidRPr="00A86DBE">
        <w:rPr>
          <w:color w:val="000000"/>
          <w:sz w:val="28"/>
          <w:szCs w:val="28"/>
        </w:rPr>
        <w:t xml:space="preserve">от </w:t>
      </w:r>
      <w:r>
        <w:rPr>
          <w:color w:val="000000"/>
          <w:sz w:val="28"/>
          <w:szCs w:val="28"/>
        </w:rPr>
        <w:t>30 мая 2013 года</w:t>
      </w:r>
      <w:r w:rsidRPr="00A86DBE">
        <w:rPr>
          <w:color w:val="000000"/>
          <w:sz w:val="28"/>
          <w:szCs w:val="28"/>
        </w:rPr>
        <w:t xml:space="preserve"> № </w:t>
      </w:r>
      <w:r>
        <w:rPr>
          <w:color w:val="000000"/>
          <w:sz w:val="28"/>
          <w:szCs w:val="28"/>
        </w:rPr>
        <w:t>225</w:t>
      </w:r>
    </w:p>
    <w:p w:rsidR="00D32E55" w:rsidRDefault="00D32E55" w:rsidP="00A86DBE">
      <w:pPr>
        <w:jc w:val="right"/>
        <w:rPr>
          <w:color w:val="C00000"/>
        </w:rPr>
      </w:pPr>
    </w:p>
    <w:p w:rsidR="00D32E55" w:rsidRDefault="00D32E55" w:rsidP="00A86DBE">
      <w:pPr>
        <w:jc w:val="right"/>
        <w:rPr>
          <w:color w:val="C00000"/>
        </w:rPr>
      </w:pPr>
    </w:p>
    <w:p w:rsidR="00D32E55" w:rsidRPr="005024D7" w:rsidRDefault="00D32E55" w:rsidP="00A86DBE">
      <w:pPr>
        <w:jc w:val="right"/>
        <w:rPr>
          <w:color w:val="C00000"/>
        </w:rPr>
      </w:pPr>
    </w:p>
    <w:p w:rsidR="00D32E55" w:rsidRDefault="00D32E55" w:rsidP="00457B89">
      <w:pPr>
        <w:pStyle w:val="BodyText3"/>
        <w:rPr>
          <w:b w:val="0"/>
        </w:rPr>
      </w:pPr>
      <w:r>
        <w:rPr>
          <w:b w:val="0"/>
        </w:rPr>
        <w:t>Правила</w:t>
      </w:r>
    </w:p>
    <w:p w:rsidR="00D32E55" w:rsidRDefault="00D32E55" w:rsidP="00457B89">
      <w:pPr>
        <w:pStyle w:val="BodyText2"/>
        <w:jc w:val="center"/>
      </w:pPr>
      <w:r>
        <w:t>содержания зеленых насаждений и порядок их вырубки</w:t>
      </w:r>
    </w:p>
    <w:p w:rsidR="00D32E55" w:rsidRDefault="00D32E55" w:rsidP="005024D7">
      <w:pPr>
        <w:pStyle w:val="BodyText2"/>
        <w:jc w:val="center"/>
        <w:rPr>
          <w:bCs/>
        </w:rPr>
      </w:pPr>
      <w:r>
        <w:t>и (или) пересадки на территории Варнавинского сельского поселения Абинского района</w:t>
      </w:r>
    </w:p>
    <w:p w:rsidR="00D32E55" w:rsidRDefault="00D32E55" w:rsidP="005024D7">
      <w:pPr>
        <w:pStyle w:val="BodyText2"/>
        <w:jc w:val="center"/>
        <w:rPr>
          <w:bCs/>
        </w:rPr>
      </w:pPr>
    </w:p>
    <w:p w:rsidR="00D32E55" w:rsidRPr="00A86DBE" w:rsidRDefault="00D32E55" w:rsidP="005024D7">
      <w:pPr>
        <w:pStyle w:val="BodyText2"/>
        <w:jc w:val="center"/>
        <w:rPr>
          <w:b/>
          <w:bCs/>
        </w:rPr>
      </w:pPr>
      <w:r w:rsidRPr="00A86DBE">
        <w:rPr>
          <w:b/>
          <w:bCs/>
        </w:rPr>
        <w:t>1. Общие положения</w:t>
      </w:r>
    </w:p>
    <w:p w:rsidR="00D32E55" w:rsidRDefault="00D32E55" w:rsidP="00457B89">
      <w:pPr>
        <w:jc w:val="both"/>
        <w:rPr>
          <w:sz w:val="28"/>
          <w:szCs w:val="28"/>
        </w:rPr>
      </w:pPr>
    </w:p>
    <w:p w:rsidR="00D32E55" w:rsidRDefault="00D32E55" w:rsidP="00457B89">
      <w:pPr>
        <w:jc w:val="both"/>
        <w:rPr>
          <w:sz w:val="28"/>
          <w:szCs w:val="28"/>
        </w:rPr>
      </w:pPr>
      <w:r>
        <w:rPr>
          <w:sz w:val="28"/>
          <w:szCs w:val="28"/>
        </w:rPr>
        <w:tab/>
        <w:t>1.1. Озелененные территории являются неотъемлемой частью Варнавинского</w:t>
      </w:r>
      <w:r w:rsidRPr="005024D7">
        <w:rPr>
          <w:sz w:val="28"/>
          <w:szCs w:val="28"/>
        </w:rPr>
        <w:t xml:space="preserve"> сельского поселения Абинского района</w:t>
      </w:r>
      <w:r>
        <w:rPr>
          <w:sz w:val="28"/>
          <w:szCs w:val="28"/>
        </w:rPr>
        <w:t xml:space="preserve"> (далее – поселение). Наряду с архитектурой объекты озеленения участвуют в формировании облика поселения, имеют санитарно-гигиеническое, рекреационное, ландшафтно-архитектурное, культурное и научное значение.</w:t>
      </w:r>
    </w:p>
    <w:p w:rsidR="00D32E55" w:rsidRDefault="00D32E55" w:rsidP="00457B89">
      <w:pPr>
        <w:jc w:val="both"/>
        <w:rPr>
          <w:sz w:val="28"/>
          <w:szCs w:val="28"/>
        </w:rPr>
      </w:pPr>
      <w:r>
        <w:rPr>
          <w:sz w:val="28"/>
          <w:szCs w:val="28"/>
        </w:rPr>
        <w:tab/>
        <w:t>1.2.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поселения.</w:t>
      </w:r>
    </w:p>
    <w:p w:rsidR="00D32E55" w:rsidRDefault="00D32E55" w:rsidP="00457B89">
      <w:pPr>
        <w:jc w:val="both"/>
        <w:rPr>
          <w:sz w:val="28"/>
          <w:szCs w:val="28"/>
        </w:rPr>
      </w:pPr>
      <w:r>
        <w:rPr>
          <w:sz w:val="28"/>
          <w:szCs w:val="28"/>
        </w:rPr>
        <w:tab/>
        <w:t>1.3. Местоположение и границы озелененных территорий определяются генеральным планом поселения, градостроительным зонированием его территорий с учетом исторически сложившихся компонентов – рельефа, акваторий и зеленых насаждений.</w:t>
      </w:r>
    </w:p>
    <w:p w:rsidR="00D32E55" w:rsidRDefault="00D32E55" w:rsidP="00457B89">
      <w:pPr>
        <w:jc w:val="both"/>
        <w:rPr>
          <w:sz w:val="28"/>
          <w:szCs w:val="28"/>
        </w:rPr>
      </w:pPr>
      <w:r>
        <w:rPr>
          <w:sz w:val="28"/>
          <w:szCs w:val="28"/>
        </w:rPr>
        <w:tab/>
        <w:t>1.4. Озелененные территории в поселении могут находиться в федеральной собственности,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D32E55" w:rsidRDefault="00D32E55" w:rsidP="00457B89">
      <w:pPr>
        <w:jc w:val="both"/>
        <w:rPr>
          <w:sz w:val="28"/>
          <w:szCs w:val="28"/>
        </w:rPr>
      </w:pPr>
      <w:r>
        <w:rPr>
          <w:sz w:val="28"/>
          <w:szCs w:val="28"/>
        </w:rPr>
        <w:tab/>
        <w:t>1.5. Компенсационное озеленение – воспроизводство зеленых насаждений взамен уничтоженных или поврежденных.</w:t>
      </w:r>
    </w:p>
    <w:p w:rsidR="00D32E55" w:rsidRDefault="00D32E55" w:rsidP="00457B89">
      <w:pPr>
        <w:jc w:val="both"/>
        <w:rPr>
          <w:sz w:val="28"/>
          <w:szCs w:val="28"/>
        </w:rPr>
      </w:pPr>
      <w:r>
        <w:rPr>
          <w:sz w:val="28"/>
          <w:szCs w:val="28"/>
        </w:rPr>
        <w:tab/>
        <w:t>1.6. Все работы по новому строительству, реконструкции, реставрации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D32E55" w:rsidRDefault="00D32E55" w:rsidP="00457B89">
      <w:pPr>
        <w:jc w:val="both"/>
        <w:rPr>
          <w:sz w:val="28"/>
          <w:szCs w:val="28"/>
        </w:rPr>
      </w:pPr>
      <w:r>
        <w:rPr>
          <w:sz w:val="28"/>
          <w:szCs w:val="28"/>
        </w:rPr>
        <w:tab/>
        <w:t>1.7. Настоящие правила не распространяются на плодовые и декоративные зеленые насаждения, находящиеся на садоводческих, огороднических и дачных земельных участках.</w:t>
      </w:r>
    </w:p>
    <w:p w:rsidR="00D32E55" w:rsidRDefault="00D32E55" w:rsidP="00457B89">
      <w:pPr>
        <w:jc w:val="both"/>
        <w:rPr>
          <w:sz w:val="28"/>
          <w:szCs w:val="28"/>
        </w:rPr>
      </w:pPr>
    </w:p>
    <w:p w:rsidR="00D32E55" w:rsidRPr="00A86DBE" w:rsidRDefault="00D32E55" w:rsidP="00457B89">
      <w:pPr>
        <w:jc w:val="center"/>
        <w:rPr>
          <w:b/>
          <w:bCs/>
          <w:sz w:val="28"/>
          <w:szCs w:val="28"/>
        </w:rPr>
      </w:pPr>
      <w:r w:rsidRPr="00A86DBE">
        <w:rPr>
          <w:b/>
          <w:bCs/>
          <w:sz w:val="28"/>
          <w:szCs w:val="28"/>
        </w:rPr>
        <w:t>2. Порядок осуществления вырубки зеленых насаждений</w:t>
      </w:r>
    </w:p>
    <w:p w:rsidR="00D32E55" w:rsidRDefault="00D32E55" w:rsidP="00457B89">
      <w:pPr>
        <w:jc w:val="center"/>
        <w:rPr>
          <w:sz w:val="28"/>
          <w:szCs w:val="28"/>
        </w:rPr>
      </w:pPr>
    </w:p>
    <w:p w:rsidR="00D32E55" w:rsidRDefault="00D32E55" w:rsidP="00457B89">
      <w:pPr>
        <w:jc w:val="both"/>
        <w:rPr>
          <w:sz w:val="28"/>
          <w:szCs w:val="28"/>
        </w:rPr>
      </w:pPr>
      <w:r>
        <w:rPr>
          <w:sz w:val="28"/>
          <w:szCs w:val="28"/>
        </w:rPr>
        <w:tab/>
        <w:t>2.1. Вырубка деревьев и кустарников производится при наличии разрешения на удаление деревьев и кустарников, оформленного в установленном порядке.</w:t>
      </w:r>
    </w:p>
    <w:p w:rsidR="00D32E55" w:rsidRDefault="00D32E55" w:rsidP="00457B89">
      <w:pPr>
        <w:jc w:val="both"/>
        <w:rPr>
          <w:sz w:val="28"/>
          <w:szCs w:val="28"/>
        </w:rPr>
      </w:pPr>
      <w:r>
        <w:rPr>
          <w:sz w:val="28"/>
          <w:szCs w:val="28"/>
        </w:rPr>
        <w:tab/>
        <w:t>2.2. Размер компенсации за вырубку зеленых насаждений рассчитывается в соответствии с Расчетом платы за вырубку древесно-кустарниковой растительности, произрастающей на территории поселения.</w:t>
      </w:r>
    </w:p>
    <w:p w:rsidR="00D32E55" w:rsidRDefault="00D32E55" w:rsidP="00457B89">
      <w:pPr>
        <w:jc w:val="both"/>
        <w:rPr>
          <w:sz w:val="28"/>
          <w:szCs w:val="28"/>
        </w:rPr>
      </w:pPr>
    </w:p>
    <w:p w:rsidR="00D32E55" w:rsidRPr="00A86DBE" w:rsidRDefault="00D32E55" w:rsidP="00A86DBE">
      <w:pPr>
        <w:pStyle w:val="BodyText"/>
        <w:rPr>
          <w:b/>
          <w:bCs/>
        </w:rPr>
      </w:pPr>
      <w:r w:rsidRPr="00A86DBE">
        <w:rPr>
          <w:b/>
          <w:bCs/>
        </w:rPr>
        <w:t>3. Порядок согласования вырубки и (или) пересадки зеленых насаждений</w:t>
      </w:r>
    </w:p>
    <w:p w:rsidR="00D32E55" w:rsidRDefault="00D32E55" w:rsidP="00457B89">
      <w:pPr>
        <w:pStyle w:val="BodyText"/>
        <w:ind w:left="360"/>
      </w:pPr>
    </w:p>
    <w:p w:rsidR="00D32E55" w:rsidRDefault="00D32E55" w:rsidP="00457B89">
      <w:pPr>
        <w:jc w:val="both"/>
        <w:rPr>
          <w:sz w:val="28"/>
          <w:szCs w:val="28"/>
        </w:rPr>
      </w:pPr>
      <w:r>
        <w:rPr>
          <w:sz w:val="28"/>
          <w:szCs w:val="28"/>
        </w:rPr>
        <w:tab/>
        <w:t>Подготовка документов по оформлению и выдаче разрешений производится в следующем порядке:</w:t>
      </w:r>
    </w:p>
    <w:p w:rsidR="00D32E55" w:rsidRDefault="00D32E55" w:rsidP="00457B89">
      <w:pPr>
        <w:jc w:val="both"/>
        <w:rPr>
          <w:sz w:val="28"/>
          <w:szCs w:val="28"/>
        </w:rPr>
      </w:pPr>
      <w:r>
        <w:rPr>
          <w:sz w:val="28"/>
          <w:szCs w:val="28"/>
        </w:rPr>
        <w:tab/>
        <w:t>3.1. Заявитель – физическое или юридическое лицо, направляет на имя главы поселения заявление с указанием причин удаления деревьев, их количество, точного места их нахождения, другой необходимой информации в зависимости от  конкретного случая.</w:t>
      </w:r>
    </w:p>
    <w:p w:rsidR="00D32E55" w:rsidRDefault="00D32E55" w:rsidP="00457B89">
      <w:pPr>
        <w:ind w:left="360"/>
        <w:jc w:val="both"/>
        <w:rPr>
          <w:sz w:val="28"/>
          <w:szCs w:val="28"/>
        </w:rPr>
      </w:pPr>
      <w:r>
        <w:rPr>
          <w:sz w:val="28"/>
          <w:szCs w:val="28"/>
        </w:rPr>
        <w:tab/>
        <w:t>3.2. К заявлению прилагаются:</w:t>
      </w:r>
    </w:p>
    <w:p w:rsidR="00D32E55" w:rsidRDefault="00D32E55" w:rsidP="00457B89">
      <w:pPr>
        <w:jc w:val="both"/>
        <w:rPr>
          <w:sz w:val="28"/>
          <w:szCs w:val="28"/>
        </w:rPr>
      </w:pPr>
      <w:r>
        <w:rPr>
          <w:sz w:val="28"/>
          <w:szCs w:val="28"/>
        </w:rPr>
        <w:tab/>
        <w:t>- правоустанавливающие и правоподтверждающие документы на земельный участок;</w:t>
      </w:r>
    </w:p>
    <w:p w:rsidR="00D32E55" w:rsidRDefault="00D32E55" w:rsidP="00457B89">
      <w:pPr>
        <w:jc w:val="both"/>
        <w:rPr>
          <w:sz w:val="28"/>
          <w:szCs w:val="28"/>
        </w:rPr>
      </w:pPr>
      <w:r>
        <w:rPr>
          <w:sz w:val="28"/>
          <w:szCs w:val="28"/>
        </w:rPr>
        <w:tab/>
        <w:t>- гарантийное письмо о своевременном и качественном проведении компенсационных посадок в соответствии с планом благоустройства, согласованного в установленном порядке;</w:t>
      </w:r>
    </w:p>
    <w:p w:rsidR="00D32E55" w:rsidRDefault="00D32E55" w:rsidP="00457B89">
      <w:pPr>
        <w:jc w:val="both"/>
        <w:rPr>
          <w:sz w:val="28"/>
          <w:szCs w:val="28"/>
        </w:rPr>
      </w:pPr>
      <w:r>
        <w:rPr>
          <w:sz w:val="28"/>
          <w:szCs w:val="28"/>
        </w:rPr>
        <w:tab/>
        <w:t>- по запросу соответствующих служб – дендроплан с указанием подлежащих вырубке деревьев, а также схема размещения деревьев при проведении компенсационных посадок;</w:t>
      </w:r>
    </w:p>
    <w:p w:rsidR="00D32E55" w:rsidRDefault="00D32E55" w:rsidP="00457B89">
      <w:pPr>
        <w:jc w:val="both"/>
        <w:rPr>
          <w:sz w:val="28"/>
          <w:szCs w:val="28"/>
        </w:rPr>
      </w:pPr>
      <w:r>
        <w:rPr>
          <w:sz w:val="28"/>
          <w:szCs w:val="28"/>
        </w:rPr>
        <w:tab/>
        <w:t>- 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строительстве зданий и сооружений;</w:t>
      </w:r>
    </w:p>
    <w:p w:rsidR="00D32E55" w:rsidRDefault="00D32E55" w:rsidP="00457B89">
      <w:pPr>
        <w:jc w:val="both"/>
        <w:rPr>
          <w:sz w:val="28"/>
          <w:szCs w:val="28"/>
        </w:rPr>
      </w:pPr>
      <w:r>
        <w:rPr>
          <w:sz w:val="28"/>
          <w:szCs w:val="28"/>
        </w:rPr>
        <w:tab/>
        <w:t>- при проведении строительных и земляных работ необходимо представить ордер на проведение земляных работ, оформленный в установленном порядке;</w:t>
      </w:r>
    </w:p>
    <w:p w:rsidR="00D32E55" w:rsidRDefault="00D32E55" w:rsidP="00457B89">
      <w:pPr>
        <w:jc w:val="both"/>
        <w:rPr>
          <w:sz w:val="28"/>
          <w:szCs w:val="28"/>
        </w:rPr>
      </w:pPr>
      <w:r>
        <w:rPr>
          <w:sz w:val="28"/>
          <w:szCs w:val="28"/>
        </w:rPr>
        <w:tab/>
        <w:t>- другие документы в зависимости от конкретного случая.</w:t>
      </w:r>
    </w:p>
    <w:p w:rsidR="00D32E55" w:rsidRDefault="00D32E55" w:rsidP="00457B89">
      <w:pPr>
        <w:jc w:val="both"/>
        <w:rPr>
          <w:sz w:val="28"/>
          <w:szCs w:val="28"/>
        </w:rPr>
      </w:pPr>
      <w:r>
        <w:rPr>
          <w:sz w:val="28"/>
          <w:szCs w:val="28"/>
        </w:rPr>
        <w:tab/>
        <w:t xml:space="preserve">3.3. </w:t>
      </w:r>
      <w:r w:rsidRPr="00A86DBE">
        <w:rPr>
          <w:sz w:val="28"/>
          <w:szCs w:val="28"/>
        </w:rPr>
        <w:t>Выезд специалиста администрации поселения на обследование насаждений с подготовкой соответствующих документов проводится в трехдневный срок с момента подач заявления</w:t>
      </w:r>
      <w:r>
        <w:rPr>
          <w:sz w:val="28"/>
          <w:szCs w:val="28"/>
        </w:rPr>
        <w:t>. По результатам  обследования, которое может осуществляться комиссионно, составляется акт обследования деревьев с характеристикой деревьев, подлежащих удалению.</w:t>
      </w:r>
    </w:p>
    <w:p w:rsidR="00D32E55" w:rsidRDefault="00D32E55" w:rsidP="00457B89">
      <w:pPr>
        <w:ind w:firstLine="360"/>
        <w:jc w:val="both"/>
        <w:rPr>
          <w:sz w:val="28"/>
          <w:szCs w:val="28"/>
        </w:rPr>
      </w:pPr>
      <w:r>
        <w:rPr>
          <w:sz w:val="28"/>
          <w:szCs w:val="28"/>
        </w:rPr>
        <w:tab/>
        <w:t>3.4. За удаление здоровых растущих древесных насаждений, расположенных на территории поселения, произрастающих в охранных зонах инженерных сетей и коммуникаций, в других случаях, где обоснована их вырубка, рекомендуется применять трехкратный размер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зависимости от конкретных обстоятельств.</w:t>
      </w:r>
    </w:p>
    <w:p w:rsidR="00D32E55" w:rsidRPr="00D424F8" w:rsidRDefault="00D32E55" w:rsidP="00457B89">
      <w:pPr>
        <w:ind w:firstLine="709"/>
        <w:jc w:val="both"/>
        <w:rPr>
          <w:color w:val="FF0000"/>
          <w:sz w:val="28"/>
          <w:szCs w:val="28"/>
        </w:rPr>
      </w:pPr>
      <w:r>
        <w:rPr>
          <w:sz w:val="28"/>
          <w:szCs w:val="28"/>
        </w:rPr>
        <w:t xml:space="preserve">3.5. </w:t>
      </w:r>
      <w:r w:rsidRPr="0078649F">
        <w:rPr>
          <w:sz w:val="28"/>
          <w:szCs w:val="28"/>
        </w:rPr>
        <w:t>Финансовым отделом администрации поселения производится расчет суммы оплаты за вырубаемые деревья и кустарники.</w:t>
      </w:r>
    </w:p>
    <w:p w:rsidR="00D32E55" w:rsidRDefault="00D32E55" w:rsidP="00457B89">
      <w:pPr>
        <w:ind w:firstLine="709"/>
        <w:jc w:val="both"/>
        <w:rPr>
          <w:sz w:val="28"/>
          <w:szCs w:val="28"/>
        </w:rPr>
      </w:pPr>
      <w:r>
        <w:rPr>
          <w:sz w:val="28"/>
          <w:szCs w:val="28"/>
        </w:rPr>
        <w:t>3.6. После проведения обследования и расчета суммы, подлежащей к оплате за вырубаемые деревья и  кустарники и при наличие всех документов принимается решение о выдаче (или невыдаче) заявителю разрешения на вырубку деревьев и  кустарников. При положительном решении заявителю выдается  расчет платы за разрешенную вырубку деревьев и (или) кустарников. Оплата за вырубленные деревья и кустарники производится в установленном порядке в местный бюджет через банковские учреждения.</w:t>
      </w:r>
    </w:p>
    <w:p w:rsidR="00D32E55" w:rsidRPr="0078649F" w:rsidRDefault="00D32E55" w:rsidP="00457B89">
      <w:pPr>
        <w:ind w:firstLine="709"/>
        <w:jc w:val="both"/>
        <w:rPr>
          <w:sz w:val="28"/>
          <w:szCs w:val="28"/>
        </w:rPr>
      </w:pPr>
      <w:r w:rsidRPr="0078649F">
        <w:rPr>
          <w:sz w:val="28"/>
          <w:szCs w:val="28"/>
        </w:rPr>
        <w:t>3.7. Заявитель предоставляет копию документа, подтверждающего оплату за разрешенную вырубку зеленых насаждений. После предъявления платежного документа заявителю в установленном порядке выдается разрешение. Копия разрешения подшивается в дело.</w:t>
      </w:r>
    </w:p>
    <w:p w:rsidR="00D32E55" w:rsidRDefault="00D32E55" w:rsidP="00457B89">
      <w:pPr>
        <w:ind w:firstLine="709"/>
        <w:jc w:val="both"/>
        <w:rPr>
          <w:sz w:val="28"/>
          <w:szCs w:val="28"/>
        </w:rPr>
      </w:pPr>
      <w:r>
        <w:rPr>
          <w:sz w:val="28"/>
          <w:szCs w:val="28"/>
        </w:rPr>
        <w:t>3.8. Срок действия разрешения – 3 месяца со дня его подписания. Если выданное разрешение не будет реализовано в установленные сроки, то для продления разрешения необходимо обратиться в администрацию поселения.</w:t>
      </w:r>
    </w:p>
    <w:p w:rsidR="00D32E55" w:rsidRDefault="00D32E55" w:rsidP="00457B89">
      <w:pPr>
        <w:ind w:firstLine="709"/>
        <w:jc w:val="both"/>
        <w:rPr>
          <w:sz w:val="28"/>
          <w:szCs w:val="28"/>
        </w:rPr>
      </w:pPr>
      <w:r>
        <w:rPr>
          <w:sz w:val="28"/>
          <w:szCs w:val="28"/>
        </w:rPr>
        <w:t>3.9.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отдел местного хозяйства администрации.</w:t>
      </w:r>
    </w:p>
    <w:p w:rsidR="00D32E55" w:rsidRDefault="00D32E55" w:rsidP="00457B89">
      <w:pPr>
        <w:jc w:val="both"/>
        <w:rPr>
          <w:sz w:val="28"/>
          <w:szCs w:val="28"/>
        </w:rPr>
      </w:pPr>
    </w:p>
    <w:p w:rsidR="00D32E55" w:rsidRPr="00A86DBE" w:rsidRDefault="00D32E55" w:rsidP="00457B89">
      <w:pPr>
        <w:pStyle w:val="BodyText3"/>
        <w:ind w:right="-23"/>
      </w:pPr>
      <w:r w:rsidRPr="00A86DBE">
        <w:t>4. Порядок согласования вырубки и (или) пересадки зеленых насаждений при проведении капитального или текущего ремонта инженерных</w:t>
      </w:r>
    </w:p>
    <w:p w:rsidR="00D32E55" w:rsidRPr="00A86DBE" w:rsidRDefault="00D32E55" w:rsidP="00457B89">
      <w:pPr>
        <w:pStyle w:val="BodyText3"/>
        <w:ind w:right="-23"/>
      </w:pPr>
      <w:r w:rsidRPr="00A86DBE">
        <w:t>коммуникаций</w:t>
      </w:r>
    </w:p>
    <w:p w:rsidR="00D32E55" w:rsidRDefault="00D32E55" w:rsidP="00457B89">
      <w:pPr>
        <w:rPr>
          <w:sz w:val="28"/>
          <w:szCs w:val="28"/>
        </w:rPr>
      </w:pPr>
    </w:p>
    <w:p w:rsidR="00D32E55" w:rsidRDefault="00D32E55" w:rsidP="00457B89">
      <w:pPr>
        <w:jc w:val="both"/>
        <w:rPr>
          <w:sz w:val="28"/>
          <w:szCs w:val="28"/>
        </w:rPr>
      </w:pPr>
      <w:r>
        <w:rPr>
          <w:sz w:val="28"/>
          <w:szCs w:val="28"/>
        </w:rPr>
        <w:tab/>
        <w:t>4.1. Компенсационная стоимость не взимается при вырубке зеленых насаждений, попадающих в охранные технические зоны инженерных коммуникаций, определяемых согласно действующим строительным нормам и правилам. Восстановление зеленых насаждений, нарушенных в ходе ремонтных работ, осуществляется за счет заказчика.</w:t>
      </w:r>
    </w:p>
    <w:p w:rsidR="00D32E55" w:rsidRDefault="00D32E55" w:rsidP="00457B89">
      <w:pPr>
        <w:tabs>
          <w:tab w:val="num" w:pos="709"/>
        </w:tabs>
        <w:ind w:left="142"/>
        <w:jc w:val="both"/>
        <w:rPr>
          <w:sz w:val="28"/>
          <w:szCs w:val="28"/>
        </w:rPr>
      </w:pPr>
      <w:r>
        <w:rPr>
          <w:sz w:val="28"/>
          <w:szCs w:val="28"/>
        </w:rPr>
        <w:tab/>
        <w:t>4.2. При вырубке деревьев и кустарников, произрастающих в зоне производства работ при проведении капитального или текущего ремонта инженерных коммуникаций за пределами охранной технической зоны инженерных коммуникаций, компенсационная стоимость не взимается.</w:t>
      </w:r>
    </w:p>
    <w:p w:rsidR="00D32E55" w:rsidRDefault="00D32E55" w:rsidP="00457B89">
      <w:pPr>
        <w:tabs>
          <w:tab w:val="num" w:pos="862"/>
        </w:tabs>
        <w:ind w:left="142"/>
        <w:jc w:val="both"/>
        <w:rPr>
          <w:sz w:val="28"/>
          <w:szCs w:val="28"/>
        </w:rPr>
      </w:pPr>
      <w:r>
        <w:rPr>
          <w:sz w:val="28"/>
          <w:szCs w:val="28"/>
        </w:rPr>
        <w:tab/>
        <w:t>4.3. После получения ордера на право производства земляных работ до начала работ заказчик вызывает лесничего для проверки состояния зеленых насаждений.</w:t>
      </w:r>
    </w:p>
    <w:p w:rsidR="00D32E55" w:rsidRDefault="00D32E55" w:rsidP="00457B89">
      <w:pPr>
        <w:tabs>
          <w:tab w:val="num" w:pos="862"/>
        </w:tabs>
        <w:ind w:left="142"/>
        <w:jc w:val="both"/>
        <w:rPr>
          <w:sz w:val="28"/>
          <w:szCs w:val="28"/>
        </w:rPr>
      </w:pPr>
    </w:p>
    <w:p w:rsidR="00D32E55" w:rsidRPr="00A86DBE" w:rsidRDefault="00D32E55" w:rsidP="00457B89">
      <w:pPr>
        <w:jc w:val="center"/>
        <w:rPr>
          <w:b/>
          <w:bCs/>
          <w:sz w:val="28"/>
          <w:szCs w:val="28"/>
        </w:rPr>
      </w:pPr>
      <w:r w:rsidRPr="00A86DBE">
        <w:rPr>
          <w:b/>
          <w:bCs/>
          <w:sz w:val="28"/>
          <w:szCs w:val="28"/>
        </w:rPr>
        <w:t>5. Санитарная вырубка</w:t>
      </w:r>
    </w:p>
    <w:p w:rsidR="00D32E55" w:rsidRDefault="00D32E55" w:rsidP="00457B89">
      <w:pPr>
        <w:jc w:val="center"/>
        <w:rPr>
          <w:b/>
          <w:bCs/>
          <w:sz w:val="28"/>
          <w:szCs w:val="28"/>
        </w:rPr>
      </w:pPr>
    </w:p>
    <w:p w:rsidR="00D32E55" w:rsidRDefault="00D32E55" w:rsidP="00457B89">
      <w:pPr>
        <w:jc w:val="both"/>
        <w:rPr>
          <w:sz w:val="28"/>
          <w:szCs w:val="28"/>
        </w:rPr>
      </w:pPr>
      <w:r>
        <w:rPr>
          <w:sz w:val="28"/>
          <w:szCs w:val="28"/>
        </w:rPr>
        <w:tab/>
        <w:t>5.1. Сухостойные и аварийные деревья и кустарники подлежат вырубке на основании акта обследования, составленного комиссией в составе представителей администрации поселения, представителей  владельца территории, организации, производящей работы, и вырубаются владельцем территории в первоочередном порядке.</w:t>
      </w:r>
    </w:p>
    <w:p w:rsidR="00D32E55" w:rsidRDefault="00D32E55" w:rsidP="00457B89">
      <w:pPr>
        <w:jc w:val="both"/>
        <w:rPr>
          <w:sz w:val="28"/>
          <w:szCs w:val="28"/>
        </w:rPr>
      </w:pPr>
      <w:r>
        <w:rPr>
          <w:sz w:val="28"/>
          <w:szCs w:val="28"/>
        </w:rPr>
        <w:t xml:space="preserve">          Сухостойные деревья выявляются в вегетативный период – с мая по октябрь, кроме старого сухостоя (сухостой прошлого года), который можно установить в любое время года.</w:t>
      </w:r>
    </w:p>
    <w:p w:rsidR="00D32E55" w:rsidRDefault="00D32E55" w:rsidP="00457B89">
      <w:pPr>
        <w:jc w:val="both"/>
        <w:rPr>
          <w:sz w:val="28"/>
          <w:szCs w:val="28"/>
        </w:rPr>
      </w:pPr>
      <w:r>
        <w:rPr>
          <w:sz w:val="28"/>
          <w:szCs w:val="28"/>
        </w:rPr>
        <w:tab/>
        <w:t>5.2. Санитарная вырубка сухостоя и аварийных деревьев и кустарников производится по разрешению на удаление деревьев и кустарников.</w:t>
      </w:r>
    </w:p>
    <w:p w:rsidR="00D32E55" w:rsidRPr="00BC5EFE" w:rsidRDefault="00D32E55" w:rsidP="00457B89">
      <w:pPr>
        <w:jc w:val="both"/>
        <w:rPr>
          <w:color w:val="FF0000"/>
          <w:sz w:val="28"/>
          <w:szCs w:val="28"/>
        </w:rPr>
      </w:pPr>
      <w:r>
        <w:rPr>
          <w:sz w:val="28"/>
          <w:szCs w:val="28"/>
        </w:rPr>
        <w:tab/>
      </w:r>
    </w:p>
    <w:p w:rsidR="00D32E55" w:rsidRPr="00A86DBE" w:rsidRDefault="00D32E55" w:rsidP="00457B89">
      <w:pPr>
        <w:pStyle w:val="BodyText3"/>
      </w:pPr>
      <w:r>
        <w:rPr>
          <w:b w:val="0"/>
        </w:rPr>
        <w:tab/>
      </w:r>
      <w:r w:rsidRPr="00A86DBE">
        <w:t>6. Согласование вырубки зеленых насаждений при ликвидации аварийных и иных чрезвычайных ситуаций</w:t>
      </w:r>
    </w:p>
    <w:p w:rsidR="00D32E55" w:rsidRDefault="00D32E55" w:rsidP="00457B89">
      <w:pPr>
        <w:jc w:val="center"/>
        <w:rPr>
          <w:b/>
          <w:bCs/>
          <w:sz w:val="28"/>
          <w:szCs w:val="28"/>
        </w:rPr>
      </w:pPr>
    </w:p>
    <w:p w:rsidR="00D32E55" w:rsidRDefault="00D32E55" w:rsidP="00457B89">
      <w:pPr>
        <w:jc w:val="both"/>
        <w:rPr>
          <w:sz w:val="28"/>
          <w:szCs w:val="28"/>
        </w:rPr>
      </w:pPr>
      <w:r>
        <w:rPr>
          <w:sz w:val="28"/>
          <w:szCs w:val="28"/>
        </w:rPr>
        <w:tab/>
        <w:t>6.1.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w:t>
      </w:r>
    </w:p>
    <w:p w:rsidR="00D32E55" w:rsidRDefault="00D32E55" w:rsidP="00457B89">
      <w:pPr>
        <w:jc w:val="both"/>
        <w:rPr>
          <w:sz w:val="28"/>
          <w:szCs w:val="28"/>
        </w:rPr>
      </w:pPr>
      <w:r>
        <w:rPr>
          <w:sz w:val="28"/>
          <w:szCs w:val="28"/>
        </w:rPr>
        <w:tab/>
        <w:t>6.2. Акт освидетельствования места вырубки составляется и подписывается после завершения работ комиссией в составе представителей владельца территории, лесничего, организации, производящей работы по ликвидации аварийной и иной чрезвычайной ситуации.</w:t>
      </w:r>
    </w:p>
    <w:p w:rsidR="00D32E55" w:rsidRDefault="00D32E55" w:rsidP="00457B89">
      <w:pPr>
        <w:jc w:val="both"/>
        <w:rPr>
          <w:sz w:val="28"/>
          <w:szCs w:val="28"/>
        </w:rPr>
      </w:pPr>
      <w:r>
        <w:rPr>
          <w:sz w:val="28"/>
          <w:szCs w:val="28"/>
        </w:rPr>
        <w:tab/>
        <w:t>6.3. Компенсация за вырубку аварийных зеленых насаждений не взимается.</w:t>
      </w:r>
    </w:p>
    <w:p w:rsidR="00D32E55" w:rsidRDefault="00D32E55" w:rsidP="00457B89">
      <w:pPr>
        <w:jc w:val="center"/>
        <w:rPr>
          <w:b/>
          <w:bCs/>
          <w:sz w:val="28"/>
          <w:szCs w:val="28"/>
        </w:rPr>
      </w:pPr>
    </w:p>
    <w:p w:rsidR="00D32E55" w:rsidRPr="00A86DBE" w:rsidRDefault="00D32E55" w:rsidP="00457B89">
      <w:pPr>
        <w:jc w:val="center"/>
        <w:rPr>
          <w:b/>
          <w:bCs/>
          <w:sz w:val="28"/>
          <w:szCs w:val="28"/>
        </w:rPr>
      </w:pPr>
      <w:r>
        <w:rPr>
          <w:bCs/>
          <w:sz w:val="28"/>
          <w:szCs w:val="28"/>
        </w:rPr>
        <w:tab/>
      </w:r>
      <w:r w:rsidRPr="00A86DBE">
        <w:rPr>
          <w:b/>
          <w:bCs/>
          <w:sz w:val="28"/>
          <w:szCs w:val="28"/>
        </w:rPr>
        <w:t>7. Основные требования к производству работ по вырубке зеленых насаждений</w:t>
      </w:r>
    </w:p>
    <w:p w:rsidR="00D32E55" w:rsidRDefault="00D32E55" w:rsidP="00457B89">
      <w:pPr>
        <w:jc w:val="center"/>
        <w:rPr>
          <w:bCs/>
          <w:sz w:val="28"/>
          <w:szCs w:val="28"/>
        </w:rPr>
      </w:pPr>
    </w:p>
    <w:p w:rsidR="00D32E55" w:rsidRDefault="00D32E55" w:rsidP="00457B89">
      <w:pPr>
        <w:jc w:val="both"/>
        <w:rPr>
          <w:sz w:val="28"/>
          <w:szCs w:val="28"/>
        </w:rPr>
      </w:pPr>
      <w:r>
        <w:rPr>
          <w:sz w:val="28"/>
          <w:szCs w:val="28"/>
        </w:rPr>
        <w:tab/>
        <w:t>7.1.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D32E55" w:rsidRDefault="00D32E55" w:rsidP="00457B89">
      <w:pPr>
        <w:jc w:val="both"/>
        <w:rPr>
          <w:sz w:val="28"/>
          <w:szCs w:val="28"/>
        </w:rPr>
      </w:pPr>
      <w:r>
        <w:rPr>
          <w:sz w:val="28"/>
          <w:szCs w:val="28"/>
        </w:rPr>
        <w:tab/>
        <w:t>7.2.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компенсации.</w:t>
      </w:r>
    </w:p>
    <w:p w:rsidR="00D32E55" w:rsidRDefault="00D32E55" w:rsidP="00457B89">
      <w:pPr>
        <w:jc w:val="both"/>
        <w:rPr>
          <w:sz w:val="28"/>
          <w:szCs w:val="28"/>
        </w:rPr>
      </w:pPr>
    </w:p>
    <w:p w:rsidR="00D32E55" w:rsidRPr="003642D9" w:rsidRDefault="00D32E55" w:rsidP="003642D9">
      <w:pPr>
        <w:pStyle w:val="BodyText3"/>
      </w:pPr>
      <w:r>
        <w:rPr>
          <w:b w:val="0"/>
        </w:rPr>
        <w:tab/>
      </w:r>
      <w:r w:rsidRPr="00A86DBE">
        <w:t>8. Контроль за проведением вырубки и возмещением ущерба, нанесенного зеленым насаждениям</w:t>
      </w:r>
    </w:p>
    <w:p w:rsidR="00D32E55" w:rsidRDefault="00D32E55" w:rsidP="00457B89">
      <w:pPr>
        <w:jc w:val="both"/>
        <w:rPr>
          <w:sz w:val="28"/>
          <w:szCs w:val="28"/>
        </w:rPr>
      </w:pPr>
      <w:r>
        <w:rPr>
          <w:sz w:val="28"/>
          <w:szCs w:val="28"/>
        </w:rPr>
        <w:tab/>
        <w:t xml:space="preserve">8.1. Контроль за проведением вырубки зеленых насаждений и компенсационного озеленения </w:t>
      </w:r>
      <w:r w:rsidRPr="009565E9">
        <w:rPr>
          <w:sz w:val="28"/>
          <w:szCs w:val="28"/>
        </w:rPr>
        <w:t xml:space="preserve">осуществляет </w:t>
      </w:r>
      <w:r>
        <w:rPr>
          <w:sz w:val="28"/>
          <w:szCs w:val="28"/>
        </w:rPr>
        <w:t>МУП «Варнавинское».</w:t>
      </w:r>
    </w:p>
    <w:p w:rsidR="00D32E55" w:rsidRDefault="00D32E55" w:rsidP="00457B89">
      <w:pPr>
        <w:jc w:val="both"/>
        <w:rPr>
          <w:sz w:val="28"/>
          <w:szCs w:val="28"/>
        </w:rPr>
      </w:pPr>
      <w:r>
        <w:rPr>
          <w:sz w:val="28"/>
          <w:szCs w:val="28"/>
        </w:rPr>
        <w:tab/>
        <w:t>8.2.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территориальный отдел административно-технического надзора, суд, прокуратуру, при необходимости –  в экологическую инспекцию УВД.</w:t>
      </w:r>
    </w:p>
    <w:p w:rsidR="00D32E55" w:rsidRDefault="00D32E55" w:rsidP="00457B89">
      <w:pPr>
        <w:pStyle w:val="BodyText3"/>
      </w:pPr>
    </w:p>
    <w:p w:rsidR="00D32E55" w:rsidRPr="00A86DBE" w:rsidRDefault="00D32E55" w:rsidP="00457B89">
      <w:pPr>
        <w:pStyle w:val="BodyText3"/>
      </w:pPr>
      <w:r w:rsidRPr="00A86DBE">
        <w:t>9. Охрана насаждений озелененных территорий</w:t>
      </w:r>
    </w:p>
    <w:p w:rsidR="00D32E55" w:rsidRDefault="00D32E55" w:rsidP="00457B89">
      <w:pPr>
        <w:pStyle w:val="BodyText3"/>
      </w:pPr>
    </w:p>
    <w:p w:rsidR="00D32E55" w:rsidRDefault="00D32E55" w:rsidP="00457B89">
      <w:pPr>
        <w:pStyle w:val="Heading3"/>
        <w:rPr>
          <w:b w:val="0"/>
          <w:bCs w:val="0"/>
          <w:sz w:val="28"/>
          <w:szCs w:val="28"/>
        </w:rPr>
      </w:pPr>
      <w:r>
        <w:rPr>
          <w:b w:val="0"/>
          <w:bCs w:val="0"/>
          <w:sz w:val="28"/>
          <w:szCs w:val="28"/>
        </w:rPr>
        <w:tab/>
        <w:t>9.1.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D32E55" w:rsidRDefault="00D32E55" w:rsidP="00457B89">
      <w:pPr>
        <w:jc w:val="both"/>
        <w:rPr>
          <w:sz w:val="28"/>
          <w:szCs w:val="28"/>
        </w:rPr>
      </w:pPr>
      <w:r>
        <w:rPr>
          <w:sz w:val="28"/>
          <w:szCs w:val="28"/>
        </w:rPr>
        <w:tab/>
        <w:t>9.2. Владельцы озелененных территорий обязаны:</w:t>
      </w:r>
    </w:p>
    <w:p w:rsidR="00D32E55" w:rsidRDefault="00D32E55" w:rsidP="00457B89">
      <w:pPr>
        <w:jc w:val="both"/>
        <w:rPr>
          <w:sz w:val="28"/>
          <w:szCs w:val="28"/>
        </w:rPr>
      </w:pPr>
      <w:r>
        <w:rPr>
          <w:sz w:val="28"/>
          <w:szCs w:val="28"/>
        </w:rPr>
        <w:tab/>
        <w:t>- обеспечить сохранность насаждений;</w:t>
      </w:r>
    </w:p>
    <w:p w:rsidR="00D32E55" w:rsidRDefault="00D32E55" w:rsidP="00457B89">
      <w:pPr>
        <w:jc w:val="both"/>
        <w:rPr>
          <w:sz w:val="28"/>
          <w:szCs w:val="28"/>
        </w:rPr>
      </w:pPr>
      <w:r>
        <w:rPr>
          <w:sz w:val="28"/>
          <w:szCs w:val="28"/>
        </w:rPr>
        <w:tab/>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rsidR="00D32E55" w:rsidRDefault="00D32E55" w:rsidP="00457B89">
      <w:pPr>
        <w:jc w:val="both"/>
        <w:rPr>
          <w:sz w:val="28"/>
          <w:szCs w:val="28"/>
        </w:rPr>
      </w:pPr>
      <w:r>
        <w:rPr>
          <w:sz w:val="28"/>
          <w:szCs w:val="28"/>
        </w:rPr>
        <w:tab/>
        <w:t>- не допускать вытаптывания газонов и складирования на них строительных материалов, песка, мусора, снега, сколов льда и т.д.;</w:t>
      </w:r>
    </w:p>
    <w:p w:rsidR="00D32E55" w:rsidRDefault="00D32E55" w:rsidP="00457B89">
      <w:pPr>
        <w:jc w:val="both"/>
        <w:rPr>
          <w:sz w:val="28"/>
          <w:szCs w:val="28"/>
        </w:rPr>
      </w:pPr>
      <w:r>
        <w:rPr>
          <w:sz w:val="28"/>
          <w:szCs w:val="28"/>
        </w:rPr>
        <w:tab/>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32E55" w:rsidRDefault="00D32E55" w:rsidP="00457B89">
      <w:pPr>
        <w:jc w:val="both"/>
        <w:rPr>
          <w:sz w:val="28"/>
          <w:szCs w:val="28"/>
        </w:rPr>
      </w:pPr>
      <w:r>
        <w:rPr>
          <w:sz w:val="28"/>
          <w:szCs w:val="28"/>
        </w:rPr>
        <w:tab/>
        <w:t>9.2. На озелененных территориях запрещается:</w:t>
      </w:r>
    </w:p>
    <w:p w:rsidR="00D32E55" w:rsidRDefault="00D32E55" w:rsidP="00457B89">
      <w:pPr>
        <w:jc w:val="both"/>
        <w:rPr>
          <w:sz w:val="28"/>
          <w:szCs w:val="28"/>
        </w:rPr>
      </w:pPr>
      <w:r>
        <w:rPr>
          <w:sz w:val="28"/>
          <w:szCs w:val="28"/>
        </w:rPr>
        <w:tab/>
        <w:t>- складировать любые материалы;</w:t>
      </w:r>
    </w:p>
    <w:p w:rsidR="00D32E55" w:rsidRDefault="00D32E55" w:rsidP="00457B89">
      <w:pPr>
        <w:jc w:val="both"/>
        <w:rPr>
          <w:sz w:val="28"/>
          <w:szCs w:val="28"/>
        </w:rPr>
      </w:pPr>
      <w:r>
        <w:rPr>
          <w:sz w:val="28"/>
          <w:szCs w:val="28"/>
        </w:rPr>
        <w:tab/>
        <w:t>- применять чистый торф в качестве растительного грунта;</w:t>
      </w:r>
    </w:p>
    <w:p w:rsidR="00D32E55" w:rsidRDefault="00D32E55" w:rsidP="00457B89">
      <w:pPr>
        <w:jc w:val="both"/>
        <w:rPr>
          <w:sz w:val="28"/>
          <w:szCs w:val="28"/>
        </w:rPr>
      </w:pPr>
      <w:r>
        <w:rPr>
          <w:sz w:val="28"/>
          <w:szCs w:val="28"/>
        </w:rPr>
        <w:tab/>
        <w:t>- применять сброшенные остатки сточных вод;</w:t>
      </w:r>
    </w:p>
    <w:p w:rsidR="00D32E55" w:rsidRDefault="00D32E55" w:rsidP="00457B89">
      <w:pPr>
        <w:jc w:val="both"/>
        <w:rPr>
          <w:sz w:val="28"/>
          <w:szCs w:val="28"/>
        </w:rPr>
      </w:pPr>
      <w:r>
        <w:rPr>
          <w:sz w:val="28"/>
          <w:szCs w:val="28"/>
        </w:rPr>
        <w:tab/>
        <w:t>- устраивать свалки мусора, снега, льда, за исключением чистого снега, полученного от расчистки садово-парковых дорожек;</w:t>
      </w:r>
    </w:p>
    <w:p w:rsidR="00D32E55" w:rsidRDefault="00D32E55" w:rsidP="00457B89">
      <w:pPr>
        <w:jc w:val="both"/>
        <w:rPr>
          <w:sz w:val="28"/>
          <w:szCs w:val="28"/>
        </w:rPr>
      </w:pPr>
      <w:r>
        <w:rPr>
          <w:sz w:val="28"/>
          <w:szCs w:val="28"/>
        </w:rPr>
        <w:tab/>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попадания снега на насаждения;</w:t>
      </w:r>
    </w:p>
    <w:p w:rsidR="00D32E55" w:rsidRDefault="00D32E55" w:rsidP="00457B89">
      <w:pPr>
        <w:jc w:val="both"/>
        <w:rPr>
          <w:sz w:val="28"/>
          <w:szCs w:val="28"/>
        </w:rPr>
      </w:pPr>
      <w:r>
        <w:rPr>
          <w:sz w:val="28"/>
          <w:szCs w:val="28"/>
        </w:rPr>
        <w:tab/>
        <w:t>- сбрасывать снег с крыш на участки, занятые насаждениями, без принятия мер, обеспечивающих сохранность деревьев и кустарников;</w:t>
      </w:r>
    </w:p>
    <w:p w:rsidR="00D32E55" w:rsidRDefault="00D32E55" w:rsidP="00457B89">
      <w:pPr>
        <w:jc w:val="both"/>
        <w:rPr>
          <w:sz w:val="28"/>
          <w:szCs w:val="28"/>
        </w:rPr>
      </w:pPr>
      <w:r>
        <w:rPr>
          <w:sz w:val="28"/>
          <w:szCs w:val="28"/>
        </w:rPr>
        <w:tab/>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D32E55" w:rsidRDefault="00D32E55" w:rsidP="00457B89">
      <w:pPr>
        <w:jc w:val="both"/>
        <w:rPr>
          <w:sz w:val="28"/>
          <w:szCs w:val="28"/>
        </w:rPr>
      </w:pPr>
      <w:r>
        <w:rPr>
          <w:sz w:val="28"/>
          <w:szCs w:val="28"/>
        </w:rPr>
        <w:tab/>
        <w:t>- сбрасывать смёт и другие загрязнения на газоны;</w:t>
      </w:r>
    </w:p>
    <w:p w:rsidR="00D32E55" w:rsidRDefault="00D32E55" w:rsidP="00457B89">
      <w:pPr>
        <w:jc w:val="both"/>
        <w:rPr>
          <w:sz w:val="28"/>
          <w:szCs w:val="28"/>
        </w:rPr>
      </w:pPr>
      <w:r>
        <w:rPr>
          <w:sz w:val="28"/>
          <w:szCs w:val="28"/>
        </w:rPr>
        <w:tab/>
        <w:t>- разжигать костры и нарушать правила противопожарной охраны;</w:t>
      </w:r>
    </w:p>
    <w:p w:rsidR="00D32E55" w:rsidRDefault="00D32E55" w:rsidP="00457B89">
      <w:pPr>
        <w:jc w:val="both"/>
        <w:rPr>
          <w:sz w:val="28"/>
          <w:szCs w:val="28"/>
        </w:rPr>
      </w:pPr>
      <w:r>
        <w:rPr>
          <w:sz w:val="28"/>
          <w:szCs w:val="28"/>
        </w:rPr>
        <w:tab/>
        <w:t>- подвешивать на деревьях гамаки, качели, веревки для сушки белья, забивать в стволы деревьев гвозди, прикреплять рекламные щиты, электропровода, флажковые гирлянды, колючую проволоку и другие ограждения, которые могут повредить деревьям, добывать из деревьев сок, смолу, делать надрезы, надписи и наносить другие механические повреждения;</w:t>
      </w:r>
    </w:p>
    <w:p w:rsidR="00D32E55" w:rsidRDefault="00D32E55" w:rsidP="00457B89">
      <w:pPr>
        <w:ind w:left="795"/>
        <w:jc w:val="both"/>
        <w:rPr>
          <w:sz w:val="28"/>
          <w:szCs w:val="28"/>
        </w:rPr>
      </w:pPr>
      <w:r>
        <w:rPr>
          <w:sz w:val="28"/>
          <w:szCs w:val="28"/>
        </w:rPr>
        <w:t>- рвать цветы и ломать ветви деревьев и кустарников.</w:t>
      </w:r>
    </w:p>
    <w:p w:rsidR="00D32E55" w:rsidRDefault="00D32E55" w:rsidP="00457B89">
      <w:pPr>
        <w:jc w:val="both"/>
        <w:rPr>
          <w:sz w:val="28"/>
          <w:szCs w:val="28"/>
        </w:rPr>
      </w:pPr>
      <w:r>
        <w:rPr>
          <w:sz w:val="28"/>
          <w:szCs w:val="28"/>
        </w:rPr>
        <w:tab/>
        <w:t>9.3. Юридическим и физическим лицам запрещается самовольная вырубка и посадка деревьев и кустарников, уничтожение травяного покрова.</w:t>
      </w:r>
    </w:p>
    <w:p w:rsidR="00D32E55" w:rsidRDefault="00D32E55" w:rsidP="00457B89">
      <w:pPr>
        <w:jc w:val="both"/>
        <w:rPr>
          <w:sz w:val="28"/>
          <w:szCs w:val="28"/>
        </w:rPr>
      </w:pPr>
      <w:r>
        <w:rPr>
          <w:sz w:val="28"/>
          <w:szCs w:val="28"/>
        </w:rPr>
        <w:tab/>
        <w:t>9.4. За незаконную вырубку или повреждение деревьев взыскивается ущерб в соответствии с законодательством.</w:t>
      </w:r>
    </w:p>
    <w:p w:rsidR="00D32E55" w:rsidRDefault="00D32E55" w:rsidP="00457B89">
      <w:pPr>
        <w:jc w:val="both"/>
        <w:rPr>
          <w:sz w:val="28"/>
          <w:szCs w:val="28"/>
        </w:rPr>
      </w:pPr>
      <w:r>
        <w:rPr>
          <w:sz w:val="28"/>
          <w:szCs w:val="28"/>
        </w:rPr>
        <w:tab/>
        <w:t>9.5. При производстве строительных работ строительные и другие организации обязаны:</w:t>
      </w:r>
    </w:p>
    <w:p w:rsidR="00D32E55" w:rsidRDefault="00D32E55" w:rsidP="00457B89">
      <w:pPr>
        <w:jc w:val="both"/>
        <w:rPr>
          <w:sz w:val="28"/>
          <w:szCs w:val="28"/>
        </w:rPr>
      </w:pPr>
      <w:r>
        <w:rPr>
          <w:sz w:val="28"/>
          <w:szCs w:val="28"/>
        </w:rPr>
        <w:tab/>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етра"/>
        </w:smartTagPr>
        <w:r>
          <w:rPr>
            <w:sz w:val="28"/>
            <w:szCs w:val="28"/>
          </w:rPr>
          <w:t>2 метра</w:t>
        </w:r>
      </w:smartTag>
      <w:r>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Pr>
            <w:sz w:val="28"/>
            <w:szCs w:val="28"/>
          </w:rPr>
          <w:t>0,5 м</w:t>
        </w:r>
      </w:smartTag>
      <w:r>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sz w:val="28"/>
            <w:szCs w:val="28"/>
          </w:rPr>
          <w:t>0,5 м</w:t>
        </w:r>
      </w:smartTag>
      <w:r>
        <w:rPr>
          <w:sz w:val="28"/>
          <w:szCs w:val="28"/>
        </w:rPr>
        <w:t>.;</w:t>
      </w:r>
    </w:p>
    <w:p w:rsidR="00D32E55" w:rsidRDefault="00D32E55" w:rsidP="00457B89">
      <w:pPr>
        <w:jc w:val="both"/>
        <w:rPr>
          <w:sz w:val="28"/>
          <w:szCs w:val="28"/>
        </w:rPr>
      </w:pPr>
      <w:r>
        <w:rPr>
          <w:sz w:val="28"/>
          <w:szCs w:val="28"/>
        </w:rPr>
        <w:tab/>
        <w:t xml:space="preserve">- при мощении и асфальтировании городских проездов, площадей, дворов, тротуаров и т.п. оставлять вокруг дерева свободные пространства диаметром не менее </w:t>
      </w:r>
      <w:smartTag w:uri="urn:schemas-microsoft-com:office:smarttags" w:element="metricconverter">
        <w:smartTagPr>
          <w:attr w:name="ProductID" w:val="2 метров"/>
        </w:smartTagPr>
        <w:r>
          <w:rPr>
            <w:sz w:val="28"/>
            <w:szCs w:val="28"/>
          </w:rPr>
          <w:t>2 метров</w:t>
        </w:r>
      </w:smartTag>
      <w:r>
        <w:rPr>
          <w:sz w:val="28"/>
          <w:szCs w:val="28"/>
        </w:rPr>
        <w:t xml:space="preserve"> с последующей установкой железобетонной решетки или другого покрытия;</w:t>
      </w:r>
    </w:p>
    <w:p w:rsidR="00D32E55" w:rsidRDefault="00D32E55" w:rsidP="00457B89">
      <w:pPr>
        <w:jc w:val="both"/>
        <w:rPr>
          <w:sz w:val="28"/>
          <w:szCs w:val="28"/>
        </w:rPr>
      </w:pPr>
      <w:r>
        <w:rPr>
          <w:sz w:val="28"/>
          <w:szCs w:val="28"/>
        </w:rPr>
        <w:tab/>
        <w:t xml:space="preserve">- выкопку траншей при прокладке кабеля, канализационных труб и прочих сооружений производить от ствола дерева при толщине ствола до </w:t>
      </w:r>
      <w:smartTag w:uri="urn:schemas-microsoft-com:office:smarttags" w:element="metricconverter">
        <w:smartTagPr>
          <w:attr w:name="ProductID" w:val="15 см"/>
        </w:smartTagPr>
        <w:r>
          <w:rPr>
            <w:sz w:val="28"/>
            <w:szCs w:val="28"/>
          </w:rPr>
          <w:t>15 см</w:t>
        </w:r>
      </w:smartTag>
      <w:r>
        <w:rPr>
          <w:sz w:val="28"/>
          <w:szCs w:val="28"/>
        </w:rPr>
        <w:t xml:space="preserve"> на расстоянии не менее </w:t>
      </w:r>
      <w:smartTag w:uri="urn:schemas-microsoft-com:office:smarttags" w:element="metricconverter">
        <w:smartTagPr>
          <w:attr w:name="ProductID" w:val="2 метров"/>
        </w:smartTagPr>
        <w:r>
          <w:rPr>
            <w:sz w:val="28"/>
            <w:szCs w:val="28"/>
          </w:rPr>
          <w:t>2 метров</w:t>
        </w:r>
      </w:smartTag>
      <w:r>
        <w:rPr>
          <w:sz w:val="28"/>
          <w:szCs w:val="28"/>
        </w:rPr>
        <w:t xml:space="preserve">, при толщине ствола более </w:t>
      </w:r>
      <w:smartTag w:uri="urn:schemas-microsoft-com:office:smarttags" w:element="metricconverter">
        <w:smartTagPr>
          <w:attr w:name="ProductID" w:val="15 см"/>
        </w:smartTagPr>
        <w:r>
          <w:rPr>
            <w:sz w:val="28"/>
            <w:szCs w:val="28"/>
          </w:rPr>
          <w:t>15 см</w:t>
        </w:r>
      </w:smartTag>
      <w:r>
        <w:rPr>
          <w:sz w:val="28"/>
          <w:szCs w:val="28"/>
        </w:rPr>
        <w:t xml:space="preserve"> – не менее </w:t>
      </w:r>
      <w:smartTag w:uri="urn:schemas-microsoft-com:office:smarttags" w:element="metricconverter">
        <w:smartTagPr>
          <w:attr w:name="ProductID" w:val="3 метров"/>
        </w:smartTagPr>
        <w:r>
          <w:rPr>
            <w:sz w:val="28"/>
            <w:szCs w:val="28"/>
          </w:rPr>
          <w:t>3 метров</w:t>
        </w:r>
      </w:smartTag>
      <w:r>
        <w:rPr>
          <w:sz w:val="28"/>
          <w:szCs w:val="28"/>
        </w:rPr>
        <w:t xml:space="preserve">, от кустарников – не менее </w:t>
      </w:r>
      <w:smartTag w:uri="urn:schemas-microsoft-com:office:smarttags" w:element="metricconverter">
        <w:smartTagPr>
          <w:attr w:name="ProductID" w:val="1,5 метров"/>
        </w:smartTagPr>
        <w:r>
          <w:rPr>
            <w:sz w:val="28"/>
            <w:szCs w:val="28"/>
          </w:rPr>
          <w:t>1,5 метров</w:t>
        </w:r>
      </w:smartTag>
      <w:r>
        <w:rPr>
          <w:sz w:val="28"/>
          <w:szCs w:val="28"/>
        </w:rPr>
        <w:t>, считая расстояние от основания крайней скелетной ветви;</w:t>
      </w:r>
    </w:p>
    <w:p w:rsidR="00D32E55" w:rsidRDefault="00D32E55" w:rsidP="00457B89">
      <w:pPr>
        <w:jc w:val="both"/>
        <w:rPr>
          <w:sz w:val="28"/>
          <w:szCs w:val="28"/>
        </w:rPr>
      </w:pPr>
      <w:r>
        <w:rPr>
          <w:sz w:val="28"/>
          <w:szCs w:val="28"/>
        </w:rPr>
        <w:tab/>
        <w:t xml:space="preserve">-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w:t>
      </w:r>
      <w:smartTag w:uri="urn:schemas-microsoft-com:office:smarttags" w:element="metricconverter">
        <w:smartTagPr>
          <w:attr w:name="ProductID" w:val="5 см"/>
        </w:smartTagPr>
        <w:r>
          <w:rPr>
            <w:sz w:val="28"/>
            <w:szCs w:val="28"/>
          </w:rPr>
          <w:t>5 см</w:t>
        </w:r>
      </w:smartTag>
      <w:r>
        <w:rPr>
          <w:sz w:val="28"/>
          <w:szCs w:val="28"/>
        </w:rPr>
        <w:t xml:space="preserve">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w:t>
      </w:r>
    </w:p>
    <w:p w:rsidR="00D32E55" w:rsidRDefault="00D32E55" w:rsidP="00457B89">
      <w:pPr>
        <w:jc w:val="both"/>
        <w:rPr>
          <w:sz w:val="28"/>
          <w:szCs w:val="28"/>
        </w:rPr>
      </w:pPr>
      <w:r>
        <w:rPr>
          <w:sz w:val="28"/>
          <w:szCs w:val="28"/>
        </w:rPr>
        <w:tab/>
        <w:t xml:space="preserve">- не складировать строительные материалы и не устраивать стоянки автомобилей и иных механизмов на газонах, а также на расстоянии ближе </w:t>
      </w:r>
      <w:smartTag w:uri="urn:schemas-microsoft-com:office:smarttags" w:element="metricconverter">
        <w:smartTagPr>
          <w:attr w:name="ProductID" w:val="2,5 метров"/>
        </w:smartTagPr>
        <w:r>
          <w:rPr>
            <w:sz w:val="28"/>
            <w:szCs w:val="28"/>
          </w:rPr>
          <w:t>2,5 метров</w:t>
        </w:r>
      </w:smartTag>
      <w:r>
        <w:rPr>
          <w:sz w:val="28"/>
          <w:szCs w:val="28"/>
        </w:rPr>
        <w:t xml:space="preserve"> от дерева и </w:t>
      </w:r>
      <w:smartTag w:uri="urn:schemas-microsoft-com:office:smarttags" w:element="metricconverter">
        <w:smartTagPr>
          <w:attr w:name="ProductID" w:val="1,5 метра"/>
        </w:smartTagPr>
        <w:r>
          <w:rPr>
            <w:sz w:val="28"/>
            <w:szCs w:val="28"/>
          </w:rPr>
          <w:t>1,5 метра</w:t>
        </w:r>
      </w:smartTag>
      <w:r>
        <w:rPr>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етров"/>
        </w:smartTagPr>
        <w:r>
          <w:rPr>
            <w:sz w:val="28"/>
            <w:szCs w:val="28"/>
          </w:rPr>
          <w:t>10 метров</w:t>
        </w:r>
      </w:smartTag>
      <w:r>
        <w:rPr>
          <w:sz w:val="28"/>
          <w:szCs w:val="28"/>
        </w:rPr>
        <w:t xml:space="preserve"> от деревьев и кустарников;</w:t>
      </w:r>
    </w:p>
    <w:p w:rsidR="00D32E55" w:rsidRDefault="00D32E55" w:rsidP="00457B89">
      <w:pPr>
        <w:jc w:val="both"/>
        <w:rPr>
          <w:sz w:val="28"/>
          <w:szCs w:val="28"/>
        </w:rPr>
      </w:pPr>
      <w:r>
        <w:rPr>
          <w:sz w:val="28"/>
          <w:szCs w:val="28"/>
        </w:rPr>
        <w:tab/>
        <w:t>- подъездные пути и места для установки подъемных кранов располагать вне насаждений и не нарушать установленные ограждения деревьев;</w:t>
      </w:r>
    </w:p>
    <w:p w:rsidR="00D32E55" w:rsidRDefault="00D32E55" w:rsidP="00457B89">
      <w:pPr>
        <w:jc w:val="both"/>
        <w:rPr>
          <w:sz w:val="28"/>
          <w:szCs w:val="28"/>
        </w:rPr>
      </w:pPr>
      <w:r>
        <w:rPr>
          <w:sz w:val="28"/>
          <w:szCs w:val="28"/>
        </w:rPr>
        <w:tab/>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Pr>
            <w:sz w:val="28"/>
            <w:szCs w:val="28"/>
          </w:rPr>
          <w:t>1,5 м</w:t>
        </w:r>
      </w:smartTag>
      <w:r>
        <w:rPr>
          <w:sz w:val="28"/>
          <w:szCs w:val="28"/>
        </w:rPr>
        <w:t xml:space="preserve"> от поверхности почвы), не повреждая корневой системы;</w:t>
      </w:r>
    </w:p>
    <w:p w:rsidR="00D32E55" w:rsidRDefault="00D32E55" w:rsidP="00457B89">
      <w:pPr>
        <w:jc w:val="both"/>
        <w:rPr>
          <w:sz w:val="28"/>
          <w:szCs w:val="28"/>
        </w:rPr>
      </w:pPr>
      <w:r>
        <w:rPr>
          <w:sz w:val="28"/>
          <w:szCs w:val="28"/>
        </w:rPr>
        <w:tab/>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D32E55" w:rsidRDefault="00D32E55" w:rsidP="00457B89">
      <w:pPr>
        <w:jc w:val="both"/>
        <w:rPr>
          <w:sz w:val="28"/>
          <w:szCs w:val="28"/>
        </w:rPr>
      </w:pPr>
      <w:r>
        <w:rPr>
          <w:sz w:val="28"/>
          <w:szCs w:val="28"/>
        </w:rPr>
        <w:tab/>
        <w:t>9.6. Новые посадки, особенно деревьев на придомовых территориях, должны проводиться по проектам в установленном порядке.</w:t>
      </w:r>
    </w:p>
    <w:p w:rsidR="00D32E55" w:rsidRDefault="00D32E55" w:rsidP="00457B89">
      <w:pPr>
        <w:jc w:val="both"/>
        <w:rPr>
          <w:sz w:val="28"/>
          <w:szCs w:val="28"/>
        </w:rPr>
      </w:pPr>
    </w:p>
    <w:p w:rsidR="00D32E55" w:rsidRDefault="00D32E55" w:rsidP="00457B89">
      <w:pPr>
        <w:jc w:val="both"/>
        <w:rPr>
          <w:sz w:val="28"/>
          <w:szCs w:val="28"/>
        </w:rPr>
      </w:pPr>
      <w:r>
        <w:rPr>
          <w:sz w:val="28"/>
          <w:szCs w:val="28"/>
        </w:rPr>
        <w:t xml:space="preserve">Глава Варнавинского сельского поселения </w:t>
      </w:r>
    </w:p>
    <w:p w:rsidR="00D32E55" w:rsidRDefault="00D32E55" w:rsidP="00457B89">
      <w:pPr>
        <w:jc w:val="both"/>
        <w:rPr>
          <w:sz w:val="28"/>
          <w:szCs w:val="28"/>
        </w:rPr>
      </w:pPr>
      <w:r>
        <w:rPr>
          <w:sz w:val="28"/>
          <w:szCs w:val="28"/>
        </w:rPr>
        <w:t xml:space="preserve">Абинского района </w:t>
      </w:r>
      <w:r>
        <w:rPr>
          <w:sz w:val="28"/>
          <w:szCs w:val="28"/>
        </w:rPr>
        <w:tab/>
      </w:r>
      <w:r>
        <w:rPr>
          <w:sz w:val="28"/>
          <w:szCs w:val="28"/>
        </w:rPr>
        <w:tab/>
      </w:r>
      <w:r>
        <w:rPr>
          <w:sz w:val="28"/>
          <w:szCs w:val="28"/>
        </w:rPr>
        <w:tab/>
        <w:t xml:space="preserve">           подпись                    А.Е.Бобиков</w:t>
      </w:r>
    </w:p>
    <w:p w:rsidR="00D32E55" w:rsidRDefault="00D32E55" w:rsidP="00457B89">
      <w:pPr>
        <w:jc w:val="both"/>
      </w:pPr>
    </w:p>
    <w:p w:rsidR="00D32E55" w:rsidRDefault="00D32E55" w:rsidP="00457B89">
      <w:pPr>
        <w:jc w:val="both"/>
      </w:pPr>
    </w:p>
    <w:p w:rsidR="00D32E55" w:rsidRPr="00A86DBE" w:rsidRDefault="00D32E55" w:rsidP="00A86DBE">
      <w:pPr>
        <w:ind w:left="4820"/>
        <w:jc w:val="center"/>
        <w:rPr>
          <w:color w:val="000000"/>
          <w:sz w:val="28"/>
          <w:szCs w:val="28"/>
        </w:rPr>
      </w:pPr>
      <w:r w:rsidRPr="00A86DBE">
        <w:rPr>
          <w:color w:val="000000"/>
          <w:sz w:val="28"/>
          <w:szCs w:val="28"/>
        </w:rPr>
        <w:t>ПРИЛОЖЕНИЕ</w:t>
      </w:r>
      <w:r>
        <w:rPr>
          <w:color w:val="000000"/>
          <w:sz w:val="28"/>
          <w:szCs w:val="28"/>
        </w:rPr>
        <w:t xml:space="preserve"> № 2</w:t>
      </w:r>
    </w:p>
    <w:p w:rsidR="00D32E55" w:rsidRPr="00A86DBE" w:rsidRDefault="00D32E55" w:rsidP="00A86DBE">
      <w:pPr>
        <w:ind w:left="4820"/>
        <w:jc w:val="center"/>
        <w:rPr>
          <w:color w:val="000000"/>
          <w:sz w:val="28"/>
          <w:szCs w:val="28"/>
        </w:rPr>
      </w:pPr>
    </w:p>
    <w:p w:rsidR="00D32E55" w:rsidRPr="00A86DBE" w:rsidRDefault="00D32E55" w:rsidP="00A86DBE">
      <w:pPr>
        <w:ind w:left="4820"/>
        <w:jc w:val="center"/>
        <w:rPr>
          <w:color w:val="000000"/>
          <w:sz w:val="28"/>
          <w:szCs w:val="28"/>
        </w:rPr>
      </w:pPr>
      <w:r w:rsidRPr="00A86DBE">
        <w:rPr>
          <w:color w:val="000000"/>
          <w:sz w:val="28"/>
          <w:szCs w:val="28"/>
        </w:rPr>
        <w:t>УТВЕРЖД</w:t>
      </w:r>
      <w:r>
        <w:rPr>
          <w:color w:val="000000"/>
          <w:sz w:val="28"/>
          <w:szCs w:val="28"/>
        </w:rPr>
        <w:t>ЕН</w:t>
      </w:r>
    </w:p>
    <w:p w:rsidR="00D32E55" w:rsidRPr="00A86DBE" w:rsidRDefault="00D32E55" w:rsidP="00A86DBE">
      <w:pPr>
        <w:ind w:left="4820"/>
        <w:jc w:val="center"/>
        <w:rPr>
          <w:color w:val="000000"/>
          <w:sz w:val="28"/>
          <w:szCs w:val="28"/>
        </w:rPr>
      </w:pPr>
      <w:r>
        <w:rPr>
          <w:color w:val="000000"/>
          <w:sz w:val="28"/>
          <w:szCs w:val="28"/>
        </w:rPr>
        <w:t>Решением Совета</w:t>
      </w:r>
    </w:p>
    <w:p w:rsidR="00D32E55" w:rsidRPr="00A86DBE" w:rsidRDefault="00D32E55" w:rsidP="00A86DBE">
      <w:pPr>
        <w:ind w:left="4820"/>
        <w:jc w:val="center"/>
        <w:rPr>
          <w:color w:val="000000"/>
          <w:sz w:val="28"/>
          <w:szCs w:val="28"/>
        </w:rPr>
      </w:pPr>
      <w:r>
        <w:rPr>
          <w:color w:val="000000"/>
          <w:sz w:val="28"/>
          <w:szCs w:val="28"/>
        </w:rPr>
        <w:t>Варнавинского</w:t>
      </w:r>
      <w:r w:rsidRPr="00A86DBE">
        <w:rPr>
          <w:color w:val="000000"/>
          <w:sz w:val="28"/>
          <w:szCs w:val="28"/>
        </w:rPr>
        <w:t xml:space="preserve"> сельского поселения</w:t>
      </w:r>
    </w:p>
    <w:p w:rsidR="00D32E55" w:rsidRPr="00A86DBE" w:rsidRDefault="00D32E55" w:rsidP="00A86DBE">
      <w:pPr>
        <w:ind w:left="4820"/>
        <w:jc w:val="center"/>
        <w:rPr>
          <w:color w:val="000000"/>
          <w:sz w:val="28"/>
          <w:szCs w:val="28"/>
        </w:rPr>
      </w:pPr>
      <w:r w:rsidRPr="00A86DBE">
        <w:rPr>
          <w:color w:val="000000"/>
          <w:sz w:val="28"/>
          <w:szCs w:val="28"/>
        </w:rPr>
        <w:t>Абинского района</w:t>
      </w:r>
    </w:p>
    <w:p w:rsidR="00D32E55" w:rsidRPr="00A86DBE" w:rsidRDefault="00D32E55" w:rsidP="00A86DBE">
      <w:pPr>
        <w:ind w:left="4820"/>
        <w:jc w:val="center"/>
        <w:rPr>
          <w:color w:val="000000"/>
          <w:sz w:val="28"/>
          <w:szCs w:val="28"/>
        </w:rPr>
      </w:pPr>
      <w:r w:rsidRPr="00A86DBE">
        <w:rPr>
          <w:color w:val="000000"/>
          <w:sz w:val="28"/>
          <w:szCs w:val="28"/>
        </w:rPr>
        <w:t xml:space="preserve">от </w:t>
      </w:r>
      <w:r>
        <w:rPr>
          <w:color w:val="000000"/>
          <w:sz w:val="28"/>
          <w:szCs w:val="28"/>
        </w:rPr>
        <w:t>____________</w:t>
      </w:r>
      <w:r w:rsidRPr="00A86DBE">
        <w:rPr>
          <w:color w:val="000000"/>
          <w:sz w:val="28"/>
          <w:szCs w:val="28"/>
        </w:rPr>
        <w:t xml:space="preserve"> № </w:t>
      </w:r>
      <w:r>
        <w:rPr>
          <w:color w:val="000000"/>
          <w:sz w:val="28"/>
          <w:szCs w:val="28"/>
        </w:rPr>
        <w:t>______</w:t>
      </w:r>
    </w:p>
    <w:p w:rsidR="00D32E55" w:rsidRDefault="00D32E55" w:rsidP="00BC5EFE">
      <w:pPr>
        <w:jc w:val="both"/>
        <w:rPr>
          <w:sz w:val="28"/>
          <w:szCs w:val="28"/>
        </w:rPr>
      </w:pPr>
    </w:p>
    <w:p w:rsidR="00D32E55" w:rsidRDefault="00D32E55" w:rsidP="00457B89">
      <w:pPr>
        <w:jc w:val="both"/>
        <w:rPr>
          <w:sz w:val="28"/>
          <w:szCs w:val="28"/>
        </w:rPr>
      </w:pPr>
    </w:p>
    <w:p w:rsidR="00D32E55" w:rsidRDefault="00D32E55" w:rsidP="00457B89">
      <w:pPr>
        <w:jc w:val="both"/>
      </w:pPr>
    </w:p>
    <w:p w:rsidR="00D32E55" w:rsidRDefault="00D32E55" w:rsidP="00457B89">
      <w:pPr>
        <w:jc w:val="center"/>
        <w:rPr>
          <w:bCs/>
          <w:sz w:val="28"/>
          <w:szCs w:val="28"/>
        </w:rPr>
      </w:pPr>
      <w:r>
        <w:rPr>
          <w:bCs/>
          <w:sz w:val="28"/>
          <w:szCs w:val="28"/>
        </w:rPr>
        <w:t>Расчет</w:t>
      </w:r>
    </w:p>
    <w:p w:rsidR="00D32E55" w:rsidRDefault="00D32E55" w:rsidP="00457B89">
      <w:pPr>
        <w:pStyle w:val="BodyText3"/>
        <w:rPr>
          <w:b w:val="0"/>
        </w:rPr>
      </w:pPr>
      <w:r>
        <w:rPr>
          <w:b w:val="0"/>
        </w:rPr>
        <w:t>платы за вырубку древесно-кустарниковой растительности,</w:t>
      </w:r>
    </w:p>
    <w:p w:rsidR="00D32E55" w:rsidRDefault="00D32E55" w:rsidP="00BC5EFE">
      <w:pPr>
        <w:pStyle w:val="BodyText3"/>
        <w:rPr>
          <w:b w:val="0"/>
        </w:rPr>
      </w:pPr>
      <w:r>
        <w:rPr>
          <w:b w:val="0"/>
        </w:rPr>
        <w:t xml:space="preserve"> произрастающей на территории Варнавинского сельского поселения Абинского района при проведении хозяйственной деятельности</w:t>
      </w:r>
    </w:p>
    <w:p w:rsidR="00D32E55" w:rsidRDefault="00D32E55" w:rsidP="00457B89">
      <w:pPr>
        <w:pStyle w:val="BodyText3"/>
        <w:rPr>
          <w:b w:val="0"/>
        </w:rPr>
      </w:pPr>
    </w:p>
    <w:p w:rsidR="00D32E55" w:rsidRPr="00A86DBE" w:rsidRDefault="00D32E55" w:rsidP="00457B89">
      <w:pPr>
        <w:jc w:val="center"/>
        <w:rPr>
          <w:b/>
          <w:bCs/>
          <w:sz w:val="28"/>
          <w:szCs w:val="28"/>
        </w:rPr>
      </w:pPr>
      <w:r w:rsidRPr="00A86DBE">
        <w:rPr>
          <w:b/>
          <w:bCs/>
          <w:sz w:val="28"/>
          <w:szCs w:val="28"/>
        </w:rPr>
        <w:t>1. Термины и определения</w:t>
      </w:r>
    </w:p>
    <w:p w:rsidR="00D32E55" w:rsidRDefault="00D32E55" w:rsidP="00457B89">
      <w:pPr>
        <w:jc w:val="center"/>
        <w:rPr>
          <w:bCs/>
          <w:sz w:val="28"/>
          <w:szCs w:val="28"/>
        </w:rPr>
      </w:pPr>
    </w:p>
    <w:p w:rsidR="00D32E55" w:rsidRDefault="00D32E55" w:rsidP="00457B89">
      <w:pPr>
        <w:jc w:val="both"/>
        <w:rPr>
          <w:sz w:val="28"/>
          <w:szCs w:val="28"/>
        </w:rPr>
      </w:pPr>
      <w:r>
        <w:rPr>
          <w:b/>
          <w:bCs/>
          <w:sz w:val="28"/>
          <w:szCs w:val="28"/>
        </w:rPr>
        <w:tab/>
      </w:r>
      <w:r>
        <w:rPr>
          <w:bCs/>
          <w:sz w:val="28"/>
          <w:szCs w:val="28"/>
        </w:rPr>
        <w:t>Дерево</w:t>
      </w:r>
      <w:r>
        <w:rPr>
          <w:b/>
          <w:bCs/>
          <w:sz w:val="28"/>
          <w:szCs w:val="28"/>
        </w:rPr>
        <w:t xml:space="preserve"> – </w:t>
      </w:r>
      <w:r>
        <w:rPr>
          <w:sz w:val="28"/>
          <w:szCs w:val="28"/>
        </w:rPr>
        <w:t xml:space="preserve">растение с четко выраженным древесным стволом диаметром не менее </w:t>
      </w:r>
      <w:smartTag w:uri="urn:schemas-microsoft-com:office:smarttags" w:element="metricconverter">
        <w:smartTagPr>
          <w:attr w:name="ProductID" w:val="8 см"/>
        </w:smartTagPr>
        <w:r>
          <w:rPr>
            <w:sz w:val="28"/>
            <w:szCs w:val="28"/>
          </w:rPr>
          <w:t>8 см</w:t>
        </w:r>
      </w:smartTag>
      <w:r>
        <w:rPr>
          <w:sz w:val="28"/>
          <w:szCs w:val="28"/>
        </w:rPr>
        <w:t xml:space="preserve"> на высоте </w:t>
      </w:r>
      <w:smartTag w:uri="urn:schemas-microsoft-com:office:smarttags" w:element="metricconverter">
        <w:smartTagPr>
          <w:attr w:name="ProductID" w:val="1,3 м"/>
        </w:smartTagPr>
        <w:r>
          <w:rPr>
            <w:sz w:val="28"/>
            <w:szCs w:val="28"/>
          </w:rPr>
          <w:t>1,3 м</w:t>
        </w:r>
      </w:smartTag>
      <w:r>
        <w:rPr>
          <w:sz w:val="28"/>
          <w:szCs w:val="28"/>
        </w:rPr>
        <w:t xml:space="preserve"> , за исключением саженцев.</w:t>
      </w:r>
    </w:p>
    <w:p w:rsidR="00D32E55" w:rsidRDefault="00D32E55" w:rsidP="00457B89">
      <w:pPr>
        <w:jc w:val="both"/>
        <w:rPr>
          <w:sz w:val="28"/>
          <w:szCs w:val="28"/>
        </w:rPr>
      </w:pPr>
      <w:r>
        <w:rPr>
          <w:b/>
          <w:bCs/>
          <w:sz w:val="28"/>
          <w:szCs w:val="28"/>
        </w:rPr>
        <w:tab/>
      </w:r>
      <w:r>
        <w:rPr>
          <w:bCs/>
          <w:sz w:val="28"/>
          <w:szCs w:val="28"/>
        </w:rPr>
        <w:t>Кустарник</w:t>
      </w:r>
      <w:r>
        <w:rPr>
          <w:sz w:val="28"/>
          <w:szCs w:val="28"/>
        </w:rPr>
        <w:t xml:space="preserve"> – многолетнее растение, образующее несколько идущих от корня стволов.</w:t>
      </w:r>
    </w:p>
    <w:p w:rsidR="00D32E55" w:rsidRDefault="00D32E55" w:rsidP="00457B89">
      <w:pPr>
        <w:jc w:val="both"/>
        <w:rPr>
          <w:sz w:val="28"/>
          <w:szCs w:val="28"/>
        </w:rPr>
      </w:pPr>
      <w:r>
        <w:rPr>
          <w:b/>
          <w:bCs/>
          <w:sz w:val="28"/>
          <w:szCs w:val="28"/>
        </w:rPr>
        <w:tab/>
      </w:r>
      <w:r>
        <w:rPr>
          <w:bCs/>
          <w:sz w:val="28"/>
          <w:szCs w:val="28"/>
        </w:rPr>
        <w:t>Охрана древесно-кустарниковой растительности</w:t>
      </w:r>
      <w:r>
        <w:rPr>
          <w:sz w:val="28"/>
          <w:szCs w:val="28"/>
        </w:rPr>
        <w:t xml:space="preserve"> – комплекс мер, направленных на создание, сохранение и воспроизводство древесно-кустарниковой растительности.</w:t>
      </w:r>
    </w:p>
    <w:p w:rsidR="00D32E55" w:rsidRDefault="00D32E55" w:rsidP="00457B89">
      <w:pPr>
        <w:jc w:val="both"/>
        <w:rPr>
          <w:sz w:val="28"/>
          <w:szCs w:val="28"/>
        </w:rPr>
      </w:pPr>
      <w:r>
        <w:rPr>
          <w:b/>
          <w:bCs/>
          <w:sz w:val="28"/>
          <w:szCs w:val="28"/>
        </w:rPr>
        <w:tab/>
      </w:r>
      <w:r>
        <w:rPr>
          <w:bCs/>
          <w:sz w:val="28"/>
          <w:szCs w:val="28"/>
        </w:rPr>
        <w:t>Повреждение древесно-кустарниковой растительности</w:t>
      </w:r>
      <w:r>
        <w:rPr>
          <w:b/>
          <w:bCs/>
          <w:sz w:val="28"/>
          <w:szCs w:val="28"/>
        </w:rPr>
        <w:t xml:space="preserve"> – </w:t>
      </w:r>
      <w:r>
        <w:rPr>
          <w:sz w:val="28"/>
          <w:szCs w:val="28"/>
        </w:rPr>
        <w:t>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D32E55" w:rsidRDefault="00D32E55" w:rsidP="00457B89">
      <w:pPr>
        <w:jc w:val="both"/>
        <w:rPr>
          <w:sz w:val="28"/>
          <w:szCs w:val="28"/>
        </w:rPr>
      </w:pPr>
      <w:r>
        <w:rPr>
          <w:b/>
          <w:bCs/>
          <w:sz w:val="28"/>
          <w:szCs w:val="28"/>
        </w:rPr>
        <w:tab/>
      </w:r>
      <w:r>
        <w:rPr>
          <w:bCs/>
          <w:sz w:val="28"/>
          <w:szCs w:val="28"/>
        </w:rPr>
        <w:t>Уничтожение древесно-кустарниковой растительности</w:t>
      </w:r>
      <w:r>
        <w:rPr>
          <w:b/>
          <w:bCs/>
          <w:sz w:val="28"/>
          <w:szCs w:val="28"/>
        </w:rPr>
        <w:t xml:space="preserve"> – </w:t>
      </w:r>
      <w:r>
        <w:rPr>
          <w:sz w:val="28"/>
          <w:szCs w:val="28"/>
        </w:rPr>
        <w:t>повреждение деревьев и кустарников повлекшее прекращение роста, гибель древесно-кустарниковой растительности, а также их вырубка.</w:t>
      </w:r>
    </w:p>
    <w:p w:rsidR="00D32E55" w:rsidRDefault="00D32E55" w:rsidP="00457B89">
      <w:pPr>
        <w:jc w:val="both"/>
        <w:rPr>
          <w:sz w:val="28"/>
          <w:szCs w:val="28"/>
        </w:rPr>
      </w:pPr>
      <w:r>
        <w:rPr>
          <w:b/>
          <w:bCs/>
          <w:sz w:val="28"/>
          <w:szCs w:val="28"/>
        </w:rPr>
        <w:tab/>
      </w:r>
      <w:r>
        <w:rPr>
          <w:bCs/>
          <w:sz w:val="28"/>
          <w:szCs w:val="28"/>
        </w:rPr>
        <w:t>Компенсационная посадка</w:t>
      </w:r>
      <w:r>
        <w:rPr>
          <w:sz w:val="28"/>
          <w:szCs w:val="28"/>
        </w:rPr>
        <w:t xml:space="preserve"> – воспроизводство древесно-кустарниковой растительности взамен вырубаемой (уничтоженной), поврежденной.</w:t>
      </w:r>
    </w:p>
    <w:p w:rsidR="00D32E55" w:rsidRDefault="00D32E55" w:rsidP="00457B89">
      <w:pPr>
        <w:jc w:val="both"/>
        <w:rPr>
          <w:sz w:val="28"/>
          <w:szCs w:val="28"/>
        </w:rPr>
      </w:pPr>
    </w:p>
    <w:p w:rsidR="00D32E55" w:rsidRPr="00A86DBE" w:rsidRDefault="00D32E55" w:rsidP="00457B89">
      <w:pPr>
        <w:jc w:val="center"/>
        <w:rPr>
          <w:b/>
          <w:bCs/>
          <w:sz w:val="28"/>
          <w:szCs w:val="28"/>
        </w:rPr>
      </w:pPr>
      <w:r w:rsidRPr="00A86DBE">
        <w:rPr>
          <w:b/>
          <w:bCs/>
          <w:sz w:val="28"/>
          <w:szCs w:val="28"/>
        </w:rPr>
        <w:t>2. Общие положения</w:t>
      </w:r>
    </w:p>
    <w:p w:rsidR="00D32E55" w:rsidRDefault="00D32E55" w:rsidP="00457B89">
      <w:pPr>
        <w:jc w:val="center"/>
        <w:rPr>
          <w:bCs/>
          <w:sz w:val="28"/>
          <w:szCs w:val="28"/>
        </w:rPr>
      </w:pPr>
    </w:p>
    <w:p w:rsidR="00D32E55" w:rsidRDefault="00D32E55" w:rsidP="00457B89">
      <w:pPr>
        <w:jc w:val="both"/>
        <w:rPr>
          <w:sz w:val="28"/>
          <w:szCs w:val="28"/>
        </w:rPr>
      </w:pPr>
      <w:r>
        <w:rPr>
          <w:sz w:val="28"/>
          <w:szCs w:val="28"/>
        </w:rPr>
        <w:tab/>
        <w:t>Охране и рациональному использованию подлежит вся кустарниковая растительность, произрастающая на территории Варнавинского сельского поселения, независимо от форм собственности на земельные участки, где эта растительность  произрастает.</w:t>
      </w:r>
    </w:p>
    <w:p w:rsidR="00D32E55" w:rsidRDefault="00D32E55" w:rsidP="00416E87">
      <w:pPr>
        <w:ind w:firstLine="708"/>
        <w:jc w:val="both"/>
        <w:rPr>
          <w:sz w:val="28"/>
          <w:szCs w:val="28"/>
        </w:rPr>
      </w:pPr>
      <w:r>
        <w:rPr>
          <w:sz w:val="28"/>
          <w:szCs w:val="28"/>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законодательством.</w:t>
      </w:r>
    </w:p>
    <w:p w:rsidR="00D32E55" w:rsidRDefault="00D32E55" w:rsidP="00416E87">
      <w:pPr>
        <w:ind w:firstLine="708"/>
        <w:jc w:val="both"/>
        <w:rPr>
          <w:sz w:val="28"/>
          <w:szCs w:val="28"/>
        </w:rPr>
      </w:pPr>
      <w:r>
        <w:rPr>
          <w:sz w:val="28"/>
          <w:szCs w:val="28"/>
        </w:rPr>
        <w:t>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 содержания зеленых насаждений и порядок их вырубки и (или) пересадки на территории Варнавинского сельского поселения Абинского района.</w:t>
      </w:r>
    </w:p>
    <w:p w:rsidR="00D32E55" w:rsidRDefault="00D32E55" w:rsidP="00457B89">
      <w:pPr>
        <w:jc w:val="both"/>
        <w:rPr>
          <w:sz w:val="28"/>
          <w:szCs w:val="28"/>
        </w:rPr>
      </w:pPr>
    </w:p>
    <w:p w:rsidR="00D32E55" w:rsidRPr="00A86DBE" w:rsidRDefault="00D32E55" w:rsidP="00457B89">
      <w:pPr>
        <w:pStyle w:val="BodyText3"/>
      </w:pPr>
      <w:r>
        <w:rPr>
          <w:b w:val="0"/>
        </w:rPr>
        <w:tab/>
      </w:r>
      <w:r w:rsidRPr="00A86DBE">
        <w:t>3. Классификация деревьев для расчета платы за разрешенную вырубку древесно-кустарниковой растительности</w:t>
      </w:r>
    </w:p>
    <w:p w:rsidR="00D32E55" w:rsidRDefault="00D32E55" w:rsidP="00457B89">
      <w:pPr>
        <w:ind w:left="360"/>
        <w:jc w:val="both"/>
        <w:rPr>
          <w:b/>
          <w:bCs/>
          <w:sz w:val="28"/>
          <w:szCs w:val="28"/>
        </w:rPr>
      </w:pPr>
    </w:p>
    <w:p w:rsidR="00D32E55" w:rsidRDefault="00D32E55" w:rsidP="00457B89">
      <w:pPr>
        <w:ind w:firstLine="360"/>
        <w:jc w:val="both"/>
        <w:rPr>
          <w:sz w:val="28"/>
          <w:szCs w:val="28"/>
        </w:rPr>
      </w:pPr>
      <w:r>
        <w:rPr>
          <w:bCs/>
          <w:sz w:val="28"/>
          <w:szCs w:val="28"/>
        </w:rPr>
        <w:tab/>
        <w:t xml:space="preserve">3.1. </w:t>
      </w:r>
      <w:r>
        <w:rPr>
          <w:sz w:val="28"/>
          <w:szCs w:val="28"/>
        </w:rPr>
        <w:t>Для расчета платы за разрешенную вырубку основных видов деревьев на территории Варнавинского сельского поселения Абинского района применяется следующая классификация древесных пород деревьев с учетом их ценности:</w:t>
      </w:r>
    </w:p>
    <w:p w:rsidR="00D32E55" w:rsidRDefault="00D32E55" w:rsidP="00457B89">
      <w:pPr>
        <w:ind w:left="360"/>
        <w:jc w:val="both"/>
        <w:rPr>
          <w:sz w:val="28"/>
          <w:szCs w:val="28"/>
        </w:rPr>
      </w:pPr>
    </w:p>
    <w:p w:rsidR="00D32E55" w:rsidRDefault="00D32E55" w:rsidP="00457B89">
      <w:pPr>
        <w:pStyle w:val="Heading4"/>
        <w:rPr>
          <w:b w:val="0"/>
          <w:szCs w:val="28"/>
        </w:rPr>
      </w:pPr>
      <w:r>
        <w:rPr>
          <w:b w:val="0"/>
          <w:szCs w:val="28"/>
        </w:rPr>
        <w:t>Классификация древесных пород деревьев с учетом их ценности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2578"/>
        <w:gridCol w:w="2452"/>
        <w:gridCol w:w="2449"/>
      </w:tblGrid>
      <w:tr w:rsidR="00D32E55" w:rsidTr="00457B89">
        <w:trPr>
          <w:cantSplit/>
        </w:trPr>
        <w:tc>
          <w:tcPr>
            <w:tcW w:w="2700" w:type="dxa"/>
            <w:vMerge w:val="restart"/>
          </w:tcPr>
          <w:p w:rsidR="00D32E55" w:rsidRDefault="00D32E55">
            <w:pPr>
              <w:jc w:val="center"/>
              <w:rPr>
                <w:sz w:val="28"/>
                <w:szCs w:val="28"/>
              </w:rPr>
            </w:pPr>
            <w:r>
              <w:rPr>
                <w:sz w:val="28"/>
                <w:szCs w:val="28"/>
              </w:rPr>
              <w:t>Хвойные породы</w:t>
            </w:r>
          </w:p>
          <w:p w:rsidR="00D32E55" w:rsidRDefault="00D32E55">
            <w:pPr>
              <w:jc w:val="center"/>
              <w:rPr>
                <w:b/>
                <w:bCs/>
                <w:sz w:val="28"/>
                <w:szCs w:val="28"/>
              </w:rPr>
            </w:pPr>
            <w:r>
              <w:rPr>
                <w:sz w:val="28"/>
                <w:szCs w:val="28"/>
              </w:rPr>
              <w:t>1-я группа</w:t>
            </w:r>
          </w:p>
        </w:tc>
        <w:tc>
          <w:tcPr>
            <w:tcW w:w="7793" w:type="dxa"/>
            <w:gridSpan w:val="3"/>
          </w:tcPr>
          <w:p w:rsidR="00D32E55" w:rsidRDefault="00D32E55">
            <w:pPr>
              <w:pStyle w:val="Heading5"/>
              <w:rPr>
                <w:szCs w:val="28"/>
              </w:rPr>
            </w:pPr>
            <w:r>
              <w:rPr>
                <w:szCs w:val="28"/>
              </w:rPr>
              <w:t>Лиственные древесные породы</w:t>
            </w:r>
          </w:p>
        </w:tc>
      </w:tr>
      <w:tr w:rsidR="00D32E55" w:rsidTr="00457B89">
        <w:trPr>
          <w:cantSplit/>
        </w:trPr>
        <w:tc>
          <w:tcPr>
            <w:tcW w:w="0" w:type="auto"/>
            <w:vMerge/>
            <w:vAlign w:val="center"/>
          </w:tcPr>
          <w:p w:rsidR="00D32E55" w:rsidRDefault="00D32E55">
            <w:pPr>
              <w:rPr>
                <w:b/>
                <w:bCs/>
                <w:sz w:val="28"/>
                <w:szCs w:val="28"/>
              </w:rPr>
            </w:pPr>
          </w:p>
        </w:tc>
        <w:tc>
          <w:tcPr>
            <w:tcW w:w="2762" w:type="dxa"/>
          </w:tcPr>
          <w:p w:rsidR="00D32E55" w:rsidRDefault="00D32E55">
            <w:pPr>
              <w:rPr>
                <w:sz w:val="28"/>
                <w:szCs w:val="28"/>
              </w:rPr>
            </w:pPr>
            <w:r>
              <w:rPr>
                <w:sz w:val="28"/>
                <w:szCs w:val="28"/>
              </w:rPr>
              <w:t>2-я группа</w:t>
            </w:r>
          </w:p>
          <w:p w:rsidR="00D32E55" w:rsidRDefault="00D32E55">
            <w:pPr>
              <w:rPr>
                <w:b/>
                <w:bCs/>
                <w:sz w:val="28"/>
                <w:szCs w:val="28"/>
              </w:rPr>
            </w:pPr>
            <w:r>
              <w:rPr>
                <w:sz w:val="28"/>
                <w:szCs w:val="28"/>
              </w:rPr>
              <w:t>(особо ценные)</w:t>
            </w:r>
          </w:p>
        </w:tc>
        <w:tc>
          <w:tcPr>
            <w:tcW w:w="2515" w:type="dxa"/>
          </w:tcPr>
          <w:p w:rsidR="00D32E55" w:rsidRDefault="00D32E55">
            <w:pPr>
              <w:jc w:val="both"/>
              <w:rPr>
                <w:sz w:val="28"/>
                <w:szCs w:val="28"/>
              </w:rPr>
            </w:pPr>
            <w:r>
              <w:rPr>
                <w:sz w:val="28"/>
                <w:szCs w:val="28"/>
              </w:rPr>
              <w:t>3-я группа</w:t>
            </w:r>
          </w:p>
          <w:p w:rsidR="00D32E55" w:rsidRDefault="00D32E55">
            <w:pPr>
              <w:jc w:val="both"/>
              <w:rPr>
                <w:sz w:val="28"/>
                <w:szCs w:val="28"/>
              </w:rPr>
            </w:pPr>
            <w:r>
              <w:rPr>
                <w:sz w:val="28"/>
                <w:szCs w:val="28"/>
              </w:rPr>
              <w:t>(ценные)</w:t>
            </w:r>
          </w:p>
        </w:tc>
        <w:tc>
          <w:tcPr>
            <w:tcW w:w="2516" w:type="dxa"/>
          </w:tcPr>
          <w:p w:rsidR="00D32E55" w:rsidRDefault="00D32E55">
            <w:pPr>
              <w:jc w:val="both"/>
              <w:rPr>
                <w:sz w:val="28"/>
                <w:szCs w:val="28"/>
              </w:rPr>
            </w:pPr>
            <w:r>
              <w:rPr>
                <w:sz w:val="28"/>
                <w:szCs w:val="28"/>
              </w:rPr>
              <w:t>4-я группа</w:t>
            </w:r>
          </w:p>
          <w:p w:rsidR="00D32E55" w:rsidRDefault="00D32E55">
            <w:pPr>
              <w:jc w:val="both"/>
              <w:rPr>
                <w:sz w:val="28"/>
                <w:szCs w:val="28"/>
              </w:rPr>
            </w:pPr>
            <w:r>
              <w:rPr>
                <w:sz w:val="28"/>
                <w:szCs w:val="28"/>
              </w:rPr>
              <w:t>(малоценные)</w:t>
            </w:r>
          </w:p>
        </w:tc>
      </w:tr>
      <w:tr w:rsidR="00D32E55" w:rsidTr="00457B89">
        <w:tc>
          <w:tcPr>
            <w:tcW w:w="2700" w:type="dxa"/>
          </w:tcPr>
          <w:p w:rsidR="00D32E55" w:rsidRDefault="00D32E55">
            <w:pPr>
              <w:rPr>
                <w:sz w:val="28"/>
                <w:szCs w:val="28"/>
              </w:rPr>
            </w:pPr>
            <w:r>
              <w:rPr>
                <w:sz w:val="28"/>
                <w:szCs w:val="28"/>
              </w:rPr>
              <w:t>Ель, лиственница, пихта, сосна, туя</w:t>
            </w:r>
          </w:p>
        </w:tc>
        <w:tc>
          <w:tcPr>
            <w:tcW w:w="2762" w:type="dxa"/>
          </w:tcPr>
          <w:p w:rsidR="00D32E55" w:rsidRDefault="00D32E55">
            <w:pPr>
              <w:rPr>
                <w:sz w:val="28"/>
                <w:szCs w:val="28"/>
              </w:rPr>
            </w:pPr>
            <w:r>
              <w:rPr>
                <w:sz w:val="28"/>
                <w:szCs w:val="28"/>
              </w:rPr>
              <w:t xml:space="preserve">Акация белая, </w:t>
            </w:r>
            <w:r w:rsidRPr="00A86DBE">
              <w:rPr>
                <w:sz w:val="28"/>
                <w:szCs w:val="28"/>
              </w:rPr>
              <w:t>бархат амурский, Вяз, дуб, ива белая, каштан конский, клен (кроме ясенелистного), липа, лох, орех,</w:t>
            </w:r>
            <w:r>
              <w:rPr>
                <w:sz w:val="28"/>
                <w:szCs w:val="28"/>
              </w:rPr>
              <w:t xml:space="preserve"> ясень</w:t>
            </w:r>
          </w:p>
        </w:tc>
        <w:tc>
          <w:tcPr>
            <w:tcW w:w="2515" w:type="dxa"/>
          </w:tcPr>
          <w:p w:rsidR="00D32E55" w:rsidRDefault="00D32E55">
            <w:pPr>
              <w:rPr>
                <w:sz w:val="28"/>
                <w:szCs w:val="28"/>
              </w:rPr>
            </w:pPr>
            <w:r>
              <w:rPr>
                <w:sz w:val="28"/>
                <w:szCs w:val="28"/>
              </w:rPr>
              <w:t>Абрикос, береза, боярышник, плодовые (яблоня, слива, груша, и т.д.), рябина, тополь (белый, пирамидальный), черемуха</w:t>
            </w:r>
          </w:p>
        </w:tc>
        <w:tc>
          <w:tcPr>
            <w:tcW w:w="2516" w:type="dxa"/>
          </w:tcPr>
          <w:p w:rsidR="00D32E55" w:rsidRDefault="00D32E55">
            <w:pPr>
              <w:rPr>
                <w:sz w:val="28"/>
                <w:szCs w:val="28"/>
              </w:rPr>
            </w:pPr>
            <w:r>
              <w:rPr>
                <w:sz w:val="28"/>
                <w:szCs w:val="28"/>
              </w:rPr>
              <w:t>Ива (кроме белой), клен ясенелистный</w:t>
            </w:r>
          </w:p>
          <w:p w:rsidR="00D32E55" w:rsidRDefault="00D32E55">
            <w:pPr>
              <w:rPr>
                <w:sz w:val="28"/>
                <w:szCs w:val="28"/>
              </w:rPr>
            </w:pPr>
            <w:r>
              <w:rPr>
                <w:sz w:val="28"/>
                <w:szCs w:val="28"/>
              </w:rPr>
              <w:t>Ольха, осина, тополь (кроме белого, пирамидального)</w:t>
            </w:r>
          </w:p>
        </w:tc>
      </w:tr>
    </w:tbl>
    <w:p w:rsidR="00D32E55" w:rsidRDefault="00D32E55" w:rsidP="00457B89">
      <w:pPr>
        <w:ind w:left="360"/>
        <w:rPr>
          <w:b/>
          <w:bCs/>
          <w:sz w:val="28"/>
          <w:szCs w:val="28"/>
        </w:rPr>
      </w:pPr>
    </w:p>
    <w:p w:rsidR="00D32E55" w:rsidRDefault="00D32E55" w:rsidP="00457B89">
      <w:pPr>
        <w:ind w:left="360"/>
        <w:jc w:val="both"/>
        <w:rPr>
          <w:sz w:val="28"/>
          <w:szCs w:val="28"/>
        </w:rPr>
      </w:pPr>
      <w:r>
        <w:rPr>
          <w:sz w:val="28"/>
          <w:szCs w:val="28"/>
        </w:rPr>
        <w:tab/>
        <w:t>3.2.Деревья подсчитываются поштучно.</w:t>
      </w:r>
    </w:p>
    <w:p w:rsidR="00D32E55" w:rsidRDefault="00D32E55" w:rsidP="00457B89">
      <w:pPr>
        <w:tabs>
          <w:tab w:val="left" w:pos="851"/>
        </w:tabs>
        <w:ind w:hanging="76"/>
        <w:jc w:val="both"/>
        <w:rPr>
          <w:sz w:val="28"/>
          <w:szCs w:val="28"/>
        </w:rPr>
      </w:pPr>
      <w:r>
        <w:rPr>
          <w:sz w:val="28"/>
          <w:szCs w:val="28"/>
        </w:rPr>
        <w:tab/>
        <w:t xml:space="preserve">          3.3.В случае, если деревья растут «розеткой» (2 и более стволов), а второстепенный ствол достиг в диаметре </w:t>
      </w:r>
      <w:smartTag w:uri="urn:schemas-microsoft-com:office:smarttags" w:element="metricconverter">
        <w:smartTagPr>
          <w:attr w:name="ProductID" w:val="8 см"/>
        </w:smartTagPr>
        <w:r>
          <w:rPr>
            <w:sz w:val="28"/>
            <w:szCs w:val="28"/>
          </w:rPr>
          <w:t>8 см</w:t>
        </w:r>
      </w:smartTag>
      <w:r>
        <w:rPr>
          <w:sz w:val="28"/>
          <w:szCs w:val="28"/>
        </w:rPr>
        <w:t xml:space="preserve"> и растет на расстоянии </w:t>
      </w:r>
      <w:smartTag w:uri="urn:schemas-microsoft-com:office:smarttags" w:element="metricconverter">
        <w:smartTagPr>
          <w:attr w:name="ProductID" w:val="0,5 м"/>
        </w:smartTagPr>
        <w:r>
          <w:rPr>
            <w:sz w:val="28"/>
            <w:szCs w:val="28"/>
          </w:rPr>
          <w:t>0,5 м</w:t>
        </w:r>
      </w:smartTag>
      <w:r>
        <w:rPr>
          <w:sz w:val="28"/>
          <w:szCs w:val="28"/>
        </w:rPr>
        <w:t xml:space="preserve"> от основного (большего) в диаметре ствола на высоте </w:t>
      </w:r>
      <w:smartTag w:uri="urn:schemas-microsoft-com:office:smarttags" w:element="metricconverter">
        <w:smartTagPr>
          <w:attr w:name="ProductID" w:val="1,3 м"/>
        </w:smartTagPr>
        <w:r>
          <w:rPr>
            <w:sz w:val="28"/>
            <w:szCs w:val="28"/>
          </w:rPr>
          <w:t>1,3 м</w:t>
        </w:r>
      </w:smartTag>
      <w:r>
        <w:rPr>
          <w:sz w:val="28"/>
          <w:szCs w:val="28"/>
        </w:rPr>
        <w:t>, то данный ствол считается отдельным стволом.</w:t>
      </w:r>
    </w:p>
    <w:p w:rsidR="00D32E55" w:rsidRDefault="00D32E55" w:rsidP="00457B89">
      <w:pPr>
        <w:ind w:firstLine="360"/>
        <w:jc w:val="both"/>
        <w:rPr>
          <w:sz w:val="28"/>
          <w:szCs w:val="28"/>
        </w:rPr>
      </w:pPr>
      <w:r>
        <w:rPr>
          <w:sz w:val="28"/>
          <w:szCs w:val="28"/>
        </w:rPr>
        <w:tab/>
        <w:t xml:space="preserve">3.4.Заросли самосевных деревьев или деревьев, имеющих диаметр менее </w:t>
      </w:r>
      <w:smartTag w:uri="urn:schemas-microsoft-com:office:smarttags" w:element="metricconverter">
        <w:smartTagPr>
          <w:attr w:name="ProductID" w:val="10 см"/>
        </w:smartTagPr>
        <w:r>
          <w:rPr>
            <w:sz w:val="28"/>
            <w:szCs w:val="28"/>
          </w:rPr>
          <w:t>10 см</w:t>
        </w:r>
      </w:smartTag>
      <w:r>
        <w:rPr>
          <w:sz w:val="28"/>
          <w:szCs w:val="28"/>
        </w:rPr>
        <w:t>, рассчитываются следующим образом: каждые 100 кв.м приравниваются к 30 условным саженцам хвойных пород или 20 условным саженцам 3-й группы лиственных древесных пород.</w:t>
      </w:r>
    </w:p>
    <w:p w:rsidR="00D32E55" w:rsidRDefault="00D32E55" w:rsidP="00457B89">
      <w:pPr>
        <w:ind w:left="360"/>
        <w:rPr>
          <w:sz w:val="28"/>
          <w:szCs w:val="28"/>
        </w:rPr>
      </w:pPr>
    </w:p>
    <w:p w:rsidR="00D32E55" w:rsidRPr="00A86DBE" w:rsidRDefault="00D32E55" w:rsidP="00457B89">
      <w:pPr>
        <w:ind w:left="360"/>
        <w:jc w:val="center"/>
        <w:rPr>
          <w:b/>
          <w:bCs/>
          <w:sz w:val="28"/>
          <w:szCs w:val="28"/>
        </w:rPr>
      </w:pPr>
      <w:r w:rsidRPr="00A86DBE">
        <w:rPr>
          <w:b/>
          <w:bCs/>
          <w:sz w:val="28"/>
          <w:szCs w:val="28"/>
        </w:rPr>
        <w:t>4. Расчет платы за разрешенную вырубку деревьев</w:t>
      </w:r>
    </w:p>
    <w:p w:rsidR="00D32E55" w:rsidRDefault="00D32E55" w:rsidP="00457B89">
      <w:pPr>
        <w:pStyle w:val="BodyTextIndent"/>
        <w:rPr>
          <w:bCs/>
          <w:szCs w:val="28"/>
        </w:rPr>
      </w:pPr>
    </w:p>
    <w:p w:rsidR="00D32E55" w:rsidRDefault="00D32E55" w:rsidP="00457B89">
      <w:pPr>
        <w:pStyle w:val="BodyTextIndent"/>
        <w:ind w:left="0" w:firstLine="360"/>
        <w:rPr>
          <w:szCs w:val="28"/>
        </w:rPr>
      </w:pPr>
      <w:r>
        <w:rPr>
          <w:bCs/>
          <w:szCs w:val="28"/>
        </w:rPr>
        <w:tab/>
        <w:t xml:space="preserve">4.1. </w:t>
      </w:r>
      <w:r>
        <w:rPr>
          <w:szCs w:val="28"/>
        </w:rPr>
        <w:t>Расчет платы за разрешенную (выполняющую при наличии оформленного в установленном порядке разрешения) вырубку деревьев на территории Варнавинского сельского поселения  производится по формуле:</w:t>
      </w:r>
    </w:p>
    <w:p w:rsidR="00D32E55" w:rsidRDefault="00D32E55" w:rsidP="00457B89">
      <w:pPr>
        <w:ind w:left="360"/>
        <w:jc w:val="both"/>
        <w:rPr>
          <w:sz w:val="28"/>
          <w:szCs w:val="28"/>
        </w:rPr>
      </w:pPr>
      <w:r>
        <w:rPr>
          <w:bCs/>
          <w:sz w:val="28"/>
          <w:szCs w:val="28"/>
        </w:rPr>
        <w:t>Пр = (Спд х К) х Кд х Кз х п</w:t>
      </w:r>
      <w:r>
        <w:rPr>
          <w:sz w:val="28"/>
          <w:szCs w:val="28"/>
        </w:rPr>
        <w:t xml:space="preserve">,   где: </w:t>
      </w:r>
    </w:p>
    <w:p w:rsidR="00D32E55" w:rsidRDefault="00D32E55" w:rsidP="00457B89">
      <w:pPr>
        <w:ind w:left="360"/>
        <w:jc w:val="both"/>
        <w:rPr>
          <w:sz w:val="28"/>
          <w:szCs w:val="28"/>
        </w:rPr>
      </w:pPr>
      <w:r>
        <w:rPr>
          <w:bCs/>
          <w:sz w:val="28"/>
          <w:szCs w:val="28"/>
        </w:rPr>
        <w:t>Пр</w:t>
      </w:r>
      <w:r>
        <w:rPr>
          <w:b/>
          <w:bCs/>
          <w:sz w:val="28"/>
          <w:szCs w:val="28"/>
        </w:rPr>
        <w:t xml:space="preserve">– </w:t>
      </w:r>
      <w:r>
        <w:rPr>
          <w:sz w:val="28"/>
          <w:szCs w:val="28"/>
        </w:rPr>
        <w:t>плата за разрешенную вырубку деревьев в рублях;</w:t>
      </w:r>
    </w:p>
    <w:p w:rsidR="00D32E55" w:rsidRDefault="00D32E55" w:rsidP="00457B89">
      <w:pPr>
        <w:ind w:left="360"/>
        <w:jc w:val="both"/>
        <w:rPr>
          <w:sz w:val="28"/>
          <w:szCs w:val="28"/>
        </w:rPr>
      </w:pPr>
      <w:r>
        <w:rPr>
          <w:bCs/>
          <w:sz w:val="28"/>
          <w:szCs w:val="28"/>
        </w:rPr>
        <w:t>Спд</w:t>
      </w:r>
      <w:r>
        <w:rPr>
          <w:sz w:val="28"/>
          <w:szCs w:val="28"/>
        </w:rPr>
        <w:t xml:space="preserve"> – сметная стоимость посадки одного саженца дерева, учитывая стоимость посадочного материала и ухода за ним;</w:t>
      </w:r>
    </w:p>
    <w:p w:rsidR="00D32E55" w:rsidRDefault="00D32E55" w:rsidP="00457B89">
      <w:pPr>
        <w:ind w:left="360"/>
        <w:jc w:val="both"/>
        <w:rPr>
          <w:sz w:val="28"/>
          <w:szCs w:val="28"/>
        </w:rPr>
      </w:pPr>
      <w:r>
        <w:rPr>
          <w:bCs/>
          <w:sz w:val="28"/>
          <w:szCs w:val="28"/>
        </w:rPr>
        <w:t>К</w:t>
      </w:r>
      <w:r>
        <w:rPr>
          <w:sz w:val="28"/>
          <w:szCs w:val="28"/>
        </w:rPr>
        <w:t>– коэффициент, учитывая ценность древесной породы:</w:t>
      </w:r>
    </w:p>
    <w:p w:rsidR="00D32E55" w:rsidRDefault="00D32E55" w:rsidP="00457B89">
      <w:pPr>
        <w:numPr>
          <w:ilvl w:val="0"/>
          <w:numId w:val="1"/>
        </w:numPr>
        <w:jc w:val="both"/>
        <w:rPr>
          <w:sz w:val="28"/>
          <w:szCs w:val="28"/>
        </w:rPr>
      </w:pPr>
      <w:r>
        <w:rPr>
          <w:sz w:val="28"/>
          <w:szCs w:val="28"/>
        </w:rPr>
        <w:t>1-я группа – 1,2;</w:t>
      </w:r>
    </w:p>
    <w:p w:rsidR="00D32E55" w:rsidRDefault="00D32E55" w:rsidP="00457B89">
      <w:pPr>
        <w:numPr>
          <w:ilvl w:val="0"/>
          <w:numId w:val="1"/>
        </w:numPr>
        <w:jc w:val="both"/>
        <w:rPr>
          <w:sz w:val="28"/>
          <w:szCs w:val="28"/>
        </w:rPr>
      </w:pPr>
      <w:r>
        <w:rPr>
          <w:sz w:val="28"/>
          <w:szCs w:val="28"/>
        </w:rPr>
        <w:t>2-я группа –  1,1;</w:t>
      </w:r>
    </w:p>
    <w:p w:rsidR="00D32E55" w:rsidRDefault="00D32E55" w:rsidP="00457B89">
      <w:pPr>
        <w:numPr>
          <w:ilvl w:val="0"/>
          <w:numId w:val="1"/>
        </w:numPr>
        <w:jc w:val="both"/>
        <w:rPr>
          <w:sz w:val="28"/>
          <w:szCs w:val="28"/>
        </w:rPr>
      </w:pPr>
      <w:r>
        <w:rPr>
          <w:sz w:val="28"/>
          <w:szCs w:val="28"/>
        </w:rPr>
        <w:t>3-я группа – 1,0;</w:t>
      </w:r>
    </w:p>
    <w:p w:rsidR="00D32E55" w:rsidRDefault="00D32E55" w:rsidP="00457B89">
      <w:pPr>
        <w:numPr>
          <w:ilvl w:val="0"/>
          <w:numId w:val="1"/>
        </w:numPr>
        <w:jc w:val="both"/>
        <w:rPr>
          <w:sz w:val="28"/>
          <w:szCs w:val="28"/>
        </w:rPr>
      </w:pPr>
      <w:r>
        <w:rPr>
          <w:sz w:val="28"/>
          <w:szCs w:val="28"/>
        </w:rPr>
        <w:t>4-я группа – 0,6.</w:t>
      </w:r>
    </w:p>
    <w:p w:rsidR="00D32E55" w:rsidRDefault="00D32E55" w:rsidP="00457B89">
      <w:pPr>
        <w:ind w:left="435"/>
        <w:jc w:val="both"/>
        <w:rPr>
          <w:sz w:val="28"/>
          <w:szCs w:val="28"/>
        </w:rPr>
      </w:pPr>
      <w:r>
        <w:rPr>
          <w:bCs/>
          <w:sz w:val="28"/>
          <w:szCs w:val="28"/>
        </w:rPr>
        <w:t>Кд</w:t>
      </w:r>
      <w:r>
        <w:rPr>
          <w:sz w:val="28"/>
          <w:szCs w:val="28"/>
        </w:rPr>
        <w:t xml:space="preserve"> – коэффициент, учитывающий размер вырубаемого дерева: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3780"/>
      </w:tblGrid>
      <w:tr w:rsidR="00D32E55" w:rsidTr="00457B89">
        <w:tc>
          <w:tcPr>
            <w:tcW w:w="2553" w:type="dxa"/>
          </w:tcPr>
          <w:p w:rsidR="00D32E55" w:rsidRDefault="00D32E55">
            <w:pPr>
              <w:pStyle w:val="Heading5"/>
              <w:rPr>
                <w:szCs w:val="28"/>
              </w:rPr>
            </w:pPr>
            <w:r>
              <w:rPr>
                <w:szCs w:val="28"/>
              </w:rPr>
              <w:t xml:space="preserve">До </w:t>
            </w:r>
            <w:smartTag w:uri="urn:schemas-microsoft-com:office:smarttags" w:element="metricconverter">
              <w:smartTagPr>
                <w:attr w:name="ProductID" w:val="10 см"/>
              </w:smartTagPr>
              <w:r>
                <w:rPr>
                  <w:szCs w:val="28"/>
                </w:rPr>
                <w:t>10 см</w:t>
              </w:r>
            </w:smartTag>
          </w:p>
        </w:tc>
        <w:tc>
          <w:tcPr>
            <w:tcW w:w="3780" w:type="dxa"/>
          </w:tcPr>
          <w:p w:rsidR="00D32E55" w:rsidRDefault="00D32E55">
            <w:pPr>
              <w:jc w:val="center"/>
              <w:rPr>
                <w:sz w:val="28"/>
                <w:szCs w:val="28"/>
              </w:rPr>
            </w:pPr>
            <w:r>
              <w:rPr>
                <w:sz w:val="28"/>
                <w:szCs w:val="28"/>
              </w:rPr>
              <w:t>1,0</w:t>
            </w:r>
          </w:p>
        </w:tc>
      </w:tr>
      <w:tr w:rsidR="00D32E55" w:rsidTr="00457B89">
        <w:tc>
          <w:tcPr>
            <w:tcW w:w="2553" w:type="dxa"/>
          </w:tcPr>
          <w:p w:rsidR="00D32E55" w:rsidRDefault="00D32E55">
            <w:pPr>
              <w:jc w:val="center"/>
              <w:rPr>
                <w:sz w:val="28"/>
                <w:szCs w:val="28"/>
              </w:rPr>
            </w:pPr>
            <w:r>
              <w:rPr>
                <w:sz w:val="28"/>
                <w:szCs w:val="28"/>
              </w:rPr>
              <w:t>11-</w:t>
            </w:r>
            <w:smartTag w:uri="urn:schemas-microsoft-com:office:smarttags" w:element="metricconverter">
              <w:smartTagPr>
                <w:attr w:name="ProductID" w:val="20 см"/>
              </w:smartTagPr>
              <w:r>
                <w:rPr>
                  <w:sz w:val="28"/>
                  <w:szCs w:val="28"/>
                </w:rPr>
                <w:t>20 см</w:t>
              </w:r>
            </w:smartTag>
          </w:p>
        </w:tc>
        <w:tc>
          <w:tcPr>
            <w:tcW w:w="3780" w:type="dxa"/>
          </w:tcPr>
          <w:p w:rsidR="00D32E55" w:rsidRDefault="00D32E55">
            <w:pPr>
              <w:jc w:val="center"/>
              <w:rPr>
                <w:sz w:val="28"/>
                <w:szCs w:val="28"/>
              </w:rPr>
            </w:pPr>
            <w:r>
              <w:rPr>
                <w:sz w:val="28"/>
                <w:szCs w:val="28"/>
              </w:rPr>
              <w:t>1,05</w:t>
            </w:r>
          </w:p>
        </w:tc>
      </w:tr>
      <w:tr w:rsidR="00D32E55" w:rsidTr="00457B89">
        <w:tc>
          <w:tcPr>
            <w:tcW w:w="2553" w:type="dxa"/>
          </w:tcPr>
          <w:p w:rsidR="00D32E55" w:rsidRDefault="00D32E55">
            <w:pPr>
              <w:jc w:val="center"/>
              <w:rPr>
                <w:sz w:val="28"/>
                <w:szCs w:val="28"/>
              </w:rPr>
            </w:pPr>
            <w:r>
              <w:rPr>
                <w:sz w:val="28"/>
                <w:szCs w:val="28"/>
              </w:rPr>
              <w:t>21-</w:t>
            </w:r>
            <w:smartTag w:uri="urn:schemas-microsoft-com:office:smarttags" w:element="metricconverter">
              <w:smartTagPr>
                <w:attr w:name="ProductID" w:val="30 см"/>
              </w:smartTagPr>
              <w:r>
                <w:rPr>
                  <w:sz w:val="28"/>
                  <w:szCs w:val="28"/>
                </w:rPr>
                <w:t>30 см</w:t>
              </w:r>
            </w:smartTag>
          </w:p>
        </w:tc>
        <w:tc>
          <w:tcPr>
            <w:tcW w:w="3780" w:type="dxa"/>
          </w:tcPr>
          <w:p w:rsidR="00D32E55" w:rsidRDefault="00D32E55">
            <w:pPr>
              <w:jc w:val="center"/>
              <w:rPr>
                <w:sz w:val="28"/>
                <w:szCs w:val="28"/>
              </w:rPr>
            </w:pPr>
            <w:r>
              <w:rPr>
                <w:sz w:val="28"/>
                <w:szCs w:val="28"/>
              </w:rPr>
              <w:t>1,1</w:t>
            </w:r>
          </w:p>
        </w:tc>
      </w:tr>
      <w:tr w:rsidR="00D32E55" w:rsidTr="00457B89">
        <w:tc>
          <w:tcPr>
            <w:tcW w:w="2553" w:type="dxa"/>
          </w:tcPr>
          <w:p w:rsidR="00D32E55" w:rsidRDefault="00D32E55">
            <w:pPr>
              <w:jc w:val="center"/>
              <w:rPr>
                <w:sz w:val="28"/>
                <w:szCs w:val="28"/>
              </w:rPr>
            </w:pPr>
            <w:r>
              <w:rPr>
                <w:sz w:val="28"/>
                <w:szCs w:val="28"/>
              </w:rPr>
              <w:t>31-</w:t>
            </w:r>
            <w:smartTag w:uri="urn:schemas-microsoft-com:office:smarttags" w:element="metricconverter">
              <w:smartTagPr>
                <w:attr w:name="ProductID" w:val="40 см"/>
              </w:smartTagPr>
              <w:r>
                <w:rPr>
                  <w:sz w:val="28"/>
                  <w:szCs w:val="28"/>
                </w:rPr>
                <w:t>40 см</w:t>
              </w:r>
            </w:smartTag>
          </w:p>
        </w:tc>
        <w:tc>
          <w:tcPr>
            <w:tcW w:w="3780" w:type="dxa"/>
          </w:tcPr>
          <w:p w:rsidR="00D32E55" w:rsidRDefault="00D32E55">
            <w:pPr>
              <w:jc w:val="center"/>
              <w:rPr>
                <w:sz w:val="28"/>
                <w:szCs w:val="28"/>
              </w:rPr>
            </w:pPr>
            <w:r>
              <w:rPr>
                <w:sz w:val="28"/>
                <w:szCs w:val="28"/>
              </w:rPr>
              <w:t>1,15</w:t>
            </w:r>
          </w:p>
        </w:tc>
      </w:tr>
      <w:tr w:rsidR="00D32E55" w:rsidTr="00457B89">
        <w:tc>
          <w:tcPr>
            <w:tcW w:w="2553" w:type="dxa"/>
          </w:tcPr>
          <w:p w:rsidR="00D32E55" w:rsidRDefault="00D32E55">
            <w:pPr>
              <w:jc w:val="center"/>
              <w:rPr>
                <w:sz w:val="28"/>
                <w:szCs w:val="28"/>
              </w:rPr>
            </w:pPr>
            <w:r>
              <w:rPr>
                <w:sz w:val="28"/>
                <w:szCs w:val="28"/>
              </w:rPr>
              <w:t>41-</w:t>
            </w:r>
            <w:smartTag w:uri="urn:schemas-microsoft-com:office:smarttags" w:element="metricconverter">
              <w:smartTagPr>
                <w:attr w:name="ProductID" w:val="50 см"/>
              </w:smartTagPr>
              <w:r>
                <w:rPr>
                  <w:sz w:val="28"/>
                  <w:szCs w:val="28"/>
                </w:rPr>
                <w:t>50 см</w:t>
              </w:r>
            </w:smartTag>
          </w:p>
        </w:tc>
        <w:tc>
          <w:tcPr>
            <w:tcW w:w="3780" w:type="dxa"/>
          </w:tcPr>
          <w:p w:rsidR="00D32E55" w:rsidRDefault="00D32E55">
            <w:pPr>
              <w:jc w:val="center"/>
              <w:rPr>
                <w:sz w:val="28"/>
                <w:szCs w:val="28"/>
              </w:rPr>
            </w:pPr>
            <w:r>
              <w:rPr>
                <w:sz w:val="28"/>
                <w:szCs w:val="28"/>
              </w:rPr>
              <w:t>1,2</w:t>
            </w:r>
          </w:p>
        </w:tc>
      </w:tr>
      <w:tr w:rsidR="00D32E55" w:rsidTr="00457B89">
        <w:tc>
          <w:tcPr>
            <w:tcW w:w="2553" w:type="dxa"/>
          </w:tcPr>
          <w:p w:rsidR="00D32E55" w:rsidRDefault="00D32E55">
            <w:pPr>
              <w:jc w:val="center"/>
              <w:rPr>
                <w:sz w:val="28"/>
                <w:szCs w:val="28"/>
              </w:rPr>
            </w:pPr>
            <w:r>
              <w:rPr>
                <w:sz w:val="28"/>
                <w:szCs w:val="28"/>
              </w:rPr>
              <w:t>51-</w:t>
            </w:r>
            <w:smartTag w:uri="urn:schemas-microsoft-com:office:smarttags" w:element="metricconverter">
              <w:smartTagPr>
                <w:attr w:name="ProductID" w:val="60 см"/>
              </w:smartTagPr>
              <w:r>
                <w:rPr>
                  <w:sz w:val="28"/>
                  <w:szCs w:val="28"/>
                </w:rPr>
                <w:t>60 см</w:t>
              </w:r>
            </w:smartTag>
          </w:p>
        </w:tc>
        <w:tc>
          <w:tcPr>
            <w:tcW w:w="3780" w:type="dxa"/>
          </w:tcPr>
          <w:p w:rsidR="00D32E55" w:rsidRDefault="00D32E55">
            <w:pPr>
              <w:jc w:val="center"/>
              <w:rPr>
                <w:sz w:val="28"/>
                <w:szCs w:val="28"/>
              </w:rPr>
            </w:pPr>
            <w:r>
              <w:rPr>
                <w:sz w:val="28"/>
                <w:szCs w:val="28"/>
              </w:rPr>
              <w:t>1,25</w:t>
            </w:r>
          </w:p>
        </w:tc>
      </w:tr>
      <w:tr w:rsidR="00D32E55" w:rsidTr="00457B89">
        <w:tc>
          <w:tcPr>
            <w:tcW w:w="2553" w:type="dxa"/>
          </w:tcPr>
          <w:p w:rsidR="00D32E55" w:rsidRDefault="00D32E55">
            <w:pPr>
              <w:jc w:val="center"/>
              <w:rPr>
                <w:sz w:val="28"/>
                <w:szCs w:val="28"/>
              </w:rPr>
            </w:pPr>
            <w:r>
              <w:rPr>
                <w:sz w:val="28"/>
                <w:szCs w:val="28"/>
              </w:rPr>
              <w:t>61-</w:t>
            </w:r>
            <w:smartTag w:uri="urn:schemas-microsoft-com:office:smarttags" w:element="metricconverter">
              <w:smartTagPr>
                <w:attr w:name="ProductID" w:val="70 см"/>
              </w:smartTagPr>
              <w:r>
                <w:rPr>
                  <w:sz w:val="28"/>
                  <w:szCs w:val="28"/>
                </w:rPr>
                <w:t>70 см</w:t>
              </w:r>
            </w:smartTag>
          </w:p>
        </w:tc>
        <w:tc>
          <w:tcPr>
            <w:tcW w:w="3780" w:type="dxa"/>
          </w:tcPr>
          <w:p w:rsidR="00D32E55" w:rsidRDefault="00D32E55">
            <w:pPr>
              <w:jc w:val="center"/>
              <w:rPr>
                <w:sz w:val="28"/>
                <w:szCs w:val="28"/>
              </w:rPr>
            </w:pPr>
            <w:r>
              <w:rPr>
                <w:sz w:val="28"/>
                <w:szCs w:val="28"/>
              </w:rPr>
              <w:t>1,3</w:t>
            </w:r>
          </w:p>
        </w:tc>
      </w:tr>
      <w:tr w:rsidR="00D32E55" w:rsidTr="00457B89">
        <w:tc>
          <w:tcPr>
            <w:tcW w:w="2553" w:type="dxa"/>
          </w:tcPr>
          <w:p w:rsidR="00D32E55" w:rsidRDefault="00D32E55">
            <w:pPr>
              <w:jc w:val="center"/>
              <w:rPr>
                <w:sz w:val="28"/>
                <w:szCs w:val="28"/>
              </w:rPr>
            </w:pPr>
            <w:r>
              <w:rPr>
                <w:sz w:val="28"/>
                <w:szCs w:val="28"/>
              </w:rPr>
              <w:t>71-</w:t>
            </w:r>
            <w:smartTag w:uri="urn:schemas-microsoft-com:office:smarttags" w:element="metricconverter">
              <w:smartTagPr>
                <w:attr w:name="ProductID" w:val="80 см"/>
              </w:smartTagPr>
              <w:r>
                <w:rPr>
                  <w:sz w:val="28"/>
                  <w:szCs w:val="28"/>
                </w:rPr>
                <w:t>80 см</w:t>
              </w:r>
            </w:smartTag>
          </w:p>
        </w:tc>
        <w:tc>
          <w:tcPr>
            <w:tcW w:w="3780" w:type="dxa"/>
          </w:tcPr>
          <w:p w:rsidR="00D32E55" w:rsidRDefault="00D32E55">
            <w:pPr>
              <w:jc w:val="center"/>
              <w:rPr>
                <w:sz w:val="28"/>
                <w:szCs w:val="28"/>
              </w:rPr>
            </w:pPr>
            <w:r>
              <w:rPr>
                <w:sz w:val="28"/>
                <w:szCs w:val="28"/>
              </w:rPr>
              <w:t>1,35</w:t>
            </w:r>
          </w:p>
        </w:tc>
      </w:tr>
      <w:tr w:rsidR="00D32E55" w:rsidTr="00457B89">
        <w:tc>
          <w:tcPr>
            <w:tcW w:w="2553" w:type="dxa"/>
          </w:tcPr>
          <w:p w:rsidR="00D32E55" w:rsidRDefault="00D32E55">
            <w:pPr>
              <w:jc w:val="center"/>
              <w:rPr>
                <w:sz w:val="28"/>
                <w:szCs w:val="28"/>
              </w:rPr>
            </w:pPr>
            <w:r>
              <w:rPr>
                <w:sz w:val="28"/>
                <w:szCs w:val="28"/>
              </w:rPr>
              <w:t>81-</w:t>
            </w:r>
            <w:smartTag w:uri="urn:schemas-microsoft-com:office:smarttags" w:element="metricconverter">
              <w:smartTagPr>
                <w:attr w:name="ProductID" w:val="90 см"/>
              </w:smartTagPr>
              <w:r>
                <w:rPr>
                  <w:sz w:val="28"/>
                  <w:szCs w:val="28"/>
                </w:rPr>
                <w:t>90 см</w:t>
              </w:r>
            </w:smartTag>
          </w:p>
        </w:tc>
        <w:tc>
          <w:tcPr>
            <w:tcW w:w="3780" w:type="dxa"/>
          </w:tcPr>
          <w:p w:rsidR="00D32E55" w:rsidRDefault="00D32E55">
            <w:pPr>
              <w:jc w:val="center"/>
              <w:rPr>
                <w:sz w:val="28"/>
                <w:szCs w:val="28"/>
              </w:rPr>
            </w:pPr>
            <w:r>
              <w:rPr>
                <w:sz w:val="28"/>
                <w:szCs w:val="28"/>
              </w:rPr>
              <w:t>1,4</w:t>
            </w:r>
          </w:p>
        </w:tc>
      </w:tr>
      <w:tr w:rsidR="00D32E55" w:rsidTr="00457B89">
        <w:tc>
          <w:tcPr>
            <w:tcW w:w="2553" w:type="dxa"/>
          </w:tcPr>
          <w:p w:rsidR="00D32E55" w:rsidRDefault="00D32E55">
            <w:pPr>
              <w:jc w:val="center"/>
              <w:rPr>
                <w:sz w:val="28"/>
                <w:szCs w:val="28"/>
              </w:rPr>
            </w:pPr>
            <w:r>
              <w:rPr>
                <w:sz w:val="28"/>
                <w:szCs w:val="28"/>
              </w:rPr>
              <w:t>91-</w:t>
            </w:r>
            <w:smartTag w:uri="urn:schemas-microsoft-com:office:smarttags" w:element="metricconverter">
              <w:smartTagPr>
                <w:attr w:name="ProductID" w:val="100 см"/>
              </w:smartTagPr>
              <w:r>
                <w:rPr>
                  <w:sz w:val="28"/>
                  <w:szCs w:val="28"/>
                </w:rPr>
                <w:t>100 см</w:t>
              </w:r>
            </w:smartTag>
          </w:p>
        </w:tc>
        <w:tc>
          <w:tcPr>
            <w:tcW w:w="3780" w:type="dxa"/>
          </w:tcPr>
          <w:p w:rsidR="00D32E55" w:rsidRDefault="00D32E55">
            <w:pPr>
              <w:jc w:val="center"/>
              <w:rPr>
                <w:sz w:val="28"/>
                <w:szCs w:val="28"/>
              </w:rPr>
            </w:pPr>
            <w:r>
              <w:rPr>
                <w:sz w:val="28"/>
                <w:szCs w:val="28"/>
              </w:rPr>
              <w:t>1,45</w:t>
            </w:r>
          </w:p>
        </w:tc>
      </w:tr>
      <w:tr w:rsidR="00D32E55" w:rsidTr="00457B89">
        <w:tc>
          <w:tcPr>
            <w:tcW w:w="2553" w:type="dxa"/>
          </w:tcPr>
          <w:p w:rsidR="00D32E55" w:rsidRDefault="00D32E55">
            <w:pPr>
              <w:jc w:val="center"/>
              <w:rPr>
                <w:sz w:val="28"/>
                <w:szCs w:val="28"/>
              </w:rPr>
            </w:pPr>
            <w:r>
              <w:rPr>
                <w:sz w:val="28"/>
                <w:szCs w:val="28"/>
              </w:rPr>
              <w:t xml:space="preserve">Свыше </w:t>
            </w:r>
            <w:smartTag w:uri="urn:schemas-microsoft-com:office:smarttags" w:element="metricconverter">
              <w:smartTagPr>
                <w:attr w:name="ProductID" w:val="100 см"/>
              </w:smartTagPr>
              <w:r>
                <w:rPr>
                  <w:sz w:val="28"/>
                  <w:szCs w:val="28"/>
                </w:rPr>
                <w:t>100 см</w:t>
              </w:r>
            </w:smartTag>
          </w:p>
        </w:tc>
        <w:tc>
          <w:tcPr>
            <w:tcW w:w="3780" w:type="dxa"/>
          </w:tcPr>
          <w:p w:rsidR="00D32E55" w:rsidRDefault="00D32E55">
            <w:pPr>
              <w:jc w:val="center"/>
              <w:rPr>
                <w:sz w:val="28"/>
                <w:szCs w:val="28"/>
              </w:rPr>
            </w:pPr>
            <w:r>
              <w:rPr>
                <w:sz w:val="28"/>
                <w:szCs w:val="28"/>
              </w:rPr>
              <w:t>1,5</w:t>
            </w:r>
          </w:p>
        </w:tc>
      </w:tr>
    </w:tbl>
    <w:p w:rsidR="00D32E55" w:rsidRDefault="00D32E55" w:rsidP="00457B89">
      <w:pPr>
        <w:ind w:left="435"/>
        <w:jc w:val="both"/>
        <w:rPr>
          <w:b/>
          <w:bCs/>
          <w:sz w:val="28"/>
          <w:szCs w:val="28"/>
        </w:rPr>
      </w:pPr>
    </w:p>
    <w:p w:rsidR="00D32E55" w:rsidRDefault="00D32E55" w:rsidP="00457B89">
      <w:pPr>
        <w:ind w:left="435"/>
        <w:jc w:val="both"/>
        <w:rPr>
          <w:sz w:val="28"/>
          <w:szCs w:val="28"/>
        </w:rPr>
      </w:pPr>
      <w:r>
        <w:rPr>
          <w:bCs/>
          <w:sz w:val="28"/>
          <w:szCs w:val="28"/>
        </w:rPr>
        <w:t>Кз</w:t>
      </w:r>
      <w:r>
        <w:rPr>
          <w:sz w:val="28"/>
          <w:szCs w:val="28"/>
        </w:rPr>
        <w:t xml:space="preserve"> – коэффициент поправки для пользователей земельных участков:</w:t>
      </w:r>
    </w:p>
    <w:p w:rsidR="00D32E55" w:rsidRDefault="00D32E55" w:rsidP="00457B89">
      <w:pPr>
        <w:numPr>
          <w:ilvl w:val="0"/>
          <w:numId w:val="2"/>
        </w:numPr>
        <w:jc w:val="both"/>
        <w:rPr>
          <w:sz w:val="28"/>
          <w:szCs w:val="28"/>
        </w:rPr>
      </w:pPr>
      <w:r>
        <w:rPr>
          <w:sz w:val="28"/>
          <w:szCs w:val="28"/>
        </w:rPr>
        <w:t>–    для юридических лиц;</w:t>
      </w:r>
    </w:p>
    <w:p w:rsidR="00D32E55" w:rsidRDefault="00D32E55" w:rsidP="00457B89">
      <w:pPr>
        <w:ind w:left="435"/>
        <w:jc w:val="both"/>
        <w:rPr>
          <w:sz w:val="28"/>
          <w:szCs w:val="28"/>
        </w:rPr>
      </w:pPr>
      <w:r>
        <w:rPr>
          <w:sz w:val="28"/>
          <w:szCs w:val="28"/>
        </w:rPr>
        <w:t>0,15 – для физических лиц.</w:t>
      </w:r>
    </w:p>
    <w:p w:rsidR="00D32E55" w:rsidRDefault="00D32E55" w:rsidP="00457B89">
      <w:pPr>
        <w:ind w:left="435"/>
        <w:jc w:val="both"/>
        <w:rPr>
          <w:sz w:val="28"/>
          <w:szCs w:val="28"/>
        </w:rPr>
      </w:pPr>
      <w:r>
        <w:rPr>
          <w:bCs/>
          <w:sz w:val="28"/>
          <w:szCs w:val="28"/>
        </w:rPr>
        <w:t>п</w:t>
      </w:r>
      <w:r>
        <w:rPr>
          <w:sz w:val="28"/>
          <w:szCs w:val="28"/>
        </w:rPr>
        <w:t xml:space="preserve"> – количество деревьев  (шт.) одного вида.</w:t>
      </w:r>
    </w:p>
    <w:p w:rsidR="00D32E55" w:rsidRPr="00416E87" w:rsidRDefault="00D32E55" w:rsidP="00457B89">
      <w:pPr>
        <w:pStyle w:val="BodyTextIndent2"/>
        <w:ind w:left="0"/>
        <w:rPr>
          <w:color w:val="FF0000"/>
          <w:szCs w:val="28"/>
        </w:rPr>
      </w:pPr>
      <w:r>
        <w:rPr>
          <w:szCs w:val="28"/>
        </w:rPr>
        <w:tab/>
        <w:t xml:space="preserve">4.2. Для определения размера сметной стоимости посадки одного дерева, кустарника специалистом – сметчиком не реже двух раз в год в сроки: не позднее 1 апреля и 1 ноября текущего года составляется смета на основании сметно- нормативной базы </w:t>
      </w:r>
      <w:smartTag w:uri="urn:schemas-microsoft-com:office:smarttags" w:element="metricconverter">
        <w:smartTagPr>
          <w:attr w:name="ProductID" w:val="2001 г"/>
        </w:smartTagPr>
        <w:r w:rsidRPr="00551DF8">
          <w:rPr>
            <w:szCs w:val="28"/>
          </w:rPr>
          <w:t>2001 г</w:t>
        </w:r>
      </w:smartTag>
      <w:r w:rsidRPr="00551DF8">
        <w:rPr>
          <w:szCs w:val="28"/>
        </w:rPr>
        <w:t>. для Краснодарского края.</w:t>
      </w:r>
    </w:p>
    <w:p w:rsidR="00D32E55" w:rsidRDefault="00D32E55" w:rsidP="00457B89">
      <w:pPr>
        <w:jc w:val="both"/>
        <w:rPr>
          <w:sz w:val="28"/>
          <w:szCs w:val="28"/>
        </w:rPr>
      </w:pPr>
      <w:r>
        <w:rPr>
          <w:sz w:val="28"/>
          <w:szCs w:val="28"/>
        </w:rPr>
        <w:tab/>
        <w:t>4.3. Расчет платы за разрешенную вырубку деревьев производится отдельно для каждой группы деревьев с последующим суммированием результатов.</w:t>
      </w:r>
    </w:p>
    <w:p w:rsidR="00D32E55" w:rsidRDefault="00D32E55" w:rsidP="00457B89">
      <w:pPr>
        <w:ind w:left="435"/>
        <w:jc w:val="center"/>
        <w:rPr>
          <w:bCs/>
          <w:sz w:val="28"/>
          <w:szCs w:val="28"/>
        </w:rPr>
      </w:pPr>
    </w:p>
    <w:p w:rsidR="00D32E55" w:rsidRPr="00A86DBE" w:rsidRDefault="00D32E55" w:rsidP="00457B89">
      <w:pPr>
        <w:ind w:left="435"/>
        <w:jc w:val="center"/>
        <w:rPr>
          <w:b/>
          <w:bCs/>
          <w:sz w:val="28"/>
          <w:szCs w:val="28"/>
        </w:rPr>
      </w:pPr>
      <w:r w:rsidRPr="00A86DBE">
        <w:rPr>
          <w:b/>
          <w:bCs/>
          <w:sz w:val="28"/>
          <w:szCs w:val="28"/>
        </w:rPr>
        <w:t>5. Расчет платы за разрешенную вырубку кустарников</w:t>
      </w:r>
    </w:p>
    <w:p w:rsidR="00D32E55" w:rsidRDefault="00D32E55" w:rsidP="00457B89">
      <w:pPr>
        <w:ind w:left="435"/>
        <w:jc w:val="center"/>
        <w:rPr>
          <w:b/>
          <w:bCs/>
          <w:sz w:val="28"/>
          <w:szCs w:val="28"/>
        </w:rPr>
      </w:pPr>
    </w:p>
    <w:p w:rsidR="00D32E55" w:rsidRDefault="00D32E55" w:rsidP="00457B89">
      <w:pPr>
        <w:pStyle w:val="BodyTextIndent2"/>
        <w:ind w:left="0"/>
        <w:rPr>
          <w:szCs w:val="28"/>
        </w:rPr>
      </w:pPr>
      <w:r>
        <w:rPr>
          <w:szCs w:val="28"/>
        </w:rPr>
        <w:tab/>
        <w:t>5.1. Расчет платы за разрешенную (выполняющую при наличии оформленного в установленном порядке разрешения) вырубку кустарника на территории Варнавинского сельского поселения Абинского района производится по формуле:</w:t>
      </w:r>
    </w:p>
    <w:p w:rsidR="00D32E55" w:rsidRDefault="00D32E55" w:rsidP="00457B89">
      <w:pPr>
        <w:ind w:left="360"/>
        <w:jc w:val="both"/>
        <w:rPr>
          <w:sz w:val="28"/>
          <w:szCs w:val="28"/>
        </w:rPr>
      </w:pPr>
      <w:r>
        <w:rPr>
          <w:bCs/>
          <w:sz w:val="28"/>
          <w:szCs w:val="28"/>
        </w:rPr>
        <w:t>Пр = (Спд х К) х Кз х п</w:t>
      </w:r>
      <w:r>
        <w:rPr>
          <w:sz w:val="28"/>
          <w:szCs w:val="28"/>
        </w:rPr>
        <w:t xml:space="preserve">,   где: </w:t>
      </w:r>
    </w:p>
    <w:p w:rsidR="00D32E55" w:rsidRDefault="00D32E55" w:rsidP="00457B89">
      <w:pPr>
        <w:ind w:left="360"/>
        <w:jc w:val="both"/>
        <w:rPr>
          <w:sz w:val="28"/>
          <w:szCs w:val="28"/>
        </w:rPr>
      </w:pPr>
      <w:r>
        <w:rPr>
          <w:bCs/>
          <w:sz w:val="28"/>
          <w:szCs w:val="28"/>
        </w:rPr>
        <w:t>Пр</w:t>
      </w:r>
      <w:r>
        <w:rPr>
          <w:b/>
          <w:bCs/>
          <w:sz w:val="28"/>
          <w:szCs w:val="28"/>
        </w:rPr>
        <w:t xml:space="preserve"> – </w:t>
      </w:r>
      <w:r>
        <w:rPr>
          <w:sz w:val="28"/>
          <w:szCs w:val="28"/>
        </w:rPr>
        <w:t>плата за разрешенную вырубку кустарников в руб.</w:t>
      </w:r>
    </w:p>
    <w:p w:rsidR="00D32E55" w:rsidRDefault="00D32E55" w:rsidP="00457B89">
      <w:pPr>
        <w:pStyle w:val="BodyTextIndent2"/>
        <w:rPr>
          <w:szCs w:val="28"/>
        </w:rPr>
      </w:pPr>
      <w:r>
        <w:rPr>
          <w:bCs/>
          <w:szCs w:val="28"/>
        </w:rPr>
        <w:t>Спд</w:t>
      </w:r>
      <w:r>
        <w:rPr>
          <w:szCs w:val="28"/>
        </w:rPr>
        <w:t xml:space="preserve"> – сметная стоимость посадки одного саженца кустарника, учитывая стоимость посадочного материала и ухода за ним;</w:t>
      </w:r>
    </w:p>
    <w:p w:rsidR="00D32E55" w:rsidRDefault="00D32E55" w:rsidP="00457B89">
      <w:pPr>
        <w:pStyle w:val="BodyTextIndent2"/>
        <w:rPr>
          <w:szCs w:val="28"/>
        </w:rPr>
      </w:pPr>
      <w:r>
        <w:rPr>
          <w:bCs/>
          <w:szCs w:val="28"/>
        </w:rPr>
        <w:t xml:space="preserve">   К</w:t>
      </w:r>
      <w:r>
        <w:rPr>
          <w:szCs w:val="28"/>
        </w:rPr>
        <w:t>– коэффициент , учитывая породу кустарника:</w:t>
      </w:r>
    </w:p>
    <w:p w:rsidR="00D32E55" w:rsidRDefault="00D32E55" w:rsidP="00457B89">
      <w:pPr>
        <w:pStyle w:val="BodyTextIndent2"/>
        <w:rPr>
          <w:szCs w:val="28"/>
        </w:rPr>
      </w:pPr>
      <w:r>
        <w:rPr>
          <w:szCs w:val="28"/>
        </w:rPr>
        <w:t>для хвойных пород– 1,2;</w:t>
      </w:r>
    </w:p>
    <w:p w:rsidR="00D32E55" w:rsidRDefault="00D32E55" w:rsidP="00457B89">
      <w:pPr>
        <w:pStyle w:val="BodyTextIndent2"/>
        <w:rPr>
          <w:szCs w:val="28"/>
        </w:rPr>
      </w:pPr>
      <w:r>
        <w:rPr>
          <w:szCs w:val="28"/>
        </w:rPr>
        <w:t xml:space="preserve">   для лиственных пород – 0,6.</w:t>
      </w:r>
    </w:p>
    <w:p w:rsidR="00D32E55" w:rsidRDefault="00D32E55" w:rsidP="00457B89">
      <w:pPr>
        <w:ind w:left="435"/>
        <w:jc w:val="both"/>
        <w:rPr>
          <w:sz w:val="28"/>
          <w:szCs w:val="28"/>
        </w:rPr>
      </w:pPr>
      <w:r>
        <w:rPr>
          <w:bCs/>
          <w:sz w:val="28"/>
          <w:szCs w:val="28"/>
        </w:rPr>
        <w:t>Кз</w:t>
      </w:r>
      <w:r>
        <w:rPr>
          <w:sz w:val="28"/>
          <w:szCs w:val="28"/>
        </w:rPr>
        <w:t xml:space="preserve"> – коэффициент поправки для пользователей земельных участков:</w:t>
      </w:r>
    </w:p>
    <w:p w:rsidR="00D32E55" w:rsidRDefault="00D32E55" w:rsidP="00457B89">
      <w:pPr>
        <w:ind w:left="435"/>
        <w:jc w:val="both"/>
        <w:rPr>
          <w:sz w:val="28"/>
          <w:szCs w:val="28"/>
        </w:rPr>
      </w:pPr>
      <w:r>
        <w:rPr>
          <w:sz w:val="28"/>
          <w:szCs w:val="28"/>
        </w:rPr>
        <w:t xml:space="preserve">   2 –   для юридических лиц;</w:t>
      </w:r>
    </w:p>
    <w:p w:rsidR="00D32E55" w:rsidRDefault="00D32E55" w:rsidP="00457B89">
      <w:pPr>
        <w:ind w:left="435"/>
        <w:jc w:val="both"/>
        <w:rPr>
          <w:sz w:val="28"/>
          <w:szCs w:val="28"/>
        </w:rPr>
      </w:pPr>
      <w:r>
        <w:rPr>
          <w:sz w:val="28"/>
          <w:szCs w:val="28"/>
        </w:rPr>
        <w:t xml:space="preserve">   0,15 – для физических лиц.</w:t>
      </w:r>
    </w:p>
    <w:p w:rsidR="00D32E55" w:rsidRDefault="00D32E55" w:rsidP="00457B89">
      <w:pPr>
        <w:ind w:left="435"/>
        <w:jc w:val="both"/>
        <w:rPr>
          <w:sz w:val="28"/>
          <w:szCs w:val="28"/>
        </w:rPr>
      </w:pPr>
      <w:r>
        <w:rPr>
          <w:bCs/>
          <w:sz w:val="28"/>
          <w:szCs w:val="28"/>
        </w:rPr>
        <w:t>п</w:t>
      </w:r>
      <w:r>
        <w:rPr>
          <w:sz w:val="28"/>
          <w:szCs w:val="28"/>
        </w:rPr>
        <w:t xml:space="preserve"> – количество деревьев  (шт.) одного вида.</w:t>
      </w:r>
    </w:p>
    <w:p w:rsidR="00D32E55" w:rsidRDefault="00D32E55" w:rsidP="00457B89">
      <w:pPr>
        <w:jc w:val="both"/>
        <w:rPr>
          <w:sz w:val="28"/>
          <w:szCs w:val="28"/>
        </w:rPr>
      </w:pPr>
      <w:r>
        <w:rPr>
          <w:sz w:val="28"/>
          <w:szCs w:val="28"/>
        </w:rPr>
        <w:tab/>
        <w:t>Кустарник в группах подсчитывается поштучно.</w:t>
      </w:r>
    </w:p>
    <w:p w:rsidR="00D32E55" w:rsidRDefault="00D32E55" w:rsidP="00457B89">
      <w:pPr>
        <w:pStyle w:val="BodyTextIndent2"/>
        <w:ind w:left="0"/>
        <w:rPr>
          <w:szCs w:val="28"/>
        </w:rPr>
      </w:pPr>
      <w:r>
        <w:rPr>
          <w:szCs w:val="28"/>
        </w:rPr>
        <w:t xml:space="preserve">           5.2. В случае, если поштучный пересчет количества кустарников в живой изгороди произвести невозможно, то количество кустарников считать равным:</w:t>
      </w:r>
    </w:p>
    <w:p w:rsidR="00D32E55" w:rsidRDefault="00D32E55" w:rsidP="00457B89">
      <w:pPr>
        <w:pStyle w:val="BodyTextIndent2"/>
        <w:ind w:left="0"/>
        <w:rPr>
          <w:szCs w:val="28"/>
        </w:rPr>
      </w:pPr>
      <w:r>
        <w:rPr>
          <w:szCs w:val="28"/>
        </w:rPr>
        <w:t xml:space="preserve">           5 штукам на 1-м погонном метре двухрядной изгороди;</w:t>
      </w:r>
    </w:p>
    <w:p w:rsidR="00D32E55" w:rsidRDefault="00D32E55" w:rsidP="00457B89">
      <w:pPr>
        <w:pStyle w:val="BodyTextIndent2"/>
        <w:ind w:left="0"/>
        <w:rPr>
          <w:szCs w:val="28"/>
        </w:rPr>
      </w:pPr>
      <w:r>
        <w:rPr>
          <w:szCs w:val="28"/>
        </w:rPr>
        <w:t xml:space="preserve">           3 штукам на 1-м погонном метре однорядной изгороди.</w:t>
      </w:r>
    </w:p>
    <w:p w:rsidR="00D32E55" w:rsidRDefault="00D32E55" w:rsidP="00457B89">
      <w:pPr>
        <w:tabs>
          <w:tab w:val="left" w:pos="709"/>
        </w:tabs>
        <w:jc w:val="both"/>
        <w:rPr>
          <w:sz w:val="28"/>
          <w:szCs w:val="28"/>
        </w:rPr>
      </w:pPr>
      <w:r>
        <w:rPr>
          <w:sz w:val="28"/>
          <w:szCs w:val="28"/>
        </w:rPr>
        <w:tab/>
        <w:t>5.3. Расчет платы за разрешенную вырубку кустарников производится отдельно для каждой группы деревьев с последующим суммированием результатов.</w:t>
      </w:r>
    </w:p>
    <w:p w:rsidR="00D32E55" w:rsidRDefault="00D32E55" w:rsidP="00457B89">
      <w:pPr>
        <w:pStyle w:val="BodyTextIndent2"/>
        <w:ind w:left="0"/>
        <w:rPr>
          <w:szCs w:val="28"/>
        </w:rPr>
      </w:pPr>
    </w:p>
    <w:p w:rsidR="00D32E55" w:rsidRPr="00A86DBE" w:rsidRDefault="00D32E55" w:rsidP="00457B89">
      <w:pPr>
        <w:pStyle w:val="BodyText3"/>
      </w:pPr>
      <w:r w:rsidRPr="00A86DBE">
        <w:t xml:space="preserve">6. Итоговый размер  платы за разрешенную вырубку </w:t>
      </w:r>
    </w:p>
    <w:p w:rsidR="00D32E55" w:rsidRDefault="00D32E55" w:rsidP="00457B89">
      <w:pPr>
        <w:pStyle w:val="BodyText3"/>
        <w:rPr>
          <w:b w:val="0"/>
        </w:rPr>
      </w:pPr>
      <w:r w:rsidRPr="00A86DBE">
        <w:t>древесно-кустарниковой растительности</w:t>
      </w:r>
    </w:p>
    <w:p w:rsidR="00D32E55" w:rsidRDefault="00D32E55" w:rsidP="00457B89">
      <w:pPr>
        <w:pStyle w:val="BodyText3"/>
      </w:pPr>
    </w:p>
    <w:p w:rsidR="00D32E55" w:rsidRDefault="00D32E55" w:rsidP="00457B89">
      <w:pPr>
        <w:pStyle w:val="BodyTextIndent2"/>
        <w:ind w:left="0"/>
        <w:rPr>
          <w:szCs w:val="28"/>
        </w:rPr>
      </w:pPr>
      <w:r>
        <w:rPr>
          <w:szCs w:val="28"/>
        </w:rPr>
        <w:tab/>
        <w:t>6.1. Итоговый размер платы за разрешенную вырубку определяется суммированием всех полученных расчетов за вырубаемые деревья и кустарники.</w:t>
      </w:r>
    </w:p>
    <w:p w:rsidR="00D32E55" w:rsidRDefault="00D32E55" w:rsidP="00457B89">
      <w:pPr>
        <w:pStyle w:val="BodyTextIndent2"/>
        <w:tabs>
          <w:tab w:val="num" w:pos="0"/>
        </w:tabs>
        <w:ind w:left="0"/>
        <w:rPr>
          <w:szCs w:val="28"/>
        </w:rPr>
      </w:pPr>
      <w:r>
        <w:rPr>
          <w:szCs w:val="28"/>
        </w:rPr>
        <w:tab/>
        <w:t>6.2. Не производится расчет платы:</w:t>
      </w:r>
    </w:p>
    <w:p w:rsidR="00D32E55" w:rsidRDefault="00D32E55" w:rsidP="00457B89">
      <w:pPr>
        <w:pStyle w:val="BodyTextIndent2"/>
        <w:ind w:left="0"/>
        <w:rPr>
          <w:szCs w:val="28"/>
        </w:rPr>
      </w:pPr>
      <w:r>
        <w:rPr>
          <w:szCs w:val="28"/>
        </w:rPr>
        <w:tab/>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D32E55" w:rsidRDefault="00D32E55" w:rsidP="00457B89">
      <w:pPr>
        <w:pStyle w:val="BodyTextIndent2"/>
        <w:ind w:left="0" w:firstLine="795"/>
        <w:rPr>
          <w:szCs w:val="28"/>
        </w:rPr>
      </w:pPr>
      <w:r>
        <w:rPr>
          <w:szCs w:val="28"/>
        </w:rPr>
        <w:t>- если деревья и кустарники находятся в крайне неудовлетворительном состоянии,  имеют подавляющее большинство усохших (усыхающих) скелетных ветвей;</w:t>
      </w:r>
    </w:p>
    <w:p w:rsidR="00D32E55" w:rsidRDefault="00D32E55" w:rsidP="00457B89">
      <w:pPr>
        <w:pStyle w:val="BodyTextIndent2"/>
        <w:ind w:left="795"/>
        <w:rPr>
          <w:szCs w:val="28"/>
        </w:rPr>
      </w:pPr>
      <w:r>
        <w:rPr>
          <w:szCs w:val="28"/>
        </w:rPr>
        <w:t>- при вырубке сухостойных деревьев (сухостой) и кустарников;</w:t>
      </w:r>
    </w:p>
    <w:p w:rsidR="00D32E55" w:rsidRDefault="00D32E55" w:rsidP="00457B89">
      <w:pPr>
        <w:pStyle w:val="BodyTextIndent2"/>
        <w:ind w:left="0"/>
        <w:rPr>
          <w:szCs w:val="28"/>
        </w:rPr>
      </w:pPr>
      <w:r>
        <w:rPr>
          <w:szCs w:val="28"/>
        </w:rPr>
        <w:tab/>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D32E55" w:rsidRDefault="00D32E55" w:rsidP="00457B89">
      <w:pPr>
        <w:pStyle w:val="BodyTextIndent2"/>
        <w:rPr>
          <w:szCs w:val="28"/>
        </w:rPr>
      </w:pPr>
    </w:p>
    <w:p w:rsidR="00D32E55" w:rsidRPr="00881009" w:rsidRDefault="00D32E55" w:rsidP="00881009">
      <w:pPr>
        <w:pStyle w:val="BodyTextIndent2"/>
        <w:ind w:left="0"/>
        <w:jc w:val="center"/>
        <w:rPr>
          <w:b/>
          <w:bCs/>
          <w:szCs w:val="28"/>
        </w:rPr>
      </w:pPr>
      <w:r w:rsidRPr="00881009">
        <w:rPr>
          <w:b/>
          <w:bCs/>
          <w:szCs w:val="28"/>
        </w:rPr>
        <w:t>7. Исчисление размера ущерба, причиненного вследствие неразрешенной (самовольной) вырубки</w:t>
      </w:r>
    </w:p>
    <w:p w:rsidR="00D32E55" w:rsidRDefault="00D32E55" w:rsidP="00457B89">
      <w:pPr>
        <w:pStyle w:val="BodyTextIndent2"/>
        <w:jc w:val="center"/>
        <w:rPr>
          <w:b/>
          <w:bCs/>
          <w:szCs w:val="28"/>
        </w:rPr>
      </w:pPr>
    </w:p>
    <w:p w:rsidR="00D32E55" w:rsidRDefault="00D32E55" w:rsidP="00EB2B0F">
      <w:pPr>
        <w:pStyle w:val="BodyTextIndent2"/>
        <w:ind w:left="0" w:firstLine="435"/>
        <w:rPr>
          <w:szCs w:val="28"/>
        </w:rPr>
      </w:pPr>
      <w:r>
        <w:rPr>
          <w:szCs w:val="28"/>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8 мая 2007 № 273 «Об исчислении размера вреда, причиненного лесам вследствие нарушения лесного законодательства».</w:t>
      </w:r>
    </w:p>
    <w:p w:rsidR="00D32E55" w:rsidRDefault="00D32E55" w:rsidP="00457B89">
      <w:pPr>
        <w:pStyle w:val="BodyTextIndent2"/>
        <w:rPr>
          <w:szCs w:val="28"/>
        </w:rPr>
      </w:pPr>
    </w:p>
    <w:p w:rsidR="00D32E55" w:rsidRPr="00881009" w:rsidRDefault="00D32E55" w:rsidP="00457B89">
      <w:pPr>
        <w:pStyle w:val="BodyTextIndent2"/>
        <w:jc w:val="center"/>
        <w:rPr>
          <w:b/>
          <w:bCs/>
          <w:szCs w:val="28"/>
        </w:rPr>
      </w:pPr>
      <w:r w:rsidRPr="00881009">
        <w:rPr>
          <w:b/>
          <w:bCs/>
          <w:szCs w:val="28"/>
        </w:rPr>
        <w:t>8. Ответственность за нарушение требований по охране древесно-кустарниковой растительности</w:t>
      </w:r>
    </w:p>
    <w:p w:rsidR="00D32E55" w:rsidRDefault="00D32E55" w:rsidP="00457B89">
      <w:pPr>
        <w:pStyle w:val="BodyTextIndent2"/>
        <w:jc w:val="center"/>
        <w:rPr>
          <w:b/>
          <w:bCs/>
          <w:szCs w:val="28"/>
        </w:rPr>
      </w:pPr>
    </w:p>
    <w:p w:rsidR="00D32E55" w:rsidRDefault="00D32E55" w:rsidP="00457B89">
      <w:pPr>
        <w:pStyle w:val="BodyTextIndent2"/>
        <w:ind w:left="0" w:firstLine="435"/>
        <w:rPr>
          <w:szCs w:val="28"/>
        </w:rPr>
      </w:pPr>
      <w:r>
        <w:rPr>
          <w:bCs/>
          <w:szCs w:val="28"/>
        </w:rPr>
        <w:t xml:space="preserve">      8.1</w:t>
      </w:r>
      <w:r>
        <w:rPr>
          <w:b/>
          <w:bCs/>
          <w:szCs w:val="28"/>
        </w:rPr>
        <w:t xml:space="preserve">. </w:t>
      </w:r>
      <w:r>
        <w:rPr>
          <w:szCs w:val="28"/>
        </w:rPr>
        <w:t>Вырубка деревьев и кустарников на территории Варнавинского сельского поселения осуществляется на основании оформленного в установленном порядке разрешения на вырубку деревьев и кустарников.</w:t>
      </w:r>
    </w:p>
    <w:p w:rsidR="00D32E55" w:rsidRDefault="00D32E55" w:rsidP="00457B89">
      <w:pPr>
        <w:pStyle w:val="BodyTextIndent2"/>
        <w:ind w:left="0"/>
        <w:rPr>
          <w:sz w:val="24"/>
        </w:rPr>
      </w:pPr>
      <w:r>
        <w:rPr>
          <w:szCs w:val="28"/>
        </w:rPr>
        <w:tab/>
        <w:t xml:space="preserve"> 8.2. Лица, причастные к самовольной вырубке (повреждению) деревьев и кустарников, несут ответственность в соответствии с законодательством</w:t>
      </w:r>
      <w:r>
        <w:rPr>
          <w:sz w:val="24"/>
        </w:rPr>
        <w:t>.</w:t>
      </w:r>
    </w:p>
    <w:p w:rsidR="00D32E55" w:rsidRDefault="00D32E55" w:rsidP="00457B89">
      <w:pPr>
        <w:pStyle w:val="BodyTextIndent2"/>
        <w:ind w:left="0"/>
        <w:rPr>
          <w:sz w:val="24"/>
        </w:rPr>
      </w:pPr>
    </w:p>
    <w:p w:rsidR="00D32E55" w:rsidRDefault="00D32E55" w:rsidP="00457B89">
      <w:pPr>
        <w:pStyle w:val="BodyTextIndent2"/>
        <w:ind w:left="0"/>
        <w:rPr>
          <w:sz w:val="24"/>
        </w:rPr>
      </w:pPr>
    </w:p>
    <w:p w:rsidR="00D32E55" w:rsidRPr="00881009" w:rsidRDefault="00D32E55" w:rsidP="00457B89">
      <w:pPr>
        <w:pStyle w:val="BodyTextIndent2"/>
        <w:ind w:left="0"/>
        <w:rPr>
          <w:szCs w:val="28"/>
        </w:rPr>
      </w:pPr>
      <w:r w:rsidRPr="00881009">
        <w:rPr>
          <w:szCs w:val="28"/>
        </w:rPr>
        <w:t xml:space="preserve">Глава </w:t>
      </w:r>
      <w:r>
        <w:rPr>
          <w:szCs w:val="28"/>
        </w:rPr>
        <w:t>Варнавинского</w:t>
      </w:r>
      <w:r w:rsidRPr="00881009">
        <w:rPr>
          <w:szCs w:val="28"/>
        </w:rPr>
        <w:t xml:space="preserve"> сельского поселения </w:t>
      </w:r>
    </w:p>
    <w:p w:rsidR="00D32E55" w:rsidRPr="00881009" w:rsidRDefault="00D32E55" w:rsidP="00457B89">
      <w:pPr>
        <w:pStyle w:val="BodyTextIndent2"/>
        <w:ind w:left="0"/>
        <w:rPr>
          <w:szCs w:val="28"/>
        </w:rPr>
      </w:pPr>
      <w:r w:rsidRPr="00881009">
        <w:rPr>
          <w:szCs w:val="28"/>
        </w:rPr>
        <w:t xml:space="preserve">Абинского района </w:t>
      </w:r>
      <w:r>
        <w:rPr>
          <w:szCs w:val="28"/>
        </w:rPr>
        <w:tab/>
      </w:r>
      <w:r>
        <w:rPr>
          <w:szCs w:val="28"/>
        </w:rPr>
        <w:tab/>
        <w:t xml:space="preserve">                         подпись                       А.Е.Бобиков </w:t>
      </w:r>
    </w:p>
    <w:p w:rsidR="00D32E55" w:rsidRDefault="00D32E55" w:rsidP="00C0266A">
      <w:pPr>
        <w:pStyle w:val="BodyTextIndent2"/>
        <w:ind w:left="0"/>
        <w:rPr>
          <w:b/>
          <w:bCs/>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jc w:val="both"/>
        <w:rPr>
          <w:sz w:val="28"/>
          <w:szCs w:val="28"/>
        </w:rPr>
      </w:pPr>
    </w:p>
    <w:p w:rsidR="00D32E55" w:rsidRPr="00A86DBE" w:rsidRDefault="00D32E55" w:rsidP="00881009">
      <w:pPr>
        <w:ind w:left="4820"/>
        <w:jc w:val="center"/>
        <w:rPr>
          <w:color w:val="000000"/>
          <w:sz w:val="28"/>
          <w:szCs w:val="28"/>
        </w:rPr>
      </w:pPr>
      <w:r w:rsidRPr="00A86DBE">
        <w:rPr>
          <w:color w:val="000000"/>
          <w:sz w:val="28"/>
          <w:szCs w:val="28"/>
        </w:rPr>
        <w:t>ПРИЛОЖЕНИЕ</w:t>
      </w:r>
      <w:r>
        <w:rPr>
          <w:color w:val="000000"/>
          <w:sz w:val="28"/>
          <w:szCs w:val="28"/>
        </w:rPr>
        <w:t xml:space="preserve"> № 3</w:t>
      </w:r>
    </w:p>
    <w:p w:rsidR="00D32E55" w:rsidRPr="00A86DBE" w:rsidRDefault="00D32E55" w:rsidP="00881009">
      <w:pPr>
        <w:ind w:left="4820"/>
        <w:jc w:val="center"/>
        <w:rPr>
          <w:color w:val="000000"/>
          <w:sz w:val="28"/>
          <w:szCs w:val="28"/>
        </w:rPr>
      </w:pPr>
    </w:p>
    <w:p w:rsidR="00D32E55" w:rsidRPr="00A86DBE" w:rsidRDefault="00D32E55" w:rsidP="00881009">
      <w:pPr>
        <w:ind w:left="4820"/>
        <w:jc w:val="center"/>
        <w:rPr>
          <w:color w:val="000000"/>
          <w:sz w:val="28"/>
          <w:szCs w:val="28"/>
        </w:rPr>
      </w:pPr>
      <w:r w:rsidRPr="00A86DBE">
        <w:rPr>
          <w:color w:val="000000"/>
          <w:sz w:val="28"/>
          <w:szCs w:val="28"/>
        </w:rPr>
        <w:t>УТВЕРЖД</w:t>
      </w:r>
      <w:r>
        <w:rPr>
          <w:color w:val="000000"/>
          <w:sz w:val="28"/>
          <w:szCs w:val="28"/>
        </w:rPr>
        <w:t>ЕНО</w:t>
      </w:r>
    </w:p>
    <w:p w:rsidR="00D32E55" w:rsidRPr="00A86DBE" w:rsidRDefault="00D32E55" w:rsidP="00881009">
      <w:pPr>
        <w:ind w:left="4820"/>
        <w:jc w:val="center"/>
        <w:rPr>
          <w:color w:val="000000"/>
          <w:sz w:val="28"/>
          <w:szCs w:val="28"/>
        </w:rPr>
      </w:pPr>
      <w:r>
        <w:rPr>
          <w:color w:val="000000"/>
          <w:sz w:val="28"/>
          <w:szCs w:val="28"/>
        </w:rPr>
        <w:t>Решением Совета</w:t>
      </w:r>
    </w:p>
    <w:p w:rsidR="00D32E55" w:rsidRPr="00A86DBE" w:rsidRDefault="00D32E55" w:rsidP="00881009">
      <w:pPr>
        <w:ind w:left="4820"/>
        <w:jc w:val="center"/>
        <w:rPr>
          <w:color w:val="000000"/>
          <w:sz w:val="28"/>
          <w:szCs w:val="28"/>
        </w:rPr>
      </w:pPr>
      <w:r>
        <w:rPr>
          <w:color w:val="000000"/>
          <w:sz w:val="28"/>
          <w:szCs w:val="28"/>
        </w:rPr>
        <w:t>Варнавинского</w:t>
      </w:r>
      <w:r w:rsidRPr="00A86DBE">
        <w:rPr>
          <w:color w:val="000000"/>
          <w:sz w:val="28"/>
          <w:szCs w:val="28"/>
        </w:rPr>
        <w:t xml:space="preserve"> сельского поселения</w:t>
      </w:r>
    </w:p>
    <w:p w:rsidR="00D32E55" w:rsidRPr="00A86DBE" w:rsidRDefault="00D32E55" w:rsidP="00881009">
      <w:pPr>
        <w:ind w:left="4820"/>
        <w:jc w:val="center"/>
        <w:rPr>
          <w:color w:val="000000"/>
          <w:sz w:val="28"/>
          <w:szCs w:val="28"/>
        </w:rPr>
      </w:pPr>
      <w:r w:rsidRPr="00A86DBE">
        <w:rPr>
          <w:color w:val="000000"/>
          <w:sz w:val="28"/>
          <w:szCs w:val="28"/>
        </w:rPr>
        <w:t>Абинского района</w:t>
      </w:r>
    </w:p>
    <w:p w:rsidR="00D32E55" w:rsidRPr="00A86DBE" w:rsidRDefault="00D32E55" w:rsidP="00881009">
      <w:pPr>
        <w:ind w:left="4820"/>
        <w:jc w:val="center"/>
        <w:rPr>
          <w:color w:val="000000"/>
          <w:sz w:val="28"/>
          <w:szCs w:val="28"/>
        </w:rPr>
      </w:pPr>
      <w:r w:rsidRPr="00A86DBE">
        <w:rPr>
          <w:color w:val="000000"/>
          <w:sz w:val="28"/>
          <w:szCs w:val="28"/>
        </w:rPr>
        <w:t xml:space="preserve">от </w:t>
      </w:r>
      <w:r>
        <w:rPr>
          <w:color w:val="000000"/>
          <w:sz w:val="28"/>
          <w:szCs w:val="28"/>
        </w:rPr>
        <w:t>____________</w:t>
      </w:r>
      <w:r w:rsidRPr="00A86DBE">
        <w:rPr>
          <w:color w:val="000000"/>
          <w:sz w:val="28"/>
          <w:szCs w:val="28"/>
        </w:rPr>
        <w:t xml:space="preserve"> № </w:t>
      </w:r>
      <w:r>
        <w:rPr>
          <w:color w:val="000000"/>
          <w:sz w:val="28"/>
          <w:szCs w:val="28"/>
        </w:rPr>
        <w:t>______</w:t>
      </w:r>
    </w:p>
    <w:p w:rsidR="00D32E55" w:rsidRDefault="00D32E55" w:rsidP="00CA2658">
      <w:pPr>
        <w:jc w:val="center"/>
        <w:rPr>
          <w:sz w:val="28"/>
          <w:szCs w:val="28"/>
        </w:rPr>
      </w:pPr>
    </w:p>
    <w:p w:rsidR="00D32E55" w:rsidRDefault="00D32E55" w:rsidP="00457B89">
      <w:pPr>
        <w:jc w:val="both"/>
        <w:rPr>
          <w:b/>
          <w:bCs/>
        </w:rPr>
      </w:pPr>
    </w:p>
    <w:p w:rsidR="00D32E55" w:rsidRDefault="00D32E55" w:rsidP="00457B89">
      <w:pPr>
        <w:jc w:val="center"/>
        <w:rPr>
          <w:bCs/>
          <w:sz w:val="28"/>
          <w:szCs w:val="28"/>
        </w:rPr>
      </w:pPr>
      <w:r>
        <w:rPr>
          <w:bCs/>
          <w:sz w:val="28"/>
          <w:szCs w:val="28"/>
        </w:rPr>
        <w:t xml:space="preserve">РАЗРЕШЕНИЕ № _____ </w:t>
      </w:r>
    </w:p>
    <w:p w:rsidR="00D32E55" w:rsidRDefault="00D32E55" w:rsidP="00457B89">
      <w:pPr>
        <w:jc w:val="center"/>
        <w:rPr>
          <w:sz w:val="28"/>
          <w:szCs w:val="28"/>
        </w:rPr>
      </w:pPr>
      <w:r>
        <w:rPr>
          <w:bCs/>
          <w:sz w:val="28"/>
          <w:szCs w:val="28"/>
        </w:rPr>
        <w:t>от ____ __________20___г.</w:t>
      </w:r>
    </w:p>
    <w:p w:rsidR="00D32E55" w:rsidRDefault="00D32E55" w:rsidP="00457B89">
      <w:pPr>
        <w:pStyle w:val="BodyText2"/>
        <w:jc w:val="center"/>
      </w:pPr>
      <w:r>
        <w:t xml:space="preserve">на удаление деревьев и кустарников, произрастающих </w:t>
      </w:r>
    </w:p>
    <w:p w:rsidR="00D32E55" w:rsidRDefault="00D32E55" w:rsidP="00457B89">
      <w:pPr>
        <w:pStyle w:val="BodyText2"/>
        <w:jc w:val="center"/>
      </w:pPr>
      <w:r>
        <w:t xml:space="preserve">на территории Варнавинского сельского поселения </w:t>
      </w:r>
    </w:p>
    <w:p w:rsidR="00D32E55" w:rsidRDefault="00D32E55" w:rsidP="00457B89">
      <w:pPr>
        <w:jc w:val="both"/>
        <w:rPr>
          <w:sz w:val="28"/>
          <w:szCs w:val="28"/>
        </w:rPr>
      </w:pPr>
    </w:p>
    <w:p w:rsidR="00D32E55" w:rsidRDefault="00D32E55" w:rsidP="00457B89">
      <w:pPr>
        <w:jc w:val="both"/>
        <w:rPr>
          <w:sz w:val="28"/>
          <w:szCs w:val="28"/>
        </w:rPr>
      </w:pPr>
    </w:p>
    <w:p w:rsidR="00D32E55" w:rsidRDefault="00D32E55" w:rsidP="00457B89">
      <w:pPr>
        <w:pStyle w:val="Heading2"/>
      </w:pPr>
      <w:r>
        <w:t>Выдано предприятию, организации, физическому лицу __________________________________________________________________</w:t>
      </w:r>
    </w:p>
    <w:p w:rsidR="00D32E55" w:rsidRPr="00961FC8" w:rsidRDefault="00D32E55" w:rsidP="00961FC8">
      <w:pPr>
        <w:jc w:val="center"/>
        <w:rPr>
          <w:sz w:val="22"/>
          <w:szCs w:val="22"/>
        </w:rPr>
      </w:pPr>
      <w:r w:rsidRPr="00961FC8">
        <w:rPr>
          <w:sz w:val="22"/>
          <w:szCs w:val="22"/>
        </w:rPr>
        <w:t>(наименование, должность, фамилия, имя, отчество)</w:t>
      </w:r>
    </w:p>
    <w:p w:rsidR="00D32E55" w:rsidRDefault="00D32E55" w:rsidP="00457B89">
      <w:pPr>
        <w:rPr>
          <w:sz w:val="28"/>
          <w:szCs w:val="28"/>
        </w:rPr>
      </w:pPr>
    </w:p>
    <w:p w:rsidR="00D32E55" w:rsidRDefault="00D32E55" w:rsidP="00457B89">
      <w:pPr>
        <w:pStyle w:val="Heading2"/>
      </w:pPr>
      <w:r>
        <w:t>Основание для проведения работ по удалению деревьев_________________</w:t>
      </w:r>
    </w:p>
    <w:p w:rsidR="00D32E55" w:rsidRDefault="00D32E55" w:rsidP="00457B89">
      <w:pPr>
        <w:rPr>
          <w:sz w:val="28"/>
          <w:szCs w:val="28"/>
        </w:rPr>
      </w:pPr>
    </w:p>
    <w:p w:rsidR="00D32E55" w:rsidRDefault="00D32E55" w:rsidP="00457B89">
      <w:pPr>
        <w:rPr>
          <w:sz w:val="28"/>
          <w:szCs w:val="28"/>
        </w:rPr>
      </w:pPr>
      <w:r>
        <w:rPr>
          <w:sz w:val="28"/>
          <w:szCs w:val="28"/>
        </w:rPr>
        <w:t>__________________________________________________________________</w:t>
      </w:r>
    </w:p>
    <w:p w:rsidR="00D32E55" w:rsidRPr="00961FC8" w:rsidRDefault="00D32E55" w:rsidP="00961FC8">
      <w:pPr>
        <w:jc w:val="center"/>
        <w:rPr>
          <w:sz w:val="22"/>
          <w:szCs w:val="22"/>
        </w:rPr>
      </w:pPr>
      <w:r w:rsidRPr="00961FC8">
        <w:rPr>
          <w:sz w:val="22"/>
          <w:szCs w:val="22"/>
        </w:rPr>
        <w:t>(растущей, аварийной, сухостойной, ветровальной древесины)</w:t>
      </w:r>
    </w:p>
    <w:p w:rsidR="00D32E55" w:rsidRDefault="00D32E55" w:rsidP="00457B89">
      <w:pPr>
        <w:rPr>
          <w:sz w:val="28"/>
          <w:szCs w:val="28"/>
        </w:rPr>
      </w:pPr>
    </w:p>
    <w:p w:rsidR="00D32E55" w:rsidRDefault="00D32E55" w:rsidP="00CA2658">
      <w:pPr>
        <w:rPr>
          <w:sz w:val="28"/>
          <w:szCs w:val="28"/>
        </w:rPr>
      </w:pPr>
      <w:r>
        <w:rPr>
          <w:sz w:val="28"/>
          <w:szCs w:val="28"/>
        </w:rPr>
        <w:t>Место проведения работ по удалению деревьев _________________________________________________________________</w:t>
      </w:r>
    </w:p>
    <w:p w:rsidR="00D32E55" w:rsidRDefault="00D32E55" w:rsidP="00CA2658">
      <w:pPr>
        <w:rPr>
          <w:sz w:val="28"/>
          <w:szCs w:val="28"/>
        </w:rPr>
      </w:pPr>
    </w:p>
    <w:p w:rsidR="00D32E55" w:rsidRDefault="00D32E55" w:rsidP="00CA2658">
      <w:pPr>
        <w:rPr>
          <w:sz w:val="28"/>
          <w:szCs w:val="28"/>
        </w:rPr>
      </w:pPr>
      <w:r>
        <w:rPr>
          <w:sz w:val="28"/>
          <w:szCs w:val="28"/>
        </w:rPr>
        <w:t>__________________________________________________________________</w:t>
      </w:r>
    </w:p>
    <w:p w:rsidR="00D32E55" w:rsidRDefault="00D32E55" w:rsidP="00457B89">
      <w:pPr>
        <w:rPr>
          <w:sz w:val="28"/>
          <w:szCs w:val="28"/>
        </w:rPr>
      </w:pPr>
    </w:p>
    <w:p w:rsidR="00D32E55" w:rsidRDefault="00D32E55" w:rsidP="00457B89">
      <w:pPr>
        <w:pStyle w:val="Heading2"/>
      </w:pPr>
      <w:r>
        <w:t>Состав насаждений, подлежащих удалению________________________________________________________</w:t>
      </w:r>
    </w:p>
    <w:p w:rsidR="00D32E55" w:rsidRDefault="00D32E55" w:rsidP="00457B89">
      <w:pPr>
        <w:rPr>
          <w:sz w:val="28"/>
          <w:szCs w:val="28"/>
        </w:rPr>
      </w:pPr>
    </w:p>
    <w:p w:rsidR="00D32E55" w:rsidRDefault="00D32E55" w:rsidP="00457B89">
      <w:pPr>
        <w:rPr>
          <w:sz w:val="28"/>
          <w:szCs w:val="28"/>
        </w:rPr>
      </w:pPr>
      <w:r>
        <w:rPr>
          <w:sz w:val="28"/>
          <w:szCs w:val="28"/>
        </w:rPr>
        <w:t>_________________________________________________________________</w:t>
      </w:r>
    </w:p>
    <w:p w:rsidR="00D32E55" w:rsidRDefault="00D32E55" w:rsidP="00457B89">
      <w:pPr>
        <w:rPr>
          <w:sz w:val="28"/>
          <w:szCs w:val="28"/>
        </w:rPr>
      </w:pPr>
    </w:p>
    <w:p w:rsidR="00D32E55" w:rsidRDefault="00D32E55" w:rsidP="00457B89">
      <w:pPr>
        <w:rPr>
          <w:sz w:val="28"/>
          <w:szCs w:val="28"/>
        </w:rPr>
      </w:pPr>
      <w:r>
        <w:rPr>
          <w:sz w:val="28"/>
          <w:szCs w:val="28"/>
        </w:rPr>
        <w:t>Сроки проведения компенсационных посадок___________________________________________________________</w:t>
      </w:r>
    </w:p>
    <w:p w:rsidR="00D32E55" w:rsidRDefault="00D32E55" w:rsidP="00457B89">
      <w:pPr>
        <w:rPr>
          <w:sz w:val="28"/>
          <w:szCs w:val="28"/>
        </w:rPr>
      </w:pPr>
    </w:p>
    <w:p w:rsidR="00D32E55" w:rsidRDefault="00D32E55" w:rsidP="00457B89">
      <w:pPr>
        <w:rPr>
          <w:sz w:val="28"/>
          <w:szCs w:val="28"/>
        </w:rPr>
      </w:pPr>
      <w:r>
        <w:rPr>
          <w:sz w:val="28"/>
          <w:szCs w:val="28"/>
        </w:rPr>
        <w:t>__________________________________________________________________</w:t>
      </w:r>
    </w:p>
    <w:p w:rsidR="00D32E55" w:rsidRDefault="00D32E55" w:rsidP="00457B89">
      <w:pPr>
        <w:rPr>
          <w:sz w:val="28"/>
          <w:szCs w:val="28"/>
        </w:rPr>
      </w:pPr>
    </w:p>
    <w:p w:rsidR="00D32E55" w:rsidRDefault="00D32E55" w:rsidP="00457B89">
      <w:pPr>
        <w:jc w:val="both"/>
        <w:rPr>
          <w:sz w:val="28"/>
          <w:szCs w:val="28"/>
        </w:rPr>
      </w:pPr>
    </w:p>
    <w:p w:rsidR="00D32E55" w:rsidRDefault="00D32E55" w:rsidP="00457B89">
      <w:pPr>
        <w:jc w:val="both"/>
        <w:rPr>
          <w:sz w:val="28"/>
          <w:szCs w:val="28"/>
        </w:rPr>
      </w:pPr>
      <w:r>
        <w:rPr>
          <w:sz w:val="28"/>
          <w:szCs w:val="28"/>
        </w:rPr>
        <w:t>___________           ________________________________________________</w:t>
      </w:r>
    </w:p>
    <w:p w:rsidR="00D32E55" w:rsidRDefault="00D32E55" w:rsidP="00457B89">
      <w:pPr>
        <w:jc w:val="both"/>
        <w:rPr>
          <w:sz w:val="28"/>
          <w:szCs w:val="28"/>
        </w:rPr>
      </w:pPr>
      <w:r>
        <w:rPr>
          <w:sz w:val="22"/>
          <w:szCs w:val="22"/>
        </w:rPr>
        <w:t xml:space="preserve">     (п</w:t>
      </w:r>
      <w:r w:rsidRPr="00CA2658">
        <w:rPr>
          <w:sz w:val="22"/>
          <w:szCs w:val="22"/>
        </w:rPr>
        <w:t>одпись</w:t>
      </w:r>
      <w:r>
        <w:rPr>
          <w:sz w:val="22"/>
          <w:szCs w:val="22"/>
        </w:rPr>
        <w:t>)</w:t>
      </w:r>
      <w:r w:rsidRPr="00CA2658">
        <w:rPr>
          <w:sz w:val="22"/>
          <w:szCs w:val="22"/>
        </w:rPr>
        <w:t>(Ф.И.О.)</w:t>
      </w:r>
    </w:p>
    <w:p w:rsidR="00D32E55" w:rsidRDefault="00D32E55" w:rsidP="00457B89">
      <w:pPr>
        <w:jc w:val="both"/>
        <w:rPr>
          <w:sz w:val="28"/>
          <w:szCs w:val="28"/>
        </w:rPr>
      </w:pPr>
    </w:p>
    <w:p w:rsidR="00D32E55" w:rsidRDefault="00D32E55" w:rsidP="00EB2B0F">
      <w:pPr>
        <w:jc w:val="both"/>
      </w:pPr>
      <w:r w:rsidRPr="00CA2658">
        <w:t>М.П.</w:t>
      </w:r>
    </w:p>
    <w:sectPr w:rsidR="00D32E55" w:rsidSect="00A86DBE">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E42"/>
    <w:multiLevelType w:val="hybridMultilevel"/>
    <w:tmpl w:val="8DD0E854"/>
    <w:lvl w:ilvl="0" w:tplc="0DE6A9B8">
      <w:start w:val="3"/>
      <w:numFmt w:val="bullet"/>
      <w:lvlText w:val="-"/>
      <w:lvlJc w:val="left"/>
      <w:pPr>
        <w:tabs>
          <w:tab w:val="num" w:pos="795"/>
        </w:tabs>
        <w:ind w:left="7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B61058C"/>
    <w:multiLevelType w:val="hybridMultilevel"/>
    <w:tmpl w:val="1FB49544"/>
    <w:lvl w:ilvl="0" w:tplc="07604F00">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B89"/>
    <w:rsid w:val="00000225"/>
    <w:rsid w:val="0000217B"/>
    <w:rsid w:val="000027A0"/>
    <w:rsid w:val="000043E2"/>
    <w:rsid w:val="000077B4"/>
    <w:rsid w:val="00010A4F"/>
    <w:rsid w:val="00012EB7"/>
    <w:rsid w:val="000306C1"/>
    <w:rsid w:val="00032848"/>
    <w:rsid w:val="00035FC9"/>
    <w:rsid w:val="0004251A"/>
    <w:rsid w:val="00046D73"/>
    <w:rsid w:val="00054422"/>
    <w:rsid w:val="0006004C"/>
    <w:rsid w:val="00063E77"/>
    <w:rsid w:val="00066D02"/>
    <w:rsid w:val="00080490"/>
    <w:rsid w:val="00086662"/>
    <w:rsid w:val="00086D48"/>
    <w:rsid w:val="00092713"/>
    <w:rsid w:val="00092A2C"/>
    <w:rsid w:val="0009544E"/>
    <w:rsid w:val="000A1D69"/>
    <w:rsid w:val="000A6A31"/>
    <w:rsid w:val="000C2E0A"/>
    <w:rsid w:val="000C35CA"/>
    <w:rsid w:val="000E31B8"/>
    <w:rsid w:val="000E6174"/>
    <w:rsid w:val="00101C1C"/>
    <w:rsid w:val="00102912"/>
    <w:rsid w:val="00104986"/>
    <w:rsid w:val="00115522"/>
    <w:rsid w:val="00116683"/>
    <w:rsid w:val="00116D5F"/>
    <w:rsid w:val="00122AA3"/>
    <w:rsid w:val="00124F33"/>
    <w:rsid w:val="00125FBE"/>
    <w:rsid w:val="001277E9"/>
    <w:rsid w:val="00127E19"/>
    <w:rsid w:val="00131C98"/>
    <w:rsid w:val="00133FD3"/>
    <w:rsid w:val="001360BA"/>
    <w:rsid w:val="001371FB"/>
    <w:rsid w:val="0014006D"/>
    <w:rsid w:val="0014325E"/>
    <w:rsid w:val="00155568"/>
    <w:rsid w:val="0016221A"/>
    <w:rsid w:val="00167300"/>
    <w:rsid w:val="00177CBC"/>
    <w:rsid w:val="00180889"/>
    <w:rsid w:val="00187A0B"/>
    <w:rsid w:val="001961C6"/>
    <w:rsid w:val="001964BE"/>
    <w:rsid w:val="001966F6"/>
    <w:rsid w:val="001A1450"/>
    <w:rsid w:val="001A66FD"/>
    <w:rsid w:val="001B01B2"/>
    <w:rsid w:val="001B134A"/>
    <w:rsid w:val="001B1523"/>
    <w:rsid w:val="001B2B66"/>
    <w:rsid w:val="001B3D97"/>
    <w:rsid w:val="001C1A8E"/>
    <w:rsid w:val="001C35F5"/>
    <w:rsid w:val="001C38D6"/>
    <w:rsid w:val="001C48F2"/>
    <w:rsid w:val="001C4AE0"/>
    <w:rsid w:val="001D03D0"/>
    <w:rsid w:val="001D0876"/>
    <w:rsid w:val="001D2B0E"/>
    <w:rsid w:val="001D46FD"/>
    <w:rsid w:val="001D7F34"/>
    <w:rsid w:val="001E0BC0"/>
    <w:rsid w:val="001E2ABA"/>
    <w:rsid w:val="001F313F"/>
    <w:rsid w:val="00204645"/>
    <w:rsid w:val="00204A31"/>
    <w:rsid w:val="002063B9"/>
    <w:rsid w:val="002066E1"/>
    <w:rsid w:val="00215D8C"/>
    <w:rsid w:val="0022021F"/>
    <w:rsid w:val="002327CF"/>
    <w:rsid w:val="002351DA"/>
    <w:rsid w:val="0023782D"/>
    <w:rsid w:val="00261ABF"/>
    <w:rsid w:val="00261C0F"/>
    <w:rsid w:val="002651CE"/>
    <w:rsid w:val="00266B2D"/>
    <w:rsid w:val="00272938"/>
    <w:rsid w:val="00272C53"/>
    <w:rsid w:val="00274196"/>
    <w:rsid w:val="00276ABE"/>
    <w:rsid w:val="00280DDA"/>
    <w:rsid w:val="00283E51"/>
    <w:rsid w:val="00284935"/>
    <w:rsid w:val="00284CDF"/>
    <w:rsid w:val="00290DD3"/>
    <w:rsid w:val="00291357"/>
    <w:rsid w:val="00293073"/>
    <w:rsid w:val="00294960"/>
    <w:rsid w:val="002952E9"/>
    <w:rsid w:val="00296363"/>
    <w:rsid w:val="00296F87"/>
    <w:rsid w:val="002A592A"/>
    <w:rsid w:val="002A7D65"/>
    <w:rsid w:val="002B733C"/>
    <w:rsid w:val="002D3939"/>
    <w:rsid w:val="002D5A76"/>
    <w:rsid w:val="002E386B"/>
    <w:rsid w:val="002F14A9"/>
    <w:rsid w:val="002F4191"/>
    <w:rsid w:val="002F6993"/>
    <w:rsid w:val="003007D4"/>
    <w:rsid w:val="003028FB"/>
    <w:rsid w:val="0030455F"/>
    <w:rsid w:val="0031065C"/>
    <w:rsid w:val="00311B55"/>
    <w:rsid w:val="003164E6"/>
    <w:rsid w:val="00321649"/>
    <w:rsid w:val="0032398A"/>
    <w:rsid w:val="0032583B"/>
    <w:rsid w:val="00326C33"/>
    <w:rsid w:val="00326E97"/>
    <w:rsid w:val="00330421"/>
    <w:rsid w:val="0033146A"/>
    <w:rsid w:val="00334E8A"/>
    <w:rsid w:val="0034291C"/>
    <w:rsid w:val="00345FA8"/>
    <w:rsid w:val="00361698"/>
    <w:rsid w:val="003642D9"/>
    <w:rsid w:val="0037217E"/>
    <w:rsid w:val="00376E1E"/>
    <w:rsid w:val="00377D49"/>
    <w:rsid w:val="003829C6"/>
    <w:rsid w:val="003846F6"/>
    <w:rsid w:val="0038676A"/>
    <w:rsid w:val="00387096"/>
    <w:rsid w:val="0039338D"/>
    <w:rsid w:val="003A3939"/>
    <w:rsid w:val="003A4854"/>
    <w:rsid w:val="003A698C"/>
    <w:rsid w:val="003A7E93"/>
    <w:rsid w:val="003B046D"/>
    <w:rsid w:val="003B1278"/>
    <w:rsid w:val="003C4650"/>
    <w:rsid w:val="003C66D7"/>
    <w:rsid w:val="003D318E"/>
    <w:rsid w:val="003D37B2"/>
    <w:rsid w:val="003D38A0"/>
    <w:rsid w:val="003D5391"/>
    <w:rsid w:val="003D6D76"/>
    <w:rsid w:val="003E16E6"/>
    <w:rsid w:val="003F1F77"/>
    <w:rsid w:val="003F1FD4"/>
    <w:rsid w:val="003F2331"/>
    <w:rsid w:val="00400F76"/>
    <w:rsid w:val="00416E87"/>
    <w:rsid w:val="00417702"/>
    <w:rsid w:val="00427E77"/>
    <w:rsid w:val="00431790"/>
    <w:rsid w:val="0043510F"/>
    <w:rsid w:val="0044339D"/>
    <w:rsid w:val="00447F49"/>
    <w:rsid w:val="00454B76"/>
    <w:rsid w:val="004557D9"/>
    <w:rsid w:val="004559D3"/>
    <w:rsid w:val="00457B89"/>
    <w:rsid w:val="00466440"/>
    <w:rsid w:val="00466DFE"/>
    <w:rsid w:val="00487185"/>
    <w:rsid w:val="00490BC4"/>
    <w:rsid w:val="00491549"/>
    <w:rsid w:val="00493C20"/>
    <w:rsid w:val="004A3BDA"/>
    <w:rsid w:val="004A5AEF"/>
    <w:rsid w:val="004B24E1"/>
    <w:rsid w:val="004B2628"/>
    <w:rsid w:val="004B76E8"/>
    <w:rsid w:val="004C004B"/>
    <w:rsid w:val="004C01F8"/>
    <w:rsid w:val="004C0598"/>
    <w:rsid w:val="004D2266"/>
    <w:rsid w:val="004D3040"/>
    <w:rsid w:val="004D3193"/>
    <w:rsid w:val="004D6B01"/>
    <w:rsid w:val="004E4732"/>
    <w:rsid w:val="004E5EB9"/>
    <w:rsid w:val="004E6A11"/>
    <w:rsid w:val="004F1DD9"/>
    <w:rsid w:val="004F2F33"/>
    <w:rsid w:val="004F4E7F"/>
    <w:rsid w:val="004F66E5"/>
    <w:rsid w:val="004F67B5"/>
    <w:rsid w:val="0050162F"/>
    <w:rsid w:val="005024D7"/>
    <w:rsid w:val="0050428F"/>
    <w:rsid w:val="00514F0E"/>
    <w:rsid w:val="00524CB9"/>
    <w:rsid w:val="00535939"/>
    <w:rsid w:val="005365F5"/>
    <w:rsid w:val="0054526F"/>
    <w:rsid w:val="00550470"/>
    <w:rsid w:val="00551DF8"/>
    <w:rsid w:val="00560BE3"/>
    <w:rsid w:val="00570931"/>
    <w:rsid w:val="00570A83"/>
    <w:rsid w:val="00573B80"/>
    <w:rsid w:val="00575973"/>
    <w:rsid w:val="00581627"/>
    <w:rsid w:val="00582ED2"/>
    <w:rsid w:val="005867DB"/>
    <w:rsid w:val="00593F71"/>
    <w:rsid w:val="00596C64"/>
    <w:rsid w:val="005B23FD"/>
    <w:rsid w:val="005B5399"/>
    <w:rsid w:val="005B77C6"/>
    <w:rsid w:val="005C51A7"/>
    <w:rsid w:val="005C5D3C"/>
    <w:rsid w:val="005C7902"/>
    <w:rsid w:val="005D4153"/>
    <w:rsid w:val="005D4F6D"/>
    <w:rsid w:val="005E0940"/>
    <w:rsid w:val="005E0B3B"/>
    <w:rsid w:val="00601C23"/>
    <w:rsid w:val="00604B8B"/>
    <w:rsid w:val="00612788"/>
    <w:rsid w:val="00616CBB"/>
    <w:rsid w:val="00622622"/>
    <w:rsid w:val="00622652"/>
    <w:rsid w:val="00630F5D"/>
    <w:rsid w:val="006365BB"/>
    <w:rsid w:val="006443D2"/>
    <w:rsid w:val="0064462F"/>
    <w:rsid w:val="00644DB1"/>
    <w:rsid w:val="0064546D"/>
    <w:rsid w:val="00651101"/>
    <w:rsid w:val="00655A13"/>
    <w:rsid w:val="00656CC4"/>
    <w:rsid w:val="00661B99"/>
    <w:rsid w:val="00665A87"/>
    <w:rsid w:val="00672485"/>
    <w:rsid w:val="00673850"/>
    <w:rsid w:val="00680472"/>
    <w:rsid w:val="006851B2"/>
    <w:rsid w:val="00686660"/>
    <w:rsid w:val="00686A31"/>
    <w:rsid w:val="006920D8"/>
    <w:rsid w:val="00696399"/>
    <w:rsid w:val="006A7169"/>
    <w:rsid w:val="006A75F9"/>
    <w:rsid w:val="006B1A2A"/>
    <w:rsid w:val="006E145E"/>
    <w:rsid w:val="006E3DB8"/>
    <w:rsid w:val="006E65DA"/>
    <w:rsid w:val="006E6944"/>
    <w:rsid w:val="006F0458"/>
    <w:rsid w:val="006F1960"/>
    <w:rsid w:val="007003E5"/>
    <w:rsid w:val="00702802"/>
    <w:rsid w:val="00703803"/>
    <w:rsid w:val="00703AE4"/>
    <w:rsid w:val="007131DE"/>
    <w:rsid w:val="00713EDB"/>
    <w:rsid w:val="00721A88"/>
    <w:rsid w:val="00722AC0"/>
    <w:rsid w:val="007251D8"/>
    <w:rsid w:val="007263E2"/>
    <w:rsid w:val="00734F35"/>
    <w:rsid w:val="00735E9C"/>
    <w:rsid w:val="0074228D"/>
    <w:rsid w:val="00746EEE"/>
    <w:rsid w:val="007476FF"/>
    <w:rsid w:val="007501D4"/>
    <w:rsid w:val="007506AE"/>
    <w:rsid w:val="0075171B"/>
    <w:rsid w:val="007521DE"/>
    <w:rsid w:val="0075658A"/>
    <w:rsid w:val="0076383A"/>
    <w:rsid w:val="00763AC2"/>
    <w:rsid w:val="00764BEE"/>
    <w:rsid w:val="0076523F"/>
    <w:rsid w:val="0076784A"/>
    <w:rsid w:val="007702DD"/>
    <w:rsid w:val="00770DA3"/>
    <w:rsid w:val="00777618"/>
    <w:rsid w:val="007808B6"/>
    <w:rsid w:val="00781430"/>
    <w:rsid w:val="0078183A"/>
    <w:rsid w:val="007861FA"/>
    <w:rsid w:val="0078649F"/>
    <w:rsid w:val="0079355A"/>
    <w:rsid w:val="00795703"/>
    <w:rsid w:val="007A1C7A"/>
    <w:rsid w:val="007A7183"/>
    <w:rsid w:val="007A7D81"/>
    <w:rsid w:val="007C0C09"/>
    <w:rsid w:val="007C1A20"/>
    <w:rsid w:val="007C24F6"/>
    <w:rsid w:val="007C3C05"/>
    <w:rsid w:val="007C7550"/>
    <w:rsid w:val="007D1871"/>
    <w:rsid w:val="007D39FD"/>
    <w:rsid w:val="007D75D6"/>
    <w:rsid w:val="007F31BB"/>
    <w:rsid w:val="007F31C2"/>
    <w:rsid w:val="007F51D6"/>
    <w:rsid w:val="007F5CEB"/>
    <w:rsid w:val="007F7FFA"/>
    <w:rsid w:val="008049B9"/>
    <w:rsid w:val="00805D8D"/>
    <w:rsid w:val="0082247D"/>
    <w:rsid w:val="00822730"/>
    <w:rsid w:val="008243D3"/>
    <w:rsid w:val="008355BD"/>
    <w:rsid w:val="0083618E"/>
    <w:rsid w:val="00842393"/>
    <w:rsid w:val="00845A18"/>
    <w:rsid w:val="0085232B"/>
    <w:rsid w:val="00854920"/>
    <w:rsid w:val="008651C8"/>
    <w:rsid w:val="00875364"/>
    <w:rsid w:val="00881009"/>
    <w:rsid w:val="00881DB6"/>
    <w:rsid w:val="00882A57"/>
    <w:rsid w:val="008A4338"/>
    <w:rsid w:val="008A4AA9"/>
    <w:rsid w:val="008A723E"/>
    <w:rsid w:val="008A7E4A"/>
    <w:rsid w:val="008B6E6A"/>
    <w:rsid w:val="008C24F4"/>
    <w:rsid w:val="008C5AF9"/>
    <w:rsid w:val="008D3CAE"/>
    <w:rsid w:val="008D5780"/>
    <w:rsid w:val="008D69FE"/>
    <w:rsid w:val="008D71C7"/>
    <w:rsid w:val="008D792A"/>
    <w:rsid w:val="008F18C3"/>
    <w:rsid w:val="008F665F"/>
    <w:rsid w:val="008F7123"/>
    <w:rsid w:val="009059FB"/>
    <w:rsid w:val="00905BC5"/>
    <w:rsid w:val="00906AD8"/>
    <w:rsid w:val="00906EEB"/>
    <w:rsid w:val="0091150D"/>
    <w:rsid w:val="009119A4"/>
    <w:rsid w:val="009203A5"/>
    <w:rsid w:val="00923F3B"/>
    <w:rsid w:val="00924876"/>
    <w:rsid w:val="009304F2"/>
    <w:rsid w:val="00931410"/>
    <w:rsid w:val="00935152"/>
    <w:rsid w:val="00943E73"/>
    <w:rsid w:val="00944405"/>
    <w:rsid w:val="0094667D"/>
    <w:rsid w:val="00954D4A"/>
    <w:rsid w:val="0095546D"/>
    <w:rsid w:val="009565E9"/>
    <w:rsid w:val="00961FC8"/>
    <w:rsid w:val="0096751B"/>
    <w:rsid w:val="00972495"/>
    <w:rsid w:val="00975142"/>
    <w:rsid w:val="00983F1F"/>
    <w:rsid w:val="009854D4"/>
    <w:rsid w:val="00985CEC"/>
    <w:rsid w:val="00986787"/>
    <w:rsid w:val="009A0FE2"/>
    <w:rsid w:val="009A3639"/>
    <w:rsid w:val="009A708A"/>
    <w:rsid w:val="009A70A4"/>
    <w:rsid w:val="009B07A4"/>
    <w:rsid w:val="009C34DE"/>
    <w:rsid w:val="009C3C49"/>
    <w:rsid w:val="009C6A19"/>
    <w:rsid w:val="009D60B9"/>
    <w:rsid w:val="009D6AF0"/>
    <w:rsid w:val="009F4527"/>
    <w:rsid w:val="00A039A7"/>
    <w:rsid w:val="00A07B41"/>
    <w:rsid w:val="00A167F7"/>
    <w:rsid w:val="00A170DC"/>
    <w:rsid w:val="00A256B3"/>
    <w:rsid w:val="00A25CE9"/>
    <w:rsid w:val="00A32F71"/>
    <w:rsid w:val="00A346B8"/>
    <w:rsid w:val="00A5496F"/>
    <w:rsid w:val="00A62D7F"/>
    <w:rsid w:val="00A63282"/>
    <w:rsid w:val="00A64A5B"/>
    <w:rsid w:val="00A6653C"/>
    <w:rsid w:val="00A7232B"/>
    <w:rsid w:val="00A8538C"/>
    <w:rsid w:val="00A85911"/>
    <w:rsid w:val="00A86DBE"/>
    <w:rsid w:val="00AA2C26"/>
    <w:rsid w:val="00AA5DEB"/>
    <w:rsid w:val="00AB2449"/>
    <w:rsid w:val="00AB761D"/>
    <w:rsid w:val="00AB7AE1"/>
    <w:rsid w:val="00AC4604"/>
    <w:rsid w:val="00AC4BB8"/>
    <w:rsid w:val="00AC65DD"/>
    <w:rsid w:val="00AD1FEE"/>
    <w:rsid w:val="00AD2FFC"/>
    <w:rsid w:val="00AD331B"/>
    <w:rsid w:val="00AD4F53"/>
    <w:rsid w:val="00AE21BB"/>
    <w:rsid w:val="00AF18DE"/>
    <w:rsid w:val="00AF3240"/>
    <w:rsid w:val="00AF47CD"/>
    <w:rsid w:val="00AF5534"/>
    <w:rsid w:val="00AF7D9E"/>
    <w:rsid w:val="00B02A6F"/>
    <w:rsid w:val="00B03850"/>
    <w:rsid w:val="00B04944"/>
    <w:rsid w:val="00B06254"/>
    <w:rsid w:val="00B16570"/>
    <w:rsid w:val="00B207E5"/>
    <w:rsid w:val="00B3047C"/>
    <w:rsid w:val="00B44AE8"/>
    <w:rsid w:val="00B513C1"/>
    <w:rsid w:val="00B64FA8"/>
    <w:rsid w:val="00B65D3D"/>
    <w:rsid w:val="00B66071"/>
    <w:rsid w:val="00B66798"/>
    <w:rsid w:val="00B66F81"/>
    <w:rsid w:val="00B725DC"/>
    <w:rsid w:val="00B73A3D"/>
    <w:rsid w:val="00B861B1"/>
    <w:rsid w:val="00B942D0"/>
    <w:rsid w:val="00BA17D0"/>
    <w:rsid w:val="00BA7AAF"/>
    <w:rsid w:val="00BC0BC9"/>
    <w:rsid w:val="00BC5EFE"/>
    <w:rsid w:val="00BD0BC6"/>
    <w:rsid w:val="00BD15E7"/>
    <w:rsid w:val="00BD17AA"/>
    <w:rsid w:val="00BD1CAB"/>
    <w:rsid w:val="00BD491D"/>
    <w:rsid w:val="00BD62A6"/>
    <w:rsid w:val="00BD7E79"/>
    <w:rsid w:val="00BE1F58"/>
    <w:rsid w:val="00BE4472"/>
    <w:rsid w:val="00BE638B"/>
    <w:rsid w:val="00BF10F9"/>
    <w:rsid w:val="00BF22DD"/>
    <w:rsid w:val="00BF2375"/>
    <w:rsid w:val="00C00AB5"/>
    <w:rsid w:val="00C0266A"/>
    <w:rsid w:val="00C02E2A"/>
    <w:rsid w:val="00C0695C"/>
    <w:rsid w:val="00C1590F"/>
    <w:rsid w:val="00C15A3F"/>
    <w:rsid w:val="00C17BF0"/>
    <w:rsid w:val="00C32754"/>
    <w:rsid w:val="00C4032D"/>
    <w:rsid w:val="00C40371"/>
    <w:rsid w:val="00C40F29"/>
    <w:rsid w:val="00C53218"/>
    <w:rsid w:val="00C618B0"/>
    <w:rsid w:val="00C61AD5"/>
    <w:rsid w:val="00C641AE"/>
    <w:rsid w:val="00C65A93"/>
    <w:rsid w:val="00C65BCB"/>
    <w:rsid w:val="00C7086B"/>
    <w:rsid w:val="00C75920"/>
    <w:rsid w:val="00C76352"/>
    <w:rsid w:val="00C8030A"/>
    <w:rsid w:val="00C85F93"/>
    <w:rsid w:val="00C8655C"/>
    <w:rsid w:val="00C96790"/>
    <w:rsid w:val="00CA0028"/>
    <w:rsid w:val="00CA2658"/>
    <w:rsid w:val="00CA3475"/>
    <w:rsid w:val="00CA4837"/>
    <w:rsid w:val="00CA6A02"/>
    <w:rsid w:val="00CB0516"/>
    <w:rsid w:val="00CB2CAE"/>
    <w:rsid w:val="00CC1158"/>
    <w:rsid w:val="00CC6D1E"/>
    <w:rsid w:val="00CC7541"/>
    <w:rsid w:val="00CD5BC3"/>
    <w:rsid w:val="00CD7759"/>
    <w:rsid w:val="00CE607E"/>
    <w:rsid w:val="00CF07E3"/>
    <w:rsid w:val="00CF0B29"/>
    <w:rsid w:val="00CF19AB"/>
    <w:rsid w:val="00CF1D32"/>
    <w:rsid w:val="00CF3B5E"/>
    <w:rsid w:val="00CF45B0"/>
    <w:rsid w:val="00CF5126"/>
    <w:rsid w:val="00D02935"/>
    <w:rsid w:val="00D3115E"/>
    <w:rsid w:val="00D32E55"/>
    <w:rsid w:val="00D34535"/>
    <w:rsid w:val="00D424F8"/>
    <w:rsid w:val="00D5044E"/>
    <w:rsid w:val="00D6693E"/>
    <w:rsid w:val="00D67470"/>
    <w:rsid w:val="00D70586"/>
    <w:rsid w:val="00D76419"/>
    <w:rsid w:val="00D76CB5"/>
    <w:rsid w:val="00D959EA"/>
    <w:rsid w:val="00D9766F"/>
    <w:rsid w:val="00DA0580"/>
    <w:rsid w:val="00DA3890"/>
    <w:rsid w:val="00DA4C43"/>
    <w:rsid w:val="00DA5DBD"/>
    <w:rsid w:val="00DB3511"/>
    <w:rsid w:val="00DB6409"/>
    <w:rsid w:val="00DC008F"/>
    <w:rsid w:val="00DC64D6"/>
    <w:rsid w:val="00DD709C"/>
    <w:rsid w:val="00DE2223"/>
    <w:rsid w:val="00DE2931"/>
    <w:rsid w:val="00DE61EA"/>
    <w:rsid w:val="00DE75BE"/>
    <w:rsid w:val="00DF687C"/>
    <w:rsid w:val="00DF6958"/>
    <w:rsid w:val="00DF7E86"/>
    <w:rsid w:val="00E03C1D"/>
    <w:rsid w:val="00E04EBE"/>
    <w:rsid w:val="00E05894"/>
    <w:rsid w:val="00E11C07"/>
    <w:rsid w:val="00E11CCB"/>
    <w:rsid w:val="00E16367"/>
    <w:rsid w:val="00E25419"/>
    <w:rsid w:val="00E30D37"/>
    <w:rsid w:val="00E34390"/>
    <w:rsid w:val="00E407C4"/>
    <w:rsid w:val="00E42368"/>
    <w:rsid w:val="00E547E3"/>
    <w:rsid w:val="00E61345"/>
    <w:rsid w:val="00E67B34"/>
    <w:rsid w:val="00E720E7"/>
    <w:rsid w:val="00E75ED1"/>
    <w:rsid w:val="00E81846"/>
    <w:rsid w:val="00E949E3"/>
    <w:rsid w:val="00E954F6"/>
    <w:rsid w:val="00E96C03"/>
    <w:rsid w:val="00EA09B2"/>
    <w:rsid w:val="00EA1800"/>
    <w:rsid w:val="00EB2234"/>
    <w:rsid w:val="00EB2B0F"/>
    <w:rsid w:val="00EC0B5B"/>
    <w:rsid w:val="00EC4127"/>
    <w:rsid w:val="00EC4A85"/>
    <w:rsid w:val="00EC634B"/>
    <w:rsid w:val="00ED1CE7"/>
    <w:rsid w:val="00ED2175"/>
    <w:rsid w:val="00ED6882"/>
    <w:rsid w:val="00EE1E7C"/>
    <w:rsid w:val="00EE60A6"/>
    <w:rsid w:val="00EF4573"/>
    <w:rsid w:val="00F00D53"/>
    <w:rsid w:val="00F1324A"/>
    <w:rsid w:val="00F210EE"/>
    <w:rsid w:val="00F21FA2"/>
    <w:rsid w:val="00F27A5A"/>
    <w:rsid w:val="00F35D07"/>
    <w:rsid w:val="00F41742"/>
    <w:rsid w:val="00F44155"/>
    <w:rsid w:val="00F46A86"/>
    <w:rsid w:val="00F479F0"/>
    <w:rsid w:val="00F52D8B"/>
    <w:rsid w:val="00F543F0"/>
    <w:rsid w:val="00F544DE"/>
    <w:rsid w:val="00F62984"/>
    <w:rsid w:val="00F651E2"/>
    <w:rsid w:val="00F66651"/>
    <w:rsid w:val="00F7007F"/>
    <w:rsid w:val="00F701F1"/>
    <w:rsid w:val="00F73E54"/>
    <w:rsid w:val="00F7632D"/>
    <w:rsid w:val="00F8714E"/>
    <w:rsid w:val="00F94E3C"/>
    <w:rsid w:val="00F95C31"/>
    <w:rsid w:val="00FA25FA"/>
    <w:rsid w:val="00FA5883"/>
    <w:rsid w:val="00FB2A4C"/>
    <w:rsid w:val="00FC00BA"/>
    <w:rsid w:val="00FC24EE"/>
    <w:rsid w:val="00FC3FF8"/>
    <w:rsid w:val="00FC66B2"/>
    <w:rsid w:val="00FE509A"/>
    <w:rsid w:val="00FE53D3"/>
    <w:rsid w:val="00FE557A"/>
    <w:rsid w:val="00FE5E2F"/>
    <w:rsid w:val="00FF073A"/>
    <w:rsid w:val="00FF46E6"/>
    <w:rsid w:val="00FF5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7B89"/>
    <w:rPr>
      <w:rFonts w:ascii="Times New Roman" w:eastAsia="Times New Roman" w:hAnsi="Times New Roman"/>
      <w:sz w:val="24"/>
      <w:szCs w:val="24"/>
    </w:rPr>
  </w:style>
  <w:style w:type="paragraph" w:styleId="Heading2">
    <w:name w:val="heading 2"/>
    <w:basedOn w:val="Normal"/>
    <w:next w:val="Normal"/>
    <w:link w:val="Heading2Char"/>
    <w:uiPriority w:val="99"/>
    <w:qFormat/>
    <w:rsid w:val="00457B89"/>
    <w:pPr>
      <w:keepNext/>
      <w:outlineLvl w:val="1"/>
    </w:pPr>
    <w:rPr>
      <w:sz w:val="28"/>
      <w:szCs w:val="28"/>
    </w:rPr>
  </w:style>
  <w:style w:type="paragraph" w:styleId="Heading3">
    <w:name w:val="heading 3"/>
    <w:basedOn w:val="Normal"/>
    <w:next w:val="Normal"/>
    <w:link w:val="Heading3Char"/>
    <w:uiPriority w:val="99"/>
    <w:qFormat/>
    <w:rsid w:val="00457B89"/>
    <w:pPr>
      <w:keepNext/>
      <w:jc w:val="both"/>
      <w:outlineLvl w:val="2"/>
    </w:pPr>
    <w:rPr>
      <w:b/>
      <w:bCs/>
    </w:rPr>
  </w:style>
  <w:style w:type="paragraph" w:styleId="Heading4">
    <w:name w:val="heading 4"/>
    <w:basedOn w:val="Normal"/>
    <w:next w:val="Normal"/>
    <w:link w:val="Heading4Char"/>
    <w:uiPriority w:val="99"/>
    <w:qFormat/>
    <w:rsid w:val="00457B89"/>
    <w:pPr>
      <w:keepNext/>
      <w:ind w:left="360"/>
      <w:jc w:val="center"/>
      <w:outlineLvl w:val="3"/>
    </w:pPr>
    <w:rPr>
      <w:b/>
      <w:bCs/>
      <w:sz w:val="28"/>
    </w:rPr>
  </w:style>
  <w:style w:type="paragraph" w:styleId="Heading5">
    <w:name w:val="heading 5"/>
    <w:basedOn w:val="Normal"/>
    <w:next w:val="Normal"/>
    <w:link w:val="Heading5Char"/>
    <w:uiPriority w:val="99"/>
    <w:qFormat/>
    <w:rsid w:val="00457B89"/>
    <w:pPr>
      <w:keepNext/>
      <w:jc w:val="center"/>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57B89"/>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semiHidden/>
    <w:locked/>
    <w:rsid w:val="00457B89"/>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semiHidden/>
    <w:locked/>
    <w:rsid w:val="00457B89"/>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57B89"/>
    <w:rPr>
      <w:rFonts w:ascii="Times New Roman" w:hAnsi="Times New Roman" w:cs="Times New Roman"/>
      <w:sz w:val="24"/>
      <w:szCs w:val="24"/>
      <w:lang w:eastAsia="ru-RU"/>
    </w:rPr>
  </w:style>
  <w:style w:type="paragraph" w:styleId="BodyText">
    <w:name w:val="Body Text"/>
    <w:basedOn w:val="Normal"/>
    <w:link w:val="BodyTextChar"/>
    <w:uiPriority w:val="99"/>
    <w:semiHidden/>
    <w:rsid w:val="00457B89"/>
    <w:pPr>
      <w:jc w:val="center"/>
    </w:pPr>
    <w:rPr>
      <w:sz w:val="28"/>
      <w:szCs w:val="28"/>
    </w:rPr>
  </w:style>
  <w:style w:type="character" w:customStyle="1" w:styleId="BodyTextChar">
    <w:name w:val="Body Text Char"/>
    <w:basedOn w:val="DefaultParagraphFont"/>
    <w:link w:val="BodyText"/>
    <w:uiPriority w:val="99"/>
    <w:semiHidden/>
    <w:locked/>
    <w:rsid w:val="00457B89"/>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457B89"/>
    <w:pPr>
      <w:ind w:left="360"/>
      <w:jc w:val="both"/>
    </w:pPr>
    <w:rPr>
      <w:sz w:val="28"/>
    </w:rPr>
  </w:style>
  <w:style w:type="character" w:customStyle="1" w:styleId="BodyTextIndentChar">
    <w:name w:val="Body Text Indent Char"/>
    <w:basedOn w:val="DefaultParagraphFont"/>
    <w:link w:val="BodyTextIndent"/>
    <w:uiPriority w:val="99"/>
    <w:semiHidden/>
    <w:locked/>
    <w:rsid w:val="00457B89"/>
    <w:rPr>
      <w:rFonts w:ascii="Times New Roman" w:hAnsi="Times New Roman" w:cs="Times New Roman"/>
      <w:sz w:val="24"/>
      <w:szCs w:val="24"/>
      <w:lang w:eastAsia="ru-RU"/>
    </w:rPr>
  </w:style>
  <w:style w:type="paragraph" w:styleId="BodyText2">
    <w:name w:val="Body Text 2"/>
    <w:basedOn w:val="Normal"/>
    <w:link w:val="BodyText2Char"/>
    <w:uiPriority w:val="99"/>
    <w:rsid w:val="00457B89"/>
    <w:pPr>
      <w:jc w:val="right"/>
    </w:pPr>
    <w:rPr>
      <w:sz w:val="28"/>
      <w:szCs w:val="28"/>
    </w:rPr>
  </w:style>
  <w:style w:type="character" w:customStyle="1" w:styleId="BodyText2Char">
    <w:name w:val="Body Text 2 Char"/>
    <w:basedOn w:val="DefaultParagraphFont"/>
    <w:link w:val="BodyText2"/>
    <w:uiPriority w:val="99"/>
    <w:locked/>
    <w:rsid w:val="00457B89"/>
    <w:rPr>
      <w:rFonts w:ascii="Times New Roman" w:hAnsi="Times New Roman" w:cs="Times New Roman"/>
      <w:sz w:val="28"/>
      <w:szCs w:val="28"/>
      <w:lang w:eastAsia="ru-RU"/>
    </w:rPr>
  </w:style>
  <w:style w:type="paragraph" w:styleId="BodyText3">
    <w:name w:val="Body Text 3"/>
    <w:basedOn w:val="Normal"/>
    <w:link w:val="BodyText3Char"/>
    <w:uiPriority w:val="99"/>
    <w:semiHidden/>
    <w:rsid w:val="00457B89"/>
    <w:pPr>
      <w:jc w:val="center"/>
    </w:pPr>
    <w:rPr>
      <w:b/>
      <w:bCs/>
      <w:sz w:val="28"/>
      <w:szCs w:val="28"/>
    </w:rPr>
  </w:style>
  <w:style w:type="character" w:customStyle="1" w:styleId="BodyText3Char">
    <w:name w:val="Body Text 3 Char"/>
    <w:basedOn w:val="DefaultParagraphFont"/>
    <w:link w:val="BodyText3"/>
    <w:uiPriority w:val="99"/>
    <w:semiHidden/>
    <w:locked/>
    <w:rsid w:val="00457B89"/>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semiHidden/>
    <w:rsid w:val="00457B89"/>
    <w:pPr>
      <w:ind w:left="435"/>
      <w:jc w:val="both"/>
    </w:pPr>
    <w:rPr>
      <w:sz w:val="28"/>
    </w:rPr>
  </w:style>
  <w:style w:type="character" w:customStyle="1" w:styleId="BodyTextIndent2Char">
    <w:name w:val="Body Text Indent 2 Char"/>
    <w:basedOn w:val="DefaultParagraphFont"/>
    <w:link w:val="BodyTextIndent2"/>
    <w:uiPriority w:val="99"/>
    <w:semiHidden/>
    <w:locked/>
    <w:rsid w:val="00457B89"/>
    <w:rPr>
      <w:rFonts w:ascii="Times New Roman" w:hAnsi="Times New Roman" w:cs="Times New Roman"/>
      <w:sz w:val="24"/>
      <w:szCs w:val="24"/>
      <w:lang w:eastAsia="ru-RU"/>
    </w:rPr>
  </w:style>
  <w:style w:type="paragraph" w:styleId="BalloonText">
    <w:name w:val="Balloon Text"/>
    <w:basedOn w:val="Normal"/>
    <w:link w:val="BalloonTextChar"/>
    <w:uiPriority w:val="99"/>
    <w:semiHidden/>
    <w:locked/>
    <w:rsid w:val="00115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AAF"/>
    <w:rPr>
      <w:rFonts w:ascii="Times New Roman" w:hAnsi="Times New Roman" w:cs="Times New Roman"/>
      <w:sz w:val="2"/>
    </w:rPr>
  </w:style>
  <w:style w:type="paragraph" w:styleId="Caption">
    <w:name w:val="caption"/>
    <w:basedOn w:val="Normal"/>
    <w:uiPriority w:val="99"/>
    <w:qFormat/>
    <w:rsid w:val="00F46A86"/>
    <w:pPr>
      <w:jc w:val="center"/>
    </w:pPr>
    <w:rPr>
      <w:rFonts w:eastAsia="Calibri"/>
      <w:sz w:val="36"/>
    </w:rPr>
  </w:style>
</w:styles>
</file>

<file path=word/webSettings.xml><?xml version="1.0" encoding="utf-8"?>
<w:webSettings xmlns:r="http://schemas.openxmlformats.org/officeDocument/2006/relationships" xmlns:w="http://schemas.openxmlformats.org/wordprocessingml/2006/main">
  <w:divs>
    <w:div w:id="1745839641">
      <w:marLeft w:val="0"/>
      <w:marRight w:val="0"/>
      <w:marTop w:val="0"/>
      <w:marBottom w:val="0"/>
      <w:divBdr>
        <w:top w:val="none" w:sz="0" w:space="0" w:color="auto"/>
        <w:left w:val="none" w:sz="0" w:space="0" w:color="auto"/>
        <w:bottom w:val="none" w:sz="0" w:space="0" w:color="auto"/>
        <w:right w:val="none" w:sz="0" w:space="0" w:color="auto"/>
      </w:divBdr>
    </w:div>
    <w:div w:id="1745839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13</Pages>
  <Words>3922</Words>
  <Characters>22361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АДМИНИСТРАЦИЯ</dc:creator>
  <cp:keywords/>
  <dc:description/>
  <cp:lastModifiedBy>Admin</cp:lastModifiedBy>
  <cp:revision>7</cp:revision>
  <cp:lastPrinted>2015-06-11T10:41:00Z</cp:lastPrinted>
  <dcterms:created xsi:type="dcterms:W3CDTF">2013-05-24T04:43:00Z</dcterms:created>
  <dcterms:modified xsi:type="dcterms:W3CDTF">2015-06-24T15:00:00Z</dcterms:modified>
</cp:coreProperties>
</file>