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A7" w:rsidRDefault="00A103D8" w:rsidP="00A103D8">
      <w:pPr>
        <w:pStyle w:val="ConsPlusNormal"/>
        <w:ind w:firstLine="708"/>
        <w:jc w:val="right"/>
      </w:pPr>
      <w:r>
        <w:t xml:space="preserve">                                                                                        </w:t>
      </w:r>
    </w:p>
    <w:p w:rsidR="00374DA7" w:rsidRDefault="00374DA7" w:rsidP="00A103D8">
      <w:pPr>
        <w:pStyle w:val="ConsPlusNormal"/>
        <w:ind w:firstLine="708"/>
        <w:jc w:val="right"/>
      </w:pPr>
    </w:p>
    <w:p w:rsidR="00602ABA" w:rsidRPr="0037670F" w:rsidRDefault="00755638" w:rsidP="00425A58">
      <w:pPr>
        <w:tabs>
          <w:tab w:val="left" w:pos="1134"/>
          <w:tab w:val="left" w:pos="1276"/>
        </w:tabs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E51998">
        <w:rPr>
          <w:b/>
          <w:bCs/>
          <w:sz w:val="28"/>
          <w:szCs w:val="28"/>
        </w:rPr>
        <w:t xml:space="preserve">                          </w:t>
      </w:r>
    </w:p>
    <w:p w:rsidR="00E93620" w:rsidRPr="00E93620" w:rsidRDefault="00E93620" w:rsidP="00E93620">
      <w:pPr>
        <w:jc w:val="center"/>
        <w:rPr>
          <w:b/>
          <w:color w:val="333333"/>
          <w:sz w:val="28"/>
          <w:szCs w:val="28"/>
        </w:rPr>
      </w:pPr>
      <w:r w:rsidRPr="00E93620">
        <w:rPr>
          <w:b/>
          <w:color w:val="333333"/>
          <w:sz w:val="28"/>
          <w:szCs w:val="28"/>
        </w:rPr>
        <w:t>СОВЕТ НАРОДНЫХ ДЕПУТАТОВ</w:t>
      </w:r>
    </w:p>
    <w:p w:rsidR="00E93620" w:rsidRPr="00E93620" w:rsidRDefault="00E93620" w:rsidP="00E93620">
      <w:pPr>
        <w:jc w:val="center"/>
        <w:rPr>
          <w:b/>
          <w:color w:val="333333"/>
          <w:sz w:val="28"/>
          <w:szCs w:val="28"/>
        </w:rPr>
      </w:pPr>
      <w:r w:rsidRPr="00E93620">
        <w:rPr>
          <w:b/>
          <w:color w:val="333333"/>
          <w:sz w:val="28"/>
          <w:szCs w:val="28"/>
        </w:rPr>
        <w:t>ХОХОЛЬСКОГО КОЧЕТОВСКОГО ПОСЕЛЕНИЯ</w:t>
      </w:r>
    </w:p>
    <w:p w:rsidR="00E93620" w:rsidRPr="00E93620" w:rsidRDefault="00E93620" w:rsidP="00E93620">
      <w:pPr>
        <w:jc w:val="center"/>
        <w:rPr>
          <w:b/>
          <w:color w:val="333333"/>
          <w:sz w:val="28"/>
          <w:szCs w:val="28"/>
        </w:rPr>
      </w:pPr>
      <w:r w:rsidRPr="00E93620">
        <w:rPr>
          <w:b/>
          <w:color w:val="333333"/>
          <w:sz w:val="28"/>
          <w:szCs w:val="28"/>
        </w:rPr>
        <w:t>ХОХОЛЬСКОГО МУНИЦИПАЛЬНОГО РАЙОНА</w:t>
      </w:r>
    </w:p>
    <w:p w:rsidR="00E93620" w:rsidRPr="00E93620" w:rsidRDefault="00E93620" w:rsidP="00E93620">
      <w:pPr>
        <w:jc w:val="center"/>
        <w:rPr>
          <w:b/>
          <w:color w:val="333333"/>
          <w:sz w:val="28"/>
          <w:szCs w:val="28"/>
        </w:rPr>
      </w:pPr>
      <w:r w:rsidRPr="00E93620">
        <w:rPr>
          <w:b/>
          <w:color w:val="333333"/>
          <w:sz w:val="28"/>
          <w:szCs w:val="28"/>
        </w:rPr>
        <w:t>ВОРОНЕЖСКОЙ ОБЛАСТИ</w:t>
      </w:r>
    </w:p>
    <w:p w:rsidR="00E93620" w:rsidRPr="00E93620" w:rsidRDefault="00E93620" w:rsidP="00E93620">
      <w:pPr>
        <w:jc w:val="center"/>
        <w:rPr>
          <w:b/>
          <w:color w:val="333333"/>
          <w:sz w:val="28"/>
          <w:szCs w:val="28"/>
        </w:rPr>
      </w:pPr>
    </w:p>
    <w:p w:rsidR="00E93620" w:rsidRPr="00E93620" w:rsidRDefault="00E93620" w:rsidP="00E93620">
      <w:pPr>
        <w:spacing w:after="150"/>
        <w:jc w:val="center"/>
        <w:rPr>
          <w:color w:val="333333"/>
          <w:sz w:val="28"/>
          <w:szCs w:val="28"/>
        </w:rPr>
      </w:pPr>
      <w:r w:rsidRPr="00E93620">
        <w:rPr>
          <w:color w:val="333333"/>
          <w:sz w:val="28"/>
          <w:szCs w:val="28"/>
        </w:rPr>
        <w:t>РЕШЕНИЕ</w:t>
      </w:r>
    </w:p>
    <w:p w:rsidR="00E93620" w:rsidRPr="00E93620" w:rsidRDefault="00E93620" w:rsidP="00E93620">
      <w:pPr>
        <w:spacing w:after="150"/>
        <w:jc w:val="both"/>
        <w:rPr>
          <w:color w:val="FF0000"/>
          <w:sz w:val="28"/>
          <w:szCs w:val="28"/>
        </w:rPr>
      </w:pPr>
      <w:r w:rsidRPr="00E93620">
        <w:rPr>
          <w:color w:val="333333"/>
          <w:sz w:val="28"/>
          <w:szCs w:val="28"/>
        </w:rPr>
        <w:t xml:space="preserve">  </w:t>
      </w:r>
      <w:r w:rsidRPr="00E93620">
        <w:rPr>
          <w:sz w:val="28"/>
          <w:szCs w:val="28"/>
        </w:rPr>
        <w:t xml:space="preserve">От 20.04.2020 года № 17 </w:t>
      </w:r>
    </w:p>
    <w:p w:rsidR="00E93620" w:rsidRPr="00E93620" w:rsidRDefault="00E93620" w:rsidP="00E93620">
      <w:pPr>
        <w:spacing w:after="150"/>
        <w:jc w:val="both"/>
        <w:rPr>
          <w:color w:val="333333"/>
          <w:sz w:val="28"/>
          <w:szCs w:val="28"/>
        </w:rPr>
      </w:pPr>
      <w:r w:rsidRPr="00E93620">
        <w:rPr>
          <w:color w:val="333333"/>
          <w:sz w:val="28"/>
          <w:szCs w:val="28"/>
        </w:rPr>
        <w:t>С. Кочетовка</w:t>
      </w:r>
    </w:p>
    <w:p w:rsidR="00E93620" w:rsidRPr="00E93620" w:rsidRDefault="00E93620" w:rsidP="00E93620">
      <w:pPr>
        <w:pStyle w:val="ab"/>
        <w:rPr>
          <w:rFonts w:ascii="Times New Roman" w:hAnsi="Times New Roman"/>
          <w:sz w:val="28"/>
          <w:szCs w:val="28"/>
        </w:rPr>
      </w:pPr>
      <w:r w:rsidRPr="00E93620">
        <w:rPr>
          <w:rFonts w:ascii="Times New Roman" w:hAnsi="Times New Roman"/>
          <w:sz w:val="28"/>
          <w:szCs w:val="28"/>
        </w:rPr>
        <w:t>О внесении изменений и дополнений в решение Совета народных депутатов от 13.10.2017 № 35 «Об утверждении муниципальной  Программы комплексного развития социальной инфраструктуры Кочетовского сельского  поселения Хохольского муниципального района Воронежской области на 2017-2030годы»</w:t>
      </w:r>
    </w:p>
    <w:p w:rsidR="00E93620" w:rsidRPr="00E93620" w:rsidRDefault="00E93620" w:rsidP="00E93620">
      <w:pPr>
        <w:pStyle w:val="ab"/>
        <w:rPr>
          <w:rFonts w:ascii="Times New Roman" w:hAnsi="Times New Roman"/>
          <w:sz w:val="28"/>
          <w:szCs w:val="28"/>
        </w:rPr>
      </w:pPr>
    </w:p>
    <w:p w:rsidR="00E93620" w:rsidRPr="00E93620" w:rsidRDefault="00E93620" w:rsidP="00E93620">
      <w:pPr>
        <w:jc w:val="both"/>
        <w:rPr>
          <w:sz w:val="28"/>
          <w:szCs w:val="28"/>
        </w:rPr>
      </w:pPr>
      <w:r w:rsidRPr="00E93620">
        <w:rPr>
          <w:sz w:val="28"/>
          <w:szCs w:val="28"/>
        </w:rPr>
        <w:t xml:space="preserve">             В соответствии с пунктом 19 части 1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30.11.2011 г. №361-ФЗ «О внесении изменений в отдельные законодательные акты Российской Федерации», на основании Устава </w:t>
      </w:r>
      <w:r w:rsidRPr="00E93620">
        <w:rPr>
          <w:sz w:val="28"/>
          <w:szCs w:val="28"/>
          <w:lang w:eastAsia="en-US"/>
        </w:rPr>
        <w:t>Кочетовского</w:t>
      </w:r>
      <w:r w:rsidRPr="00E93620">
        <w:rPr>
          <w:sz w:val="28"/>
          <w:szCs w:val="28"/>
        </w:rPr>
        <w:t xml:space="preserve"> сельского поселения Хохольского муниципального района Воронежской области, Совет народных депутатов </w:t>
      </w:r>
      <w:r w:rsidRPr="00E93620">
        <w:rPr>
          <w:sz w:val="28"/>
          <w:szCs w:val="28"/>
          <w:lang w:eastAsia="en-US"/>
        </w:rPr>
        <w:t>Кочетовского</w:t>
      </w:r>
      <w:r w:rsidRPr="00E93620">
        <w:rPr>
          <w:sz w:val="28"/>
          <w:szCs w:val="28"/>
        </w:rPr>
        <w:t xml:space="preserve"> сельского поселения  Хохольского муниципального района</w:t>
      </w:r>
    </w:p>
    <w:p w:rsidR="00E93620" w:rsidRPr="00E93620" w:rsidRDefault="00E93620" w:rsidP="00E93620">
      <w:pPr>
        <w:ind w:firstLine="720"/>
        <w:jc w:val="center"/>
        <w:rPr>
          <w:sz w:val="28"/>
          <w:szCs w:val="28"/>
        </w:rPr>
      </w:pPr>
      <w:r w:rsidRPr="00E93620">
        <w:rPr>
          <w:sz w:val="28"/>
          <w:szCs w:val="28"/>
        </w:rPr>
        <w:t>Р Е Ш И Л:</w:t>
      </w:r>
    </w:p>
    <w:p w:rsidR="00E93620" w:rsidRPr="00E93620" w:rsidRDefault="00E93620" w:rsidP="00E93620">
      <w:pPr>
        <w:ind w:firstLine="708"/>
        <w:jc w:val="both"/>
        <w:rPr>
          <w:sz w:val="28"/>
          <w:szCs w:val="28"/>
          <w:lang w:eastAsia="en-US"/>
        </w:rPr>
      </w:pPr>
      <w:r w:rsidRPr="00E93620">
        <w:rPr>
          <w:sz w:val="28"/>
          <w:szCs w:val="28"/>
        </w:rPr>
        <w:t xml:space="preserve">1.Внести изменения в муниципальную Программу </w:t>
      </w:r>
      <w:r w:rsidRPr="00E93620">
        <w:rPr>
          <w:sz w:val="28"/>
          <w:szCs w:val="28"/>
          <w:lang w:eastAsia="en-US"/>
        </w:rPr>
        <w:t xml:space="preserve">комплексного развития социальной инфраструктуры Кочетовского сельского поселения Хохольского муниципального района Воронежской области от 13.10.2017г. № 35 « Об утверждении </w:t>
      </w:r>
      <w:r w:rsidRPr="00E93620">
        <w:rPr>
          <w:bCs/>
          <w:sz w:val="28"/>
          <w:szCs w:val="28"/>
        </w:rPr>
        <w:t xml:space="preserve">Программы комплексного развития социальной инфраструктуры  Кочетовского сельского поселения Хохольского муниципального  района  Воронежской  области на 2017- 2030  годы </w:t>
      </w:r>
      <w:r w:rsidRPr="00E93620">
        <w:rPr>
          <w:sz w:val="28"/>
          <w:szCs w:val="28"/>
          <w:lang w:eastAsia="en-US"/>
        </w:rPr>
        <w:t>следующие изменения:</w:t>
      </w:r>
    </w:p>
    <w:p w:rsidR="00E93620" w:rsidRPr="00E93620" w:rsidRDefault="00E93620" w:rsidP="00E9362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E93620">
        <w:rPr>
          <w:sz w:val="28"/>
          <w:szCs w:val="28"/>
          <w:lang w:eastAsia="en-US"/>
        </w:rPr>
        <w:t xml:space="preserve"> Приложение к решению изложить в новой редакции, согласно приложения к настоящему решению.</w:t>
      </w:r>
    </w:p>
    <w:p w:rsidR="00E93620" w:rsidRPr="00E93620" w:rsidRDefault="00E93620" w:rsidP="00E93620">
      <w:pPr>
        <w:pStyle w:val="ab"/>
        <w:rPr>
          <w:rStyle w:val="FontStyle22"/>
          <w:sz w:val="28"/>
          <w:szCs w:val="28"/>
        </w:rPr>
      </w:pPr>
      <w:r w:rsidRPr="00E93620">
        <w:rPr>
          <w:rFonts w:ascii="Times New Roman" w:hAnsi="Times New Roman"/>
          <w:color w:val="1E1E1E"/>
          <w:sz w:val="28"/>
          <w:szCs w:val="28"/>
        </w:rPr>
        <w:t xml:space="preserve">           2.  Опубликовать настоящее решение в официальном периодическом издании «</w:t>
      </w:r>
      <w:r w:rsidRPr="00E93620">
        <w:rPr>
          <w:rFonts w:ascii="Times New Roman" w:hAnsi="Times New Roman"/>
          <w:sz w:val="28"/>
          <w:szCs w:val="28"/>
        </w:rPr>
        <w:t>Вестник» муниципальных правовых актов Кочетовского сельского поселения Хохольского муниципального района Воронежской области</w:t>
      </w:r>
      <w:r w:rsidRPr="00E93620">
        <w:rPr>
          <w:rFonts w:ascii="Times New Roman" w:hAnsi="Times New Roman"/>
          <w:color w:val="1E1E1E"/>
          <w:sz w:val="28"/>
          <w:szCs w:val="28"/>
        </w:rPr>
        <w:t xml:space="preserve">». </w:t>
      </w:r>
      <w:r w:rsidRPr="00E93620">
        <w:rPr>
          <w:rFonts w:ascii="Times New Roman" w:hAnsi="Times New Roman"/>
          <w:color w:val="1E1E1E"/>
          <w:sz w:val="28"/>
          <w:szCs w:val="28"/>
        </w:rPr>
        <w:br/>
        <w:t xml:space="preserve">           3. Настоящее решение вступает в силу с момента его официального опубликования.</w:t>
      </w:r>
    </w:p>
    <w:p w:rsidR="00E93620" w:rsidRPr="00E93620" w:rsidRDefault="00E93620" w:rsidP="00E93620">
      <w:pPr>
        <w:ind w:left="-180" w:right="-185"/>
        <w:rPr>
          <w:rStyle w:val="FontStyle22"/>
          <w:sz w:val="28"/>
          <w:szCs w:val="28"/>
        </w:rPr>
      </w:pPr>
    </w:p>
    <w:p w:rsidR="00E93620" w:rsidRPr="00E93620" w:rsidRDefault="00E93620" w:rsidP="00E93620">
      <w:pPr>
        <w:ind w:left="-180" w:right="-185"/>
        <w:rPr>
          <w:sz w:val="28"/>
          <w:szCs w:val="28"/>
        </w:rPr>
      </w:pPr>
      <w:r w:rsidRPr="00E93620">
        <w:rPr>
          <w:rStyle w:val="FontStyle22"/>
          <w:sz w:val="28"/>
          <w:szCs w:val="28"/>
        </w:rPr>
        <w:t xml:space="preserve">Глава </w:t>
      </w:r>
      <w:r w:rsidRPr="00E93620">
        <w:rPr>
          <w:sz w:val="28"/>
          <w:szCs w:val="28"/>
          <w:lang w:eastAsia="en-US"/>
        </w:rPr>
        <w:t>Кочетовского</w:t>
      </w:r>
      <w:r w:rsidRPr="00E93620">
        <w:rPr>
          <w:sz w:val="28"/>
          <w:szCs w:val="28"/>
        </w:rPr>
        <w:t xml:space="preserve"> </w:t>
      </w:r>
    </w:p>
    <w:p w:rsidR="00E93620" w:rsidRPr="00E93620" w:rsidRDefault="00E93620" w:rsidP="00E93620">
      <w:pPr>
        <w:ind w:left="-180" w:right="-185"/>
        <w:rPr>
          <w:color w:val="1E1E1E"/>
          <w:sz w:val="28"/>
          <w:szCs w:val="28"/>
        </w:rPr>
      </w:pPr>
      <w:r w:rsidRPr="00E93620">
        <w:rPr>
          <w:sz w:val="28"/>
          <w:szCs w:val="28"/>
        </w:rPr>
        <w:t xml:space="preserve">сельского </w:t>
      </w:r>
      <w:r w:rsidRPr="00E93620">
        <w:rPr>
          <w:rStyle w:val="FontStyle22"/>
          <w:sz w:val="28"/>
          <w:szCs w:val="28"/>
        </w:rPr>
        <w:t xml:space="preserve">поселения    </w:t>
      </w:r>
      <w:r w:rsidRPr="00E93620">
        <w:rPr>
          <w:rStyle w:val="FontStyle22"/>
          <w:sz w:val="28"/>
          <w:szCs w:val="28"/>
        </w:rPr>
        <w:tab/>
      </w:r>
      <w:r w:rsidRPr="00E93620">
        <w:rPr>
          <w:rStyle w:val="FontStyle22"/>
          <w:sz w:val="28"/>
          <w:szCs w:val="28"/>
        </w:rPr>
        <w:tab/>
        <w:t xml:space="preserve">                                                            А.И. Минаков</w:t>
      </w:r>
    </w:p>
    <w:p w:rsidR="00E93620" w:rsidRDefault="00E93620" w:rsidP="00425A58">
      <w:pPr>
        <w:pStyle w:val="ConsPlusNormal"/>
        <w:ind w:left="2124" w:firstLine="708"/>
        <w:jc w:val="center"/>
        <w:rPr>
          <w:spacing w:val="-4"/>
          <w:sz w:val="28"/>
          <w:szCs w:val="28"/>
        </w:rPr>
      </w:pPr>
    </w:p>
    <w:p w:rsidR="00E93620" w:rsidRDefault="00E93620" w:rsidP="00425A58">
      <w:pPr>
        <w:pStyle w:val="ConsPlusNormal"/>
        <w:ind w:left="2124" w:firstLine="708"/>
        <w:jc w:val="center"/>
        <w:rPr>
          <w:spacing w:val="-4"/>
          <w:sz w:val="28"/>
          <w:szCs w:val="28"/>
        </w:rPr>
      </w:pPr>
    </w:p>
    <w:p w:rsidR="00E93620" w:rsidRDefault="00E93620" w:rsidP="00425A58">
      <w:pPr>
        <w:pStyle w:val="ConsPlusNormal"/>
        <w:ind w:left="2124" w:firstLine="708"/>
        <w:jc w:val="center"/>
        <w:rPr>
          <w:spacing w:val="-4"/>
          <w:sz w:val="28"/>
          <w:szCs w:val="28"/>
        </w:rPr>
      </w:pPr>
    </w:p>
    <w:p w:rsidR="00602ABA" w:rsidRDefault="00E93620" w:rsidP="00425A58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602ABA">
        <w:rPr>
          <w:spacing w:val="-4"/>
          <w:sz w:val="28"/>
          <w:szCs w:val="28"/>
        </w:rPr>
        <w:t xml:space="preserve">  </w:t>
      </w:r>
      <w:r w:rsidR="00755638">
        <w:rPr>
          <w:rFonts w:ascii="Times New Roman" w:hAnsi="Times New Roman" w:cs="Times New Roman"/>
          <w:sz w:val="28"/>
          <w:szCs w:val="28"/>
        </w:rPr>
        <w:t>Приложение</w:t>
      </w:r>
    </w:p>
    <w:p w:rsidR="00602ABA" w:rsidRDefault="00755638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60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ABA" w:rsidRDefault="00602ABA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Кочетовского сельского поселения</w:t>
      </w:r>
    </w:p>
    <w:p w:rsidR="00602ABA" w:rsidRDefault="00602ABA" w:rsidP="00425A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84AA2">
        <w:rPr>
          <w:rFonts w:ascii="Times New Roman" w:hAnsi="Times New Roman" w:cs="Times New Roman"/>
          <w:sz w:val="28"/>
          <w:szCs w:val="28"/>
        </w:rPr>
        <w:t xml:space="preserve">     </w:t>
      </w:r>
      <w:r w:rsidR="00755638">
        <w:rPr>
          <w:rFonts w:ascii="Times New Roman" w:hAnsi="Times New Roman" w:cs="Times New Roman"/>
          <w:sz w:val="28"/>
          <w:szCs w:val="28"/>
        </w:rPr>
        <w:t xml:space="preserve">                     от    </w:t>
      </w:r>
      <w:r w:rsidR="00E93620">
        <w:rPr>
          <w:rFonts w:ascii="Times New Roman" w:hAnsi="Times New Roman" w:cs="Times New Roman"/>
          <w:sz w:val="28"/>
          <w:szCs w:val="28"/>
        </w:rPr>
        <w:t>20</w:t>
      </w:r>
      <w:r w:rsidR="00A204C1">
        <w:rPr>
          <w:rFonts w:ascii="Times New Roman" w:hAnsi="Times New Roman" w:cs="Times New Roman"/>
          <w:sz w:val="28"/>
          <w:szCs w:val="28"/>
        </w:rPr>
        <w:t>.</w:t>
      </w:r>
      <w:r w:rsidR="00E93620">
        <w:rPr>
          <w:rFonts w:ascii="Times New Roman" w:hAnsi="Times New Roman" w:cs="Times New Roman"/>
          <w:sz w:val="28"/>
          <w:szCs w:val="28"/>
        </w:rPr>
        <w:t>04</w:t>
      </w:r>
      <w:r w:rsidR="00A204C1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36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93620">
        <w:rPr>
          <w:rFonts w:ascii="Times New Roman" w:hAnsi="Times New Roman" w:cs="Times New Roman"/>
          <w:sz w:val="28"/>
          <w:szCs w:val="28"/>
        </w:rPr>
        <w:t>17</w:t>
      </w:r>
    </w:p>
    <w:p w:rsidR="00602ABA" w:rsidRDefault="00602ABA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602ABA" w:rsidRDefault="00602ABA" w:rsidP="00655B57">
      <w:pPr>
        <w:ind w:firstLine="708"/>
        <w:jc w:val="both"/>
      </w:pPr>
    </w:p>
    <w:p w:rsidR="00602ABA" w:rsidRDefault="00602ABA" w:rsidP="007D023F">
      <w:pPr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Кочетовского сельского поселения Хохольского муниципального района Воронежской  области на 2017- 2030  годы</w:t>
      </w:r>
    </w:p>
    <w:p w:rsidR="00602ABA" w:rsidRDefault="00602ABA" w:rsidP="00655B57">
      <w:pPr>
        <w:ind w:firstLine="708"/>
        <w:jc w:val="both"/>
      </w:pPr>
    </w:p>
    <w:p w:rsidR="00602ABA" w:rsidRPr="007D023F" w:rsidRDefault="00602ABA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602ABA" w:rsidRPr="007D023F" w:rsidRDefault="00602ABA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602ABA" w:rsidRPr="007D023F" w:rsidRDefault="00602ABA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</w:t>
      </w:r>
      <w:r>
        <w:rPr>
          <w:rFonts w:ascii="Times New Roman CYR" w:hAnsi="Times New Roman CYR" w:cs="Times New Roman CYR"/>
          <w:sz w:val="28"/>
          <w:szCs w:val="28"/>
        </w:rPr>
        <w:t>ого поселения Хохольского муниципального района Воронежской области на 2017- 2030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0"/>
        <w:gridCol w:w="7530"/>
      </w:tblGrid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7D023F" w:rsidRDefault="00602ABA" w:rsidP="007D023F">
            <w:pPr>
              <w:jc w:val="both"/>
              <w:rPr>
                <w:rFonts w:ascii="Calibri" w:hAnsi="Calibri" w:cs="Calibri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Кочетовского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Хохольского муниципального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Воронежской области на 2017- 2030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3A7608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02ABA" w:rsidRPr="001E05F3" w:rsidRDefault="00602ABA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7D023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Кочетовского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Хохольского муниципального района Воронежской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396855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Воронежская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Хохольский район, с. Кочетовка , ул.Центральная,100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Кочетовского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Хохольского муниципального района Воронежской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396855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Воронежская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Хохольский район, с. Кочетовка , ул.Центральная,100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Кочетовского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населения, повышения уровня его жизни </w:t>
            </w:r>
          </w:p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жилищно-коммунального хозяйства, мест массового отдыха и рекреации;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Кочетовском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уг, предоставляемых учреждением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Кочетовского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организация централизованной сист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емы водоснабжения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602ABA" w:rsidRPr="001E05F3" w:rsidRDefault="00602ABA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 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ABA" w:rsidRPr="00F84484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. Капитальный ремонт и ремонт автомобильных дорог местного значения;</w:t>
            </w:r>
          </w:p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и р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еконструкция объектов водоснабжения;</w:t>
            </w:r>
          </w:p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. Строительство объектов газоснабжения.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2017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-2030 годы, в 2 этапа</w:t>
            </w:r>
          </w:p>
          <w:p w:rsidR="00602ABA" w:rsidRPr="001E05F3" w:rsidRDefault="00602ABA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</w:t>
            </w:r>
            <w:r w:rsidRPr="001E05F3">
              <w:rPr>
                <w:sz w:val="28"/>
                <w:szCs w:val="28"/>
              </w:rPr>
              <w:t xml:space="preserve"> по 2020 годы</w:t>
            </w:r>
          </w:p>
          <w:p w:rsidR="00602ABA" w:rsidRPr="001E05F3" w:rsidRDefault="00602ABA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2 этап – с 2021 по 2030 годы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рования Программы на период 2017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-2030 годов составляет </w:t>
            </w:r>
            <w:r w:rsidR="00545DC2">
              <w:rPr>
                <w:rFonts w:ascii="Times New Roman CYR" w:hAnsi="Times New Roman CYR" w:cs="Times New Roman CYR"/>
                <w:sz w:val="28"/>
                <w:szCs w:val="28"/>
              </w:rPr>
              <w:t>49838,8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602ABA" w:rsidRPr="004C2A0A" w:rsidRDefault="00602ABA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 </w:t>
            </w:r>
            <w:r w:rsidR="00E93620">
              <w:rPr>
                <w:sz w:val="28"/>
                <w:szCs w:val="28"/>
              </w:rPr>
              <w:t>7513,4</w:t>
            </w:r>
            <w:r w:rsidRPr="004C2A0A">
              <w:rPr>
                <w:sz w:val="28"/>
                <w:szCs w:val="28"/>
              </w:rPr>
              <w:t xml:space="preserve"> тыс. рублей; </w:t>
            </w:r>
          </w:p>
          <w:p w:rsidR="00602ABA" w:rsidRPr="004C2A0A" w:rsidRDefault="00602ABA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 xml:space="preserve">2018 год -    </w:t>
            </w:r>
            <w:r w:rsidR="00A87D62">
              <w:rPr>
                <w:sz w:val="28"/>
                <w:szCs w:val="28"/>
              </w:rPr>
              <w:t>2</w:t>
            </w:r>
            <w:r w:rsidR="00545DC2">
              <w:rPr>
                <w:sz w:val="28"/>
                <w:szCs w:val="28"/>
              </w:rPr>
              <w:t> 710,1</w:t>
            </w:r>
            <w:r w:rsidRPr="004C2A0A">
              <w:rPr>
                <w:sz w:val="28"/>
                <w:szCs w:val="28"/>
              </w:rPr>
              <w:t xml:space="preserve"> тыс.рублей; </w:t>
            </w:r>
          </w:p>
          <w:p w:rsidR="00602ABA" w:rsidRPr="004C2A0A" w:rsidRDefault="00602ABA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lastRenderedPageBreak/>
              <w:t xml:space="preserve">2019 год -    </w:t>
            </w:r>
            <w:r w:rsidR="00E93620">
              <w:rPr>
                <w:sz w:val="28"/>
                <w:szCs w:val="28"/>
              </w:rPr>
              <w:t>3882,3</w:t>
            </w:r>
            <w:r w:rsidRPr="004C2A0A">
              <w:rPr>
                <w:sz w:val="28"/>
                <w:szCs w:val="28"/>
              </w:rPr>
              <w:t xml:space="preserve"> тыс.рублей;</w:t>
            </w:r>
          </w:p>
          <w:p w:rsidR="00602ABA" w:rsidRPr="004C2A0A" w:rsidRDefault="00A87D62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 </w:t>
            </w:r>
            <w:r w:rsidR="00E93620">
              <w:rPr>
                <w:sz w:val="28"/>
                <w:szCs w:val="28"/>
              </w:rPr>
              <w:t>733</w:t>
            </w:r>
            <w:r w:rsidR="00602ABA" w:rsidRPr="004C2A0A">
              <w:rPr>
                <w:sz w:val="28"/>
                <w:szCs w:val="28"/>
              </w:rPr>
              <w:t>,0 тыс.рублей</w:t>
            </w:r>
          </w:p>
          <w:p w:rsidR="00602ABA" w:rsidRPr="004C2A0A" w:rsidRDefault="00602ABA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>2021-2030</w:t>
            </w:r>
            <w:r>
              <w:rPr>
                <w:sz w:val="28"/>
                <w:szCs w:val="28"/>
              </w:rPr>
              <w:t xml:space="preserve"> годы - </w:t>
            </w:r>
            <w:r w:rsidR="00A87D62">
              <w:rPr>
                <w:sz w:val="28"/>
                <w:szCs w:val="28"/>
              </w:rPr>
              <w:t xml:space="preserve">   </w:t>
            </w:r>
            <w:r w:rsidR="00545DC2">
              <w:rPr>
                <w:sz w:val="28"/>
                <w:szCs w:val="28"/>
              </w:rPr>
              <w:t>35</w:t>
            </w:r>
            <w:r w:rsidRPr="004C2A0A">
              <w:rPr>
                <w:sz w:val="28"/>
                <w:szCs w:val="28"/>
              </w:rPr>
              <w:t xml:space="preserve"> 000,0 тыс.рублей</w:t>
            </w:r>
          </w:p>
          <w:p w:rsidR="00602ABA" w:rsidRPr="001E05F3" w:rsidRDefault="00602ABA" w:rsidP="00322E38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Воронежской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Хохольского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Кочетовского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602ABA" w:rsidRPr="001E05F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2ABA" w:rsidRPr="001E05F3" w:rsidRDefault="00602ABA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602ABA" w:rsidRDefault="00602ABA" w:rsidP="00655B57">
      <w:pPr>
        <w:ind w:firstLine="708"/>
        <w:jc w:val="both"/>
      </w:pPr>
    </w:p>
    <w:p w:rsidR="00602ABA" w:rsidRDefault="00602ABA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602ABA" w:rsidRPr="001E05F3" w:rsidRDefault="00602ABA" w:rsidP="00322E38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602ABA" w:rsidRPr="001E05F3" w:rsidRDefault="00602ABA" w:rsidP="00322E38">
      <w:pPr>
        <w:ind w:firstLine="567"/>
        <w:jc w:val="both"/>
        <w:rPr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sz w:val="28"/>
          <w:szCs w:val="28"/>
        </w:rPr>
        <w:t>Кочетовское</w:t>
      </w:r>
      <w:r w:rsidRPr="001E05F3">
        <w:rPr>
          <w:sz w:val="28"/>
          <w:szCs w:val="28"/>
        </w:rPr>
        <w:t xml:space="preserve"> сельское поселение входит в состав </w:t>
      </w:r>
      <w:r>
        <w:rPr>
          <w:rFonts w:ascii="Times New Roman CYR" w:hAnsi="Times New Roman CYR" w:cs="Times New Roman CYR"/>
          <w:sz w:val="28"/>
          <w:szCs w:val="28"/>
        </w:rPr>
        <w:t xml:space="preserve">Хохольского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и включает в се</w:t>
      </w:r>
      <w:r>
        <w:rPr>
          <w:sz w:val="28"/>
          <w:szCs w:val="28"/>
        </w:rPr>
        <w:t xml:space="preserve">бя 4 населенных пункта: село Кочетовка </w:t>
      </w:r>
      <w:r w:rsidRPr="001E05F3">
        <w:rPr>
          <w:sz w:val="28"/>
          <w:szCs w:val="28"/>
        </w:rPr>
        <w:t xml:space="preserve">(административный центр), </w:t>
      </w:r>
      <w:r>
        <w:rPr>
          <w:sz w:val="28"/>
          <w:szCs w:val="28"/>
        </w:rPr>
        <w:t>х.Парничный, х.Перерывный, с. Еманча 2-я.</w:t>
      </w:r>
    </w:p>
    <w:p w:rsidR="00602ABA" w:rsidRPr="001E05F3" w:rsidRDefault="00602ABA" w:rsidP="00945458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Кочетовского</w:t>
      </w:r>
      <w:r w:rsidRPr="001E05F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на 01.01.2017</w:t>
      </w:r>
      <w:r w:rsidRPr="001E05F3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482</w:t>
      </w:r>
      <w:r w:rsidRPr="001E05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94545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Кочетовского</w:t>
      </w:r>
      <w:r w:rsidRPr="00310D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проживает 482</w:t>
      </w:r>
      <w:r w:rsidRPr="00AE771A">
        <w:rPr>
          <w:sz w:val="28"/>
          <w:szCs w:val="28"/>
        </w:rPr>
        <w:t xml:space="preserve"> </w:t>
      </w:r>
      <w:r w:rsidRPr="00310DD4">
        <w:rPr>
          <w:sz w:val="28"/>
          <w:szCs w:val="28"/>
        </w:rPr>
        <w:t>человека</w:t>
      </w:r>
      <w:r>
        <w:rPr>
          <w:sz w:val="28"/>
          <w:szCs w:val="28"/>
        </w:rPr>
        <w:t>, в с. Кочетовка  412человек</w:t>
      </w:r>
      <w:r w:rsidRPr="00310DD4">
        <w:rPr>
          <w:sz w:val="28"/>
          <w:szCs w:val="28"/>
        </w:rPr>
        <w:t>,</w:t>
      </w:r>
      <w:r>
        <w:rPr>
          <w:sz w:val="28"/>
          <w:szCs w:val="28"/>
        </w:rPr>
        <w:t xml:space="preserve"> в х. Парничный– 36 человек, в х.Перерывный – 11 человек, с. Еманча 2-я- 23 человека.</w:t>
      </w:r>
    </w:p>
    <w:p w:rsidR="00602ABA" w:rsidRPr="001E05F3" w:rsidRDefault="00602ABA" w:rsidP="00322E38">
      <w:pPr>
        <w:pStyle w:val="2"/>
        <w:suppressAutoHyphens/>
        <w:spacing w:after="0" w:line="20" w:lineRule="atLeast"/>
        <w:ind w:firstLine="709"/>
        <w:jc w:val="both"/>
        <w:rPr>
          <w:sz w:val="28"/>
          <w:szCs w:val="28"/>
        </w:rPr>
      </w:pPr>
      <w:r w:rsidRPr="00D937EA">
        <w:rPr>
          <w:sz w:val="28"/>
          <w:szCs w:val="28"/>
        </w:rPr>
        <w:t>Необходимо отметить, что миграционная составляющая испытывает значи</w:t>
      </w:r>
      <w:r w:rsidRPr="00D937EA">
        <w:rPr>
          <w:sz w:val="28"/>
          <w:szCs w:val="28"/>
        </w:rPr>
        <w:softHyphen/>
        <w:t>тельные колебания из года в год, и прогно</w:t>
      </w:r>
      <w:r>
        <w:rPr>
          <w:sz w:val="28"/>
          <w:szCs w:val="28"/>
        </w:rPr>
        <w:t>зировать миграцию очень сложно. В</w:t>
      </w:r>
      <w:r w:rsidRPr="00A806C7">
        <w:rPr>
          <w:sz w:val="28"/>
          <w:szCs w:val="28"/>
        </w:rPr>
        <w:t xml:space="preserve"> селе наблюдается естественная убыль населения, численность населени</w:t>
      </w:r>
      <w:r>
        <w:rPr>
          <w:sz w:val="28"/>
          <w:szCs w:val="28"/>
        </w:rPr>
        <w:t>я села уменьшается с каждым годом.</w:t>
      </w:r>
      <w:r w:rsidRPr="00A806C7">
        <w:rPr>
          <w:sz w:val="28"/>
          <w:szCs w:val="28"/>
        </w:rPr>
        <w:t>.</w:t>
      </w:r>
    </w:p>
    <w:p w:rsidR="00602ABA" w:rsidRPr="001E05F3" w:rsidRDefault="00602ABA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Кочетовском </w:t>
      </w:r>
      <w:r w:rsidRPr="001E05F3">
        <w:rPr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602ABA" w:rsidRDefault="00602ABA" w:rsidP="00A73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 202, женщин 233 и 47 несовершеннолетних детей.</w:t>
      </w:r>
    </w:p>
    <w:p w:rsidR="00602ABA" w:rsidRDefault="00602ABA" w:rsidP="00A73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проживает:</w:t>
      </w:r>
    </w:p>
    <w:p w:rsidR="00602ABA" w:rsidRDefault="00602ABA" w:rsidP="00A7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пенсионеров                                                                    - 171 чел.</w:t>
      </w:r>
    </w:p>
    <w:p w:rsidR="00602ABA" w:rsidRDefault="00602ABA" w:rsidP="00A7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инвалидов 1-2-3 группы                                                 - 42 чел.</w:t>
      </w:r>
    </w:p>
    <w:p w:rsidR="00602ABA" w:rsidRDefault="00602ABA" w:rsidP="00A7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многодетных семей                                                         - 2 семьи</w:t>
      </w:r>
    </w:p>
    <w:p w:rsidR="00602ABA" w:rsidRDefault="00602ABA" w:rsidP="00A7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матерей одиночек                                                            - 4 чел.</w:t>
      </w:r>
    </w:p>
    <w:p w:rsidR="00602ABA" w:rsidRDefault="00602ABA" w:rsidP="00A7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тружеников тыла                                                             - 13 чел.</w:t>
      </w:r>
    </w:p>
    <w:p w:rsidR="00602ABA" w:rsidRDefault="00602ABA" w:rsidP="00A731AD">
      <w:pPr>
        <w:ind w:firstLine="708"/>
        <w:jc w:val="both"/>
        <w:rPr>
          <w:sz w:val="28"/>
          <w:szCs w:val="28"/>
        </w:rPr>
      </w:pPr>
    </w:p>
    <w:p w:rsidR="00602ABA" w:rsidRPr="001E05F3" w:rsidRDefault="00602ABA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602ABA" w:rsidRPr="001E05F3" w:rsidRDefault="00602ABA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602ABA" w:rsidRPr="00A806C7" w:rsidRDefault="00602ABA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r>
        <w:rPr>
          <w:sz w:val="28"/>
          <w:szCs w:val="28"/>
        </w:rPr>
        <w:t>Кочетовском</w:t>
      </w:r>
      <w:r w:rsidRPr="001E05F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повторяет районные и областные  </w:t>
      </w:r>
      <w:r w:rsidRPr="00A806C7">
        <w:rPr>
          <w:sz w:val="28"/>
          <w:szCs w:val="28"/>
        </w:rPr>
        <w:t xml:space="preserve"> проблемы и обстановку большинства регионов. </w:t>
      </w:r>
    </w:p>
    <w:p w:rsidR="00602ABA" w:rsidRPr="001E05F3" w:rsidRDefault="00602ABA" w:rsidP="00322E38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602ABA" w:rsidRPr="001E05F3" w:rsidRDefault="00602ABA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>рного обслуживания в Кочетовском</w:t>
      </w:r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>
        <w:rPr>
          <w:rFonts w:ascii="Times New Roman CYR" w:hAnsi="Times New Roman CYR" w:cs="Times New Roman CYR"/>
          <w:sz w:val="28"/>
          <w:szCs w:val="28"/>
        </w:rPr>
        <w:t>Кочетоского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>
        <w:rPr>
          <w:rFonts w:ascii="Times New Roman CYR" w:hAnsi="Times New Roman CYR" w:cs="Times New Roman CYR"/>
          <w:sz w:val="28"/>
          <w:szCs w:val="28"/>
        </w:rPr>
        <w:t xml:space="preserve">го поселения Хохольского муниципального района Воронежской 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области</w:t>
      </w:r>
      <w:r w:rsidRPr="001E05F3">
        <w:rPr>
          <w:sz w:val="28"/>
          <w:szCs w:val="28"/>
        </w:rPr>
        <w:t xml:space="preserve"> утвержден решением</w:t>
      </w:r>
      <w:r>
        <w:rPr>
          <w:sz w:val="28"/>
          <w:szCs w:val="28"/>
        </w:rPr>
        <w:t xml:space="preserve"> Совета народных депутатов 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сентября 2011 года № 22,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602ABA" w:rsidRPr="001E05F3" w:rsidRDefault="00602ABA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602ABA" w:rsidRPr="001E05F3" w:rsidRDefault="00602ABA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602ABA" w:rsidRPr="001E05F3" w:rsidRDefault="00602ABA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602ABA" w:rsidRPr="001E05F3" w:rsidRDefault="00602ABA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602ABA" w:rsidRPr="001E05F3" w:rsidRDefault="00602ABA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>
        <w:rPr>
          <w:sz w:val="28"/>
          <w:szCs w:val="28"/>
        </w:rPr>
        <w:t xml:space="preserve">совета народных депутатов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>
        <w:rPr>
          <w:sz w:val="28"/>
          <w:szCs w:val="28"/>
        </w:rPr>
        <w:t>07 ноября 2011</w:t>
      </w:r>
      <w:r w:rsidRPr="002D6D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№26 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2D6D3D">
        <w:rPr>
          <w:sz w:val="28"/>
          <w:szCs w:val="28"/>
        </w:rPr>
        <w:t xml:space="preserve">в которые решением </w:t>
      </w:r>
      <w:r>
        <w:rPr>
          <w:sz w:val="28"/>
          <w:szCs w:val="28"/>
        </w:rPr>
        <w:t xml:space="preserve">совета народных депутатов 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31 октября 2016</w:t>
      </w:r>
      <w:r w:rsidRPr="002D6D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 </w:t>
      </w:r>
      <w:r w:rsidRPr="002D6D3D">
        <w:rPr>
          <w:sz w:val="28"/>
          <w:szCs w:val="28"/>
        </w:rPr>
        <w:t xml:space="preserve"> внесены изменения</w:t>
      </w:r>
      <w:r w:rsidRPr="001E05F3">
        <w:rPr>
          <w:sz w:val="28"/>
          <w:szCs w:val="28"/>
        </w:rPr>
        <w:t>;</w:t>
      </w:r>
    </w:p>
    <w:p w:rsidR="00602ABA" w:rsidRPr="001B2D82" w:rsidRDefault="00602ABA" w:rsidP="001B2D82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>
        <w:rPr>
          <w:sz w:val="28"/>
          <w:szCs w:val="28"/>
        </w:rPr>
        <w:t xml:space="preserve"> совета народных депутатов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C13B2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2015 года № 20</w:t>
      </w:r>
      <w:r w:rsidRPr="001E05F3">
        <w:rPr>
          <w:sz w:val="28"/>
          <w:szCs w:val="28"/>
        </w:rPr>
        <w:t xml:space="preserve"> утверждена программа комплексного развития систем коммунальной инфраструктуры </w:t>
      </w:r>
      <w:r>
        <w:rPr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с 2015-2022 гг.</w:t>
      </w:r>
    </w:p>
    <w:p w:rsidR="00602ABA" w:rsidRDefault="00602ABA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Совета народных депутатов </w:t>
      </w:r>
      <w:r w:rsidRPr="001E05F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61082F">
        <w:rPr>
          <w:sz w:val="28"/>
          <w:szCs w:val="28"/>
        </w:rPr>
        <w:t xml:space="preserve">от </w:t>
      </w:r>
      <w:r>
        <w:rPr>
          <w:sz w:val="28"/>
          <w:szCs w:val="28"/>
        </w:rPr>
        <w:t>03 июня 2014 года № 19 утверждены схема</w:t>
      </w:r>
      <w:r w:rsidRPr="0061082F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и водоотведения</w:t>
      </w:r>
      <w:r w:rsidRPr="0061082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Кочетовского </w:t>
      </w:r>
      <w:r w:rsidRPr="007D023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02ABA" w:rsidRPr="001E05F3" w:rsidRDefault="00602ABA" w:rsidP="00322E38">
      <w:pPr>
        <w:ind w:firstLine="709"/>
        <w:jc w:val="center"/>
        <w:rPr>
          <w:b/>
          <w:bCs/>
          <w:sz w:val="28"/>
          <w:szCs w:val="28"/>
        </w:rPr>
      </w:pPr>
      <w:r w:rsidRPr="001E05F3">
        <w:rPr>
          <w:b/>
          <w:bCs/>
          <w:sz w:val="28"/>
          <w:szCs w:val="28"/>
        </w:rPr>
        <w:lastRenderedPageBreak/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602ABA" w:rsidRPr="001E05F3" w:rsidRDefault="00602ABA" w:rsidP="00322E38">
      <w:pPr>
        <w:ind w:firstLine="709"/>
        <w:jc w:val="center"/>
        <w:rPr>
          <w:b/>
          <w:bCs/>
          <w:sz w:val="28"/>
          <w:szCs w:val="28"/>
        </w:rPr>
      </w:pPr>
    </w:p>
    <w:p w:rsidR="00602ABA" w:rsidRPr="001E05F3" w:rsidRDefault="00602ABA" w:rsidP="00322E38">
      <w:pPr>
        <w:ind w:firstLine="709"/>
        <w:jc w:val="both"/>
        <w:rPr>
          <w:rFonts w:eastAsia="Arial Unicode MS"/>
          <w:sz w:val="28"/>
          <w:szCs w:val="28"/>
        </w:rPr>
      </w:pPr>
      <w:r w:rsidRPr="001E05F3">
        <w:rPr>
          <w:b/>
          <w:bCs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На территории </w:t>
      </w:r>
      <w:r w:rsidRPr="001E05F3">
        <w:rPr>
          <w:rFonts w:eastAsia="Arial Unicode MS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eastAsia="Arial Unicode MS"/>
          <w:sz w:val="28"/>
          <w:szCs w:val="28"/>
        </w:rPr>
        <w:t xml:space="preserve"> имеется </w:t>
      </w:r>
      <w:r w:rsidRPr="001E05F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одно образовательное учреждение, это Кочетовская начальная школа, в которой </w:t>
      </w:r>
      <w:r w:rsidRPr="001E05F3">
        <w:rPr>
          <w:rFonts w:eastAsia="Arial Unicode MS"/>
          <w:sz w:val="28"/>
          <w:szCs w:val="28"/>
        </w:rPr>
        <w:t xml:space="preserve">в настоящее время обучается </w:t>
      </w:r>
      <w:r>
        <w:rPr>
          <w:rFonts w:eastAsia="Arial Unicode MS"/>
          <w:sz w:val="28"/>
          <w:szCs w:val="28"/>
        </w:rPr>
        <w:t xml:space="preserve">  9</w:t>
      </w:r>
      <w:r w:rsidRPr="001E05F3">
        <w:rPr>
          <w:rFonts w:eastAsia="Arial Unicode MS"/>
          <w:sz w:val="28"/>
          <w:szCs w:val="28"/>
        </w:rPr>
        <w:t xml:space="preserve"> человек. </w:t>
      </w:r>
    </w:p>
    <w:p w:rsidR="00602ABA" w:rsidRPr="001E05F3" w:rsidRDefault="00602ABA" w:rsidP="00322E38">
      <w:pPr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bCs/>
          <w:sz w:val="28"/>
          <w:szCs w:val="28"/>
          <w:lang w:eastAsia="en-US"/>
        </w:rPr>
        <w:t>Здравоохранение.</w:t>
      </w:r>
      <w:r w:rsidRPr="001E05F3">
        <w:rPr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работает ФАП, за прошедший год фельдшером   было принято 360 человек .</w:t>
      </w:r>
      <w:r w:rsidRPr="00945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диспансерском учете   состоит 268 человек.                                     </w:t>
      </w:r>
    </w:p>
    <w:p w:rsidR="00602ABA" w:rsidRPr="001E05F3" w:rsidRDefault="00602ABA" w:rsidP="00322E38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bCs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>
        <w:rPr>
          <w:sz w:val="28"/>
          <w:szCs w:val="28"/>
          <w:lang w:eastAsia="ar-SA"/>
        </w:rPr>
        <w:t>работают три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>
        <w:rPr>
          <w:sz w:val="28"/>
          <w:szCs w:val="28"/>
          <w:lang w:eastAsia="ar-SA"/>
        </w:rPr>
        <w:t>го возраста и инвалидов, которые обслуживаю</w:t>
      </w:r>
      <w:r w:rsidRPr="005B1556">
        <w:rPr>
          <w:sz w:val="28"/>
          <w:szCs w:val="28"/>
          <w:lang w:eastAsia="ar-SA"/>
        </w:rPr>
        <w:t xml:space="preserve">т </w:t>
      </w:r>
      <w:r>
        <w:rPr>
          <w:sz w:val="28"/>
          <w:szCs w:val="28"/>
          <w:lang w:eastAsia="ar-SA"/>
        </w:rPr>
        <w:t>21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602ABA" w:rsidRDefault="00602ABA" w:rsidP="00322E38">
      <w:pPr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9536A3">
        <w:rPr>
          <w:b/>
          <w:bCs/>
          <w:sz w:val="28"/>
          <w:szCs w:val="28"/>
          <w:lang w:eastAsia="en-US"/>
        </w:rPr>
        <w:t xml:space="preserve">Спортивные </w:t>
      </w:r>
      <w:r>
        <w:rPr>
          <w:b/>
          <w:bCs/>
          <w:sz w:val="28"/>
          <w:szCs w:val="28"/>
          <w:lang w:eastAsia="en-US"/>
        </w:rPr>
        <w:t>и игровые</w:t>
      </w:r>
      <w:r w:rsidRPr="00AC0F33">
        <w:rPr>
          <w:b/>
          <w:bCs/>
          <w:sz w:val="28"/>
          <w:szCs w:val="28"/>
          <w:lang w:eastAsia="en-US"/>
        </w:rPr>
        <w:t xml:space="preserve"> </w:t>
      </w:r>
      <w:r w:rsidRPr="009536A3">
        <w:rPr>
          <w:b/>
          <w:bCs/>
          <w:sz w:val="28"/>
          <w:szCs w:val="28"/>
          <w:lang w:eastAsia="en-US"/>
        </w:rPr>
        <w:t>объекты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536A3">
        <w:rPr>
          <w:b/>
          <w:bCs/>
          <w:sz w:val="28"/>
          <w:szCs w:val="28"/>
          <w:lang w:eastAsia="en-US"/>
        </w:rPr>
        <w:t>.</w:t>
      </w:r>
    </w:p>
    <w:p w:rsidR="00602ABA" w:rsidRPr="009536A3" w:rsidRDefault="00602ABA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 w:rsidRPr="009536A3">
        <w:rPr>
          <w:sz w:val="28"/>
          <w:szCs w:val="28"/>
          <w:lang w:eastAsia="en-US"/>
        </w:rPr>
        <w:t>Спортивная площадка при школе;</w:t>
      </w:r>
    </w:p>
    <w:p w:rsidR="00602ABA" w:rsidRPr="001E05F3" w:rsidRDefault="00602ABA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детская игровая  площадка по адресу:  ул.Центральная.</w:t>
      </w:r>
    </w:p>
    <w:p w:rsidR="00602ABA" w:rsidRPr="001E05F3" w:rsidRDefault="00602ABA" w:rsidP="00322E38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1E05F3">
        <w:rPr>
          <w:b/>
          <w:bCs/>
          <w:sz w:val="28"/>
          <w:szCs w:val="28"/>
          <w:lang w:eastAsia="en-US"/>
        </w:rPr>
        <w:t xml:space="preserve">Учреждения культуры и искусства. </w:t>
      </w:r>
      <w:r w:rsidRPr="001E05F3">
        <w:rPr>
          <w:sz w:val="28"/>
          <w:szCs w:val="28"/>
          <w:lang w:eastAsia="en-US"/>
        </w:rPr>
        <w:t>Учреждения культуры территории поселения представлены Домом культуры, сельской библиотекой</w:t>
      </w:r>
      <w:r>
        <w:rPr>
          <w:sz w:val="28"/>
          <w:szCs w:val="28"/>
          <w:lang w:eastAsia="en-US"/>
        </w:rPr>
        <w:t>.</w:t>
      </w:r>
    </w:p>
    <w:p w:rsidR="00602ABA" w:rsidRPr="001E05F3" w:rsidRDefault="00602ABA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602ABA" w:rsidRPr="001E05F3" w:rsidRDefault="00602ABA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объекты повседнев</w:t>
      </w:r>
      <w:r>
        <w:rPr>
          <w:sz w:val="28"/>
          <w:szCs w:val="28"/>
        </w:rPr>
        <w:t>ного пользования –  школа</w:t>
      </w:r>
      <w:r w:rsidRPr="001E05F3">
        <w:rPr>
          <w:sz w:val="28"/>
          <w:szCs w:val="28"/>
        </w:rPr>
        <w:t>, магазины повседневного спроса;</w:t>
      </w:r>
    </w:p>
    <w:p w:rsidR="00602ABA" w:rsidRPr="001E05F3" w:rsidRDefault="00602ABA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объекты периодического пользования – </w:t>
      </w:r>
      <w:r>
        <w:rPr>
          <w:sz w:val="28"/>
          <w:szCs w:val="28"/>
        </w:rPr>
        <w:t xml:space="preserve">сельский Дом культуры,  спортивная 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</w:t>
      </w:r>
      <w:r w:rsidRPr="001E05F3">
        <w:rPr>
          <w:sz w:val="28"/>
          <w:szCs w:val="28"/>
        </w:rPr>
        <w:t>;</w:t>
      </w:r>
    </w:p>
    <w:p w:rsidR="00602ABA" w:rsidRPr="001E05F3" w:rsidRDefault="00602ABA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объекты эпизодического пользования – административные учреждения </w:t>
      </w:r>
      <w:r w:rsidRPr="003A7608">
        <w:rPr>
          <w:sz w:val="28"/>
          <w:szCs w:val="28"/>
        </w:rPr>
        <w:t>местного</w:t>
      </w:r>
      <w:r>
        <w:rPr>
          <w:color w:val="FF0000"/>
          <w:sz w:val="28"/>
          <w:szCs w:val="28"/>
        </w:rPr>
        <w:t xml:space="preserve"> </w:t>
      </w:r>
      <w:r w:rsidRPr="001E05F3">
        <w:rPr>
          <w:sz w:val="28"/>
          <w:szCs w:val="28"/>
        </w:rPr>
        <w:t>значения.</w:t>
      </w:r>
    </w:p>
    <w:p w:rsidR="00602ABA" w:rsidRDefault="00602ABA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</w:t>
      </w:r>
      <w:r w:rsidRPr="003A7608">
        <w:rPr>
          <w:rFonts w:ascii="Times New Roman CYR" w:hAnsi="Times New Roman CYR" w:cs="Times New Roman CYR"/>
          <w:sz w:val="28"/>
          <w:szCs w:val="28"/>
        </w:rPr>
        <w:t>качественное обеспечение населения коммунальными и социальными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услугами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жители села Кочетовка на 70% обеспечены центральным водопроводом, на 69% обеспечены центральным газопроводом.</w:t>
      </w:r>
    </w:p>
    <w:p w:rsidR="00602ABA" w:rsidRPr="001E05F3" w:rsidRDefault="00602ABA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ABA" w:rsidRPr="001E05F3" w:rsidRDefault="00602ABA" w:rsidP="00322E3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602ABA" w:rsidRPr="001E05F3" w:rsidRDefault="00602ABA" w:rsidP="00322E3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ABA" w:rsidRPr="004E4F5B" w:rsidRDefault="00602ABA" w:rsidP="00322E38">
      <w:pPr>
        <w:pStyle w:val="a6"/>
        <w:rPr>
          <w:rFonts w:eastAsia="Arial Unicode MS"/>
          <w:sz w:val="28"/>
          <w:szCs w:val="28"/>
        </w:rPr>
      </w:pPr>
      <w:r w:rsidRPr="004E4F5B">
        <w:rPr>
          <w:rFonts w:eastAsia="Arial Unicode MS"/>
          <w:sz w:val="28"/>
          <w:szCs w:val="28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</w:t>
      </w:r>
      <w:r w:rsidRPr="004E4F5B">
        <w:rPr>
          <w:rFonts w:eastAsia="Arial Unicode MS"/>
          <w:sz w:val="28"/>
          <w:szCs w:val="28"/>
        </w:rPr>
        <w:lastRenderedPageBreak/>
        <w:t>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4E4F5B">
        <w:rPr>
          <w:rFonts w:eastAsia="Arial Unicode MS"/>
          <w:sz w:val="28"/>
          <w:szCs w:val="28"/>
        </w:rPr>
        <w:softHyphen/>
        <w:t>ровка и застройка городских и сельских поселений» составляет 12-35 чел/га.</w:t>
      </w:r>
    </w:p>
    <w:p w:rsidR="00602ABA" w:rsidRPr="00617D58" w:rsidRDefault="00602ABA" w:rsidP="00617D58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2030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компромисс, предусматривающий сохранение</w:t>
      </w:r>
      <w:r w:rsidRPr="00617D58">
        <w:rPr>
          <w:rStyle w:val="FontStyle14"/>
          <w:sz w:val="28"/>
          <w:szCs w:val="28"/>
        </w:rPr>
        <w:br/>
        <w:t>застроенных территорий, при освоении новых территорий, при этом около</w:t>
      </w:r>
      <w:r w:rsidRPr="00617D58">
        <w:rPr>
          <w:rStyle w:val="FontStyle14"/>
          <w:sz w:val="28"/>
          <w:szCs w:val="28"/>
        </w:rPr>
        <w:br/>
        <w:t>100% жилищного строительства на новых территориях составляют</w:t>
      </w:r>
      <w:r w:rsidRPr="00617D58">
        <w:rPr>
          <w:rStyle w:val="FontStyle14"/>
          <w:sz w:val="28"/>
          <w:szCs w:val="28"/>
        </w:rPr>
        <w:br/>
        <w:t>индивидуальные жилые дома. В градостроительном аспекте варианты</w:t>
      </w:r>
      <w:r w:rsidRPr="00617D58">
        <w:rPr>
          <w:rStyle w:val="FontStyle14"/>
          <w:sz w:val="28"/>
          <w:szCs w:val="28"/>
        </w:rPr>
        <w:br/>
        <w:t>соотношения долей нового строительства и долей индивидуального жилья в</w:t>
      </w:r>
      <w:r w:rsidRPr="00617D58">
        <w:rPr>
          <w:rStyle w:val="FontStyle14"/>
          <w:sz w:val="28"/>
          <w:szCs w:val="28"/>
        </w:rPr>
        <w:br/>
        <w:t>общем объеме жилищного строительства.</w:t>
      </w:r>
    </w:p>
    <w:p w:rsidR="00602ABA" w:rsidRPr="00617D58" w:rsidRDefault="00602ABA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0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общероссийский характер,</w:t>
      </w:r>
      <w:r w:rsidRPr="00617D58">
        <w:rPr>
          <w:rStyle w:val="FontStyle12"/>
          <w:sz w:val="28"/>
          <w:szCs w:val="28"/>
        </w:rPr>
        <w:br/>
        <w:t>ст</w:t>
      </w:r>
      <w:r>
        <w:rPr>
          <w:rStyle w:val="FontStyle12"/>
          <w:sz w:val="28"/>
          <w:szCs w:val="28"/>
        </w:rPr>
        <w:t>епень остроты ее в Воронежской</w:t>
      </w:r>
      <w:r w:rsidRPr="00617D58">
        <w:rPr>
          <w:rStyle w:val="FontStyle12"/>
          <w:sz w:val="28"/>
          <w:szCs w:val="28"/>
        </w:rPr>
        <w:t xml:space="preserve"> области меньшая в сравнении с другими</w:t>
      </w:r>
      <w:r w:rsidRPr="00617D58">
        <w:rPr>
          <w:rStyle w:val="FontStyle12"/>
          <w:sz w:val="28"/>
          <w:szCs w:val="28"/>
        </w:rPr>
        <w:br/>
        <w:t>регионами страны.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показателей воспроизводства населения,</w:t>
      </w:r>
      <w:r w:rsidRPr="00617D58">
        <w:rPr>
          <w:rStyle w:val="FontStyle12"/>
          <w:sz w:val="28"/>
          <w:szCs w:val="28"/>
        </w:rPr>
        <w:br/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>здоровья, роста продолжительности жизни. Схемой территориальн</w:t>
      </w:r>
      <w:r>
        <w:rPr>
          <w:rStyle w:val="FontStyle12"/>
          <w:sz w:val="28"/>
          <w:szCs w:val="28"/>
        </w:rPr>
        <w:t>ого плани-</w:t>
      </w:r>
      <w:r>
        <w:rPr>
          <w:rStyle w:val="FontStyle12"/>
          <w:sz w:val="28"/>
          <w:szCs w:val="28"/>
        </w:rPr>
        <w:br/>
        <w:t>рования Воронежской</w:t>
      </w:r>
      <w:r w:rsidRPr="00617D58">
        <w:rPr>
          <w:rStyle w:val="FontStyle12"/>
          <w:sz w:val="28"/>
          <w:szCs w:val="28"/>
        </w:rPr>
        <w:t xml:space="preserve">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>тенденции депопуляции населения. «Стратегия социально-экономическог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br/>
        <w:t>развития Воронежской  области</w:t>
      </w:r>
      <w:r w:rsidRPr="00617D58">
        <w:rPr>
          <w:rStyle w:val="FontStyle12"/>
          <w:sz w:val="28"/>
          <w:szCs w:val="28"/>
        </w:rPr>
        <w:t xml:space="preserve"> до 2025 года» ставит целью преодолеть</w:t>
      </w:r>
      <w:r w:rsidRPr="00617D58">
        <w:rPr>
          <w:rStyle w:val="FontStyle12"/>
          <w:sz w:val="28"/>
          <w:szCs w:val="28"/>
        </w:rPr>
        <w:br/>
        <w:t>разрыв между смертностью и рождаемостью на 14, 3 чел. на 1000 чел.</w:t>
      </w:r>
    </w:p>
    <w:p w:rsidR="00602ABA" w:rsidRPr="00617D58" w:rsidRDefault="00602ABA" w:rsidP="00617D58">
      <w:pPr>
        <w:jc w:val="both"/>
        <w:rPr>
          <w:sz w:val="28"/>
          <w:szCs w:val="28"/>
        </w:rPr>
      </w:pPr>
    </w:p>
    <w:p w:rsidR="00602ABA" w:rsidRPr="00617D58" w:rsidRDefault="00602ABA" w:rsidP="00617D58">
      <w:pPr>
        <w:pStyle w:val="Style1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Pr="00617D58">
        <w:rPr>
          <w:rStyle w:val="FontStyle12"/>
          <w:sz w:val="28"/>
          <w:szCs w:val="28"/>
        </w:rPr>
        <w:t>Стабилизация численности населения будет достигнута как за счет</w:t>
      </w:r>
      <w:r w:rsidRPr="00617D58">
        <w:rPr>
          <w:rStyle w:val="FontStyle12"/>
          <w:sz w:val="28"/>
          <w:szCs w:val="28"/>
        </w:rPr>
        <w:br/>
        <w:t>улучшения демографической ситуации (в рамках проводимой</w:t>
      </w:r>
      <w:r w:rsidRPr="00617D58">
        <w:rPr>
          <w:rStyle w:val="FontStyle12"/>
          <w:sz w:val="28"/>
          <w:szCs w:val="28"/>
        </w:rPr>
        <w:br/>
        <w:t>демографической политики на федеральном и региональном уровнях) так и</w:t>
      </w:r>
      <w:r w:rsidRPr="00617D58">
        <w:rPr>
          <w:rStyle w:val="FontStyle12"/>
          <w:sz w:val="28"/>
          <w:szCs w:val="28"/>
        </w:rPr>
        <w:br/>
        <w:t>за счет проведе</w:t>
      </w:r>
      <w:r>
        <w:rPr>
          <w:rStyle w:val="FontStyle12"/>
          <w:sz w:val="28"/>
          <w:szCs w:val="28"/>
        </w:rPr>
        <w:t xml:space="preserve">ния Администрацией Воронежской </w:t>
      </w:r>
      <w:r w:rsidRPr="00617D58">
        <w:rPr>
          <w:rStyle w:val="FontStyle12"/>
          <w:sz w:val="28"/>
          <w:szCs w:val="28"/>
        </w:rPr>
        <w:t xml:space="preserve"> области эффективной</w:t>
      </w:r>
      <w:r w:rsidRPr="00617D58">
        <w:rPr>
          <w:rStyle w:val="FontStyle12"/>
          <w:sz w:val="28"/>
          <w:szCs w:val="28"/>
        </w:rPr>
        <w:br/>
        <w:t>миграционной политики.</w:t>
      </w:r>
    </w:p>
    <w:p w:rsidR="00602ABA" w:rsidRPr="00617D58" w:rsidRDefault="00602ABA" w:rsidP="00617D58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Pr="00617D58">
        <w:rPr>
          <w:rStyle w:val="FontStyle12"/>
          <w:sz w:val="28"/>
          <w:szCs w:val="28"/>
        </w:rPr>
        <w:br/>
      </w:r>
      <w:r w:rsidRPr="00617D58">
        <w:rPr>
          <w:rStyle w:val="FontStyle12"/>
          <w:sz w:val="28"/>
          <w:szCs w:val="28"/>
        </w:rPr>
        <w:lastRenderedPageBreak/>
        <w:t>Численность населения проживающего в пределах поселения зависит от</w:t>
      </w:r>
      <w:r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Pr="00617D58">
        <w:rPr>
          <w:rStyle w:val="FontStyle12"/>
          <w:sz w:val="28"/>
          <w:szCs w:val="28"/>
        </w:rPr>
        <w:br/>
        <w:t>увеличивается за счет приезжих проживающи</w:t>
      </w:r>
      <w:r>
        <w:rPr>
          <w:rStyle w:val="FontStyle12"/>
          <w:sz w:val="28"/>
          <w:szCs w:val="28"/>
        </w:rPr>
        <w:t xml:space="preserve">х дачных </w:t>
      </w:r>
      <w:r w:rsidRPr="00617D58">
        <w:rPr>
          <w:rStyle w:val="FontStyle12"/>
          <w:sz w:val="28"/>
          <w:szCs w:val="28"/>
        </w:rPr>
        <w:br/>
        <w:t>участках.</w:t>
      </w:r>
    </w:p>
    <w:p w:rsidR="00602ABA" w:rsidRPr="00617D58" w:rsidRDefault="00602ABA" w:rsidP="00617D58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602ABA" w:rsidRPr="00617D58" w:rsidRDefault="00602ABA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602ABA" w:rsidRPr="00617D58" w:rsidRDefault="00602ABA" w:rsidP="00617D58">
      <w:pPr>
        <w:pStyle w:val="Style2"/>
        <w:widowControl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устанавливается предельная (максимальная) численность</w:t>
      </w:r>
      <w:r w:rsidRPr="00617D58">
        <w:rPr>
          <w:rStyle w:val="FontStyle12"/>
          <w:sz w:val="28"/>
          <w:szCs w:val="28"/>
        </w:rPr>
        <w:br/>
        <w:t>размещаемого в населенном пункте населения, соответствующая</w:t>
      </w:r>
      <w:r w:rsidRPr="00617D58">
        <w:rPr>
          <w:rStyle w:val="FontStyle12"/>
          <w:sz w:val="28"/>
          <w:szCs w:val="28"/>
        </w:rPr>
        <w:br/>
        <w:t>укрупненному показателю (не более 40 га./ЮОО человек);</w:t>
      </w:r>
    </w:p>
    <w:p w:rsidR="00602ABA" w:rsidRPr="00617D58" w:rsidRDefault="00602ABA" w:rsidP="00617D58">
      <w:pPr>
        <w:pStyle w:val="Style2"/>
        <w:widowControl/>
        <w:ind w:firstLine="57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02ABA" w:rsidRPr="00617D58" w:rsidRDefault="00602ABA" w:rsidP="00617D58">
      <w:pPr>
        <w:jc w:val="both"/>
        <w:rPr>
          <w:sz w:val="28"/>
          <w:szCs w:val="28"/>
        </w:rPr>
      </w:pPr>
    </w:p>
    <w:p w:rsidR="00602ABA" w:rsidRPr="00617D58" w:rsidRDefault="00602ABA" w:rsidP="00617D58">
      <w:pPr>
        <w:pStyle w:val="Style1"/>
        <w:widowControl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617D58">
        <w:rPr>
          <w:rStyle w:val="FontStyle11"/>
          <w:b w:val="0"/>
          <w:bCs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bCs w:val="0"/>
          <w:sz w:val="28"/>
          <w:szCs w:val="28"/>
        </w:rPr>
        <w:br/>
        <w:t>хозяйства населением;</w:t>
      </w:r>
    </w:p>
    <w:p w:rsidR="00602ABA" w:rsidRPr="00617D58" w:rsidRDefault="00602ABA" w:rsidP="00617D58">
      <w:pPr>
        <w:pStyle w:val="Style2"/>
        <w:widowControl/>
        <w:jc w:val="both"/>
        <w:rPr>
          <w:rStyle w:val="FontStyle11"/>
          <w:b w:val="0"/>
          <w:bCs w:val="0"/>
          <w:sz w:val="28"/>
          <w:szCs w:val="28"/>
        </w:rPr>
      </w:pPr>
      <w:r w:rsidRPr="00617D58">
        <w:rPr>
          <w:rStyle w:val="FontStyle11"/>
          <w:b w:val="0"/>
          <w:bCs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bCs w:val="0"/>
          <w:sz w:val="28"/>
          <w:szCs w:val="28"/>
        </w:rPr>
        <w:br/>
        <w:t>инвестиционных проектов и объектов инфраструктуры;</w:t>
      </w:r>
    </w:p>
    <w:p w:rsidR="00602ABA" w:rsidRPr="00617D58" w:rsidRDefault="00602ABA" w:rsidP="00617D58">
      <w:pPr>
        <w:pStyle w:val="Style2"/>
        <w:widowControl/>
        <w:ind w:firstLine="576"/>
        <w:jc w:val="both"/>
        <w:rPr>
          <w:rStyle w:val="FontStyle11"/>
          <w:b w:val="0"/>
          <w:bCs w:val="0"/>
          <w:sz w:val="28"/>
          <w:szCs w:val="28"/>
        </w:rPr>
      </w:pPr>
      <w:r w:rsidRPr="00617D58">
        <w:rPr>
          <w:rStyle w:val="FontStyle11"/>
          <w:b w:val="0"/>
          <w:bCs w:val="0"/>
          <w:sz w:val="28"/>
          <w:szCs w:val="28"/>
        </w:rPr>
        <w:t>исходя из нормируемой расчетной плотности населения в кварталах с</w:t>
      </w:r>
      <w:r w:rsidRPr="00617D58">
        <w:rPr>
          <w:rStyle w:val="FontStyle11"/>
          <w:b w:val="0"/>
          <w:bCs w:val="0"/>
          <w:sz w:val="28"/>
          <w:szCs w:val="28"/>
        </w:rPr>
        <w:br/>
        <w:t>низкой ценностью селитебных территорий (в пределах 14 - 220 чел./га в</w:t>
      </w:r>
      <w:r w:rsidRPr="00617D58">
        <w:rPr>
          <w:rStyle w:val="FontStyle11"/>
          <w:b w:val="0"/>
          <w:bCs w:val="0"/>
          <w:sz w:val="28"/>
          <w:szCs w:val="28"/>
        </w:rPr>
        <w:br/>
        <w:t>зависимости от типа жилой застройки) и размера предполагаемых жилых зон</w:t>
      </w:r>
      <w:r w:rsidRPr="00617D58">
        <w:rPr>
          <w:rStyle w:val="FontStyle11"/>
          <w:b w:val="0"/>
          <w:bCs w:val="0"/>
          <w:sz w:val="28"/>
          <w:szCs w:val="28"/>
        </w:rPr>
        <w:br/>
        <w:t>населенного пункта определяется нормативная численность населения на</w:t>
      </w:r>
      <w:r w:rsidRPr="00617D58">
        <w:rPr>
          <w:rStyle w:val="FontStyle11"/>
          <w:b w:val="0"/>
          <w:bCs w:val="0"/>
          <w:sz w:val="28"/>
          <w:szCs w:val="28"/>
        </w:rPr>
        <w:br/>
        <w:t>дополнительно осваиваемых (застраиваемых) территориях населенного</w:t>
      </w:r>
      <w:r w:rsidRPr="00617D58">
        <w:rPr>
          <w:rStyle w:val="FontStyle11"/>
          <w:b w:val="0"/>
          <w:bCs w:val="0"/>
          <w:sz w:val="28"/>
          <w:szCs w:val="28"/>
        </w:rPr>
        <w:br/>
        <w:t>пункта.</w:t>
      </w:r>
    </w:p>
    <w:p w:rsidR="00602ABA" w:rsidRPr="00617D58" w:rsidRDefault="00602ABA" w:rsidP="00617D58">
      <w:pPr>
        <w:pStyle w:val="Style2"/>
        <w:widowControl/>
        <w:ind w:firstLine="581"/>
        <w:jc w:val="both"/>
        <w:rPr>
          <w:rStyle w:val="FontStyle11"/>
          <w:b w:val="0"/>
          <w:bCs w:val="0"/>
          <w:sz w:val="28"/>
          <w:szCs w:val="28"/>
        </w:rPr>
      </w:pPr>
      <w:r w:rsidRPr="00617D58">
        <w:rPr>
          <w:rStyle w:val="FontStyle11"/>
          <w:b w:val="0"/>
          <w:bCs w:val="0"/>
          <w:sz w:val="28"/>
          <w:szCs w:val="28"/>
        </w:rPr>
        <w:t>Выявленные пространственные ресурсы территории поселения,</w:t>
      </w:r>
      <w:r w:rsidRPr="00617D58">
        <w:rPr>
          <w:rStyle w:val="FontStyle11"/>
          <w:b w:val="0"/>
          <w:bCs w:val="0"/>
          <w:sz w:val="28"/>
          <w:szCs w:val="28"/>
        </w:rPr>
        <w:br/>
        <w:t>которые могут, а в случае с улучшением социально-экономической ситуации</w:t>
      </w:r>
      <w:r w:rsidRPr="00617D58">
        <w:rPr>
          <w:rStyle w:val="FontStyle11"/>
          <w:b w:val="0"/>
          <w:bCs w:val="0"/>
          <w:sz w:val="28"/>
          <w:szCs w:val="28"/>
        </w:rPr>
        <w:br/>
        <w:t>и должны быть включены в состав населенных пунктов (незастроенные</w:t>
      </w:r>
      <w:r w:rsidRPr="00617D58">
        <w:rPr>
          <w:rStyle w:val="FontStyle11"/>
          <w:b w:val="0"/>
          <w:bCs w:val="0"/>
          <w:sz w:val="28"/>
          <w:szCs w:val="28"/>
        </w:rPr>
        <w:br/>
        <w:t>территории, неудобья, выпаса и сельскохозяйственные угодья) за пределами</w:t>
      </w:r>
      <w:r w:rsidRPr="00617D58">
        <w:rPr>
          <w:rStyle w:val="FontStyle11"/>
          <w:b w:val="0"/>
          <w:bCs w:val="0"/>
          <w:sz w:val="28"/>
          <w:szCs w:val="28"/>
        </w:rPr>
        <w:br/>
        <w:t>существующей границы застройки (административные границы населенных</w:t>
      </w:r>
      <w:r w:rsidRPr="00617D58">
        <w:rPr>
          <w:rStyle w:val="FontStyle11"/>
          <w:b w:val="0"/>
          <w:bCs w:val="0"/>
          <w:sz w:val="28"/>
          <w:szCs w:val="28"/>
        </w:rPr>
        <w:br/>
        <w:t>пунктов на местности не устанавливались) составляют около 244,2 га. Они</w:t>
      </w:r>
      <w:r w:rsidRPr="00617D58">
        <w:rPr>
          <w:rStyle w:val="FontStyle11"/>
          <w:b w:val="0"/>
          <w:bCs w:val="0"/>
          <w:sz w:val="28"/>
          <w:szCs w:val="28"/>
        </w:rPr>
        <w:br/>
        <w:t>позволят обеспечить рассе</w:t>
      </w:r>
      <w:r>
        <w:rPr>
          <w:rStyle w:val="FontStyle11"/>
          <w:b w:val="0"/>
          <w:bCs w:val="0"/>
          <w:sz w:val="28"/>
          <w:szCs w:val="28"/>
        </w:rPr>
        <w:t>ление населения в расчетном 2030</w:t>
      </w:r>
      <w:r w:rsidRPr="00617D58">
        <w:rPr>
          <w:rStyle w:val="FontStyle11"/>
          <w:b w:val="0"/>
          <w:bCs w:val="0"/>
          <w:sz w:val="28"/>
          <w:szCs w:val="28"/>
        </w:rPr>
        <w:t xml:space="preserve"> году</w:t>
      </w:r>
      <w:r w:rsidRPr="00617D58">
        <w:rPr>
          <w:rStyle w:val="FontStyle11"/>
          <w:b w:val="0"/>
          <w:bCs w:val="0"/>
          <w:sz w:val="28"/>
          <w:szCs w:val="28"/>
        </w:rPr>
        <w:br/>
        <w:t>минимал</w:t>
      </w:r>
      <w:r>
        <w:rPr>
          <w:rStyle w:val="FontStyle11"/>
          <w:b w:val="0"/>
          <w:bCs w:val="0"/>
          <w:sz w:val="28"/>
          <w:szCs w:val="28"/>
        </w:rPr>
        <w:t>ьной численностью 450.</w:t>
      </w:r>
      <w:r w:rsidRPr="00617D58">
        <w:rPr>
          <w:rStyle w:val="FontStyle11"/>
          <w:b w:val="0"/>
          <w:bCs w:val="0"/>
          <w:sz w:val="28"/>
          <w:szCs w:val="28"/>
        </w:rPr>
        <w:t xml:space="preserve"> человек. Полученная численность</w:t>
      </w:r>
      <w:r w:rsidRPr="00617D58">
        <w:rPr>
          <w:rStyle w:val="FontStyle11"/>
          <w:b w:val="0"/>
          <w:bCs w:val="0"/>
          <w:sz w:val="28"/>
          <w:szCs w:val="28"/>
        </w:rPr>
        <w:br/>
        <w:t>населения является минимально возможной исходя из существующего</w:t>
      </w:r>
      <w:r w:rsidRPr="00617D58">
        <w:rPr>
          <w:rStyle w:val="FontStyle11"/>
          <w:b w:val="0"/>
          <w:bCs w:val="0"/>
          <w:sz w:val="28"/>
          <w:szCs w:val="28"/>
        </w:rPr>
        <w:br/>
        <w:t>показателя обеспеченности населения жилой площадью и существующих</w:t>
      </w:r>
      <w:r w:rsidRPr="00617D58">
        <w:rPr>
          <w:rStyle w:val="FontStyle11"/>
          <w:b w:val="0"/>
          <w:bCs w:val="0"/>
          <w:sz w:val="28"/>
          <w:szCs w:val="28"/>
        </w:rPr>
        <w:br/>
        <w:t>показателей размеров жилых зон (при сохранении ведения личных</w:t>
      </w:r>
      <w:r w:rsidRPr="00617D58">
        <w:rPr>
          <w:rStyle w:val="FontStyle11"/>
          <w:b w:val="0"/>
          <w:bCs w:val="0"/>
          <w:sz w:val="28"/>
          <w:szCs w:val="28"/>
        </w:rPr>
        <w:br/>
        <w:t>подсобных хозяйств, появлении индивидуальных жилых домов, дачных</w:t>
      </w:r>
      <w:r w:rsidRPr="00617D58">
        <w:rPr>
          <w:rStyle w:val="FontStyle11"/>
          <w:b w:val="0"/>
          <w:bCs w:val="0"/>
          <w:sz w:val="28"/>
          <w:szCs w:val="28"/>
        </w:rPr>
        <w:br/>
        <w:t>некоммерческих партнерств) - как обязательное условие сохранения облика</w:t>
      </w:r>
      <w:r w:rsidRPr="00617D58">
        <w:rPr>
          <w:rStyle w:val="FontStyle11"/>
          <w:b w:val="0"/>
          <w:bCs w:val="0"/>
          <w:sz w:val="28"/>
          <w:szCs w:val="28"/>
        </w:rPr>
        <w:br/>
        <w:t>существующих населенных пунктов.</w:t>
      </w:r>
    </w:p>
    <w:p w:rsidR="00602ABA" w:rsidRPr="00617D58" w:rsidRDefault="00602ABA" w:rsidP="00617D58">
      <w:pPr>
        <w:pStyle w:val="Style2"/>
        <w:widowControl/>
        <w:ind w:firstLine="590"/>
        <w:jc w:val="both"/>
        <w:rPr>
          <w:rStyle w:val="FontStyle11"/>
          <w:b w:val="0"/>
          <w:bCs w:val="0"/>
          <w:sz w:val="28"/>
          <w:szCs w:val="28"/>
        </w:rPr>
      </w:pPr>
      <w:r w:rsidRPr="00617D58">
        <w:rPr>
          <w:rStyle w:val="FontStyle11"/>
          <w:b w:val="0"/>
          <w:bCs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bCs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bCs w:val="0"/>
          <w:sz w:val="28"/>
          <w:szCs w:val="28"/>
        </w:rPr>
        <w:br/>
        <w:t>установленных таким образом границах населенного пункта может б</w:t>
      </w:r>
      <w:r>
        <w:rPr>
          <w:rStyle w:val="FontStyle11"/>
          <w:b w:val="0"/>
          <w:bCs w:val="0"/>
          <w:sz w:val="28"/>
          <w:szCs w:val="28"/>
        </w:rPr>
        <w:t>ыть</w:t>
      </w:r>
      <w:r>
        <w:rPr>
          <w:rStyle w:val="FontStyle11"/>
          <w:b w:val="0"/>
          <w:bCs w:val="0"/>
          <w:sz w:val="28"/>
          <w:szCs w:val="28"/>
        </w:rPr>
        <w:br/>
        <w:t>запланирована в размере 400</w:t>
      </w:r>
      <w:r w:rsidRPr="00617D58">
        <w:rPr>
          <w:rStyle w:val="FontStyle11"/>
          <w:b w:val="0"/>
          <w:bCs w:val="0"/>
          <w:sz w:val="28"/>
          <w:szCs w:val="28"/>
        </w:rPr>
        <w:t xml:space="preserve"> человек. Для обеспечения прогнозируемой</w:t>
      </w:r>
      <w:r w:rsidRPr="00617D58">
        <w:rPr>
          <w:rStyle w:val="FontStyle11"/>
          <w:b w:val="0"/>
          <w:bCs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bCs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bCs w:val="0"/>
          <w:sz w:val="28"/>
          <w:szCs w:val="28"/>
        </w:rPr>
        <w:br/>
      </w:r>
      <w:r w:rsidRPr="00617D58">
        <w:rPr>
          <w:rStyle w:val="FontStyle11"/>
          <w:b w:val="0"/>
          <w:bCs w:val="0"/>
          <w:sz w:val="28"/>
          <w:szCs w:val="28"/>
        </w:rPr>
        <w:lastRenderedPageBreak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bCs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bCs w:val="0"/>
          <w:sz w:val="28"/>
          <w:szCs w:val="28"/>
        </w:rPr>
        <w:br/>
        <w:t>расчетного срока действия генерального плана.</w:t>
      </w:r>
    </w:p>
    <w:bookmarkEnd w:id="0"/>
    <w:p w:rsidR="00602ABA" w:rsidRDefault="00602ABA" w:rsidP="00322E38">
      <w:pPr>
        <w:tabs>
          <w:tab w:val="left" w:pos="284"/>
        </w:tabs>
        <w:suppressAutoHyphens/>
        <w:jc w:val="center"/>
        <w:rPr>
          <w:b/>
          <w:bCs/>
        </w:rPr>
      </w:pPr>
    </w:p>
    <w:p w:rsidR="00602ABA" w:rsidRPr="001E05F3" w:rsidRDefault="00602ABA" w:rsidP="00322E3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602ABA" w:rsidRPr="001E05F3" w:rsidRDefault="00602ABA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 xml:space="preserve">Кочетовского </w:t>
      </w:r>
      <w:r w:rsidRPr="001E05F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Хохольского муниципального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602ABA" w:rsidRPr="00AE5CBD" w:rsidRDefault="00602ABA" w:rsidP="00322E38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602ABA" w:rsidRPr="001E05F3" w:rsidRDefault="00602ABA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602ABA" w:rsidRPr="00336A1B" w:rsidRDefault="00602ABA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Генеральный план Кочетовского</w:t>
      </w:r>
      <w:r w:rsidRPr="00C63C87">
        <w:rPr>
          <w:sz w:val="28"/>
          <w:szCs w:val="28"/>
          <w:lang w:val="ru-RU"/>
        </w:rPr>
        <w:t xml:space="preserve"> сельск</w:t>
      </w:r>
      <w:r>
        <w:rPr>
          <w:sz w:val="28"/>
          <w:szCs w:val="28"/>
          <w:lang w:val="ru-RU"/>
        </w:rPr>
        <w:t xml:space="preserve">ого поселения Хохольского муниципального района </w:t>
      </w:r>
      <w:r w:rsidRPr="00C63C87">
        <w:rPr>
          <w:sz w:val="28"/>
          <w:szCs w:val="28"/>
          <w:lang w:val="ru-RU"/>
        </w:rPr>
        <w:t xml:space="preserve"> утвержденный ре</w:t>
      </w:r>
      <w:r>
        <w:rPr>
          <w:sz w:val="28"/>
          <w:szCs w:val="28"/>
          <w:lang w:val="ru-RU"/>
        </w:rPr>
        <w:t>шением совета народных депутатов Кочетовского сельского поселения от 13 сентября 2011 года № 22.</w:t>
      </w:r>
    </w:p>
    <w:p w:rsidR="00602ABA" w:rsidRPr="00336A1B" w:rsidRDefault="00602ABA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36A1B">
        <w:rPr>
          <w:sz w:val="28"/>
          <w:szCs w:val="28"/>
          <w:lang w:val="ru-RU"/>
        </w:rPr>
        <w:t xml:space="preserve"> Законом Воронежской области от 07.07.2006 № 61-ОЗ «О регулировании градостроительной деятельности в Воронежской области»,</w:t>
      </w:r>
    </w:p>
    <w:p w:rsidR="00602ABA" w:rsidRPr="00C63C87" w:rsidRDefault="00602ABA" w:rsidP="00C63C87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развитие социальной инфраструктуры  </w:t>
      </w:r>
      <w:r>
        <w:rPr>
          <w:sz w:val="28"/>
          <w:szCs w:val="28"/>
        </w:rPr>
        <w:t>Кочетовского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602ABA" w:rsidRDefault="00602ABA" w:rsidP="00322E38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Программный метод, а именно разработка  программы комплексного развития социальной инфраструктуры </w:t>
      </w:r>
      <w:r>
        <w:rPr>
          <w:sz w:val="28"/>
          <w:szCs w:val="28"/>
        </w:rPr>
        <w:t>Кочетовского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602ABA" w:rsidRDefault="00602ABA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02ABA" w:rsidRPr="001E05F3" w:rsidRDefault="00602ABA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602ABA" w:rsidRPr="001E05F3" w:rsidRDefault="00602ABA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обеспечение развития социальной инфраструктуры  </w:t>
      </w:r>
      <w:r>
        <w:rPr>
          <w:sz w:val="28"/>
          <w:szCs w:val="28"/>
        </w:rPr>
        <w:t>Кочетовского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 для закрепления населения, повышения уровня его жизни.</w:t>
      </w:r>
    </w:p>
    <w:p w:rsidR="00602ABA" w:rsidRPr="001E05F3" w:rsidRDefault="00602ABA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602ABA" w:rsidRPr="001E05F3" w:rsidRDefault="00602ABA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</w:t>
      </w:r>
      <w:r>
        <w:rPr>
          <w:rFonts w:ascii="Times New Roman CYR" w:hAnsi="Times New Roman CYR" w:cs="Times New Roman CYR"/>
          <w:sz w:val="28"/>
          <w:szCs w:val="28"/>
        </w:rPr>
        <w:t xml:space="preserve">ой инфраструктуры,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жилищно-коммунального хозяйства, мест массового отдыха и рекреации;</w:t>
      </w:r>
    </w:p>
    <w:p w:rsidR="00602ABA" w:rsidRPr="001E05F3" w:rsidRDefault="00602ABA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sz w:val="28"/>
          <w:szCs w:val="28"/>
        </w:rPr>
        <w:t xml:space="preserve">Кочетовского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2ABA" w:rsidRPr="001E05F3" w:rsidRDefault="00602ABA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Программа реализуется в период 2016-2030 годы в 2 этапа.</w:t>
      </w:r>
    </w:p>
    <w:p w:rsidR="00602ABA" w:rsidRDefault="00602ABA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 xml:space="preserve"> Кочетовского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602ABA" w:rsidRPr="001E05F3" w:rsidRDefault="00602ABA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1E05F3">
        <w:rPr>
          <w:rFonts w:ascii="Times New Roman CYR" w:hAnsi="Times New Roman CYR" w:cs="Times New Roman CYR"/>
          <w:sz w:val="28"/>
          <w:szCs w:val="28"/>
        </w:rPr>
        <w:t>. Капитальный ремонт и ремонт автомобильных дорог местного значения;</w:t>
      </w:r>
    </w:p>
    <w:p w:rsidR="00602ABA" w:rsidRPr="001E05F3" w:rsidRDefault="00602ABA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Строительство и р</w:t>
      </w:r>
      <w:r w:rsidRPr="001E05F3">
        <w:rPr>
          <w:rFonts w:ascii="Times New Roman CYR" w:hAnsi="Times New Roman CYR" w:cs="Times New Roman CYR"/>
          <w:sz w:val="28"/>
          <w:szCs w:val="28"/>
        </w:rPr>
        <w:t>еконструкция объектов водоснабжения;</w:t>
      </w:r>
    </w:p>
    <w:p w:rsidR="00602ABA" w:rsidRDefault="00602ABA" w:rsidP="00C63C8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602ABA" w:rsidRDefault="00602ABA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02ABA" w:rsidRDefault="00602ABA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Воронежской области</w:t>
      </w:r>
      <w:r w:rsidRPr="001E05F3">
        <w:rPr>
          <w:rFonts w:ascii="Times New Roman CYR" w:hAnsi="Times New Roman CYR" w:cs="Times New Roman CYR"/>
          <w:sz w:val="28"/>
          <w:szCs w:val="28"/>
        </w:rPr>
        <w:t>,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Хохольского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бюджета  </w:t>
      </w:r>
      <w:r>
        <w:rPr>
          <w:rFonts w:ascii="Times New Roman CYR" w:hAnsi="Times New Roman CYR" w:cs="Times New Roman CYR"/>
          <w:sz w:val="28"/>
          <w:szCs w:val="28"/>
        </w:rPr>
        <w:t xml:space="preserve">Кочетовского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602ABA" w:rsidRPr="00BB4D2E" w:rsidRDefault="00602ABA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</w:t>
      </w:r>
      <w:r>
        <w:rPr>
          <w:rFonts w:ascii="Times New Roman CYR" w:hAnsi="Times New Roman CYR" w:cs="Times New Roman CYR"/>
          <w:sz w:val="28"/>
          <w:szCs w:val="28"/>
        </w:rPr>
        <w:t>рования Программы на период 2017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-2030 годов составляет </w:t>
      </w:r>
      <w:r w:rsidR="00545DC2">
        <w:rPr>
          <w:rFonts w:ascii="Times New Roman CYR" w:hAnsi="Times New Roman CYR" w:cs="Times New Roman CYR"/>
          <w:sz w:val="28"/>
          <w:szCs w:val="28"/>
        </w:rPr>
        <w:t>49838,8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тыс. руб., в том числе по годам:</w:t>
      </w:r>
    </w:p>
    <w:p w:rsidR="00602ABA" w:rsidRPr="004C2A0A" w:rsidRDefault="00602ABA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1A7545">
        <w:rPr>
          <w:sz w:val="28"/>
          <w:szCs w:val="28"/>
        </w:rPr>
        <w:t>7513</w:t>
      </w:r>
      <w:r w:rsidRPr="004C2A0A">
        <w:rPr>
          <w:sz w:val="28"/>
          <w:szCs w:val="28"/>
        </w:rPr>
        <w:t>,</w:t>
      </w:r>
      <w:r w:rsidR="001A7545">
        <w:rPr>
          <w:sz w:val="28"/>
          <w:szCs w:val="28"/>
        </w:rPr>
        <w:t>4</w:t>
      </w:r>
      <w:r w:rsidRPr="004C2A0A">
        <w:rPr>
          <w:sz w:val="28"/>
          <w:szCs w:val="28"/>
        </w:rPr>
        <w:t xml:space="preserve"> тыс. рублей; </w:t>
      </w:r>
    </w:p>
    <w:p w:rsidR="00602ABA" w:rsidRPr="004C2A0A" w:rsidRDefault="00602ABA" w:rsidP="00FE7100">
      <w:pPr>
        <w:spacing w:after="120"/>
        <w:jc w:val="both"/>
        <w:rPr>
          <w:sz w:val="28"/>
          <w:szCs w:val="28"/>
        </w:rPr>
      </w:pPr>
      <w:r w:rsidRPr="004C2A0A">
        <w:rPr>
          <w:sz w:val="28"/>
          <w:szCs w:val="28"/>
        </w:rPr>
        <w:t xml:space="preserve">2018 год -    </w:t>
      </w:r>
      <w:r w:rsidR="00545DC2">
        <w:rPr>
          <w:sz w:val="28"/>
          <w:szCs w:val="28"/>
        </w:rPr>
        <w:t>2710,1</w:t>
      </w:r>
      <w:r w:rsidRPr="004C2A0A">
        <w:rPr>
          <w:sz w:val="28"/>
          <w:szCs w:val="28"/>
        </w:rPr>
        <w:t xml:space="preserve"> тыс.рублей; </w:t>
      </w:r>
    </w:p>
    <w:p w:rsidR="00602ABA" w:rsidRPr="004C2A0A" w:rsidRDefault="00602ABA" w:rsidP="00FE7100">
      <w:pPr>
        <w:spacing w:after="120"/>
        <w:jc w:val="both"/>
        <w:rPr>
          <w:sz w:val="28"/>
          <w:szCs w:val="28"/>
        </w:rPr>
      </w:pPr>
      <w:r w:rsidRPr="004C2A0A">
        <w:rPr>
          <w:sz w:val="28"/>
          <w:szCs w:val="28"/>
        </w:rPr>
        <w:t xml:space="preserve">2019 год -    </w:t>
      </w:r>
      <w:r w:rsidR="001A7545">
        <w:rPr>
          <w:sz w:val="28"/>
          <w:szCs w:val="28"/>
        </w:rPr>
        <w:t>3882,3</w:t>
      </w:r>
      <w:r w:rsidRPr="004C2A0A">
        <w:rPr>
          <w:sz w:val="28"/>
          <w:szCs w:val="28"/>
        </w:rPr>
        <w:t xml:space="preserve"> тыс.рублей;</w:t>
      </w:r>
    </w:p>
    <w:p w:rsidR="00602ABA" w:rsidRPr="004C2A0A" w:rsidRDefault="00602ABA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</w:t>
      </w:r>
      <w:r w:rsidR="001A7545">
        <w:rPr>
          <w:sz w:val="28"/>
          <w:szCs w:val="28"/>
        </w:rPr>
        <w:t>733,0</w:t>
      </w:r>
      <w:r w:rsidRPr="004C2A0A">
        <w:rPr>
          <w:sz w:val="28"/>
          <w:szCs w:val="28"/>
        </w:rPr>
        <w:t xml:space="preserve"> тыс.рублей</w:t>
      </w:r>
    </w:p>
    <w:p w:rsidR="00602ABA" w:rsidRPr="004C2A0A" w:rsidRDefault="00602ABA" w:rsidP="00FE7100">
      <w:pPr>
        <w:spacing w:after="120"/>
        <w:jc w:val="both"/>
        <w:rPr>
          <w:sz w:val="28"/>
          <w:szCs w:val="28"/>
        </w:rPr>
      </w:pPr>
      <w:r w:rsidRPr="004C2A0A">
        <w:rPr>
          <w:sz w:val="28"/>
          <w:szCs w:val="28"/>
        </w:rPr>
        <w:t>2021-2030</w:t>
      </w:r>
      <w:r>
        <w:rPr>
          <w:sz w:val="28"/>
          <w:szCs w:val="28"/>
        </w:rPr>
        <w:t xml:space="preserve"> годы -    </w:t>
      </w:r>
      <w:r w:rsidR="00545DC2">
        <w:rPr>
          <w:sz w:val="28"/>
          <w:szCs w:val="28"/>
        </w:rPr>
        <w:t>35</w:t>
      </w:r>
      <w:r w:rsidRPr="004C2A0A">
        <w:rPr>
          <w:sz w:val="28"/>
          <w:szCs w:val="28"/>
        </w:rPr>
        <w:t xml:space="preserve"> 000,0 тыс.рублей</w:t>
      </w:r>
    </w:p>
    <w:p w:rsidR="00602ABA" w:rsidRPr="001E05F3" w:rsidRDefault="00602ABA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602ABA" w:rsidRPr="00A00AD0" w:rsidRDefault="00602ABA" w:rsidP="00A00AD0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02ABA" w:rsidRDefault="00602ABA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ABA" w:rsidRDefault="00602ABA" w:rsidP="00FE7100">
      <w:pPr>
        <w:jc w:val="both"/>
        <w:sectPr w:rsidR="00602ABA" w:rsidSect="00991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7"/>
        <w:gridCol w:w="3240"/>
        <w:gridCol w:w="724"/>
        <w:gridCol w:w="11"/>
        <w:gridCol w:w="1114"/>
        <w:gridCol w:w="14"/>
        <w:gridCol w:w="1426"/>
        <w:gridCol w:w="1140"/>
        <w:gridCol w:w="975"/>
        <w:gridCol w:w="7"/>
        <w:gridCol w:w="9"/>
        <w:gridCol w:w="1274"/>
        <w:gridCol w:w="6"/>
        <w:gridCol w:w="1269"/>
        <w:gridCol w:w="6"/>
        <w:gridCol w:w="1693"/>
        <w:gridCol w:w="1695"/>
      </w:tblGrid>
      <w:tr w:rsidR="00602ABA" w:rsidRPr="00CE3380">
        <w:trPr>
          <w:trHeight w:val="287"/>
          <w:tblHeader/>
        </w:trPr>
        <w:tc>
          <w:tcPr>
            <w:tcW w:w="1531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602ABA" w:rsidRDefault="00602ABA" w:rsidP="00145ABA">
            <w:pPr>
              <w:tabs>
                <w:tab w:val="left" w:pos="2018"/>
              </w:tabs>
              <w:jc w:val="both"/>
              <w:rPr>
                <w:b/>
                <w:bCs/>
              </w:rPr>
            </w:pPr>
          </w:p>
          <w:p w:rsidR="00602ABA" w:rsidRDefault="00602ABA" w:rsidP="00145ABA">
            <w:pPr>
              <w:tabs>
                <w:tab w:val="left" w:pos="2018"/>
              </w:tabs>
              <w:jc w:val="both"/>
              <w:rPr>
                <w:b/>
                <w:bCs/>
              </w:rPr>
            </w:pPr>
          </w:p>
          <w:p w:rsidR="00602ABA" w:rsidRPr="00CE3380" w:rsidRDefault="00602ABA" w:rsidP="00145ABA">
            <w:pPr>
              <w:tabs>
                <w:tab w:val="left" w:pos="201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Таблица 3</w:t>
            </w:r>
            <w:r w:rsidRPr="00CE3380">
              <w:rPr>
                <w:b/>
                <w:bCs/>
                <w:sz w:val="22"/>
                <w:szCs w:val="22"/>
              </w:rPr>
              <w:t>. Объемы и источники финансирования мероприятий Программы</w:t>
            </w:r>
          </w:p>
        </w:tc>
      </w:tr>
      <w:tr w:rsidR="00602ABA" w:rsidRPr="00871BFF">
        <w:trPr>
          <w:trHeight w:val="287"/>
          <w:tblHeader/>
        </w:trPr>
        <w:tc>
          <w:tcPr>
            <w:tcW w:w="707" w:type="dxa"/>
            <w:vMerge w:val="restart"/>
            <w:vAlign w:val="center"/>
          </w:tcPr>
          <w:p w:rsidR="00602ABA" w:rsidRPr="00871BFF" w:rsidRDefault="00602ABA" w:rsidP="00145ABA">
            <w:pPr>
              <w:jc w:val="center"/>
            </w:pPr>
            <w:r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602ABA" w:rsidRPr="00871BFF" w:rsidRDefault="00602ABA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24" w:type="dxa"/>
            <w:vMerge w:val="restart"/>
            <w:vAlign w:val="center"/>
          </w:tcPr>
          <w:p w:rsidR="00602ABA" w:rsidRPr="00871BFF" w:rsidRDefault="00602ABA" w:rsidP="00145ABA">
            <w:pPr>
              <w:jc w:val="center"/>
            </w:pPr>
            <w:r>
              <w:t>Статус</w:t>
            </w:r>
          </w:p>
        </w:tc>
        <w:tc>
          <w:tcPr>
            <w:tcW w:w="1139" w:type="dxa"/>
            <w:gridSpan w:val="3"/>
            <w:vMerge w:val="restart"/>
          </w:tcPr>
          <w:p w:rsidR="00602ABA" w:rsidRPr="00871BFF" w:rsidRDefault="00602ABA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112" w:type="dxa"/>
            <w:gridSpan w:val="9"/>
            <w:tcBorders>
              <w:bottom w:val="single" w:sz="4" w:space="0" w:color="auto"/>
            </w:tcBorders>
            <w:vAlign w:val="center"/>
          </w:tcPr>
          <w:p w:rsidR="00602ABA" w:rsidRDefault="00602ABA" w:rsidP="00145ABA">
            <w:pPr>
              <w:jc w:val="center"/>
            </w:pPr>
          </w:p>
          <w:p w:rsidR="00602ABA" w:rsidRPr="00871BFF" w:rsidRDefault="00602ABA" w:rsidP="00145ABA">
            <w:pPr>
              <w:jc w:val="center"/>
            </w:pPr>
            <w:r>
              <w:t>Объем финансирования, тыс.рублей</w:t>
            </w:r>
          </w:p>
        </w:tc>
        <w:tc>
          <w:tcPr>
            <w:tcW w:w="1693" w:type="dxa"/>
            <w:vMerge w:val="restart"/>
          </w:tcPr>
          <w:p w:rsidR="00602ABA" w:rsidRPr="00871BFF" w:rsidRDefault="00602ABA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95" w:type="dxa"/>
            <w:vMerge w:val="restart"/>
            <w:vAlign w:val="center"/>
          </w:tcPr>
          <w:p w:rsidR="00602ABA" w:rsidRPr="00871BFF" w:rsidRDefault="00602ABA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602ABA" w:rsidRPr="00871BFF">
        <w:trPr>
          <w:trHeight w:val="255"/>
          <w:tblHeader/>
        </w:trPr>
        <w:tc>
          <w:tcPr>
            <w:tcW w:w="707" w:type="dxa"/>
            <w:vMerge/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1139" w:type="dxa"/>
            <w:gridSpan w:val="3"/>
            <w:vMerge/>
          </w:tcPr>
          <w:p w:rsidR="00602ABA" w:rsidRDefault="00602ABA" w:rsidP="00145ABA">
            <w:pPr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vAlign w:val="center"/>
          </w:tcPr>
          <w:p w:rsidR="00602ABA" w:rsidRDefault="00602ABA" w:rsidP="00145ABA">
            <w:pPr>
              <w:jc w:val="center"/>
            </w:pPr>
            <w:r>
              <w:t>Всего</w:t>
            </w:r>
          </w:p>
          <w:p w:rsidR="00602ABA" w:rsidRDefault="00602ABA" w:rsidP="00145ABA">
            <w:pPr>
              <w:jc w:val="center"/>
            </w:pPr>
          </w:p>
        </w:tc>
        <w:tc>
          <w:tcPr>
            <w:tcW w:w="4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93" w:type="dxa"/>
            <w:vMerge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</w:tr>
      <w:tr w:rsidR="00602ABA" w:rsidRPr="00871BFF">
        <w:trPr>
          <w:trHeight w:val="285"/>
          <w:tblHeader/>
        </w:trPr>
        <w:tc>
          <w:tcPr>
            <w:tcW w:w="707" w:type="dxa"/>
            <w:vMerge/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1139" w:type="dxa"/>
            <w:gridSpan w:val="3"/>
            <w:vMerge/>
          </w:tcPr>
          <w:p w:rsidR="00602ABA" w:rsidRDefault="00602ABA" w:rsidP="00145ABA">
            <w:pPr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областной бюджет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районный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693" w:type="dxa"/>
            <w:vMerge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</w:tr>
      <w:tr w:rsidR="00602ABA" w:rsidRPr="00871BFF">
        <w:trPr>
          <w:trHeight w:val="315"/>
          <w:tblHeader/>
        </w:trPr>
        <w:tc>
          <w:tcPr>
            <w:tcW w:w="707" w:type="dxa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1</w:t>
            </w:r>
          </w:p>
        </w:tc>
        <w:tc>
          <w:tcPr>
            <w:tcW w:w="3240" w:type="dxa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2</w:t>
            </w:r>
          </w:p>
        </w:tc>
        <w:tc>
          <w:tcPr>
            <w:tcW w:w="724" w:type="dxa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3</w:t>
            </w:r>
          </w:p>
        </w:tc>
        <w:tc>
          <w:tcPr>
            <w:tcW w:w="1139" w:type="dxa"/>
            <w:gridSpan w:val="3"/>
          </w:tcPr>
          <w:p w:rsidR="00602ABA" w:rsidRPr="00871BFF" w:rsidRDefault="00602ABA" w:rsidP="00145ABA">
            <w:pPr>
              <w:jc w:val="center"/>
            </w:pPr>
            <w:r w:rsidRPr="00871BFF">
              <w:t>4</w:t>
            </w:r>
          </w:p>
        </w:tc>
        <w:tc>
          <w:tcPr>
            <w:tcW w:w="1426" w:type="dxa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5</w:t>
            </w:r>
          </w:p>
        </w:tc>
        <w:tc>
          <w:tcPr>
            <w:tcW w:w="1140" w:type="dxa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7</w:t>
            </w:r>
          </w:p>
        </w:tc>
        <w:tc>
          <w:tcPr>
            <w:tcW w:w="1280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9</w:t>
            </w:r>
          </w:p>
        </w:tc>
        <w:tc>
          <w:tcPr>
            <w:tcW w:w="1693" w:type="dxa"/>
          </w:tcPr>
          <w:p w:rsidR="00602ABA" w:rsidRPr="00871BFF" w:rsidRDefault="00602ABA" w:rsidP="00145ABA">
            <w:pPr>
              <w:jc w:val="center"/>
            </w:pPr>
            <w:r w:rsidRPr="00871BFF">
              <w:t>10</w:t>
            </w:r>
          </w:p>
        </w:tc>
        <w:tc>
          <w:tcPr>
            <w:tcW w:w="1695" w:type="dxa"/>
            <w:vAlign w:val="center"/>
          </w:tcPr>
          <w:p w:rsidR="00602ABA" w:rsidRPr="00871BFF" w:rsidRDefault="00602ABA" w:rsidP="00145ABA">
            <w:pPr>
              <w:jc w:val="center"/>
            </w:pPr>
            <w:r w:rsidRPr="00871BFF">
              <w:t>11</w:t>
            </w:r>
          </w:p>
        </w:tc>
      </w:tr>
      <w:tr w:rsidR="00602ABA" w:rsidRPr="00871BFF">
        <w:trPr>
          <w:trHeight w:val="61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602ABA" w:rsidRPr="00871BFF" w:rsidRDefault="00602ABA" w:rsidP="00145ABA">
            <w:r>
              <w:t>1</w:t>
            </w:r>
          </w:p>
        </w:tc>
        <w:tc>
          <w:tcPr>
            <w:tcW w:w="14603" w:type="dxa"/>
            <w:gridSpan w:val="16"/>
            <w:tcBorders>
              <w:bottom w:val="single" w:sz="4" w:space="0" w:color="auto"/>
            </w:tcBorders>
            <w:vAlign w:val="center"/>
          </w:tcPr>
          <w:p w:rsidR="00602ABA" w:rsidRPr="00871BFF" w:rsidRDefault="00602ABA" w:rsidP="00102282">
            <w:r>
              <w:t>Программа комплексного развития социальной инфраструктуры Кочетовского сельского поселения  Хохольского муниципального района на 2017-2030 годы</w:t>
            </w:r>
          </w:p>
        </w:tc>
      </w:tr>
      <w:tr w:rsidR="00602ABA" w:rsidRPr="00871BFF">
        <w:trPr>
          <w:trHeight w:val="34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BA" w:rsidRPr="00871BFF" w:rsidRDefault="00602ABA" w:rsidP="00145ABA">
            <w:r>
              <w:t>1.1</w:t>
            </w:r>
          </w:p>
        </w:tc>
        <w:tc>
          <w:tcPr>
            <w:tcW w:w="1460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BA" w:rsidRPr="00871BFF" w:rsidRDefault="00602ABA" w:rsidP="00102282">
            <w:r w:rsidRPr="00871BFF">
              <w:t>Цель</w:t>
            </w:r>
            <w:r>
              <w:t xml:space="preserve">: </w:t>
            </w:r>
            <w:r w:rsidRPr="00871BFF">
              <w:t xml:space="preserve">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t>Кочетовского</w:t>
            </w:r>
            <w:r w:rsidRPr="00D94AB0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602ABA" w:rsidRPr="00871BFF">
        <w:trPr>
          <w:trHeight w:val="28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602ABA" w:rsidRPr="00871BFF" w:rsidRDefault="00602ABA" w:rsidP="00145ABA">
            <w:r>
              <w:t>1.1.1</w:t>
            </w:r>
          </w:p>
        </w:tc>
        <w:tc>
          <w:tcPr>
            <w:tcW w:w="14603" w:type="dxa"/>
            <w:gridSpan w:val="16"/>
            <w:tcBorders>
              <w:top w:val="single" w:sz="4" w:space="0" w:color="auto"/>
            </w:tcBorders>
            <w:vAlign w:val="center"/>
          </w:tcPr>
          <w:p w:rsidR="00602ABA" w:rsidRPr="00871BFF" w:rsidRDefault="00602ABA" w:rsidP="00102282">
            <w:r>
              <w:t>Задача</w:t>
            </w:r>
            <w:r w:rsidRPr="00EF4675">
              <w:t xml:space="preserve">: </w:t>
            </w:r>
            <w:r w:rsidRPr="00EF4675">
              <w:rPr>
                <w:rFonts w:ascii="Times New Roman CYR" w:hAnsi="Times New Roman CYR" w:cs="Times New Roman CYR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602ABA" w:rsidRPr="00871BFF">
        <w:trPr>
          <w:trHeight w:val="457"/>
        </w:trPr>
        <w:tc>
          <w:tcPr>
            <w:tcW w:w="707" w:type="dxa"/>
            <w:vMerge w:val="restart"/>
            <w:vAlign w:val="center"/>
          </w:tcPr>
          <w:p w:rsidR="00602ABA" w:rsidRDefault="00602ABA" w:rsidP="00145ABA">
            <w:pPr>
              <w:jc w:val="center"/>
            </w:pPr>
            <w:r>
              <w:t>1.1.1</w:t>
            </w:r>
          </w:p>
          <w:p w:rsidR="00602ABA" w:rsidRPr="00871BFF" w:rsidRDefault="00602ABA" w:rsidP="00145ABA">
            <w:pPr>
              <w:jc w:val="center"/>
            </w:pPr>
            <w:r>
              <w:t>1.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vAlign w:val="center"/>
          </w:tcPr>
          <w:p w:rsidR="00602ABA" w:rsidRPr="009C6AF5" w:rsidRDefault="00602ABA" w:rsidP="00145ABA">
            <w:r>
              <w:t>Капитальный ремонт и ремонт автомобильных дорог местного значения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2017</w:t>
            </w:r>
          </w:p>
        </w:tc>
        <w:tc>
          <w:tcPr>
            <w:tcW w:w="1426" w:type="dxa"/>
            <w:vAlign w:val="center"/>
          </w:tcPr>
          <w:p w:rsidR="00602ABA" w:rsidRPr="00871BFF" w:rsidRDefault="001A7545" w:rsidP="00615773">
            <w:pPr>
              <w:ind w:left="-107" w:right="-108"/>
              <w:jc w:val="center"/>
            </w:pPr>
            <w:r>
              <w:t>7513,4</w:t>
            </w:r>
          </w:p>
        </w:tc>
        <w:tc>
          <w:tcPr>
            <w:tcW w:w="1140" w:type="dxa"/>
            <w:vAlign w:val="center"/>
          </w:tcPr>
          <w:p w:rsidR="00602ABA" w:rsidRPr="00871BFF" w:rsidRDefault="00602ABA" w:rsidP="00615773">
            <w:pPr>
              <w:ind w:left="-107" w:right="-108"/>
              <w:jc w:val="center"/>
            </w:pPr>
          </w:p>
        </w:tc>
        <w:tc>
          <w:tcPr>
            <w:tcW w:w="982" w:type="dxa"/>
            <w:gridSpan w:val="2"/>
            <w:vAlign w:val="center"/>
          </w:tcPr>
          <w:p w:rsidR="00602ABA" w:rsidRPr="00871BFF" w:rsidRDefault="00602ABA" w:rsidP="00615773">
            <w:pPr>
              <w:ind w:left="-107" w:right="-108"/>
              <w:jc w:val="center"/>
            </w:pPr>
          </w:p>
        </w:tc>
        <w:tc>
          <w:tcPr>
            <w:tcW w:w="1289" w:type="dxa"/>
            <w:gridSpan w:val="3"/>
            <w:vAlign w:val="center"/>
          </w:tcPr>
          <w:p w:rsidR="00602ABA" w:rsidRPr="00871BFF" w:rsidRDefault="00615773" w:rsidP="00615773">
            <w:pPr>
              <w:ind w:left="-107" w:right="-108"/>
              <w:jc w:val="center"/>
            </w:pPr>
            <w:r>
              <w:t>7513,4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615773">
            <w:pPr>
              <w:ind w:left="-107" w:right="-108"/>
              <w:jc w:val="center"/>
            </w:pPr>
          </w:p>
        </w:tc>
        <w:tc>
          <w:tcPr>
            <w:tcW w:w="1693" w:type="dxa"/>
            <w:vMerge w:val="restart"/>
            <w:vAlign w:val="center"/>
          </w:tcPr>
          <w:p w:rsidR="00602ABA" w:rsidRPr="00871BFF" w:rsidRDefault="00602ABA" w:rsidP="00145ABA">
            <w: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5" w:type="dxa"/>
            <w:vMerge w:val="restart"/>
            <w:vAlign w:val="center"/>
          </w:tcPr>
          <w:p w:rsidR="00602ABA" w:rsidRPr="00871BFF" w:rsidRDefault="00602ABA" w:rsidP="00145ABA">
            <w:r>
              <w:t>Кочетовское сельское поселение Хохольского муниципального района</w:t>
            </w:r>
          </w:p>
        </w:tc>
      </w:tr>
      <w:tr w:rsidR="00602ABA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tcBorders>
              <w:lef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2018</w:t>
            </w:r>
          </w:p>
        </w:tc>
        <w:tc>
          <w:tcPr>
            <w:tcW w:w="1426" w:type="dxa"/>
            <w:vAlign w:val="center"/>
          </w:tcPr>
          <w:p w:rsidR="00602ABA" w:rsidRPr="00871BFF" w:rsidRDefault="001A7545" w:rsidP="00615773">
            <w:pPr>
              <w:ind w:left="-107" w:right="-108"/>
              <w:jc w:val="center"/>
            </w:pPr>
            <w:r>
              <w:t>2673,6</w:t>
            </w:r>
          </w:p>
        </w:tc>
        <w:tc>
          <w:tcPr>
            <w:tcW w:w="1140" w:type="dxa"/>
            <w:vAlign w:val="center"/>
          </w:tcPr>
          <w:p w:rsidR="00602ABA" w:rsidRPr="00871BFF" w:rsidRDefault="00615773" w:rsidP="00615773">
            <w:pPr>
              <w:ind w:left="-107" w:right="-108"/>
              <w:jc w:val="center"/>
            </w:pPr>
            <w:r>
              <w:t>2200,0</w:t>
            </w:r>
          </w:p>
        </w:tc>
        <w:tc>
          <w:tcPr>
            <w:tcW w:w="982" w:type="dxa"/>
            <w:gridSpan w:val="2"/>
            <w:vAlign w:val="center"/>
          </w:tcPr>
          <w:p w:rsidR="00602ABA" w:rsidRPr="00871BFF" w:rsidRDefault="00602ABA" w:rsidP="00615773">
            <w:pPr>
              <w:ind w:left="-107" w:right="-108"/>
              <w:jc w:val="center"/>
            </w:pPr>
          </w:p>
        </w:tc>
        <w:tc>
          <w:tcPr>
            <w:tcW w:w="1289" w:type="dxa"/>
            <w:gridSpan w:val="3"/>
            <w:vAlign w:val="center"/>
          </w:tcPr>
          <w:p w:rsidR="00602ABA" w:rsidRPr="00871BFF" w:rsidRDefault="00615773" w:rsidP="00615773">
            <w:pPr>
              <w:ind w:left="-107" w:right="-108"/>
              <w:jc w:val="center"/>
            </w:pPr>
            <w:r>
              <w:t>473,6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615773">
            <w:pPr>
              <w:ind w:left="-107" w:right="-108"/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02ABA" w:rsidRPr="00871BFF" w:rsidRDefault="00602ABA" w:rsidP="00145ABA"/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30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tcBorders>
              <w:lef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2019</w:t>
            </w:r>
          </w:p>
        </w:tc>
        <w:tc>
          <w:tcPr>
            <w:tcW w:w="1426" w:type="dxa"/>
            <w:vAlign w:val="center"/>
          </w:tcPr>
          <w:p w:rsidR="00602ABA" w:rsidRPr="00E4550F" w:rsidRDefault="001A7545" w:rsidP="00615773">
            <w:pPr>
              <w:ind w:left="-107" w:right="-108"/>
              <w:jc w:val="center"/>
              <w:rPr>
                <w:highlight w:val="yellow"/>
              </w:rPr>
            </w:pPr>
            <w:r w:rsidRPr="001A7545">
              <w:t>3882,3</w:t>
            </w:r>
          </w:p>
        </w:tc>
        <w:tc>
          <w:tcPr>
            <w:tcW w:w="1140" w:type="dxa"/>
            <w:vAlign w:val="center"/>
          </w:tcPr>
          <w:p w:rsidR="00602ABA" w:rsidRPr="00E4550F" w:rsidRDefault="001A7545" w:rsidP="00615773">
            <w:pPr>
              <w:ind w:left="-107" w:right="-108"/>
              <w:jc w:val="center"/>
              <w:rPr>
                <w:highlight w:val="yellow"/>
              </w:rPr>
            </w:pPr>
            <w:r w:rsidRPr="001A7545">
              <w:t>2608,0</w:t>
            </w:r>
          </w:p>
        </w:tc>
        <w:tc>
          <w:tcPr>
            <w:tcW w:w="982" w:type="dxa"/>
            <w:gridSpan w:val="2"/>
            <w:vAlign w:val="center"/>
          </w:tcPr>
          <w:p w:rsidR="00602ABA" w:rsidRPr="00E4550F" w:rsidRDefault="00602ABA" w:rsidP="00615773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602ABA" w:rsidRPr="00E4550F" w:rsidRDefault="001A7545" w:rsidP="00615773">
            <w:pPr>
              <w:ind w:left="-107" w:right="-108"/>
              <w:jc w:val="center"/>
              <w:rPr>
                <w:highlight w:val="yellow"/>
              </w:rPr>
            </w:pPr>
            <w:r w:rsidRPr="001A7545">
              <w:t>1274,3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615773">
            <w:pPr>
              <w:ind w:left="-107" w:right="-108"/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02ABA" w:rsidRPr="00E4550F" w:rsidRDefault="00602ABA" w:rsidP="00145ABA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tcBorders>
              <w:lef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2020</w:t>
            </w:r>
          </w:p>
        </w:tc>
        <w:tc>
          <w:tcPr>
            <w:tcW w:w="1426" w:type="dxa"/>
            <w:vAlign w:val="center"/>
          </w:tcPr>
          <w:p w:rsidR="00602ABA" w:rsidRPr="0033432F" w:rsidRDefault="001A7545" w:rsidP="00615773">
            <w:pPr>
              <w:ind w:right="-108"/>
              <w:jc w:val="center"/>
            </w:pPr>
            <w:r>
              <w:t>733,0</w:t>
            </w:r>
          </w:p>
        </w:tc>
        <w:tc>
          <w:tcPr>
            <w:tcW w:w="1140" w:type="dxa"/>
            <w:vAlign w:val="center"/>
          </w:tcPr>
          <w:p w:rsidR="00602ABA" w:rsidRPr="0033432F" w:rsidRDefault="00602ABA" w:rsidP="00615773">
            <w:pPr>
              <w:ind w:left="-107" w:right="-108"/>
              <w:jc w:val="center"/>
            </w:pPr>
          </w:p>
        </w:tc>
        <w:tc>
          <w:tcPr>
            <w:tcW w:w="982" w:type="dxa"/>
            <w:gridSpan w:val="2"/>
            <w:vAlign w:val="center"/>
          </w:tcPr>
          <w:p w:rsidR="00602ABA" w:rsidRPr="0033432F" w:rsidRDefault="00602ABA" w:rsidP="00615773">
            <w:pPr>
              <w:ind w:left="-107" w:right="-108"/>
              <w:jc w:val="center"/>
            </w:pPr>
          </w:p>
        </w:tc>
        <w:tc>
          <w:tcPr>
            <w:tcW w:w="1289" w:type="dxa"/>
            <w:gridSpan w:val="3"/>
            <w:vAlign w:val="center"/>
          </w:tcPr>
          <w:p w:rsidR="00602ABA" w:rsidRPr="0033432F" w:rsidRDefault="001A7545" w:rsidP="00615773">
            <w:pPr>
              <w:ind w:left="-107" w:right="-108"/>
              <w:jc w:val="center"/>
            </w:pPr>
            <w:r>
              <w:t>733,0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33432F" w:rsidRDefault="00602ABA" w:rsidP="00615773">
            <w:pPr>
              <w:ind w:left="-107" w:right="-108"/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02ABA" w:rsidRPr="00E4550F" w:rsidRDefault="00602ABA" w:rsidP="00145ABA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102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ABA" w:rsidRDefault="00602ABA" w:rsidP="00145ABA">
            <w:pPr>
              <w:jc w:val="center"/>
            </w:pPr>
            <w:r>
              <w:t>2021-</w:t>
            </w:r>
          </w:p>
          <w:p w:rsidR="00602ABA" w:rsidRPr="00871BFF" w:rsidRDefault="00602ABA" w:rsidP="00145ABA">
            <w:pPr>
              <w:jc w:val="center"/>
            </w:pPr>
            <w:r>
              <w:t>2030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602ABA" w:rsidRPr="0033432F" w:rsidRDefault="00602ABA" w:rsidP="00615773">
            <w:pPr>
              <w:ind w:left="-107" w:right="-108"/>
              <w:jc w:val="center"/>
            </w:pPr>
          </w:p>
          <w:p w:rsidR="00602ABA" w:rsidRPr="0033432F" w:rsidRDefault="001A7545" w:rsidP="00615773">
            <w:pPr>
              <w:ind w:left="-107" w:right="-108"/>
              <w:jc w:val="center"/>
            </w:pPr>
            <w:r>
              <w:t>20000,0</w:t>
            </w:r>
          </w:p>
          <w:p w:rsidR="00602ABA" w:rsidRPr="0033432F" w:rsidRDefault="00602ABA" w:rsidP="00615773">
            <w:pPr>
              <w:ind w:left="-107" w:right="-108"/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602ABA" w:rsidRPr="0033432F" w:rsidRDefault="00602ABA" w:rsidP="00615773">
            <w:pPr>
              <w:ind w:left="-107" w:right="-108"/>
              <w:jc w:val="center"/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602ABA" w:rsidRPr="0033432F" w:rsidRDefault="00602ABA" w:rsidP="00615773">
            <w:pPr>
              <w:ind w:left="-107" w:right="-108"/>
              <w:jc w:val="center"/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vAlign w:val="center"/>
          </w:tcPr>
          <w:p w:rsidR="00602ABA" w:rsidRPr="0033432F" w:rsidRDefault="001A7545" w:rsidP="00615773">
            <w:pPr>
              <w:ind w:left="-107" w:right="-108"/>
              <w:jc w:val="center"/>
            </w:pPr>
            <w:r w:rsidRPr="0033432F">
              <w:t>20000,0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02ABA" w:rsidRPr="0033432F" w:rsidRDefault="00602ABA" w:rsidP="00615773">
            <w:pPr>
              <w:ind w:left="-107" w:right="-108"/>
              <w:jc w:val="center"/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:rsidR="00602ABA" w:rsidRPr="00E4550F" w:rsidRDefault="00602ABA" w:rsidP="00145ABA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1155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Default="00602ABA" w:rsidP="00145AB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E4550F" w:rsidRDefault="00602ABA" w:rsidP="00615773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E4550F" w:rsidRDefault="00602ABA" w:rsidP="00615773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E4550F" w:rsidRDefault="00602ABA" w:rsidP="00615773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E4550F" w:rsidRDefault="00602ABA" w:rsidP="00615773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871BFF" w:rsidRDefault="00602ABA" w:rsidP="00615773">
            <w:pPr>
              <w:ind w:left="-107" w:right="-108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2ABA" w:rsidRPr="00E4550F" w:rsidRDefault="00602ABA" w:rsidP="00145ABA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447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tcBorders>
              <w:top w:val="nil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  <w:r>
              <w:t>Всего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15773" w:rsidP="00615773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34802,3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15773" w:rsidP="00615773">
            <w:pPr>
              <w:jc w:val="center"/>
            </w:pPr>
            <w:r>
              <w:t>4808</w:t>
            </w:r>
            <w:r w:rsidR="00602ABA">
              <w:t>.0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615773">
            <w:pPr>
              <w:jc w:val="center"/>
            </w:pP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15773" w:rsidP="00615773">
            <w:pPr>
              <w:jc w:val="center"/>
            </w:pPr>
            <w:r>
              <w:t>29994,3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615773">
            <w:pPr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</w:tr>
      <w:tr w:rsidR="00602ABA" w:rsidRPr="00871BFF">
        <w:trPr>
          <w:trHeight w:val="447"/>
        </w:trPr>
        <w:tc>
          <w:tcPr>
            <w:tcW w:w="707" w:type="dxa"/>
            <w:vMerge w:val="restart"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</w:tcPr>
          <w:p w:rsidR="00602ABA" w:rsidRPr="00F84484" w:rsidRDefault="00602ABA" w:rsidP="00145ABA"/>
        </w:tc>
        <w:tc>
          <w:tcPr>
            <w:tcW w:w="1695" w:type="dxa"/>
            <w:vMerge w:val="restart"/>
            <w:vAlign w:val="center"/>
          </w:tcPr>
          <w:p w:rsidR="00602ABA" w:rsidRPr="00F84484" w:rsidRDefault="00602ABA" w:rsidP="00145ABA"/>
        </w:tc>
      </w:tr>
      <w:tr w:rsidR="00602ABA" w:rsidRPr="00871BFF">
        <w:trPr>
          <w:trHeight w:val="332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871BFF" w:rsidRDefault="00602ABA" w:rsidP="00145ABA"/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ABA" w:rsidRPr="00E4550F" w:rsidRDefault="00602ABA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02ABA" w:rsidRPr="00E4550F" w:rsidRDefault="00602ABA" w:rsidP="00145ABA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vAlign w:val="center"/>
          </w:tcPr>
          <w:p w:rsidR="00602ABA" w:rsidRPr="00E4550F" w:rsidRDefault="00602ABA" w:rsidP="00145ABA">
            <w:pPr>
              <w:rPr>
                <w:highlight w:val="yellow"/>
              </w:rPr>
            </w:pPr>
          </w:p>
        </w:tc>
      </w:tr>
      <w:tr w:rsidR="00602ABA" w:rsidRPr="00871BFF">
        <w:trPr>
          <w:trHeight w:val="6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tcBorders>
              <w:top w:val="nil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339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602ABA" w:rsidRPr="00871BFF" w:rsidRDefault="00602ABA" w:rsidP="00145ABA">
            <w:pPr>
              <w:jc w:val="center"/>
            </w:pPr>
          </w:p>
        </w:tc>
      </w:tr>
      <w:tr w:rsidR="00602ABA" w:rsidRPr="00871BFF">
        <w:trPr>
          <w:trHeight w:val="980"/>
        </w:trPr>
        <w:tc>
          <w:tcPr>
            <w:tcW w:w="707" w:type="dxa"/>
            <w:vMerge w:val="restart"/>
            <w:vAlign w:val="center"/>
          </w:tcPr>
          <w:p w:rsidR="00602ABA" w:rsidRPr="00871BFF" w:rsidRDefault="00602ABA" w:rsidP="00145ABA">
            <w:r>
              <w:t>1.1.2.1</w:t>
            </w:r>
          </w:p>
        </w:tc>
        <w:tc>
          <w:tcPr>
            <w:tcW w:w="3240" w:type="dxa"/>
            <w:vMerge w:val="restart"/>
            <w:vAlign w:val="center"/>
          </w:tcPr>
          <w:p w:rsidR="00602ABA" w:rsidRDefault="00602ABA" w:rsidP="00145ABA">
            <w:r>
              <w:t>Строительство и реконструкция объектов</w:t>
            </w:r>
          </w:p>
          <w:p w:rsidR="00602ABA" w:rsidRPr="00871BFF" w:rsidRDefault="00602ABA" w:rsidP="00145ABA">
            <w:r>
              <w:t>водоснабжения</w:t>
            </w:r>
          </w:p>
        </w:tc>
        <w:tc>
          <w:tcPr>
            <w:tcW w:w="724" w:type="dxa"/>
            <w:vMerge w:val="restart"/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vAlign w:val="center"/>
          </w:tcPr>
          <w:p w:rsidR="00602ABA" w:rsidRPr="00871BFF" w:rsidRDefault="00602ABA" w:rsidP="00145ABA">
            <w:pPr>
              <w:jc w:val="center"/>
            </w:pPr>
            <w:r>
              <w:t>2017</w:t>
            </w:r>
          </w:p>
        </w:tc>
        <w:tc>
          <w:tcPr>
            <w:tcW w:w="1426" w:type="dxa"/>
            <w:vAlign w:val="center"/>
          </w:tcPr>
          <w:p w:rsidR="00602ABA" w:rsidRPr="00F84484" w:rsidRDefault="00602ABA" w:rsidP="00145ABA">
            <w:pPr>
              <w:ind w:left="-107" w:right="-108"/>
              <w:jc w:val="center"/>
            </w:pPr>
          </w:p>
          <w:p w:rsidR="00602ABA" w:rsidRPr="00F84484" w:rsidRDefault="00602ABA" w:rsidP="00145ABA">
            <w:pPr>
              <w:ind w:left="-107" w:right="-108"/>
              <w:jc w:val="center"/>
            </w:pPr>
          </w:p>
        </w:tc>
        <w:tc>
          <w:tcPr>
            <w:tcW w:w="1140" w:type="dxa"/>
            <w:vAlign w:val="center"/>
          </w:tcPr>
          <w:p w:rsidR="00602ABA" w:rsidRPr="00F84484" w:rsidRDefault="00602ABA" w:rsidP="00145ABA">
            <w:pPr>
              <w:ind w:left="-107" w:right="-108"/>
              <w:jc w:val="center"/>
            </w:pPr>
          </w:p>
          <w:p w:rsidR="00602ABA" w:rsidRPr="00F84484" w:rsidRDefault="00602ABA" w:rsidP="00D10C7E">
            <w:pPr>
              <w:ind w:right="-108"/>
            </w:pPr>
          </w:p>
        </w:tc>
        <w:tc>
          <w:tcPr>
            <w:tcW w:w="991" w:type="dxa"/>
            <w:gridSpan w:val="3"/>
            <w:vAlign w:val="center"/>
          </w:tcPr>
          <w:p w:rsidR="00602ABA" w:rsidRPr="00F84484" w:rsidRDefault="00602ABA" w:rsidP="00145ABA">
            <w:pPr>
              <w:ind w:left="-107" w:right="-108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602ABA" w:rsidRPr="00F84484" w:rsidRDefault="00602ABA" w:rsidP="00145ABA">
            <w:pPr>
              <w:ind w:left="-107" w:right="-108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3" w:type="dxa"/>
            <w:vMerge w:val="restart"/>
            <w:vAlign w:val="center"/>
          </w:tcPr>
          <w:p w:rsidR="00602ABA" w:rsidRPr="00871BFF" w:rsidRDefault="00602ABA" w:rsidP="00145ABA">
            <w: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5" w:type="dxa"/>
            <w:vMerge w:val="restart"/>
            <w:vAlign w:val="center"/>
          </w:tcPr>
          <w:p w:rsidR="00602ABA" w:rsidRDefault="00602ABA" w:rsidP="00145ABA">
            <w:r>
              <w:t>Кочетовское</w:t>
            </w:r>
          </w:p>
          <w:p w:rsidR="00602ABA" w:rsidRPr="00871BFF" w:rsidRDefault="00602ABA" w:rsidP="00145ABA">
            <w:r>
              <w:t>сельского поселения Хохольского муниципального района</w:t>
            </w:r>
          </w:p>
        </w:tc>
      </w:tr>
      <w:tr w:rsidR="00602ABA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vAlign w:val="center"/>
          </w:tcPr>
          <w:p w:rsidR="00602ABA" w:rsidRPr="00871BFF" w:rsidRDefault="00602ABA" w:rsidP="00145ABA">
            <w:pPr>
              <w:jc w:val="center"/>
            </w:pPr>
            <w:r>
              <w:t>2018</w:t>
            </w:r>
          </w:p>
        </w:tc>
        <w:tc>
          <w:tcPr>
            <w:tcW w:w="1426" w:type="dxa"/>
            <w:vAlign w:val="center"/>
          </w:tcPr>
          <w:p w:rsidR="00602ABA" w:rsidRPr="00BC140A" w:rsidRDefault="00615773" w:rsidP="00145ABA">
            <w:pPr>
              <w:ind w:left="-107" w:right="-108"/>
              <w:jc w:val="center"/>
            </w:pPr>
            <w:r>
              <w:t>36,5</w:t>
            </w:r>
          </w:p>
        </w:tc>
        <w:tc>
          <w:tcPr>
            <w:tcW w:w="1140" w:type="dxa"/>
            <w:vAlign w:val="center"/>
          </w:tcPr>
          <w:p w:rsidR="00602ABA" w:rsidRPr="0033432F" w:rsidRDefault="00602ABA" w:rsidP="00145ABA">
            <w:pPr>
              <w:ind w:left="-107" w:right="-108"/>
              <w:jc w:val="center"/>
            </w:pPr>
          </w:p>
        </w:tc>
        <w:tc>
          <w:tcPr>
            <w:tcW w:w="991" w:type="dxa"/>
            <w:gridSpan w:val="3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02ABA" w:rsidRPr="00F84484" w:rsidRDefault="00615773" w:rsidP="00145ABA">
            <w:pPr>
              <w:ind w:left="-107" w:right="-108"/>
              <w:jc w:val="center"/>
            </w:pPr>
            <w:r>
              <w:t>36,5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02ABA" w:rsidRPr="00871BFF" w:rsidRDefault="00602ABA" w:rsidP="00145ABA"/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vAlign w:val="center"/>
          </w:tcPr>
          <w:p w:rsidR="00602ABA" w:rsidRPr="00871BFF" w:rsidRDefault="00602ABA" w:rsidP="00145ABA">
            <w:pPr>
              <w:jc w:val="center"/>
            </w:pPr>
            <w:r>
              <w:t>2019</w:t>
            </w:r>
          </w:p>
        </w:tc>
        <w:tc>
          <w:tcPr>
            <w:tcW w:w="1426" w:type="dxa"/>
            <w:vAlign w:val="center"/>
          </w:tcPr>
          <w:p w:rsidR="00602ABA" w:rsidRPr="00BC140A" w:rsidRDefault="00602ABA" w:rsidP="00145ABA">
            <w:pPr>
              <w:ind w:left="-107" w:right="-108"/>
              <w:jc w:val="center"/>
            </w:pPr>
          </w:p>
        </w:tc>
        <w:tc>
          <w:tcPr>
            <w:tcW w:w="1140" w:type="dxa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02ABA" w:rsidRPr="00F84484" w:rsidRDefault="00602ABA" w:rsidP="00145ABA">
            <w:pPr>
              <w:ind w:left="-107" w:right="-108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02ABA" w:rsidRPr="00871BFF" w:rsidRDefault="00602ABA" w:rsidP="00145ABA"/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vAlign w:val="center"/>
          </w:tcPr>
          <w:p w:rsidR="00602ABA" w:rsidRPr="00871BFF" w:rsidRDefault="00602ABA" w:rsidP="00145ABA">
            <w:pPr>
              <w:jc w:val="center"/>
            </w:pPr>
            <w:r>
              <w:t>2020</w:t>
            </w:r>
          </w:p>
        </w:tc>
        <w:tc>
          <w:tcPr>
            <w:tcW w:w="1426" w:type="dxa"/>
            <w:vAlign w:val="center"/>
          </w:tcPr>
          <w:p w:rsidR="00602ABA" w:rsidRPr="00BC140A" w:rsidRDefault="00602ABA" w:rsidP="00145ABA">
            <w:pPr>
              <w:ind w:left="-107" w:right="-108"/>
              <w:jc w:val="center"/>
            </w:pPr>
          </w:p>
        </w:tc>
        <w:tc>
          <w:tcPr>
            <w:tcW w:w="1140" w:type="dxa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02ABA" w:rsidRPr="00F84484" w:rsidRDefault="00602ABA" w:rsidP="00145ABA">
            <w:pPr>
              <w:ind w:left="-107" w:right="-108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02ABA" w:rsidRPr="00871BFF" w:rsidRDefault="00602ABA" w:rsidP="00145ABA"/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02ABA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vAlign w:val="center"/>
          </w:tcPr>
          <w:p w:rsidR="00602ABA" w:rsidRPr="00871BFF" w:rsidRDefault="00602ABA" w:rsidP="00145ABA"/>
        </w:tc>
        <w:tc>
          <w:tcPr>
            <w:tcW w:w="724" w:type="dxa"/>
            <w:vMerge w:val="restart"/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vAlign w:val="center"/>
          </w:tcPr>
          <w:p w:rsidR="00602ABA" w:rsidRPr="00871BFF" w:rsidRDefault="00602ABA" w:rsidP="00145ABA">
            <w:pPr>
              <w:jc w:val="center"/>
            </w:pPr>
            <w:r>
              <w:t>2021-2030</w:t>
            </w:r>
          </w:p>
        </w:tc>
        <w:tc>
          <w:tcPr>
            <w:tcW w:w="1426" w:type="dxa"/>
            <w:vAlign w:val="center"/>
          </w:tcPr>
          <w:p w:rsidR="00602ABA" w:rsidRPr="00E4550F" w:rsidRDefault="00602ABA" w:rsidP="00210EDD">
            <w:pPr>
              <w:ind w:left="-107" w:right="-108"/>
              <w:jc w:val="center"/>
              <w:rPr>
                <w:highlight w:val="yellow"/>
              </w:rPr>
            </w:pPr>
            <w:r>
              <w:t>15000,0</w:t>
            </w:r>
          </w:p>
        </w:tc>
        <w:tc>
          <w:tcPr>
            <w:tcW w:w="1140" w:type="dxa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  <w:r>
              <w:t>14</w:t>
            </w:r>
            <w:r w:rsidRPr="00F84484">
              <w:t>000,0</w:t>
            </w:r>
          </w:p>
        </w:tc>
        <w:tc>
          <w:tcPr>
            <w:tcW w:w="991" w:type="dxa"/>
            <w:gridSpan w:val="3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02ABA" w:rsidRPr="00E4550F" w:rsidRDefault="00602ABA" w:rsidP="00145ABA">
            <w:pPr>
              <w:ind w:left="-107" w:right="-108"/>
              <w:jc w:val="center"/>
              <w:rPr>
                <w:highlight w:val="yellow"/>
              </w:rPr>
            </w:pPr>
            <w:r>
              <w:t>10</w:t>
            </w:r>
            <w:r w:rsidRPr="00F84484">
              <w:t>00,0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3" w:type="dxa"/>
            <w:vAlign w:val="center"/>
          </w:tcPr>
          <w:p w:rsidR="00602ABA" w:rsidRPr="00871BFF" w:rsidRDefault="00602ABA" w:rsidP="00145ABA"/>
        </w:tc>
        <w:tc>
          <w:tcPr>
            <w:tcW w:w="1695" w:type="dxa"/>
            <w:vMerge w:val="restart"/>
            <w:vAlign w:val="center"/>
          </w:tcPr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Default="00602ABA" w:rsidP="00145ABA"/>
          <w:p w:rsidR="00602ABA" w:rsidRPr="00871BFF" w:rsidRDefault="00602ABA" w:rsidP="00145ABA"/>
        </w:tc>
      </w:tr>
      <w:tr w:rsidR="00602ABA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02ABA" w:rsidRPr="00871BFF" w:rsidRDefault="00602ABA" w:rsidP="00145ABA"/>
        </w:tc>
        <w:tc>
          <w:tcPr>
            <w:tcW w:w="3240" w:type="dxa"/>
            <w:vMerge/>
            <w:vAlign w:val="center"/>
          </w:tcPr>
          <w:p w:rsidR="00602ABA" w:rsidRPr="00871BFF" w:rsidRDefault="00602ABA" w:rsidP="00145ABA"/>
        </w:tc>
        <w:tc>
          <w:tcPr>
            <w:tcW w:w="724" w:type="dxa"/>
            <w:vMerge/>
            <w:vAlign w:val="center"/>
          </w:tcPr>
          <w:p w:rsidR="00602ABA" w:rsidRPr="00871BFF" w:rsidRDefault="00602ABA" w:rsidP="00145ABA"/>
        </w:tc>
        <w:tc>
          <w:tcPr>
            <w:tcW w:w="1139" w:type="dxa"/>
            <w:gridSpan w:val="3"/>
            <w:vAlign w:val="center"/>
          </w:tcPr>
          <w:p w:rsidR="00602ABA" w:rsidRPr="00871BFF" w:rsidRDefault="00602ABA" w:rsidP="00145ABA">
            <w:pPr>
              <w:jc w:val="center"/>
            </w:pPr>
            <w:r>
              <w:t>Всего</w:t>
            </w:r>
          </w:p>
        </w:tc>
        <w:tc>
          <w:tcPr>
            <w:tcW w:w="1426" w:type="dxa"/>
            <w:vAlign w:val="center"/>
          </w:tcPr>
          <w:p w:rsidR="00602ABA" w:rsidRPr="00E4550F" w:rsidRDefault="00615773" w:rsidP="00145ABA">
            <w:pPr>
              <w:ind w:left="-107" w:right="-108"/>
              <w:jc w:val="center"/>
              <w:rPr>
                <w:highlight w:val="yellow"/>
              </w:rPr>
            </w:pPr>
            <w:r>
              <w:t>15036,5</w:t>
            </w:r>
          </w:p>
        </w:tc>
        <w:tc>
          <w:tcPr>
            <w:tcW w:w="1140" w:type="dxa"/>
            <w:vAlign w:val="center"/>
          </w:tcPr>
          <w:p w:rsidR="00602ABA" w:rsidRPr="00BC140A" w:rsidRDefault="00602ABA" w:rsidP="00615773">
            <w:pPr>
              <w:ind w:left="-107" w:right="-108"/>
              <w:jc w:val="center"/>
            </w:pPr>
            <w:r>
              <w:t>1</w:t>
            </w:r>
            <w:r w:rsidR="00615773">
              <w:t>4000,0</w:t>
            </w:r>
          </w:p>
        </w:tc>
        <w:tc>
          <w:tcPr>
            <w:tcW w:w="991" w:type="dxa"/>
            <w:gridSpan w:val="3"/>
            <w:vAlign w:val="center"/>
          </w:tcPr>
          <w:p w:rsidR="00602ABA" w:rsidRPr="00BC140A" w:rsidRDefault="00602ABA" w:rsidP="00145ABA">
            <w:pPr>
              <w:ind w:left="-107" w:right="-108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602ABA" w:rsidRPr="00BC140A" w:rsidRDefault="00615773" w:rsidP="00145ABA">
            <w:pPr>
              <w:ind w:left="-107" w:right="-108"/>
              <w:jc w:val="center"/>
            </w:pPr>
            <w:r>
              <w:t>1036,5</w:t>
            </w:r>
          </w:p>
        </w:tc>
        <w:tc>
          <w:tcPr>
            <w:tcW w:w="1275" w:type="dxa"/>
            <w:gridSpan w:val="2"/>
            <w:vAlign w:val="center"/>
          </w:tcPr>
          <w:p w:rsidR="00602ABA" w:rsidRPr="00871BFF" w:rsidRDefault="00602ABA" w:rsidP="00145ABA">
            <w:pPr>
              <w:jc w:val="center"/>
            </w:pPr>
          </w:p>
        </w:tc>
        <w:tc>
          <w:tcPr>
            <w:tcW w:w="1693" w:type="dxa"/>
            <w:vAlign w:val="center"/>
          </w:tcPr>
          <w:p w:rsidR="00602ABA" w:rsidRPr="00871BFF" w:rsidRDefault="00602ABA" w:rsidP="00145ABA"/>
        </w:tc>
        <w:tc>
          <w:tcPr>
            <w:tcW w:w="1695" w:type="dxa"/>
            <w:vMerge/>
            <w:vAlign w:val="center"/>
          </w:tcPr>
          <w:p w:rsidR="00602ABA" w:rsidRPr="00871BFF" w:rsidRDefault="00602ABA" w:rsidP="00145ABA"/>
        </w:tc>
      </w:tr>
      <w:tr w:rsidR="00615773" w:rsidRPr="00871BFF">
        <w:trPr>
          <w:trHeight w:val="90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145ABA"/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145ABA">
            <w:r w:rsidRPr="00871BFF">
              <w:t>Итого по основным мероприятиям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145ABA"/>
        </w:tc>
        <w:tc>
          <w:tcPr>
            <w:tcW w:w="1139" w:type="dxa"/>
            <w:gridSpan w:val="3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145ABA">
            <w:pPr>
              <w:jc w:val="center"/>
            </w:pPr>
            <w:r w:rsidRPr="00871BFF">
              <w:t>2017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F75E03">
            <w:pPr>
              <w:ind w:left="-107" w:right="-108"/>
              <w:jc w:val="center"/>
            </w:pPr>
            <w:r>
              <w:t>7513,4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F75E03">
            <w:pPr>
              <w:ind w:left="-107" w:right="-108"/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F75E03">
            <w:pPr>
              <w:ind w:left="-107" w:right="-108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F75E03">
            <w:pPr>
              <w:ind w:left="-107" w:right="-108"/>
              <w:jc w:val="center"/>
            </w:pPr>
            <w:r>
              <w:t>7513,4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145ABA">
            <w:pPr>
              <w:jc w:val="center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  <w:vAlign w:val="center"/>
          </w:tcPr>
          <w:p w:rsidR="00615773" w:rsidRPr="00871BFF" w:rsidRDefault="00615773" w:rsidP="00145ABA"/>
        </w:tc>
        <w:tc>
          <w:tcPr>
            <w:tcW w:w="169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15773" w:rsidRPr="00871BFF" w:rsidRDefault="00615773" w:rsidP="00145ABA"/>
        </w:tc>
      </w:tr>
      <w:tr w:rsidR="00615773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15773" w:rsidRPr="00871BFF" w:rsidRDefault="00615773" w:rsidP="00145ABA"/>
        </w:tc>
        <w:tc>
          <w:tcPr>
            <w:tcW w:w="3240" w:type="dxa"/>
            <w:vMerge/>
            <w:vAlign w:val="center"/>
          </w:tcPr>
          <w:p w:rsidR="00615773" w:rsidRPr="00871BFF" w:rsidRDefault="00615773" w:rsidP="00145ABA"/>
        </w:tc>
        <w:tc>
          <w:tcPr>
            <w:tcW w:w="724" w:type="dxa"/>
            <w:vMerge/>
            <w:vAlign w:val="center"/>
          </w:tcPr>
          <w:p w:rsidR="00615773" w:rsidRPr="00871BFF" w:rsidRDefault="00615773" w:rsidP="00145ABA"/>
        </w:tc>
        <w:tc>
          <w:tcPr>
            <w:tcW w:w="1139" w:type="dxa"/>
            <w:gridSpan w:val="3"/>
            <w:vAlign w:val="center"/>
          </w:tcPr>
          <w:p w:rsidR="00615773" w:rsidRPr="00871BFF" w:rsidRDefault="00615773" w:rsidP="00145ABA">
            <w:pPr>
              <w:jc w:val="center"/>
            </w:pPr>
            <w:r w:rsidRPr="00871BFF">
              <w:t>2018</w:t>
            </w:r>
          </w:p>
        </w:tc>
        <w:tc>
          <w:tcPr>
            <w:tcW w:w="1426" w:type="dxa"/>
            <w:vAlign w:val="center"/>
          </w:tcPr>
          <w:p w:rsidR="00615773" w:rsidRPr="00871BFF" w:rsidRDefault="000A3707" w:rsidP="00F75E03">
            <w:pPr>
              <w:ind w:left="-107" w:right="-108"/>
              <w:jc w:val="center"/>
            </w:pPr>
            <w:r>
              <w:t>2710,1</w:t>
            </w:r>
          </w:p>
        </w:tc>
        <w:tc>
          <w:tcPr>
            <w:tcW w:w="1140" w:type="dxa"/>
            <w:vAlign w:val="center"/>
          </w:tcPr>
          <w:p w:rsidR="00615773" w:rsidRPr="00871BFF" w:rsidRDefault="00615773" w:rsidP="00F75E03">
            <w:pPr>
              <w:ind w:left="-107" w:right="-108"/>
              <w:jc w:val="center"/>
            </w:pPr>
            <w:r>
              <w:t>2200,0</w:t>
            </w:r>
          </w:p>
        </w:tc>
        <w:tc>
          <w:tcPr>
            <w:tcW w:w="991" w:type="dxa"/>
            <w:gridSpan w:val="3"/>
            <w:vAlign w:val="center"/>
          </w:tcPr>
          <w:p w:rsidR="00615773" w:rsidRPr="00871BFF" w:rsidRDefault="00615773" w:rsidP="00F75E03">
            <w:pPr>
              <w:ind w:left="-107" w:right="-108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615773" w:rsidRPr="00871BFF" w:rsidRDefault="00615773" w:rsidP="00F75E03">
            <w:pPr>
              <w:ind w:left="-107" w:right="-108"/>
              <w:jc w:val="center"/>
            </w:pPr>
            <w:r>
              <w:t>437,1</w:t>
            </w:r>
          </w:p>
        </w:tc>
        <w:tc>
          <w:tcPr>
            <w:tcW w:w="1275" w:type="dxa"/>
            <w:gridSpan w:val="2"/>
            <w:vAlign w:val="center"/>
          </w:tcPr>
          <w:p w:rsidR="00615773" w:rsidRPr="00871BFF" w:rsidRDefault="00615773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15773" w:rsidRPr="00871BFF" w:rsidRDefault="00615773" w:rsidP="00145ABA"/>
        </w:tc>
        <w:tc>
          <w:tcPr>
            <w:tcW w:w="1695" w:type="dxa"/>
            <w:vMerge/>
            <w:tcBorders>
              <w:right w:val="nil"/>
            </w:tcBorders>
            <w:vAlign w:val="center"/>
          </w:tcPr>
          <w:p w:rsidR="00615773" w:rsidRPr="00871BFF" w:rsidRDefault="00615773" w:rsidP="00145ABA"/>
        </w:tc>
      </w:tr>
      <w:tr w:rsidR="000A3707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0A3707" w:rsidRPr="00871BFF" w:rsidRDefault="000A3707" w:rsidP="00145ABA"/>
        </w:tc>
        <w:tc>
          <w:tcPr>
            <w:tcW w:w="3240" w:type="dxa"/>
            <w:vMerge/>
            <w:vAlign w:val="center"/>
          </w:tcPr>
          <w:p w:rsidR="000A3707" w:rsidRPr="00871BFF" w:rsidRDefault="000A3707" w:rsidP="00145ABA"/>
        </w:tc>
        <w:tc>
          <w:tcPr>
            <w:tcW w:w="724" w:type="dxa"/>
            <w:vMerge/>
            <w:vAlign w:val="center"/>
          </w:tcPr>
          <w:p w:rsidR="000A3707" w:rsidRPr="00871BFF" w:rsidRDefault="000A3707" w:rsidP="00145ABA"/>
        </w:tc>
        <w:tc>
          <w:tcPr>
            <w:tcW w:w="1139" w:type="dxa"/>
            <w:gridSpan w:val="3"/>
            <w:vAlign w:val="center"/>
          </w:tcPr>
          <w:p w:rsidR="000A3707" w:rsidRPr="00871BFF" w:rsidRDefault="000A3707" w:rsidP="00145ABA">
            <w:pPr>
              <w:jc w:val="center"/>
            </w:pPr>
            <w:r w:rsidRPr="00871BFF">
              <w:t>2019</w:t>
            </w:r>
          </w:p>
        </w:tc>
        <w:tc>
          <w:tcPr>
            <w:tcW w:w="1426" w:type="dxa"/>
            <w:vAlign w:val="center"/>
          </w:tcPr>
          <w:p w:rsidR="000A3707" w:rsidRPr="00E4550F" w:rsidRDefault="000A3707" w:rsidP="00F75E03">
            <w:pPr>
              <w:ind w:left="-107" w:right="-108"/>
              <w:jc w:val="center"/>
              <w:rPr>
                <w:highlight w:val="yellow"/>
              </w:rPr>
            </w:pPr>
            <w:r w:rsidRPr="001A7545">
              <w:t>3882,3</w:t>
            </w:r>
          </w:p>
        </w:tc>
        <w:tc>
          <w:tcPr>
            <w:tcW w:w="1140" w:type="dxa"/>
            <w:vAlign w:val="center"/>
          </w:tcPr>
          <w:p w:rsidR="000A3707" w:rsidRPr="00E4550F" w:rsidRDefault="000A3707" w:rsidP="00F75E03">
            <w:pPr>
              <w:ind w:left="-107" w:right="-108"/>
              <w:jc w:val="center"/>
              <w:rPr>
                <w:highlight w:val="yellow"/>
              </w:rPr>
            </w:pPr>
            <w:r w:rsidRPr="001A7545">
              <w:t>2608,0</w:t>
            </w:r>
          </w:p>
        </w:tc>
        <w:tc>
          <w:tcPr>
            <w:tcW w:w="991" w:type="dxa"/>
            <w:gridSpan w:val="3"/>
            <w:vAlign w:val="center"/>
          </w:tcPr>
          <w:p w:rsidR="000A3707" w:rsidRPr="00E4550F" w:rsidRDefault="000A3707" w:rsidP="00F75E03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A3707" w:rsidRPr="00E4550F" w:rsidRDefault="000A3707" w:rsidP="00F75E03">
            <w:pPr>
              <w:ind w:left="-107" w:right="-108"/>
              <w:jc w:val="center"/>
              <w:rPr>
                <w:highlight w:val="yellow"/>
              </w:rPr>
            </w:pPr>
            <w:r w:rsidRPr="001A7545">
              <w:t>1274,3</w:t>
            </w:r>
          </w:p>
        </w:tc>
        <w:tc>
          <w:tcPr>
            <w:tcW w:w="1275" w:type="dxa"/>
            <w:gridSpan w:val="2"/>
            <w:vAlign w:val="center"/>
          </w:tcPr>
          <w:p w:rsidR="000A3707" w:rsidRPr="00871BFF" w:rsidRDefault="000A3707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0A3707" w:rsidRPr="00871BFF" w:rsidRDefault="000A3707" w:rsidP="00145ABA"/>
        </w:tc>
        <w:tc>
          <w:tcPr>
            <w:tcW w:w="1695" w:type="dxa"/>
            <w:vMerge/>
            <w:tcBorders>
              <w:right w:val="nil"/>
            </w:tcBorders>
            <w:vAlign w:val="center"/>
          </w:tcPr>
          <w:p w:rsidR="000A3707" w:rsidRPr="00871BFF" w:rsidRDefault="000A3707" w:rsidP="00145ABA"/>
        </w:tc>
      </w:tr>
      <w:tr w:rsidR="000A3707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0A3707" w:rsidRPr="00871BFF" w:rsidRDefault="000A3707" w:rsidP="00145ABA"/>
        </w:tc>
        <w:tc>
          <w:tcPr>
            <w:tcW w:w="3240" w:type="dxa"/>
            <w:vMerge/>
            <w:vAlign w:val="center"/>
          </w:tcPr>
          <w:p w:rsidR="000A3707" w:rsidRPr="00871BFF" w:rsidRDefault="000A3707" w:rsidP="00145ABA"/>
        </w:tc>
        <w:tc>
          <w:tcPr>
            <w:tcW w:w="724" w:type="dxa"/>
            <w:vMerge/>
            <w:vAlign w:val="center"/>
          </w:tcPr>
          <w:p w:rsidR="000A3707" w:rsidRPr="00871BFF" w:rsidRDefault="000A3707" w:rsidP="00145ABA"/>
        </w:tc>
        <w:tc>
          <w:tcPr>
            <w:tcW w:w="1139" w:type="dxa"/>
            <w:gridSpan w:val="3"/>
            <w:vAlign w:val="center"/>
          </w:tcPr>
          <w:p w:rsidR="000A3707" w:rsidRPr="00871BFF" w:rsidRDefault="000A3707" w:rsidP="00145ABA">
            <w:pPr>
              <w:jc w:val="center"/>
            </w:pPr>
            <w:r w:rsidRPr="00871BFF">
              <w:t>2020</w:t>
            </w:r>
          </w:p>
        </w:tc>
        <w:tc>
          <w:tcPr>
            <w:tcW w:w="1426" w:type="dxa"/>
            <w:vAlign w:val="center"/>
          </w:tcPr>
          <w:p w:rsidR="000A3707" w:rsidRPr="0033432F" w:rsidRDefault="000A3707" w:rsidP="00F75E03">
            <w:pPr>
              <w:ind w:right="-108"/>
              <w:jc w:val="center"/>
            </w:pPr>
            <w:r>
              <w:t>733,0</w:t>
            </w:r>
          </w:p>
        </w:tc>
        <w:tc>
          <w:tcPr>
            <w:tcW w:w="1140" w:type="dxa"/>
            <w:vAlign w:val="center"/>
          </w:tcPr>
          <w:p w:rsidR="000A3707" w:rsidRPr="0033432F" w:rsidRDefault="000A3707" w:rsidP="00F75E03">
            <w:pPr>
              <w:ind w:left="-107" w:right="-108"/>
              <w:jc w:val="center"/>
            </w:pPr>
          </w:p>
        </w:tc>
        <w:tc>
          <w:tcPr>
            <w:tcW w:w="991" w:type="dxa"/>
            <w:gridSpan w:val="3"/>
            <w:vAlign w:val="center"/>
          </w:tcPr>
          <w:p w:rsidR="000A3707" w:rsidRPr="0033432F" w:rsidRDefault="000A3707" w:rsidP="00F75E03">
            <w:pPr>
              <w:ind w:left="-107" w:right="-108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0A3707" w:rsidRPr="0033432F" w:rsidRDefault="000A3707" w:rsidP="00F75E03">
            <w:pPr>
              <w:ind w:left="-107" w:right="-108"/>
              <w:jc w:val="center"/>
            </w:pPr>
            <w:r>
              <w:t>733,0</w:t>
            </w:r>
          </w:p>
        </w:tc>
        <w:tc>
          <w:tcPr>
            <w:tcW w:w="1275" w:type="dxa"/>
            <w:gridSpan w:val="2"/>
            <w:vAlign w:val="center"/>
          </w:tcPr>
          <w:p w:rsidR="000A3707" w:rsidRPr="00871BFF" w:rsidRDefault="000A3707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0A3707" w:rsidRPr="00871BFF" w:rsidRDefault="000A3707" w:rsidP="00145ABA"/>
        </w:tc>
        <w:tc>
          <w:tcPr>
            <w:tcW w:w="1695" w:type="dxa"/>
            <w:vMerge/>
            <w:tcBorders>
              <w:right w:val="nil"/>
            </w:tcBorders>
            <w:vAlign w:val="center"/>
          </w:tcPr>
          <w:p w:rsidR="000A3707" w:rsidRPr="00871BFF" w:rsidRDefault="000A3707" w:rsidP="00145ABA"/>
        </w:tc>
      </w:tr>
      <w:tr w:rsidR="00615773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15773" w:rsidRPr="00871BFF" w:rsidRDefault="00615773" w:rsidP="00145ABA"/>
        </w:tc>
        <w:tc>
          <w:tcPr>
            <w:tcW w:w="3240" w:type="dxa"/>
            <w:vMerge/>
            <w:vAlign w:val="center"/>
          </w:tcPr>
          <w:p w:rsidR="00615773" w:rsidRPr="00871BFF" w:rsidRDefault="00615773" w:rsidP="00145ABA"/>
        </w:tc>
        <w:tc>
          <w:tcPr>
            <w:tcW w:w="724" w:type="dxa"/>
            <w:vMerge/>
            <w:vAlign w:val="center"/>
          </w:tcPr>
          <w:p w:rsidR="00615773" w:rsidRPr="00871BFF" w:rsidRDefault="00615773" w:rsidP="00145ABA"/>
        </w:tc>
        <w:tc>
          <w:tcPr>
            <w:tcW w:w="1139" w:type="dxa"/>
            <w:gridSpan w:val="3"/>
            <w:vAlign w:val="center"/>
          </w:tcPr>
          <w:p w:rsidR="00615773" w:rsidRPr="00871BFF" w:rsidRDefault="00615773" w:rsidP="00145ABA">
            <w:pPr>
              <w:jc w:val="center"/>
            </w:pPr>
            <w:r w:rsidRPr="00871BFF">
              <w:t>2021</w:t>
            </w:r>
            <w:r>
              <w:t>-2030</w:t>
            </w:r>
          </w:p>
        </w:tc>
        <w:tc>
          <w:tcPr>
            <w:tcW w:w="1426" w:type="dxa"/>
            <w:vAlign w:val="center"/>
          </w:tcPr>
          <w:p w:rsidR="00615773" w:rsidRPr="0033432F" w:rsidRDefault="00615773" w:rsidP="00F75E03">
            <w:pPr>
              <w:ind w:left="-107" w:right="-108"/>
              <w:jc w:val="center"/>
            </w:pPr>
          </w:p>
          <w:p w:rsidR="00615773" w:rsidRPr="0033432F" w:rsidRDefault="000A3707" w:rsidP="00F75E03">
            <w:pPr>
              <w:ind w:left="-107" w:right="-108"/>
              <w:jc w:val="center"/>
            </w:pPr>
            <w:r>
              <w:t>35000,0</w:t>
            </w:r>
          </w:p>
          <w:p w:rsidR="00615773" w:rsidRPr="0033432F" w:rsidRDefault="00615773" w:rsidP="00F75E03">
            <w:pPr>
              <w:ind w:left="-107" w:right="-108"/>
              <w:jc w:val="center"/>
            </w:pPr>
          </w:p>
        </w:tc>
        <w:tc>
          <w:tcPr>
            <w:tcW w:w="1140" w:type="dxa"/>
            <w:vAlign w:val="center"/>
          </w:tcPr>
          <w:p w:rsidR="00615773" w:rsidRPr="0033432F" w:rsidRDefault="000A3707" w:rsidP="00F75E03">
            <w:pPr>
              <w:ind w:left="-107" w:right="-108"/>
              <w:jc w:val="center"/>
            </w:pPr>
            <w:r>
              <w:t>14000,0</w:t>
            </w:r>
          </w:p>
        </w:tc>
        <w:tc>
          <w:tcPr>
            <w:tcW w:w="991" w:type="dxa"/>
            <w:gridSpan w:val="3"/>
            <w:vAlign w:val="center"/>
          </w:tcPr>
          <w:p w:rsidR="00615773" w:rsidRPr="0033432F" w:rsidRDefault="00615773" w:rsidP="00F75E03">
            <w:pPr>
              <w:ind w:left="-107" w:right="-108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615773" w:rsidRPr="0033432F" w:rsidRDefault="00615773" w:rsidP="000A3707">
            <w:pPr>
              <w:ind w:left="-107" w:right="-108"/>
              <w:jc w:val="center"/>
            </w:pPr>
            <w:r w:rsidRPr="0033432F">
              <w:t>2</w:t>
            </w:r>
            <w:r w:rsidR="000A3707">
              <w:t>1</w:t>
            </w:r>
            <w:r w:rsidRPr="0033432F">
              <w:t>000,0</w:t>
            </w:r>
          </w:p>
        </w:tc>
        <w:tc>
          <w:tcPr>
            <w:tcW w:w="1275" w:type="dxa"/>
            <w:gridSpan w:val="2"/>
            <w:vAlign w:val="center"/>
          </w:tcPr>
          <w:p w:rsidR="00615773" w:rsidRPr="00871BFF" w:rsidRDefault="00615773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15773" w:rsidRPr="00871BFF" w:rsidRDefault="00615773" w:rsidP="00145ABA"/>
        </w:tc>
        <w:tc>
          <w:tcPr>
            <w:tcW w:w="1695" w:type="dxa"/>
            <w:vMerge/>
            <w:tcBorders>
              <w:right w:val="nil"/>
            </w:tcBorders>
            <w:vAlign w:val="center"/>
          </w:tcPr>
          <w:p w:rsidR="00615773" w:rsidRPr="00871BFF" w:rsidRDefault="00615773" w:rsidP="00145ABA"/>
        </w:tc>
      </w:tr>
      <w:tr w:rsidR="00615773" w:rsidRPr="00871BFF">
        <w:trPr>
          <w:trHeight w:val="480"/>
        </w:trPr>
        <w:tc>
          <w:tcPr>
            <w:tcW w:w="707" w:type="dxa"/>
            <w:vMerge/>
            <w:vAlign w:val="center"/>
          </w:tcPr>
          <w:p w:rsidR="00615773" w:rsidRPr="00871BFF" w:rsidRDefault="00615773" w:rsidP="00145ABA"/>
        </w:tc>
        <w:tc>
          <w:tcPr>
            <w:tcW w:w="3240" w:type="dxa"/>
            <w:vMerge/>
            <w:vAlign w:val="center"/>
          </w:tcPr>
          <w:p w:rsidR="00615773" w:rsidRPr="00871BFF" w:rsidRDefault="00615773" w:rsidP="00145ABA"/>
        </w:tc>
        <w:tc>
          <w:tcPr>
            <w:tcW w:w="724" w:type="dxa"/>
            <w:vMerge/>
            <w:vAlign w:val="center"/>
          </w:tcPr>
          <w:p w:rsidR="00615773" w:rsidRPr="00871BFF" w:rsidRDefault="00615773" w:rsidP="00145ABA"/>
        </w:tc>
        <w:tc>
          <w:tcPr>
            <w:tcW w:w="1139" w:type="dxa"/>
            <w:gridSpan w:val="3"/>
            <w:vAlign w:val="center"/>
          </w:tcPr>
          <w:p w:rsidR="00615773" w:rsidRPr="00871BFF" w:rsidRDefault="00615773" w:rsidP="00145ABA">
            <w:pPr>
              <w:jc w:val="center"/>
            </w:pPr>
            <w:r w:rsidRPr="00871BFF">
              <w:t>Всего</w:t>
            </w:r>
          </w:p>
        </w:tc>
        <w:tc>
          <w:tcPr>
            <w:tcW w:w="1426" w:type="dxa"/>
            <w:vAlign w:val="center"/>
          </w:tcPr>
          <w:p w:rsidR="00615773" w:rsidRPr="00545DC2" w:rsidRDefault="00545DC2" w:rsidP="00F75E03">
            <w:pPr>
              <w:ind w:left="-107" w:right="-108"/>
              <w:jc w:val="center"/>
            </w:pPr>
            <w:r w:rsidRPr="00545DC2">
              <w:t>49838,8</w:t>
            </w:r>
          </w:p>
        </w:tc>
        <w:tc>
          <w:tcPr>
            <w:tcW w:w="1140" w:type="dxa"/>
            <w:vAlign w:val="center"/>
          </w:tcPr>
          <w:p w:rsidR="00615773" w:rsidRPr="00545DC2" w:rsidRDefault="00545DC2" w:rsidP="00F75E03">
            <w:pPr>
              <w:ind w:left="-107" w:right="-108"/>
              <w:jc w:val="center"/>
            </w:pPr>
            <w:r w:rsidRPr="00545DC2">
              <w:t>18808,0</w:t>
            </w:r>
          </w:p>
        </w:tc>
        <w:tc>
          <w:tcPr>
            <w:tcW w:w="991" w:type="dxa"/>
            <w:gridSpan w:val="3"/>
            <w:vAlign w:val="center"/>
          </w:tcPr>
          <w:p w:rsidR="00615773" w:rsidRPr="00545DC2" w:rsidRDefault="00615773" w:rsidP="00F75E03">
            <w:pPr>
              <w:ind w:left="-107" w:right="-108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615773" w:rsidRPr="00545DC2" w:rsidRDefault="00545DC2" w:rsidP="00F75E03">
            <w:pPr>
              <w:ind w:left="-107" w:right="-108"/>
              <w:jc w:val="center"/>
            </w:pPr>
            <w:r w:rsidRPr="00545DC2">
              <w:t>31030,8</w:t>
            </w:r>
          </w:p>
        </w:tc>
        <w:tc>
          <w:tcPr>
            <w:tcW w:w="1275" w:type="dxa"/>
            <w:gridSpan w:val="2"/>
            <w:vAlign w:val="center"/>
          </w:tcPr>
          <w:p w:rsidR="00615773" w:rsidRPr="00871BFF" w:rsidRDefault="00615773" w:rsidP="00145ABA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615773" w:rsidRPr="00871BFF" w:rsidRDefault="00615773" w:rsidP="00145ABA"/>
        </w:tc>
        <w:tc>
          <w:tcPr>
            <w:tcW w:w="1695" w:type="dxa"/>
            <w:vMerge/>
            <w:tcBorders>
              <w:right w:val="nil"/>
            </w:tcBorders>
            <w:vAlign w:val="center"/>
          </w:tcPr>
          <w:p w:rsidR="00615773" w:rsidRPr="00871BFF" w:rsidRDefault="00615773" w:rsidP="00145ABA"/>
        </w:tc>
      </w:tr>
    </w:tbl>
    <w:p w:rsidR="00602ABA" w:rsidRDefault="00602ABA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602ABA" w:rsidRDefault="00602ABA" w:rsidP="009C6AF5">
      <w:pPr>
        <w:spacing w:after="120"/>
        <w:jc w:val="both"/>
        <w:rPr>
          <w:rFonts w:ascii="Times New Roman CYR" w:hAnsi="Times New Roman CYR" w:cs="Times New Roman CYR"/>
        </w:rPr>
        <w:sectPr w:rsidR="00602ABA" w:rsidSect="00145AB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403DF1" w:rsidRDefault="00602ABA" w:rsidP="00403DF1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="00403DF1">
        <w:rPr>
          <w:b/>
          <w:sz w:val="28"/>
          <w:szCs w:val="28"/>
        </w:rPr>
        <w:t>Целевые показатели (индикаторы) обеспеченности населения объектами социальной инфраструктуры</w:t>
      </w: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12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851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567"/>
        <w:gridCol w:w="567"/>
        <w:gridCol w:w="690"/>
        <w:gridCol w:w="1011"/>
        <w:gridCol w:w="850"/>
      </w:tblGrid>
      <w:tr w:rsidR="0033432F" w:rsidTr="0033432F">
        <w:trPr>
          <w:trHeight w:val="393"/>
        </w:trPr>
        <w:tc>
          <w:tcPr>
            <w:tcW w:w="709" w:type="dxa"/>
            <w:vMerge w:val="restart"/>
          </w:tcPr>
          <w:p w:rsidR="0033432F" w:rsidRDefault="0033432F" w:rsidP="00245324"/>
          <w:p w:rsidR="0033432F" w:rsidRDefault="0033432F" w:rsidP="00245324">
            <w:r>
              <w:t>№</w:t>
            </w:r>
          </w:p>
          <w:p w:rsidR="0033432F" w:rsidRPr="00007323" w:rsidRDefault="0033432F" w:rsidP="00245324">
            <w:r>
              <w:t>п\п</w:t>
            </w:r>
          </w:p>
        </w:tc>
        <w:tc>
          <w:tcPr>
            <w:tcW w:w="1843" w:type="dxa"/>
            <w:vMerge w:val="restart"/>
          </w:tcPr>
          <w:p w:rsidR="0033432F" w:rsidRPr="0063536B" w:rsidRDefault="0033432F" w:rsidP="00245324"/>
          <w:p w:rsidR="0033432F" w:rsidRPr="0063536B" w:rsidRDefault="0033432F" w:rsidP="00245324">
            <w:r w:rsidRPr="0063536B">
              <w:t>Наименование</w:t>
            </w:r>
          </w:p>
          <w:p w:rsidR="0033432F" w:rsidRPr="0063536B" w:rsidRDefault="0033432F" w:rsidP="00245324">
            <w:r w:rsidRPr="0063536B">
              <w:t>индикатора</w:t>
            </w:r>
          </w:p>
          <w:p w:rsidR="0033432F" w:rsidRPr="0063536B" w:rsidRDefault="0033432F" w:rsidP="00245324"/>
        </w:tc>
        <w:tc>
          <w:tcPr>
            <w:tcW w:w="851" w:type="dxa"/>
            <w:vMerge w:val="restart"/>
          </w:tcPr>
          <w:p w:rsidR="0033432F" w:rsidRDefault="0033432F" w:rsidP="00245324"/>
          <w:p w:rsidR="0033432F" w:rsidRPr="0063536B" w:rsidRDefault="0033432F" w:rsidP="00245324">
            <w:r w:rsidRPr="0063536B">
              <w:t>Единица измерения</w:t>
            </w:r>
          </w:p>
          <w:p w:rsidR="0033432F" w:rsidRDefault="0033432F" w:rsidP="00245324"/>
        </w:tc>
        <w:tc>
          <w:tcPr>
            <w:tcW w:w="8788" w:type="dxa"/>
            <w:gridSpan w:val="15"/>
          </w:tcPr>
          <w:p w:rsidR="0033432F" w:rsidRDefault="0033432F" w:rsidP="00245324">
            <w:r>
              <w:t>Значения показателей по годам</w:t>
            </w:r>
          </w:p>
        </w:tc>
      </w:tr>
      <w:tr w:rsidR="0033432F" w:rsidTr="0033432F">
        <w:trPr>
          <w:trHeight w:val="1441"/>
        </w:trPr>
        <w:tc>
          <w:tcPr>
            <w:tcW w:w="709" w:type="dxa"/>
            <w:vMerge/>
          </w:tcPr>
          <w:p w:rsidR="0033432F" w:rsidRDefault="0033432F" w:rsidP="00245324">
            <w:pPr>
              <w:ind w:left="250"/>
            </w:pPr>
          </w:p>
        </w:tc>
        <w:tc>
          <w:tcPr>
            <w:tcW w:w="1843" w:type="dxa"/>
            <w:vMerge/>
          </w:tcPr>
          <w:p w:rsidR="0033432F" w:rsidRPr="0063536B" w:rsidRDefault="0033432F" w:rsidP="00245324">
            <w:pPr>
              <w:spacing w:after="160" w:line="259" w:lineRule="auto"/>
            </w:pPr>
          </w:p>
        </w:tc>
        <w:tc>
          <w:tcPr>
            <w:tcW w:w="851" w:type="dxa"/>
            <w:vMerge/>
          </w:tcPr>
          <w:p w:rsidR="0033432F" w:rsidRDefault="0033432F" w:rsidP="00245324">
            <w:pPr>
              <w:spacing w:after="160" w:line="259" w:lineRule="auto"/>
            </w:pP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2023</w:t>
            </w:r>
          </w:p>
        </w:tc>
        <w:tc>
          <w:tcPr>
            <w:tcW w:w="425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2024</w:t>
            </w:r>
          </w:p>
        </w:tc>
        <w:tc>
          <w:tcPr>
            <w:tcW w:w="426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2028</w:t>
            </w:r>
          </w:p>
        </w:tc>
        <w:tc>
          <w:tcPr>
            <w:tcW w:w="690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 w:rsidRPr="00007323">
              <w:rPr>
                <w:sz w:val="16"/>
                <w:szCs w:val="16"/>
              </w:rPr>
              <w:t>2029</w:t>
            </w:r>
          </w:p>
        </w:tc>
        <w:tc>
          <w:tcPr>
            <w:tcW w:w="1011" w:type="dxa"/>
          </w:tcPr>
          <w:p w:rsidR="0033432F" w:rsidRPr="00007323" w:rsidRDefault="0033432F" w:rsidP="0033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850" w:type="dxa"/>
          </w:tcPr>
          <w:p w:rsidR="0033432F" w:rsidRPr="00007323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33432F" w:rsidTr="0033432F">
        <w:trPr>
          <w:trHeight w:val="1355"/>
        </w:trPr>
        <w:tc>
          <w:tcPr>
            <w:tcW w:w="709" w:type="dxa"/>
          </w:tcPr>
          <w:p w:rsidR="0033432F" w:rsidRPr="0063536B" w:rsidRDefault="0033432F" w:rsidP="00245324">
            <w:pPr>
              <w:ind w:left="250"/>
            </w:pPr>
          </w:p>
          <w:p w:rsidR="0033432F" w:rsidRPr="0063536B" w:rsidRDefault="0033432F" w:rsidP="00245324">
            <w:pPr>
              <w:ind w:left="250"/>
            </w:pPr>
            <w:r w:rsidRPr="0063536B">
              <w:t>1</w:t>
            </w:r>
          </w:p>
        </w:tc>
        <w:tc>
          <w:tcPr>
            <w:tcW w:w="1843" w:type="dxa"/>
          </w:tcPr>
          <w:p w:rsidR="0033432F" w:rsidRPr="0063536B" w:rsidRDefault="0033432F" w:rsidP="00245324">
            <w:pPr>
              <w:rPr>
                <w:sz w:val="20"/>
                <w:szCs w:val="20"/>
              </w:rPr>
            </w:pPr>
            <w:r w:rsidRPr="0063536B">
              <w:rPr>
                <w:sz w:val="20"/>
                <w:szCs w:val="20"/>
              </w:rPr>
              <w:t>Сокращение миграционного  оттока населения</w:t>
            </w:r>
          </w:p>
        </w:tc>
        <w:tc>
          <w:tcPr>
            <w:tcW w:w="851" w:type="dxa"/>
          </w:tcPr>
          <w:p w:rsidR="0033432F" w:rsidRDefault="0033432F" w:rsidP="00245324">
            <w:pPr>
              <w:spacing w:after="160" w:line="259" w:lineRule="auto"/>
            </w:pPr>
          </w:p>
          <w:p w:rsidR="0033432F" w:rsidRDefault="0033432F" w:rsidP="00245324">
            <w:r>
              <w:t>%</w:t>
            </w:r>
          </w:p>
        </w:tc>
        <w:tc>
          <w:tcPr>
            <w:tcW w:w="567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432F" w:rsidRDefault="0033432F" w:rsidP="00245324">
            <w:pPr>
              <w:rPr>
                <w:sz w:val="18"/>
                <w:szCs w:val="18"/>
              </w:rPr>
            </w:pPr>
          </w:p>
          <w:p w:rsidR="0033432F" w:rsidRDefault="0033432F" w:rsidP="00245324">
            <w:pPr>
              <w:rPr>
                <w:sz w:val="18"/>
                <w:szCs w:val="18"/>
              </w:rPr>
            </w:pPr>
          </w:p>
          <w:p w:rsidR="0033432F" w:rsidRDefault="0033432F" w:rsidP="00245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 w:rsidRPr="0077748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33432F" w:rsidRDefault="0033432F">
            <w:pPr>
              <w:rPr>
                <w:sz w:val="18"/>
                <w:szCs w:val="18"/>
              </w:rPr>
            </w:pPr>
          </w:p>
          <w:p w:rsidR="0033432F" w:rsidRDefault="0033432F" w:rsidP="0033432F">
            <w:pPr>
              <w:rPr>
                <w:sz w:val="18"/>
                <w:szCs w:val="18"/>
              </w:rPr>
            </w:pPr>
          </w:p>
          <w:p w:rsidR="0033432F" w:rsidRPr="0077748E" w:rsidRDefault="0033432F" w:rsidP="0033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3432F" w:rsidRPr="0077748E" w:rsidRDefault="0033432F" w:rsidP="00245324">
            <w:pPr>
              <w:spacing w:after="160" w:line="259" w:lineRule="auto"/>
              <w:rPr>
                <w:sz w:val="18"/>
                <w:szCs w:val="18"/>
              </w:rPr>
            </w:pPr>
          </w:p>
          <w:p w:rsidR="0033432F" w:rsidRPr="0077748E" w:rsidRDefault="0033432F" w:rsidP="00245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3432F" w:rsidTr="0033432F">
        <w:trPr>
          <w:trHeight w:val="2235"/>
        </w:trPr>
        <w:tc>
          <w:tcPr>
            <w:tcW w:w="709" w:type="dxa"/>
          </w:tcPr>
          <w:p w:rsidR="0033432F" w:rsidRPr="0063536B" w:rsidRDefault="0033432F" w:rsidP="00245324">
            <w:pPr>
              <w:ind w:left="250"/>
            </w:pPr>
          </w:p>
          <w:p w:rsidR="0033432F" w:rsidRPr="0063536B" w:rsidRDefault="0033432F" w:rsidP="00245324">
            <w:pPr>
              <w:ind w:left="250"/>
            </w:pPr>
            <w:r w:rsidRPr="0063536B">
              <w:t>2</w:t>
            </w:r>
          </w:p>
          <w:p w:rsidR="0033432F" w:rsidRPr="0063536B" w:rsidRDefault="0033432F" w:rsidP="00245324">
            <w:pPr>
              <w:ind w:left="250"/>
            </w:pPr>
          </w:p>
        </w:tc>
        <w:tc>
          <w:tcPr>
            <w:tcW w:w="1843" w:type="dxa"/>
          </w:tcPr>
          <w:p w:rsidR="0033432F" w:rsidRPr="0063536B" w:rsidRDefault="0033432F" w:rsidP="00245324">
            <w:pPr>
              <w:rPr>
                <w:sz w:val="20"/>
                <w:szCs w:val="20"/>
              </w:rPr>
            </w:pPr>
            <w:r w:rsidRPr="0063536B">
              <w:rPr>
                <w:sz w:val="20"/>
                <w:szCs w:val="20"/>
              </w:rPr>
              <w:t>доля граждан  охваченная мероприятиями  в сфере культуры  от объема численности  населения</w:t>
            </w:r>
          </w:p>
        </w:tc>
        <w:tc>
          <w:tcPr>
            <w:tcW w:w="851" w:type="dxa"/>
          </w:tcPr>
          <w:p w:rsidR="0033432F" w:rsidRDefault="0033432F" w:rsidP="00245324">
            <w:r>
              <w:t>%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0" w:type="dxa"/>
          </w:tcPr>
          <w:p w:rsidR="0033432F" w:rsidRPr="0033432F" w:rsidRDefault="0033432F" w:rsidP="00245324">
            <w:pPr>
              <w:rPr>
                <w:b/>
                <w:sz w:val="16"/>
                <w:szCs w:val="16"/>
              </w:rPr>
            </w:pPr>
            <w:r w:rsidRPr="003343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11" w:type="dxa"/>
          </w:tcPr>
          <w:p w:rsidR="0033432F" w:rsidRPr="0033432F" w:rsidRDefault="0033432F" w:rsidP="003343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3432F" w:rsidRPr="00C00575" w:rsidTr="0033432F">
        <w:trPr>
          <w:trHeight w:val="458"/>
        </w:trPr>
        <w:tc>
          <w:tcPr>
            <w:tcW w:w="709" w:type="dxa"/>
          </w:tcPr>
          <w:p w:rsidR="0033432F" w:rsidRPr="0063536B" w:rsidRDefault="0033432F" w:rsidP="00245324">
            <w:pPr>
              <w:ind w:left="250"/>
            </w:pPr>
            <w:r w:rsidRPr="0063536B">
              <w:t>3</w:t>
            </w:r>
          </w:p>
        </w:tc>
        <w:tc>
          <w:tcPr>
            <w:tcW w:w="1843" w:type="dxa"/>
          </w:tcPr>
          <w:p w:rsidR="0033432F" w:rsidRPr="0063536B" w:rsidRDefault="0033432F" w:rsidP="00245324">
            <w:pPr>
              <w:rPr>
                <w:sz w:val="16"/>
                <w:szCs w:val="16"/>
              </w:rPr>
            </w:pPr>
            <w:r w:rsidRPr="0063536B">
              <w:rPr>
                <w:sz w:val="16"/>
                <w:szCs w:val="16"/>
              </w:rPr>
              <w:t xml:space="preserve">доля граждан  </w:t>
            </w:r>
            <w:r w:rsidRPr="0063536B">
              <w:rPr>
                <w:sz w:val="18"/>
                <w:szCs w:val="18"/>
              </w:rPr>
              <w:t>систематически занимающая физической культурой и спортом в общей численности населения</w:t>
            </w:r>
          </w:p>
        </w:tc>
        <w:tc>
          <w:tcPr>
            <w:tcW w:w="851" w:type="dxa"/>
          </w:tcPr>
          <w:p w:rsidR="0033432F" w:rsidRDefault="0033432F" w:rsidP="00245324">
            <w:r>
              <w:t>%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432F" w:rsidRPr="00C00575" w:rsidRDefault="00994FA5" w:rsidP="0024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1" w:type="dxa"/>
          </w:tcPr>
          <w:p w:rsidR="0033432F" w:rsidRPr="00C00575" w:rsidRDefault="0033432F" w:rsidP="0033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3432F" w:rsidRPr="00C00575" w:rsidRDefault="0033432F" w:rsidP="00245324">
            <w:pPr>
              <w:rPr>
                <w:sz w:val="16"/>
                <w:szCs w:val="16"/>
              </w:rPr>
            </w:pPr>
            <w:r w:rsidRPr="00C005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33432F" w:rsidRDefault="0033432F" w:rsidP="00A00AD0">
      <w:pPr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</w:p>
    <w:p w:rsidR="00602ABA" w:rsidRDefault="00602ABA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602ABA" w:rsidRPr="007D5325" w:rsidRDefault="00602ABA" w:rsidP="002C0FBC">
      <w:pPr>
        <w:jc w:val="both"/>
        <w:rPr>
          <w:sz w:val="28"/>
          <w:szCs w:val="28"/>
        </w:rPr>
      </w:pPr>
      <w:bookmarkStart w:id="1" w:name="_Toc502538684"/>
      <w:bookmarkStart w:id="2" w:name="_Toc502407507"/>
    </w:p>
    <w:p w:rsidR="00602ABA" w:rsidRDefault="00602ABA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>
        <w:rPr>
          <w:sz w:val="28"/>
          <w:szCs w:val="28"/>
        </w:rPr>
        <w:t xml:space="preserve"> сельского поселения Хохольского муниципального  района к 2030 году - </w:t>
      </w:r>
      <w:r>
        <w:rPr>
          <w:rStyle w:val="FontStyle14"/>
          <w:sz w:val="28"/>
          <w:szCs w:val="28"/>
        </w:rPr>
        <w:t>600</w:t>
      </w:r>
      <w:r>
        <w:rPr>
          <w:sz w:val="28"/>
          <w:szCs w:val="28"/>
        </w:rPr>
        <w:t xml:space="preserve"> человек.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продолжительности жизни населения и  снижению уровня смертности населения. </w:t>
      </w:r>
    </w:p>
    <w:p w:rsidR="00602ABA" w:rsidRDefault="00602ABA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602ABA" w:rsidRDefault="00602ABA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помещения для физкультурных занятий и тренировок, при расчетном </w:t>
      </w:r>
      <w:r w:rsidRPr="00AA4F2D">
        <w:rPr>
          <w:color w:val="000000"/>
          <w:sz w:val="28"/>
          <w:szCs w:val="28"/>
        </w:rPr>
        <w:t>показателе 80 кв.м общей площади на 1 тыс.человек составит 300 кв.м, что составит 100 % от минимально допустимого уровня обеспеченности населения данными объектами.</w:t>
      </w:r>
    </w:p>
    <w:p w:rsidR="00602ABA" w:rsidRDefault="00602ABA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 2030 году уровень обеспеченности населения централизованным водоснабжением и газоснабжением составит 100%, в настоящее время они составляют </w:t>
      </w:r>
      <w:r w:rsidRPr="0087390F">
        <w:rPr>
          <w:color w:val="000000"/>
          <w:sz w:val="28"/>
          <w:szCs w:val="28"/>
        </w:rPr>
        <w:t>50%</w:t>
      </w:r>
      <w:r>
        <w:rPr>
          <w:color w:val="000000"/>
          <w:sz w:val="28"/>
          <w:szCs w:val="28"/>
        </w:rPr>
        <w:t xml:space="preserve"> от общей численности населения. </w:t>
      </w:r>
    </w:p>
    <w:p w:rsidR="00602ABA" w:rsidRPr="005F4E0B" w:rsidRDefault="00602ABA" w:rsidP="002C0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F4E0B">
        <w:rPr>
          <w:sz w:val="28"/>
          <w:szCs w:val="28"/>
        </w:rPr>
        <w:t>араметры автомобильных дорог в зависимости от категории и  основного назначения дорог и улиц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>
        <w:rPr>
          <w:sz w:val="28"/>
          <w:szCs w:val="28"/>
        </w:rPr>
        <w:t xml:space="preserve"> сельского поселения при реализации мероприятий Программы будут соответствовать нормам.</w:t>
      </w:r>
    </w:p>
    <w:p w:rsidR="00602ABA" w:rsidRDefault="00602ABA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1"/>
      <w:bookmarkEnd w:id="2"/>
    </w:p>
    <w:p w:rsidR="00602ABA" w:rsidRDefault="00602ABA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602ABA" w:rsidRDefault="00602ABA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>
        <w:rPr>
          <w:sz w:val="28"/>
          <w:szCs w:val="28"/>
        </w:rPr>
        <w:t xml:space="preserve"> 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>
        <w:rPr>
          <w:sz w:val="28"/>
          <w:szCs w:val="28"/>
        </w:rPr>
        <w:t>Воронежской 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Хохольского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602ABA" w:rsidRPr="00A00AD0" w:rsidRDefault="00602ABA" w:rsidP="00A00AD0">
      <w:pPr>
        <w:ind w:firstLine="709"/>
        <w:jc w:val="both"/>
        <w:rPr>
          <w:sz w:val="28"/>
          <w:szCs w:val="28"/>
        </w:rPr>
        <w:sectPr w:rsidR="00602ABA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7D5325">
        <w:rPr>
          <w:sz w:val="28"/>
          <w:szCs w:val="28"/>
        </w:rPr>
        <w:lastRenderedPageBreak/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Кочетовского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решению</w:t>
      </w:r>
      <w:r w:rsidR="00545DC2">
        <w:rPr>
          <w:sz w:val="28"/>
          <w:szCs w:val="28"/>
        </w:rPr>
        <w:t xml:space="preserve"> поставленных Программой задач</w:t>
      </w:r>
    </w:p>
    <w:p w:rsidR="00D02E90" w:rsidRDefault="00D02E90" w:rsidP="00545DC2">
      <w:pPr>
        <w:pStyle w:val="FR2"/>
        <w:tabs>
          <w:tab w:val="left" w:pos="5310"/>
        </w:tabs>
        <w:spacing w:line="360" w:lineRule="auto"/>
        <w:rPr>
          <w:lang w:eastAsia="en-US"/>
        </w:rPr>
      </w:pPr>
    </w:p>
    <w:sectPr w:rsidR="00D02E90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07" w:rsidRDefault="00E70A07" w:rsidP="00374DA7">
      <w:r>
        <w:separator/>
      </w:r>
    </w:p>
  </w:endnote>
  <w:endnote w:type="continuationSeparator" w:id="0">
    <w:p w:rsidR="00E70A07" w:rsidRDefault="00E70A07" w:rsidP="0037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07" w:rsidRDefault="00E70A07" w:rsidP="00374DA7">
      <w:r>
        <w:separator/>
      </w:r>
    </w:p>
  </w:footnote>
  <w:footnote w:type="continuationSeparator" w:id="0">
    <w:p w:rsidR="00E70A07" w:rsidRDefault="00E70A07" w:rsidP="0037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57"/>
    <w:rsid w:val="0000420E"/>
    <w:rsid w:val="000076CE"/>
    <w:rsid w:val="0001471D"/>
    <w:rsid w:val="00020034"/>
    <w:rsid w:val="00031C4F"/>
    <w:rsid w:val="000556C3"/>
    <w:rsid w:val="00060B72"/>
    <w:rsid w:val="000622D6"/>
    <w:rsid w:val="00074489"/>
    <w:rsid w:val="00084FA0"/>
    <w:rsid w:val="00090971"/>
    <w:rsid w:val="000909EF"/>
    <w:rsid w:val="000A3707"/>
    <w:rsid w:val="000B665F"/>
    <w:rsid w:val="000D2460"/>
    <w:rsid w:val="000D559B"/>
    <w:rsid w:val="000D6901"/>
    <w:rsid w:val="00102282"/>
    <w:rsid w:val="001029A4"/>
    <w:rsid w:val="00105F30"/>
    <w:rsid w:val="0011045B"/>
    <w:rsid w:val="00125806"/>
    <w:rsid w:val="00135681"/>
    <w:rsid w:val="00145ABA"/>
    <w:rsid w:val="0014702D"/>
    <w:rsid w:val="00180300"/>
    <w:rsid w:val="00184CB9"/>
    <w:rsid w:val="00192D44"/>
    <w:rsid w:val="001A7545"/>
    <w:rsid w:val="001B2D82"/>
    <w:rsid w:val="001C5ACC"/>
    <w:rsid w:val="001C781B"/>
    <w:rsid w:val="001D2B35"/>
    <w:rsid w:val="001E05F3"/>
    <w:rsid w:val="00202614"/>
    <w:rsid w:val="00210EDD"/>
    <w:rsid w:val="00223828"/>
    <w:rsid w:val="0022520A"/>
    <w:rsid w:val="00232A62"/>
    <w:rsid w:val="00242138"/>
    <w:rsid w:val="0024450F"/>
    <w:rsid w:val="00280A40"/>
    <w:rsid w:val="00295D0A"/>
    <w:rsid w:val="002A3799"/>
    <w:rsid w:val="002A4AD4"/>
    <w:rsid w:val="002A6030"/>
    <w:rsid w:val="002C0FBC"/>
    <w:rsid w:val="002D6D3D"/>
    <w:rsid w:val="002E4A08"/>
    <w:rsid w:val="00301436"/>
    <w:rsid w:val="00304D54"/>
    <w:rsid w:val="00304F1D"/>
    <w:rsid w:val="00310DD4"/>
    <w:rsid w:val="00316B61"/>
    <w:rsid w:val="00322524"/>
    <w:rsid w:val="00322E38"/>
    <w:rsid w:val="00327723"/>
    <w:rsid w:val="003328D8"/>
    <w:rsid w:val="0033432F"/>
    <w:rsid w:val="00336A1B"/>
    <w:rsid w:val="00352549"/>
    <w:rsid w:val="00353068"/>
    <w:rsid w:val="00366C4E"/>
    <w:rsid w:val="00370C12"/>
    <w:rsid w:val="00374DA7"/>
    <w:rsid w:val="0037670F"/>
    <w:rsid w:val="0038090C"/>
    <w:rsid w:val="00382CC4"/>
    <w:rsid w:val="00386644"/>
    <w:rsid w:val="0039588E"/>
    <w:rsid w:val="003A7608"/>
    <w:rsid w:val="003C08C9"/>
    <w:rsid w:val="003C13B2"/>
    <w:rsid w:val="00403DF1"/>
    <w:rsid w:val="004055F0"/>
    <w:rsid w:val="00425A58"/>
    <w:rsid w:val="00430AE2"/>
    <w:rsid w:val="004409D8"/>
    <w:rsid w:val="00467A3B"/>
    <w:rsid w:val="004710C2"/>
    <w:rsid w:val="00476702"/>
    <w:rsid w:val="00477872"/>
    <w:rsid w:val="00496B75"/>
    <w:rsid w:val="004A0ED3"/>
    <w:rsid w:val="004A30EC"/>
    <w:rsid w:val="004A5488"/>
    <w:rsid w:val="004B0042"/>
    <w:rsid w:val="004B0991"/>
    <w:rsid w:val="004C2A0A"/>
    <w:rsid w:val="004D3821"/>
    <w:rsid w:val="004D423C"/>
    <w:rsid w:val="004D5C10"/>
    <w:rsid w:val="004E15E7"/>
    <w:rsid w:val="004E4F5B"/>
    <w:rsid w:val="00517517"/>
    <w:rsid w:val="005274F3"/>
    <w:rsid w:val="00533B1F"/>
    <w:rsid w:val="00545DC2"/>
    <w:rsid w:val="00561C95"/>
    <w:rsid w:val="00580911"/>
    <w:rsid w:val="00593B84"/>
    <w:rsid w:val="005A63BD"/>
    <w:rsid w:val="005B1556"/>
    <w:rsid w:val="005C3358"/>
    <w:rsid w:val="005D2F83"/>
    <w:rsid w:val="005E3359"/>
    <w:rsid w:val="005F4E0B"/>
    <w:rsid w:val="00602ABA"/>
    <w:rsid w:val="0061082F"/>
    <w:rsid w:val="00615773"/>
    <w:rsid w:val="006174E3"/>
    <w:rsid w:val="00617D58"/>
    <w:rsid w:val="00645D06"/>
    <w:rsid w:val="0064668B"/>
    <w:rsid w:val="00650480"/>
    <w:rsid w:val="00652D36"/>
    <w:rsid w:val="00655B57"/>
    <w:rsid w:val="006661B8"/>
    <w:rsid w:val="006666CA"/>
    <w:rsid w:val="00667E8F"/>
    <w:rsid w:val="00677B80"/>
    <w:rsid w:val="006C0A2B"/>
    <w:rsid w:val="006C4E9B"/>
    <w:rsid w:val="006C6222"/>
    <w:rsid w:val="006D1686"/>
    <w:rsid w:val="006E177A"/>
    <w:rsid w:val="006E4D13"/>
    <w:rsid w:val="006E6819"/>
    <w:rsid w:val="006F6449"/>
    <w:rsid w:val="00702D01"/>
    <w:rsid w:val="007100CB"/>
    <w:rsid w:val="00724F02"/>
    <w:rsid w:val="00737DD4"/>
    <w:rsid w:val="00755638"/>
    <w:rsid w:val="007636D9"/>
    <w:rsid w:val="0078039D"/>
    <w:rsid w:val="00783752"/>
    <w:rsid w:val="00784AA2"/>
    <w:rsid w:val="0078562A"/>
    <w:rsid w:val="00792AE8"/>
    <w:rsid w:val="00797DFF"/>
    <w:rsid w:val="007C0434"/>
    <w:rsid w:val="007D023F"/>
    <w:rsid w:val="007D338F"/>
    <w:rsid w:val="007D5325"/>
    <w:rsid w:val="007E3FF0"/>
    <w:rsid w:val="007E730C"/>
    <w:rsid w:val="007F2594"/>
    <w:rsid w:val="0080204D"/>
    <w:rsid w:val="00820D06"/>
    <w:rsid w:val="008233D1"/>
    <w:rsid w:val="008246EE"/>
    <w:rsid w:val="0083376E"/>
    <w:rsid w:val="00835C48"/>
    <w:rsid w:val="0085095A"/>
    <w:rsid w:val="00855BD9"/>
    <w:rsid w:val="00857B44"/>
    <w:rsid w:val="00867C42"/>
    <w:rsid w:val="00871BFF"/>
    <w:rsid w:val="0087241C"/>
    <w:rsid w:val="0087390F"/>
    <w:rsid w:val="008827AC"/>
    <w:rsid w:val="00893628"/>
    <w:rsid w:val="00896316"/>
    <w:rsid w:val="008A3FAC"/>
    <w:rsid w:val="008A77F9"/>
    <w:rsid w:val="008F6D3E"/>
    <w:rsid w:val="0092227E"/>
    <w:rsid w:val="00933941"/>
    <w:rsid w:val="009367D1"/>
    <w:rsid w:val="00945458"/>
    <w:rsid w:val="009536A3"/>
    <w:rsid w:val="009556E2"/>
    <w:rsid w:val="009563F0"/>
    <w:rsid w:val="00964CB7"/>
    <w:rsid w:val="00991963"/>
    <w:rsid w:val="00994FA5"/>
    <w:rsid w:val="009A60F9"/>
    <w:rsid w:val="009B06C7"/>
    <w:rsid w:val="009C6AF5"/>
    <w:rsid w:val="009E53B1"/>
    <w:rsid w:val="009F064A"/>
    <w:rsid w:val="00A00AD0"/>
    <w:rsid w:val="00A103D8"/>
    <w:rsid w:val="00A204C1"/>
    <w:rsid w:val="00A22F11"/>
    <w:rsid w:val="00A25CF9"/>
    <w:rsid w:val="00A4006A"/>
    <w:rsid w:val="00A42067"/>
    <w:rsid w:val="00A549D1"/>
    <w:rsid w:val="00A62F69"/>
    <w:rsid w:val="00A63D80"/>
    <w:rsid w:val="00A731AD"/>
    <w:rsid w:val="00A806C7"/>
    <w:rsid w:val="00A87D62"/>
    <w:rsid w:val="00AA4F2D"/>
    <w:rsid w:val="00AC0F33"/>
    <w:rsid w:val="00AE5CBD"/>
    <w:rsid w:val="00AE771A"/>
    <w:rsid w:val="00AF41B4"/>
    <w:rsid w:val="00B00248"/>
    <w:rsid w:val="00B014DA"/>
    <w:rsid w:val="00B01D23"/>
    <w:rsid w:val="00B0700D"/>
    <w:rsid w:val="00B10CD7"/>
    <w:rsid w:val="00B20DAB"/>
    <w:rsid w:val="00B2774E"/>
    <w:rsid w:val="00B35BED"/>
    <w:rsid w:val="00B47EB7"/>
    <w:rsid w:val="00B7293E"/>
    <w:rsid w:val="00B75740"/>
    <w:rsid w:val="00BA1BAA"/>
    <w:rsid w:val="00BB4D2E"/>
    <w:rsid w:val="00BC140A"/>
    <w:rsid w:val="00BD2DBD"/>
    <w:rsid w:val="00BD428E"/>
    <w:rsid w:val="00BE3165"/>
    <w:rsid w:val="00BE4799"/>
    <w:rsid w:val="00BF4C65"/>
    <w:rsid w:val="00C04A52"/>
    <w:rsid w:val="00C050CA"/>
    <w:rsid w:val="00C23B5C"/>
    <w:rsid w:val="00C3167B"/>
    <w:rsid w:val="00C42EBE"/>
    <w:rsid w:val="00C46844"/>
    <w:rsid w:val="00C54C55"/>
    <w:rsid w:val="00C63C87"/>
    <w:rsid w:val="00C74484"/>
    <w:rsid w:val="00C801B7"/>
    <w:rsid w:val="00CA1915"/>
    <w:rsid w:val="00CB4096"/>
    <w:rsid w:val="00CD3975"/>
    <w:rsid w:val="00CD66FE"/>
    <w:rsid w:val="00CD689D"/>
    <w:rsid w:val="00CE3380"/>
    <w:rsid w:val="00CE6768"/>
    <w:rsid w:val="00D02E90"/>
    <w:rsid w:val="00D10C7E"/>
    <w:rsid w:val="00D22AD1"/>
    <w:rsid w:val="00D357B6"/>
    <w:rsid w:val="00D40D81"/>
    <w:rsid w:val="00D467CA"/>
    <w:rsid w:val="00D562A5"/>
    <w:rsid w:val="00D764A1"/>
    <w:rsid w:val="00D90577"/>
    <w:rsid w:val="00D923EE"/>
    <w:rsid w:val="00D937EA"/>
    <w:rsid w:val="00D94AB0"/>
    <w:rsid w:val="00DA145D"/>
    <w:rsid w:val="00DA2AAA"/>
    <w:rsid w:val="00DA7DCC"/>
    <w:rsid w:val="00DB3A92"/>
    <w:rsid w:val="00DC5A90"/>
    <w:rsid w:val="00DC631C"/>
    <w:rsid w:val="00DD1432"/>
    <w:rsid w:val="00E15C2D"/>
    <w:rsid w:val="00E20D19"/>
    <w:rsid w:val="00E365BB"/>
    <w:rsid w:val="00E42640"/>
    <w:rsid w:val="00E4550F"/>
    <w:rsid w:val="00E51998"/>
    <w:rsid w:val="00E539BF"/>
    <w:rsid w:val="00E70A07"/>
    <w:rsid w:val="00E87331"/>
    <w:rsid w:val="00E91A40"/>
    <w:rsid w:val="00E93620"/>
    <w:rsid w:val="00ED2522"/>
    <w:rsid w:val="00EF2A88"/>
    <w:rsid w:val="00EF3B14"/>
    <w:rsid w:val="00EF4675"/>
    <w:rsid w:val="00F66169"/>
    <w:rsid w:val="00F84484"/>
    <w:rsid w:val="00FA5B75"/>
    <w:rsid w:val="00FA65C4"/>
    <w:rsid w:val="00FB0078"/>
    <w:rsid w:val="00FC0AC4"/>
    <w:rsid w:val="00FE4037"/>
    <w:rsid w:val="00FE581E"/>
    <w:rsid w:val="00FE7100"/>
    <w:rsid w:val="00FE7914"/>
    <w:rsid w:val="00FF30E7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22E38"/>
    <w:rPr>
      <w:sz w:val="24"/>
      <w:szCs w:val="24"/>
    </w:rPr>
  </w:style>
  <w:style w:type="paragraph" w:styleId="a5">
    <w:name w:val="List Paragraph"/>
    <w:basedOn w:val="a"/>
    <w:uiPriority w:val="99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uiPriority w:val="99"/>
    <w:rsid w:val="00322E38"/>
    <w:pPr>
      <w:suppressAutoHyphens/>
      <w:spacing w:after="0" w:line="20" w:lineRule="atLeast"/>
      <w:ind w:firstLine="709"/>
      <w:jc w:val="both"/>
    </w:pPr>
    <w:rPr>
      <w:lang/>
    </w:rPr>
  </w:style>
  <w:style w:type="character" w:customStyle="1" w:styleId="a7">
    <w:name w:val="Стиль ПМД Знак"/>
    <w:link w:val="a6"/>
    <w:uiPriority w:val="99"/>
    <w:locked/>
    <w:rsid w:val="00322E38"/>
    <w:rPr>
      <w:sz w:val="24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63C87"/>
  </w:style>
  <w:style w:type="character" w:styleId="a8">
    <w:name w:val="Hyperlink"/>
    <w:basedOn w:val="a0"/>
    <w:uiPriority w:val="99"/>
    <w:semiHidden/>
    <w:rsid w:val="00C63C87"/>
    <w:rPr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336A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4409D8"/>
    <w:rPr>
      <w:sz w:val="20"/>
      <w:szCs w:val="20"/>
    </w:rPr>
  </w:style>
  <w:style w:type="character" w:customStyle="1" w:styleId="FootnoteTextChar">
    <w:name w:val="Footnote Text Char"/>
    <w:basedOn w:val="a0"/>
    <w:link w:val="a9"/>
    <w:uiPriority w:val="99"/>
    <w:semiHidden/>
    <w:locked/>
    <w:rsid w:val="00316B6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4409D8"/>
    <w:rPr>
      <w:lang w:val="ru-RU" w:eastAsia="ru-RU"/>
    </w:rPr>
  </w:style>
  <w:style w:type="paragraph" w:customStyle="1" w:styleId="ConsCell">
    <w:name w:val="ConsCell"/>
    <w:uiPriority w:val="99"/>
    <w:rsid w:val="0044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4409D8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316B6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09D8"/>
    <w:rPr>
      <w:rFonts w:ascii="Calibri" w:hAnsi="Calibri" w:cs="Calibri"/>
      <w:sz w:val="22"/>
      <w:szCs w:val="22"/>
      <w:lang w:val="ru-RU" w:eastAsia="ru-RU"/>
    </w:rPr>
  </w:style>
  <w:style w:type="paragraph" w:styleId="ab">
    <w:name w:val="No Spacing"/>
    <w:uiPriority w:val="99"/>
    <w:qFormat/>
    <w:rsid w:val="00B75740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75740"/>
    <w:pPr>
      <w:widowControl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74D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DA7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74D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DA7"/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E9362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E42C-E117-4742-A684-B79B6D04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18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Kochetovka</cp:lastModifiedBy>
  <cp:revision>70</cp:revision>
  <cp:lastPrinted>2020-04-22T07:22:00Z</cp:lastPrinted>
  <dcterms:created xsi:type="dcterms:W3CDTF">2016-03-16T11:01:00Z</dcterms:created>
  <dcterms:modified xsi:type="dcterms:W3CDTF">2020-04-22T07:26:00Z</dcterms:modified>
</cp:coreProperties>
</file>