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013" w:rsidRPr="00FD1733" w:rsidRDefault="00931013" w:rsidP="00931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СВЕТЛОПОЛЯНСКАЯ ПОСЕЛКОВАЯ ДУМА</w:t>
      </w:r>
    </w:p>
    <w:p w:rsidR="00931013" w:rsidRPr="00FD1733" w:rsidRDefault="00931013" w:rsidP="00931013">
      <w:pPr>
        <w:tabs>
          <w:tab w:val="left" w:pos="6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ВЕРХНЕКАМСКОГО РАЙОНА КИРОВСКОЙ ОБЛАСТИ</w:t>
      </w:r>
    </w:p>
    <w:p w:rsidR="00931013" w:rsidRPr="00FD1733" w:rsidRDefault="00931013" w:rsidP="00931013">
      <w:pPr>
        <w:tabs>
          <w:tab w:val="left" w:pos="6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1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четвертого созыва</w:t>
      </w:r>
    </w:p>
    <w:p w:rsidR="00931013" w:rsidRPr="00FD1733" w:rsidRDefault="00931013" w:rsidP="00931013">
      <w:pPr>
        <w:tabs>
          <w:tab w:val="left" w:pos="6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013" w:rsidRPr="00FD1733" w:rsidRDefault="00931013" w:rsidP="00931013">
      <w:pPr>
        <w:tabs>
          <w:tab w:val="left" w:pos="6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1013" w:rsidRPr="00FD1733" w:rsidRDefault="00931013" w:rsidP="00931013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931013" w:rsidRPr="00FD1733" w:rsidRDefault="00931013" w:rsidP="00931013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013" w:rsidRPr="00FD1733" w:rsidRDefault="00931013" w:rsidP="00931013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1013" w:rsidRPr="00FD1733" w:rsidRDefault="00931013" w:rsidP="00931013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22.01.2020</w:t>
      </w:r>
      <w:r w:rsidRPr="00FD1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52/174</w:t>
      </w:r>
    </w:p>
    <w:p w:rsidR="00931013" w:rsidRPr="00FD1733" w:rsidRDefault="00931013" w:rsidP="00931013">
      <w:pPr>
        <w:tabs>
          <w:tab w:val="left" w:pos="6700"/>
        </w:tabs>
        <w:spacing w:after="0" w:line="240" w:lineRule="auto"/>
        <w:ind w:firstLine="1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013" w:rsidRPr="00FD1733" w:rsidRDefault="00931013" w:rsidP="00931013">
      <w:pPr>
        <w:tabs>
          <w:tab w:val="left" w:pos="6700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D1733">
        <w:rPr>
          <w:rFonts w:ascii="Times New Roman" w:eastAsia="Times New Roman" w:hAnsi="Times New Roman" w:cs="Times New Roman"/>
          <w:sz w:val="28"/>
          <w:szCs w:val="28"/>
          <w:lang w:eastAsia="ru-RU"/>
        </w:rPr>
        <w:t>п.Светлополянск</w:t>
      </w:r>
      <w:proofErr w:type="spellEnd"/>
    </w:p>
    <w:p w:rsidR="00931013" w:rsidRPr="00FD1733" w:rsidRDefault="00931013" w:rsidP="00931013">
      <w:pPr>
        <w:tabs>
          <w:tab w:val="left" w:pos="6700"/>
        </w:tabs>
        <w:spacing w:after="0" w:line="240" w:lineRule="auto"/>
        <w:ind w:firstLine="1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013" w:rsidRDefault="00931013" w:rsidP="009310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изменений в методику</w:t>
      </w:r>
    </w:p>
    <w:p w:rsidR="00931013" w:rsidRDefault="00931013" w:rsidP="009310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расчета арендной платы за пользование муниципальным имуществом </w:t>
      </w:r>
    </w:p>
    <w:p w:rsidR="00931013" w:rsidRDefault="00931013" w:rsidP="009310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Светлополянское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городское поселение</w:t>
      </w:r>
    </w:p>
    <w:p w:rsidR="00931013" w:rsidRDefault="00931013" w:rsidP="009310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Верхнекамского района Кировской области</w:t>
      </w:r>
    </w:p>
    <w:p w:rsidR="00931013" w:rsidRDefault="00931013" w:rsidP="009310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1013" w:rsidRDefault="00931013" w:rsidP="009310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1013" w:rsidRPr="003E14FC" w:rsidRDefault="00931013" w:rsidP="009310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E14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соответствии с Федеральным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законом о</w:t>
      </w:r>
      <w:r w:rsidRPr="003E14FC">
        <w:rPr>
          <w:rFonts w:ascii="Times New Roman" w:eastAsia="Times New Roman" w:hAnsi="Times New Roman" w:cs="Times New Roman"/>
          <w:sz w:val="25"/>
          <w:szCs w:val="25"/>
          <w:lang w:eastAsia="ru-RU"/>
        </w:rPr>
        <w:t>т 06.10.2003 N 131-ФЗ "Об общих принципах организации местного самоупра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вления в Российской Федерации, Уставом м</w:t>
      </w:r>
      <w:r w:rsidRPr="003E14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униципального образования </w:t>
      </w:r>
      <w:proofErr w:type="spellStart"/>
      <w:r w:rsidRPr="003E14FC">
        <w:rPr>
          <w:rFonts w:ascii="Times New Roman" w:eastAsia="Times New Roman" w:hAnsi="Times New Roman" w:cs="Times New Roman"/>
          <w:sz w:val="25"/>
          <w:szCs w:val="25"/>
          <w:lang w:eastAsia="ru-RU"/>
        </w:rPr>
        <w:t>Светлополянское</w:t>
      </w:r>
      <w:proofErr w:type="spellEnd"/>
      <w:r w:rsidRPr="003E14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городское поселение Верхнекамского района Кировской области, в целях повышения эффективности использования муниципального имущества,</w:t>
      </w:r>
    </w:p>
    <w:p w:rsidR="00931013" w:rsidRPr="003E14FC" w:rsidRDefault="00931013" w:rsidP="009310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31013" w:rsidRPr="003E14FC" w:rsidRDefault="00931013" w:rsidP="009310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r w:rsidRPr="003E14FC">
        <w:rPr>
          <w:rFonts w:ascii="Times New Roman" w:eastAsia="Times New Roman" w:hAnsi="Times New Roman" w:cs="Times New Roman"/>
          <w:sz w:val="25"/>
          <w:szCs w:val="25"/>
          <w:lang w:eastAsia="ru-RU"/>
        </w:rPr>
        <w:t>Светлополянская</w:t>
      </w:r>
      <w:proofErr w:type="spellEnd"/>
      <w:r w:rsidRPr="003E14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поселковая Дума РЕШИЛА:</w:t>
      </w:r>
    </w:p>
    <w:p w:rsidR="00931013" w:rsidRPr="003E14FC" w:rsidRDefault="00931013" w:rsidP="009310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31013" w:rsidRDefault="00931013" w:rsidP="009310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E14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Внести в Методику р</w:t>
      </w:r>
      <w:r w:rsidRPr="00CD424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асчета арендной платы за пользование муниципальным имуществом муниципального образования </w:t>
      </w:r>
      <w:proofErr w:type="spellStart"/>
      <w:r w:rsidRPr="00CD4242">
        <w:rPr>
          <w:rFonts w:ascii="Times New Roman" w:eastAsia="Times New Roman" w:hAnsi="Times New Roman" w:cs="Times New Roman"/>
          <w:sz w:val="25"/>
          <w:szCs w:val="25"/>
          <w:lang w:eastAsia="ru-RU"/>
        </w:rPr>
        <w:t>Светлополянское</w:t>
      </w:r>
      <w:proofErr w:type="spellEnd"/>
      <w:r w:rsidRPr="00CD424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городское поселение Верхнекамского района Кировской области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утвержденную решением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Светлополянской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поселковой Думы от 25.03.2015 г. № 40/110 следующие изменения: </w:t>
      </w:r>
    </w:p>
    <w:p w:rsidR="00931013" w:rsidRPr="003E14FC" w:rsidRDefault="00931013" w:rsidP="009310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2. Дополнить Методику р</w:t>
      </w:r>
      <w:r w:rsidRPr="00CD424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асчета арендной платы за пользование муниципальным имуществом муниципального образования </w:t>
      </w:r>
      <w:proofErr w:type="spellStart"/>
      <w:r w:rsidRPr="00CD4242">
        <w:rPr>
          <w:rFonts w:ascii="Times New Roman" w:eastAsia="Times New Roman" w:hAnsi="Times New Roman" w:cs="Times New Roman"/>
          <w:sz w:val="25"/>
          <w:szCs w:val="25"/>
          <w:lang w:eastAsia="ru-RU"/>
        </w:rPr>
        <w:t>Светлополянское</w:t>
      </w:r>
      <w:proofErr w:type="spellEnd"/>
      <w:r w:rsidRPr="00CD424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городское поселение Верхнекамского района Кировской области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пунктом 5 следующего содержания:</w:t>
      </w:r>
    </w:p>
    <w:p w:rsidR="00931013" w:rsidRDefault="00931013" w:rsidP="00931013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E14F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</w:t>
      </w:r>
    </w:p>
    <w:p w:rsidR="00931013" w:rsidRDefault="00931013" w:rsidP="00931013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«</w:t>
      </w:r>
      <w:r w:rsidRPr="007B6A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5. </w:t>
      </w:r>
      <w:r w:rsidRPr="00AC621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Расчет арендной платы за пользование сооружениями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931013" w:rsidRPr="004E2491" w:rsidRDefault="00931013" w:rsidP="00931013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AC62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62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249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 месячной арендной платы за пользование сооружениями производится по формуле:</w:t>
      </w:r>
    </w:p>
    <w:p w:rsidR="00931013" w:rsidRPr="004E2491" w:rsidRDefault="00931013" w:rsidP="009310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Амс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 Ос</w:t>
      </w:r>
      <w:r w:rsidRPr="004E24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x </w:t>
      </w:r>
      <w:proofErr w:type="spellStart"/>
      <w:r w:rsidRPr="004E2491">
        <w:rPr>
          <w:rFonts w:ascii="Times New Roman" w:eastAsia="Times New Roman" w:hAnsi="Times New Roman" w:cs="Times New Roman"/>
          <w:sz w:val="26"/>
          <w:szCs w:val="26"/>
          <w:lang w:eastAsia="ru-RU"/>
        </w:rPr>
        <w:t>Кз</w:t>
      </w:r>
      <w:proofErr w:type="spellEnd"/>
      <w:r w:rsidRPr="004E24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x </w:t>
      </w:r>
      <w:proofErr w:type="spellStart"/>
      <w:r w:rsidRPr="004E2491">
        <w:rPr>
          <w:rFonts w:ascii="Times New Roman" w:eastAsia="Times New Roman" w:hAnsi="Times New Roman" w:cs="Times New Roman"/>
          <w:sz w:val="26"/>
          <w:szCs w:val="26"/>
          <w:lang w:eastAsia="ru-RU"/>
        </w:rPr>
        <w:t>Кви</w:t>
      </w:r>
      <w:proofErr w:type="spellEnd"/>
      <w:r w:rsidRPr="004E24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x </w:t>
      </w:r>
      <w:proofErr w:type="spellStart"/>
      <w:r w:rsidRPr="004E2491">
        <w:rPr>
          <w:rFonts w:ascii="Times New Roman" w:eastAsia="Times New Roman" w:hAnsi="Times New Roman" w:cs="Times New Roman"/>
          <w:sz w:val="26"/>
          <w:szCs w:val="26"/>
          <w:lang w:eastAsia="ru-RU"/>
        </w:rPr>
        <w:t>Кинф</w:t>
      </w:r>
      <w:proofErr w:type="spellEnd"/>
      <w:r w:rsidRPr="004E24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x </w:t>
      </w:r>
      <w:proofErr w:type="spellStart"/>
      <w:r w:rsidRPr="004E2491">
        <w:rPr>
          <w:rFonts w:ascii="Times New Roman" w:eastAsia="Times New Roman" w:hAnsi="Times New Roman" w:cs="Times New Roman"/>
          <w:sz w:val="26"/>
          <w:szCs w:val="26"/>
          <w:lang w:eastAsia="ru-RU"/>
        </w:rPr>
        <w:t>Кп</w:t>
      </w:r>
      <w:proofErr w:type="spellEnd"/>
      <w:r w:rsidRPr="004E2491">
        <w:rPr>
          <w:rFonts w:ascii="Times New Roman" w:eastAsia="Times New Roman" w:hAnsi="Times New Roman" w:cs="Times New Roman"/>
          <w:sz w:val="26"/>
          <w:szCs w:val="26"/>
          <w:lang w:eastAsia="ru-RU"/>
        </w:rPr>
        <w:t>, где:</w:t>
      </w:r>
    </w:p>
    <w:p w:rsidR="00931013" w:rsidRPr="004E2491" w:rsidRDefault="00931013" w:rsidP="00931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249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E249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4E2491">
        <w:rPr>
          <w:rFonts w:ascii="Times New Roman" w:eastAsia="Times New Roman" w:hAnsi="Times New Roman" w:cs="Times New Roman"/>
          <w:sz w:val="26"/>
          <w:szCs w:val="26"/>
          <w:lang w:eastAsia="ru-RU"/>
        </w:rPr>
        <w:t>Амс</w:t>
      </w:r>
      <w:proofErr w:type="spellEnd"/>
      <w:r w:rsidRPr="004E24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месячная арендная плата за пользование сооружением;</w:t>
      </w:r>
    </w:p>
    <w:p w:rsidR="00931013" w:rsidRPr="004E2491" w:rsidRDefault="00931013" w:rsidP="00931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br/>
        <w:t>Ос</w:t>
      </w:r>
      <w:r w:rsidRPr="004E24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остаточная стоимость сооружения;</w:t>
      </w:r>
    </w:p>
    <w:p w:rsidR="00931013" w:rsidRPr="004E2491" w:rsidRDefault="00931013" w:rsidP="00931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249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4E249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Кз</w:t>
      </w:r>
      <w:proofErr w:type="spellEnd"/>
      <w:r w:rsidRPr="004E249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- коэффициент территориально-экономической зоны принимается равным 1,5, определяемый в порядке, установленном </w:t>
      </w:r>
      <w:proofErr w:type="spellStart"/>
      <w:r w:rsidRPr="004E249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п.п</w:t>
      </w:r>
      <w:proofErr w:type="spellEnd"/>
      <w:r w:rsidRPr="004E249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4.4. настоящей Методики.</w:t>
      </w:r>
    </w:p>
    <w:p w:rsidR="00931013" w:rsidRPr="004E2491" w:rsidRDefault="00931013" w:rsidP="00931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249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4E2491">
        <w:rPr>
          <w:rFonts w:ascii="Times New Roman" w:eastAsia="Times New Roman" w:hAnsi="Times New Roman" w:cs="Times New Roman"/>
          <w:sz w:val="26"/>
          <w:szCs w:val="26"/>
          <w:lang w:eastAsia="ru-RU"/>
        </w:rPr>
        <w:t>Кви</w:t>
      </w:r>
      <w:proofErr w:type="spellEnd"/>
      <w:r w:rsidRPr="004E24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коэффициент, учитывающий вид сооружения: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5"/>
        <w:gridCol w:w="2144"/>
        <w:gridCol w:w="2836"/>
      </w:tblGrid>
      <w:tr w:rsidR="00931013" w:rsidRPr="00AC621D" w:rsidTr="00310AEC">
        <w:trPr>
          <w:trHeight w:val="15"/>
          <w:tblCellSpacing w:w="15" w:type="dxa"/>
        </w:trPr>
        <w:tc>
          <w:tcPr>
            <w:tcW w:w="4330" w:type="dxa"/>
            <w:vAlign w:val="center"/>
            <w:hideMark/>
          </w:tcPr>
          <w:p w:rsidR="00931013" w:rsidRPr="00AC621D" w:rsidRDefault="00931013" w:rsidP="00310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</w:tcPr>
          <w:p w:rsidR="00931013" w:rsidRPr="00AC621D" w:rsidRDefault="00931013" w:rsidP="00310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1" w:type="dxa"/>
            <w:vAlign w:val="center"/>
            <w:hideMark/>
          </w:tcPr>
          <w:p w:rsidR="00931013" w:rsidRPr="00AC621D" w:rsidRDefault="00931013" w:rsidP="00310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1013" w:rsidRPr="00AC621D" w:rsidTr="00310AEC">
        <w:trPr>
          <w:tblCellSpacing w:w="15" w:type="dxa"/>
        </w:trPr>
        <w:tc>
          <w:tcPr>
            <w:tcW w:w="4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013" w:rsidRPr="00AC621D" w:rsidRDefault="00931013" w:rsidP="00310A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сооружения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013" w:rsidRPr="00AC621D" w:rsidRDefault="00931013" w:rsidP="00310A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013" w:rsidRPr="00AC621D" w:rsidRDefault="00931013" w:rsidP="00310A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(</w:t>
            </w:r>
            <w:proofErr w:type="spellStart"/>
            <w:r w:rsidRPr="00AC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</w:t>
            </w:r>
            <w:proofErr w:type="spellEnd"/>
            <w:r w:rsidRPr="00AC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31013" w:rsidRPr="00AC621D" w:rsidTr="00310AEC">
        <w:trPr>
          <w:tblCellSpacing w:w="15" w:type="dxa"/>
        </w:trPr>
        <w:tc>
          <w:tcPr>
            <w:tcW w:w="4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013" w:rsidRPr="00AC621D" w:rsidRDefault="00931013" w:rsidP="00310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Дороги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013" w:rsidRPr="00AC621D" w:rsidRDefault="00931013" w:rsidP="00310A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013" w:rsidRPr="00AC621D" w:rsidRDefault="00931013" w:rsidP="00310A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931013" w:rsidRPr="00AC621D" w:rsidTr="00310AEC">
        <w:trPr>
          <w:tblCellSpacing w:w="15" w:type="dxa"/>
        </w:trPr>
        <w:tc>
          <w:tcPr>
            <w:tcW w:w="4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013" w:rsidRPr="00AC621D" w:rsidRDefault="00931013" w:rsidP="00310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Плоскостные объекты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013" w:rsidRPr="00AC621D" w:rsidRDefault="00931013" w:rsidP="00310A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013" w:rsidRPr="00AC621D" w:rsidRDefault="00931013" w:rsidP="00310A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931013" w:rsidRPr="00AC621D" w:rsidTr="00310AEC">
        <w:trPr>
          <w:tblCellSpacing w:w="15" w:type="dxa"/>
        </w:trPr>
        <w:tc>
          <w:tcPr>
            <w:tcW w:w="4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013" w:rsidRPr="00AC621D" w:rsidRDefault="00931013" w:rsidP="00310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объекты (в том числе комплексные объекты)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013" w:rsidRPr="00AC621D" w:rsidRDefault="00931013" w:rsidP="00310A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013" w:rsidRPr="00AC621D" w:rsidRDefault="00931013" w:rsidP="00310A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931013" w:rsidRPr="00AC621D" w:rsidTr="00310AEC">
        <w:trPr>
          <w:tblCellSpacing w:w="15" w:type="dxa"/>
        </w:trPr>
        <w:tc>
          <w:tcPr>
            <w:tcW w:w="4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013" w:rsidRPr="00AC621D" w:rsidRDefault="00931013" w:rsidP="00310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Линейные объекты (сети водоснабжения, водоотведения, теплоснабжения, электроснабжения)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013" w:rsidRDefault="00931013" w:rsidP="00310A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1013" w:rsidRPr="00AC621D" w:rsidRDefault="00931013" w:rsidP="00310A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</w:tbl>
    <w:p w:rsidR="00931013" w:rsidRPr="004E2491" w:rsidRDefault="00931013" w:rsidP="00931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2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E2491">
        <w:rPr>
          <w:rFonts w:ascii="Times New Roman" w:eastAsia="Times New Roman" w:hAnsi="Times New Roman" w:cs="Times New Roman"/>
          <w:sz w:val="26"/>
          <w:szCs w:val="26"/>
          <w:lang w:eastAsia="ru-RU"/>
        </w:rPr>
        <w:t>Кинф</w:t>
      </w:r>
      <w:proofErr w:type="spellEnd"/>
      <w:r w:rsidRPr="004E24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коэффициент инфляции, определяется как:</w:t>
      </w:r>
    </w:p>
    <w:p w:rsidR="00931013" w:rsidRPr="004E2491" w:rsidRDefault="00931013" w:rsidP="00931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4E2491">
        <w:rPr>
          <w:rFonts w:ascii="Times New Roman" w:eastAsia="Times New Roman" w:hAnsi="Times New Roman" w:cs="Times New Roman"/>
          <w:sz w:val="26"/>
          <w:szCs w:val="26"/>
          <w:lang w:eastAsia="ru-RU"/>
        </w:rPr>
        <w:t>Кинф</w:t>
      </w:r>
      <w:proofErr w:type="spellEnd"/>
      <w:r w:rsidRPr="004E24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 Ир/100, где</w:t>
      </w:r>
    </w:p>
    <w:p w:rsidR="00931013" w:rsidRPr="004E2491" w:rsidRDefault="00931013" w:rsidP="00931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2491">
        <w:rPr>
          <w:rFonts w:ascii="Times New Roman" w:eastAsia="Times New Roman" w:hAnsi="Times New Roman" w:cs="Times New Roman"/>
          <w:sz w:val="26"/>
          <w:szCs w:val="26"/>
          <w:lang w:eastAsia="ru-RU"/>
        </w:rPr>
        <w:t>Ир – уровень инфляции, который исчисляется на основе индекса потребительских цен на товары и услуги, в процентах.</w:t>
      </w:r>
    </w:p>
    <w:p w:rsidR="00931013" w:rsidRPr="004E2491" w:rsidRDefault="00931013" w:rsidP="009310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249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индекс потребительских цен на товары и услуги определяется на основании данных Прогноза социально-экономического развития Российской Федерации (прогноз индекса потребительских цен (базовый) - средний годовой показатель инфляции по строке "прочие услуги", прогнозируемый на соответствующий год), разрабатываемого Минист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ерством экономического развития (</w:t>
      </w:r>
      <w:r w:rsidRPr="00E37739">
        <w:rPr>
          <w:rFonts w:ascii="Times New Roman" w:eastAsia="Times New Roman" w:hAnsi="Times New Roman" w:cs="Times New Roman"/>
          <w:sz w:val="26"/>
          <w:szCs w:val="26"/>
          <w:lang w:eastAsia="ru-RU"/>
        </w:rPr>
        <w:t>https://www.economy.gov.ru/material/directions/makroec/prognozy_socialno_ekonomicheskogo_razvitiya/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931013" w:rsidRPr="004E2491" w:rsidRDefault="00931013" w:rsidP="00931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249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4E2491">
        <w:rPr>
          <w:rFonts w:ascii="Times New Roman" w:eastAsia="Times New Roman" w:hAnsi="Times New Roman" w:cs="Times New Roman"/>
          <w:sz w:val="26"/>
          <w:szCs w:val="26"/>
          <w:lang w:eastAsia="ru-RU"/>
        </w:rPr>
        <w:t>Кп</w:t>
      </w:r>
      <w:proofErr w:type="spellEnd"/>
      <w:r w:rsidRPr="004E24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понижающий коэффициент; применяется в случае, если сумма начисленной амортизации сооружения не превышает 70%: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9"/>
        <w:gridCol w:w="4111"/>
      </w:tblGrid>
      <w:tr w:rsidR="00931013" w:rsidRPr="00AC621D" w:rsidTr="00310AEC">
        <w:trPr>
          <w:trHeight w:val="15"/>
          <w:tblCellSpacing w:w="15" w:type="dxa"/>
        </w:trPr>
        <w:tc>
          <w:tcPr>
            <w:tcW w:w="5174" w:type="dxa"/>
            <w:vAlign w:val="center"/>
            <w:hideMark/>
          </w:tcPr>
          <w:p w:rsidR="00931013" w:rsidRPr="00AC621D" w:rsidRDefault="00931013" w:rsidP="00310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vAlign w:val="center"/>
            <w:hideMark/>
          </w:tcPr>
          <w:p w:rsidR="00931013" w:rsidRPr="00AC621D" w:rsidRDefault="00931013" w:rsidP="00310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1013" w:rsidRPr="00AC621D" w:rsidTr="00310AEC">
        <w:trPr>
          <w:tblCellSpacing w:w="15" w:type="dxa"/>
        </w:trPr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013" w:rsidRPr="00AC621D" w:rsidRDefault="00931013" w:rsidP="00310A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начисленной амортизации, %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013" w:rsidRPr="00AC621D" w:rsidRDefault="00931013" w:rsidP="00310A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Понижающий коэффициент (</w:t>
            </w:r>
            <w:proofErr w:type="spellStart"/>
            <w:r w:rsidRPr="00AC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</w:t>
            </w:r>
            <w:proofErr w:type="spellEnd"/>
            <w:r w:rsidRPr="00AC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31013" w:rsidRPr="00AC621D" w:rsidTr="00310AEC">
        <w:trPr>
          <w:tblCellSpacing w:w="15" w:type="dxa"/>
        </w:trPr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013" w:rsidRPr="00AC621D" w:rsidRDefault="00931013" w:rsidP="00310A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0 - 10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013" w:rsidRPr="00AC621D" w:rsidRDefault="00931013" w:rsidP="00310A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</w:tr>
      <w:tr w:rsidR="00931013" w:rsidRPr="00AC621D" w:rsidTr="00310AEC">
        <w:trPr>
          <w:tblCellSpacing w:w="15" w:type="dxa"/>
        </w:trPr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013" w:rsidRPr="00AC621D" w:rsidRDefault="00931013" w:rsidP="00310A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10 - 20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013" w:rsidRPr="00AC621D" w:rsidRDefault="00931013" w:rsidP="00310A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931013" w:rsidRPr="00AC621D" w:rsidTr="00310AEC">
        <w:trPr>
          <w:tblCellSpacing w:w="15" w:type="dxa"/>
        </w:trPr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013" w:rsidRPr="00AC621D" w:rsidRDefault="00931013" w:rsidP="00310A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20 - 30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013" w:rsidRPr="00AC621D" w:rsidRDefault="00931013" w:rsidP="00310A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931013" w:rsidRPr="00AC621D" w:rsidTr="00310AEC">
        <w:trPr>
          <w:tblCellSpacing w:w="15" w:type="dxa"/>
        </w:trPr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013" w:rsidRPr="00AC621D" w:rsidRDefault="00931013" w:rsidP="00310A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30 - 40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013" w:rsidRPr="00AC621D" w:rsidRDefault="00931013" w:rsidP="00310A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</w:tr>
      <w:tr w:rsidR="00931013" w:rsidRPr="00AC621D" w:rsidTr="00310AEC">
        <w:trPr>
          <w:tblCellSpacing w:w="15" w:type="dxa"/>
        </w:trPr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013" w:rsidRPr="00AC621D" w:rsidRDefault="00931013" w:rsidP="00310A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40 - 50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013" w:rsidRPr="00AC621D" w:rsidRDefault="00931013" w:rsidP="00310A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931013" w:rsidRPr="00AC621D" w:rsidTr="00310AEC">
        <w:trPr>
          <w:tblCellSpacing w:w="15" w:type="dxa"/>
        </w:trPr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013" w:rsidRPr="00AC621D" w:rsidRDefault="00931013" w:rsidP="00310A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50 - 60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013" w:rsidRPr="00AC621D" w:rsidRDefault="00931013" w:rsidP="00310A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931013" w:rsidRPr="00AC621D" w:rsidTr="00310AEC">
        <w:trPr>
          <w:tblCellSpacing w:w="15" w:type="dxa"/>
        </w:trPr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013" w:rsidRPr="00AC621D" w:rsidRDefault="00931013" w:rsidP="00310A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60 - 70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1013" w:rsidRPr="00AC621D" w:rsidRDefault="00931013" w:rsidP="00310A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</w:tbl>
    <w:p w:rsidR="00931013" w:rsidRPr="004E2491" w:rsidRDefault="00931013" w:rsidP="009310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2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24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сумма начисленной амортизации имущества превышает 70%, остаточная стоимость сооружения, используемая при расчете арендной платы, не может быть менее 10% от балансовой (первоначальной) стоимости сооружения по данным реестра собственности муниципального имущества муниципального образования </w:t>
      </w:r>
      <w:proofErr w:type="spellStart"/>
      <w:r w:rsidRPr="004E2491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Светлополянское</w:t>
      </w:r>
      <w:proofErr w:type="spellEnd"/>
      <w:r w:rsidRPr="004E24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городское поселение Верхнекамского района Кировской области.</w:t>
      </w:r>
    </w:p>
    <w:p w:rsidR="00931013" w:rsidRPr="004E2491" w:rsidRDefault="00931013" w:rsidP="009310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249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Остаточная стоимость полностью амортизированного имущества, фактический срок службы которого превышает нормативный (установленный по нормам амортизации для данного типа имущества), но находящегося в состоянии, пригодном для эксплуатации, принимается равной 10% от балансовой (первоначальной) стоимости».</w:t>
      </w:r>
    </w:p>
    <w:p w:rsidR="00931013" w:rsidRDefault="00931013" w:rsidP="009310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249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3. Настоящее решение вступает в силу с момента его опубликования в Информационном бюллетене органов местного самоуправления муниципального образования </w:t>
      </w:r>
      <w:proofErr w:type="spellStart"/>
      <w:r w:rsidRPr="004E2491">
        <w:rPr>
          <w:rFonts w:ascii="Times New Roman" w:eastAsia="Times New Roman" w:hAnsi="Times New Roman" w:cs="Times New Roman"/>
          <w:sz w:val="26"/>
          <w:szCs w:val="26"/>
          <w:lang w:eastAsia="ar-SA"/>
        </w:rPr>
        <w:t>Светлополянское</w:t>
      </w:r>
      <w:proofErr w:type="spellEnd"/>
      <w:r w:rsidRPr="004E249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городское поселение Верхнекамского района Кировской области.</w:t>
      </w:r>
    </w:p>
    <w:p w:rsidR="00931013" w:rsidRDefault="00931013" w:rsidP="009310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1013" w:rsidRDefault="00931013" w:rsidP="009310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1013" w:rsidRPr="00290394" w:rsidRDefault="00931013" w:rsidP="009310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</w:p>
    <w:p w:rsidR="00931013" w:rsidRPr="00290394" w:rsidRDefault="00931013" w:rsidP="009310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поселковой Думы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2903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proofErr w:type="spellStart"/>
      <w:r w:rsidRPr="00290394">
        <w:rPr>
          <w:rFonts w:ascii="Times New Roman" w:eastAsia="Times New Roman" w:hAnsi="Times New Roman" w:cs="Times New Roman"/>
          <w:sz w:val="26"/>
          <w:szCs w:val="26"/>
          <w:lang w:eastAsia="ru-RU"/>
        </w:rPr>
        <w:t>З.В.Ковязина</w:t>
      </w:r>
      <w:proofErr w:type="spellEnd"/>
    </w:p>
    <w:p w:rsidR="00931013" w:rsidRPr="00290394" w:rsidRDefault="00931013" w:rsidP="009310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1013" w:rsidRPr="00290394" w:rsidRDefault="00931013" w:rsidP="009310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поселения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2903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proofErr w:type="spellStart"/>
      <w:r w:rsidRPr="00290394">
        <w:rPr>
          <w:rFonts w:ascii="Times New Roman" w:eastAsia="Times New Roman" w:hAnsi="Times New Roman" w:cs="Times New Roman"/>
          <w:sz w:val="26"/>
          <w:szCs w:val="26"/>
          <w:lang w:eastAsia="ru-RU"/>
        </w:rPr>
        <w:t>Е.Ю.Аммосова</w:t>
      </w:r>
      <w:proofErr w:type="spellEnd"/>
      <w:r w:rsidRPr="002903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</w:p>
    <w:p w:rsidR="00931013" w:rsidRDefault="00931013" w:rsidP="009310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16A2" w:rsidRDefault="00931013">
      <w:bookmarkStart w:id="0" w:name="_GoBack"/>
      <w:bookmarkEnd w:id="0"/>
    </w:p>
    <w:sectPr w:rsidR="00F91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13"/>
    <w:rsid w:val="000F3192"/>
    <w:rsid w:val="00452098"/>
    <w:rsid w:val="0093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DA078-A2DC-4C02-9634-F5DF3EFB4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2020-01-31T07:20:00Z</dcterms:created>
  <dcterms:modified xsi:type="dcterms:W3CDTF">2020-01-31T07:22:00Z</dcterms:modified>
</cp:coreProperties>
</file>