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1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731EA" w:rsidRPr="00C731EA" w:rsidRDefault="00C731EA" w:rsidP="00C73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РОССИЙСКАЯ ФЕДЕРАЦИЯ                                      </w:t>
      </w:r>
    </w:p>
    <w:p w:rsidR="00C731EA" w:rsidRPr="00C731EA" w:rsidRDefault="00C731EA" w:rsidP="00C7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C731EA" w:rsidRPr="00C731EA" w:rsidRDefault="00C731EA" w:rsidP="00C7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731EA" w:rsidRPr="00C731EA" w:rsidRDefault="00C731EA" w:rsidP="00C73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МОШОКСКОЕ СЕЛЬСКОЕ ПОСЕЛЕНИЕ</w:t>
      </w:r>
    </w:p>
    <w:p w:rsidR="00C731EA" w:rsidRPr="00C731EA" w:rsidRDefault="00C731EA" w:rsidP="00C73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СУДОГОДСКИЙ РАЙОН</w:t>
      </w:r>
    </w:p>
    <w:p w:rsidR="00C731EA" w:rsidRPr="00C731EA" w:rsidRDefault="00C731EA" w:rsidP="00C73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ВЛАДИМИРСКАЯ ОБЛАСТЬ</w:t>
      </w:r>
    </w:p>
    <w:p w:rsidR="00C731EA" w:rsidRPr="00C731EA" w:rsidRDefault="00C731EA" w:rsidP="00C7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(пятого созыва)</w:t>
      </w:r>
    </w:p>
    <w:p w:rsidR="00C731EA" w:rsidRPr="00C731EA" w:rsidRDefault="00C731EA" w:rsidP="00C73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2020 г.                                                                                          № 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Мошок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 утверждении отчета 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 исполнении бюджета муниципального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образования Мошокское сельское поселение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Судогодского района за  2019 год.</w:t>
      </w: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EA" w:rsidRPr="00C731EA" w:rsidRDefault="00C731EA" w:rsidP="00C7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администрации  муниципального образования Мошокское сельское поселение «Об исполнении бюджета муниципального образования Мошокское сельское поселение Судогодского района Владимирской области за 2019 год» и в соответствии со статьей 264.6 Бюджетного кодекса Российской Федерации, Положением о бюджетном процессе в муниципальном образовании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23.07.2015</w:t>
      </w:r>
      <w:proofErr w:type="gramEnd"/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№14/18 Совет народных депутатов РЕШИЛ:</w:t>
      </w:r>
    </w:p>
    <w:p w:rsidR="00C731EA" w:rsidRPr="00C731EA" w:rsidRDefault="00C731EA" w:rsidP="00C73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Мошокское сельское поселение Судогодского района (далее-бюджет сельского поселения) за 2019 год </w:t>
      </w:r>
    </w:p>
    <w:p w:rsidR="00C731EA" w:rsidRPr="00C731EA" w:rsidRDefault="00C731EA" w:rsidP="00C73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доходам в сумме 20 641,22 тыс. руб., </w:t>
      </w:r>
    </w:p>
    <w:p w:rsidR="00C731EA" w:rsidRPr="00C731EA" w:rsidRDefault="00C731EA" w:rsidP="00C73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 расходам в сумме 19 753,26тыс. руб., </w:t>
      </w:r>
    </w:p>
    <w:p w:rsidR="00C731EA" w:rsidRPr="00C731EA" w:rsidRDefault="00C731EA" w:rsidP="00C73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-профицит бюджета в сумме -887,96тыс. руб. </w:t>
      </w:r>
    </w:p>
    <w:p w:rsidR="00C731EA" w:rsidRPr="00C731EA" w:rsidRDefault="00C731EA" w:rsidP="00C7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об исполнении доходов бюджета муниципального образования Мошокское сельское поселение за 2019 год согласно приложению № 1;</w:t>
      </w:r>
    </w:p>
    <w:p w:rsidR="00C731EA" w:rsidRPr="00C731EA" w:rsidRDefault="00C731EA" w:rsidP="00C7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об исполнении бюджета муниципального образования Мошокское сельское поселение за 2019 год по ведомственной структуре расходов согласно приложению № 2;</w:t>
      </w:r>
    </w:p>
    <w:p w:rsidR="00C731EA" w:rsidRPr="00C731EA" w:rsidRDefault="00C731EA" w:rsidP="00C7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 распределение бюджетных ассигнований по разделам, подразделам, расходов классификации расходов муниципального образования Мошокское сельское поселение  за 2019 год согласно приложению № 3;</w:t>
      </w:r>
    </w:p>
    <w:p w:rsidR="00C731EA" w:rsidRPr="00C731EA" w:rsidRDefault="00C731EA" w:rsidP="00C7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 по источникам финансирования дефицита муниципального образования Мошокское сельское поселение за 2019 год по </w:t>
      </w:r>
      <w:r w:rsidRPr="00C7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кодам </w:t>
      </w:r>
      <w:proofErr w:type="gramStart"/>
      <w:r w:rsidRPr="00C7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классификации источников финансирования дефицита бюджета</w:t>
      </w:r>
      <w:proofErr w:type="gramEnd"/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C731EA" w:rsidRPr="00C731EA" w:rsidRDefault="00C731EA" w:rsidP="00C7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C731EA" w:rsidRPr="00C731EA" w:rsidRDefault="00C731EA" w:rsidP="00C7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EA" w:rsidRPr="00C731EA" w:rsidRDefault="00C731EA" w:rsidP="00C7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 сельское поселение                                                         С. В. Баландин</w:t>
      </w: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EA" w:rsidRDefault="00C731EA" w:rsidP="00C73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1EA" w:rsidRDefault="00C731EA" w:rsidP="00C73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1EA" w:rsidRPr="00C731EA" w:rsidRDefault="00C731EA" w:rsidP="00C731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1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проекту Решению СНД </w:t>
      </w:r>
      <w:proofErr w:type="gramStart"/>
      <w:r w:rsidRPr="00C731E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1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Мошокское сельское поселение</w:t>
      </w: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от. № </w:t>
      </w:r>
    </w:p>
    <w:p w:rsidR="00C731EA" w:rsidRPr="00C731EA" w:rsidRDefault="00C731EA" w:rsidP="00C7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C731EA" w:rsidRPr="00C731EA" w:rsidRDefault="00C731EA" w:rsidP="00C7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доходов бюджета муниципального образования Мошокское сельского поселения за </w:t>
      </w:r>
      <w:r w:rsidRPr="00C7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</w:t>
      </w:r>
    </w:p>
    <w:p w:rsidR="00C731EA" w:rsidRPr="00C731EA" w:rsidRDefault="00C731EA" w:rsidP="00C73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EA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9637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2"/>
        <w:gridCol w:w="3685"/>
        <w:gridCol w:w="1134"/>
        <w:gridCol w:w="1207"/>
        <w:gridCol w:w="919"/>
      </w:tblGrid>
      <w:tr w:rsidR="00C731EA" w:rsidRPr="00C731EA" w:rsidTr="00910F66">
        <w:trPr>
          <w:trHeight w:val="988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3 834,00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4 359,08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589,44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589,44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510,89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C731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 патента в соответствии со статьей 227.1 Налогового кодекса Российской </w:t>
            </w: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35,58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3 243,00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3 768,41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1 194,14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1 194,14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2574,26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1 09 04000 00 0000 110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1 09 04050 00 0000 110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1 09 04053 10 0000 110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C731EA" w:rsidRPr="00C731EA" w:rsidTr="00910F66"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C731EA" w:rsidRPr="00C731EA" w:rsidRDefault="00C731EA" w:rsidP="00C731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175,03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78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1 11 05020 00 0000 120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1 11 05025 10 0000 120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1E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</w:t>
            </w: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397,20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140,8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1 16 51000 02 0000 140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1 16 51040 02 0000 140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1 16 90000 00 0000 140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1 16 90050 10 0000 140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16190,45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15630,06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16190,45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15630,06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2 02 03015 00 0000 150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</w:t>
            </w: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отсутствуют военные комиссариаты в рамках подпрограммы 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«Управление государственными финансами и государственным долгом Владимирской области»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lastRenderedPageBreak/>
              <w:t>2 02 04000 00 0000 150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2003,40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2 02 04999 00 0000 150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2003,40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2 02 04999 10 0000 150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1845,40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2 02 49999 10 8044 150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158,00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2 19 00000 00 0000 000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-14,61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544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2 19 05000 10 0000 150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-14,61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1EA" w:rsidRPr="00C731EA" w:rsidTr="00910F66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731EA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20675,40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20641,23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527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61"/>
        <w:gridCol w:w="283"/>
        <w:gridCol w:w="283"/>
      </w:tblGrid>
      <w:tr w:rsidR="00C731EA" w:rsidRPr="00C731EA" w:rsidTr="00910F66">
        <w:trPr>
          <w:trHeight w:val="40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31EA" w:rsidRPr="00C731EA" w:rsidRDefault="00C731EA" w:rsidP="00C7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C731EA" w:rsidRPr="00C731EA" w:rsidRDefault="00C731EA" w:rsidP="00C7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проекту Решению СНД 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C731EA" w:rsidRPr="00C731EA" w:rsidRDefault="00C731EA" w:rsidP="00C7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Мошокское сельское поселение</w:t>
            </w:r>
          </w:p>
          <w:p w:rsidR="00C731EA" w:rsidRPr="00C731EA" w:rsidRDefault="00C731EA" w:rsidP="00C7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от      №        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31EA" w:rsidRPr="00C731EA" w:rsidRDefault="00C731EA" w:rsidP="00C731EA">
            <w:pPr>
              <w:spacing w:after="0" w:line="240" w:lineRule="auto"/>
              <w:ind w:firstLine="38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31EA" w:rsidRPr="00C731EA" w:rsidRDefault="00C731EA" w:rsidP="00C731EA">
            <w:pPr>
              <w:spacing w:after="0" w:line="240" w:lineRule="auto"/>
              <w:ind w:firstLine="38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31EA" w:rsidRPr="00C731EA" w:rsidRDefault="00C731EA" w:rsidP="00C731EA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муниципального образования Мошокское сельское поселение за 2019 год по ведомственной структуре расходов</w:t>
      </w:r>
    </w:p>
    <w:p w:rsidR="00C731EA" w:rsidRPr="00C731EA" w:rsidRDefault="00C731EA" w:rsidP="00C73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1EA">
        <w:rPr>
          <w:rFonts w:ascii="Times New Roman" w:eastAsia="Times New Roman" w:hAnsi="Times New Roman" w:cs="Times New Roman"/>
          <w:bCs/>
          <w:sz w:val="24"/>
          <w:szCs w:val="24"/>
        </w:rPr>
        <w:t xml:space="preserve"> (тыс. рублей)</w:t>
      </w:r>
    </w:p>
    <w:tbl>
      <w:tblPr>
        <w:tblW w:w="1077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541"/>
        <w:gridCol w:w="706"/>
        <w:gridCol w:w="704"/>
        <w:gridCol w:w="1421"/>
        <w:gridCol w:w="992"/>
        <w:gridCol w:w="1138"/>
        <w:gridCol w:w="1276"/>
        <w:gridCol w:w="992"/>
      </w:tblGrid>
      <w:tr w:rsidR="00C731EA" w:rsidRPr="00C731EA" w:rsidTr="00910F66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расхода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исполнения</w:t>
            </w:r>
          </w:p>
        </w:tc>
      </w:tr>
      <w:tr w:rsidR="00C731EA" w:rsidRPr="00C731EA" w:rsidTr="00910F66">
        <w:trPr>
          <w:trHeight w:val="22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C731EA" w:rsidRPr="00C731EA" w:rsidTr="00910F66">
        <w:trPr>
          <w:trHeight w:val="89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20 675,4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19 753,27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C731EA" w:rsidRPr="00C731EA" w:rsidTr="00910F66">
        <w:trPr>
          <w:trHeight w:val="63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89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80 9 00 00110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80 9 00 00110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6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3362,40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3361,16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C731EA" w:rsidRPr="00C731EA" w:rsidTr="00910F66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 w:rsidRPr="00C73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(Иные бюджетные ассигнования)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3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сельских старос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99 9 00 11460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3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 первичных мер пожарной безопасности в рамках муниципальной программы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»(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 первичных мер пожарной безопасности в рамках муниципальной программы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»(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 первичных мер пожарной безопасности в рамках муниципальной программы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»(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01 0 01 20340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C731EA" w:rsidRPr="00C731EA" w:rsidTr="00910F66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731EA" w:rsidRPr="00C731EA" w:rsidTr="00910F66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автомобильных дорог общего пользования местного значения и искусственных сооружений на них в населенных пунктах в рамках муниципальной программы  «Дорожное хозяйство муниципального образования Мошокское сельское поселение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.» 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04 0 01 80190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C731EA" w:rsidRPr="00C731EA" w:rsidTr="00910F66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технологий (Закупка товаров, работ и услуг для  муниципальных нужд)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05 0 01 21500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нформационных и телекоммуникацио</w:t>
            </w: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технологий (Закупка товаров, работ и услуг для  муниципальных нужд)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05 0 02 21500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нформационных и телекоммуникацио</w:t>
            </w: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технологий (Закупка товаров, работ и услуг для  муниципальных нужд)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05 0 03 21500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731EA" w:rsidRPr="00C731EA" w:rsidTr="00910F66">
        <w:trPr>
          <w:trHeight w:val="49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886,35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муниципального жилищного фонда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2016-2017 годы» »(з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08 0 01 83660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7 625,29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7 324,85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731EA" w:rsidRPr="00C731EA" w:rsidTr="00910F66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муниципальной программы "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МО Мошокское сельское поселение на 2017-2019 годы»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731EA" w:rsidRPr="00C731EA" w:rsidTr="00910F66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муниципальной программы "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МО Мошокское сельское поселение на 2017-2019 годы»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акупка товаров, работ и 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по благоустройству городских округов и поселений в рамках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муниципальной программы "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МО Мошокское сельское поселение на 2017-2019 годы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07 0 01 20650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2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муниципальной программы "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МО Мошокское сельское поселение на 2017-2019 годы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07 0 02 20650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2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муниципальной программы "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МО Мошокское сельское поселение на 2017-2019 годы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07 0 03 20650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части утверждения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 0 0 48011Б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Мошокское сельское поселение в 2018-2022 годах»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«Повышение уровня благоустройства общественных территорий муниципального образования Мошокское сельское поселение»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"Федеральный проект" "Формирование комфортной городской среды" национального проекта "Жилье и городская среда"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формирование современной 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10 2 </w:t>
            </w: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F2 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4483</w:t>
            </w: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 области охраны окружающей среды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99 9 00 20100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96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для детей и молодежи  (закупка товаров, работ и услуг для государственных (муниципальных) нужд) 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9990121560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9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4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</w:t>
            </w: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рамках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муниципальной программы «Культура муниципального образования Мошокское сельское поселение на 2017-2019 годы» </w:t>
            </w: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020018Д590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доплата к государственной пенсии  отдельным категориям пенсионеров  (социальное обеспечение и иные выплаты населению)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r w:rsidRPr="00C731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муниципальной программы «Развитие физической культуры и спорта на 2017-2019 годы» (з</w:t>
            </w: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03 0 01 25120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6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8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в сфере культуры, кинематографии и средств массовой информации (закупка товаров, работ и услуг для государственных (муниципальных) нужд)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05 0 04 22020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31EA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31E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к  проекту решения </w:t>
      </w: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31E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Совета народных депутатов </w:t>
      </w: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31E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муниципального образования</w:t>
      </w: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31E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Мошокское сельское поселение</w:t>
      </w: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31EA">
        <w:rPr>
          <w:rFonts w:ascii="Times New Roman" w:eastAsia="Calibri" w:hAnsi="Times New Roman" w:cs="Times New Roman"/>
          <w:sz w:val="20"/>
          <w:szCs w:val="20"/>
        </w:rPr>
        <w:t xml:space="preserve">                        "Об утверждении отчета об исполнении бюджета за 2019 год"                             </w:t>
      </w: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31EA">
        <w:rPr>
          <w:rFonts w:ascii="Times New Roman" w:eastAsia="Calibri" w:hAnsi="Times New Roman" w:cs="Times New Roman"/>
          <w:sz w:val="20"/>
          <w:szCs w:val="20"/>
        </w:rPr>
        <w:t>от №</w:t>
      </w:r>
    </w:p>
    <w:p w:rsidR="00C731EA" w:rsidRPr="00C731EA" w:rsidRDefault="00C731EA" w:rsidP="00C731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1EA">
        <w:rPr>
          <w:rFonts w:ascii="Times New Roman" w:eastAsia="Calibri" w:hAnsi="Times New Roman" w:cs="Times New Roman"/>
          <w:sz w:val="28"/>
          <w:szCs w:val="28"/>
        </w:rPr>
        <w:t>Отчет о распределение бюджетных ассигнований по разделам, подразделам, расходов классификации расходов муниципального образования Мошокское сельское поселение  за 2019 год</w:t>
      </w:r>
    </w:p>
    <w:p w:rsidR="00C731EA" w:rsidRPr="00C731EA" w:rsidRDefault="00C731EA" w:rsidP="00C731E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1E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731E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731EA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C731EA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992"/>
        <w:gridCol w:w="1172"/>
        <w:gridCol w:w="1126"/>
        <w:gridCol w:w="1159"/>
        <w:gridCol w:w="15"/>
        <w:gridCol w:w="791"/>
      </w:tblGrid>
      <w:tr w:rsidR="00C731EA" w:rsidRPr="00C731EA" w:rsidTr="00910F66">
        <w:trPr>
          <w:trHeight w:val="77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раздела 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26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План на 2019 год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EA" w:rsidRPr="00C731EA" w:rsidTr="00910F66">
        <w:trPr>
          <w:trHeight w:val="54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6271,3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6289,95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03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2908,9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2908,79</w:t>
            </w: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8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3362,4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3361,16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87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5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87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206,7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36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117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5,5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28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1765,8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1205,4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731EA" w:rsidRPr="00C731EA" w:rsidTr="00910F66">
        <w:trPr>
          <w:trHeight w:val="51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1224,8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665,18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731EA" w:rsidRPr="00C731EA" w:rsidTr="00910F66">
        <w:trPr>
          <w:trHeight w:val="58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541,0</w:t>
            </w:r>
          </w:p>
        </w:tc>
        <w:tc>
          <w:tcPr>
            <w:tcW w:w="1159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C731EA" w:rsidRPr="00C731EA" w:rsidTr="00910F66">
        <w:trPr>
          <w:trHeight w:val="70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8511,6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8211,18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C731EA" w:rsidRPr="00C731EA" w:rsidTr="00910F66">
        <w:trPr>
          <w:trHeight w:val="60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886,3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886,3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8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7625,3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7324,8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C731EA" w:rsidRPr="00C731EA" w:rsidTr="00910F66">
        <w:trPr>
          <w:trHeight w:val="51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731EA" w:rsidRPr="00C731EA" w:rsidTr="00910F66">
        <w:trPr>
          <w:trHeight w:val="48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731EA" w:rsidRPr="00C731EA" w:rsidTr="00910F66">
        <w:trPr>
          <w:trHeight w:val="42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8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8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3020,1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3020,1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4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3020,1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3020,1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54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214,7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214,7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48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214,7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214,7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7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9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  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9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90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731EA" w:rsidRPr="00C731EA" w:rsidTr="00910F66">
        <w:trPr>
          <w:trHeight w:val="375"/>
        </w:trPr>
        <w:tc>
          <w:tcPr>
            <w:tcW w:w="4423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20675,4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19753,3</w:t>
            </w:r>
          </w:p>
        </w:tc>
        <w:tc>
          <w:tcPr>
            <w:tcW w:w="791" w:type="dxa"/>
            <w:shd w:val="clear" w:color="auto" w:fill="auto"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</w:tbl>
    <w:p w:rsidR="00C731EA" w:rsidRPr="00C731EA" w:rsidRDefault="00C731EA" w:rsidP="00C731E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31EA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31E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к проекту Решению СНД «Об утверждении отчета  об исполнении бюджета за 2019г»     </w:t>
      </w: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31EA">
        <w:rPr>
          <w:rFonts w:ascii="Times New Roman" w:eastAsia="Times New Roman" w:hAnsi="Times New Roman" w:cs="Times New Roman"/>
          <w:lang w:eastAsia="ru-RU"/>
        </w:rPr>
        <w:t xml:space="preserve"> от     №</w:t>
      </w: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источникам финансирования дефицита муниципального образования Мошокское сельское поселение за 2019 год по </w:t>
      </w:r>
      <w:r w:rsidRPr="00C7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кодам </w:t>
      </w:r>
      <w:proofErr w:type="gramStart"/>
      <w:r w:rsidRPr="00C731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классификации источников финансирования дефицита бюджета</w:t>
      </w:r>
      <w:proofErr w:type="gramEnd"/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731EA" w:rsidRPr="00C731EA" w:rsidRDefault="00C731EA" w:rsidP="00C731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W w:w="10497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3290"/>
        <w:gridCol w:w="1525"/>
        <w:gridCol w:w="12"/>
        <w:gridCol w:w="1408"/>
        <w:gridCol w:w="1422"/>
      </w:tblGrid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классификации Российской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731EA" w:rsidRPr="00C731EA" w:rsidRDefault="00C731EA" w:rsidP="00C731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источника</w:t>
            </w:r>
          </w:p>
          <w:p w:rsidR="00C731EA" w:rsidRPr="00C731EA" w:rsidRDefault="00C731EA" w:rsidP="00C731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Утверждено,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Исполнено,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- 887,96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01 02 00 00 10  0000 710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31EA" w:rsidRPr="00C731EA" w:rsidTr="00910F66">
        <w:trPr>
          <w:trHeight w:val="94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01 02 00 00 10  0000 810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01 03 00 00 10  0000 710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31EA" w:rsidRPr="00C731EA" w:rsidTr="00910F66">
        <w:trPr>
          <w:trHeight w:val="125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01 03 00 00 10  0000 810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поселения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31EA" w:rsidRPr="00C731EA" w:rsidTr="00910F66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-887,96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731EA" w:rsidRPr="00C731EA" w:rsidTr="00910F66">
        <w:trPr>
          <w:trHeight w:val="75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-20 675,40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-20 646,79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C731EA" w:rsidRPr="00C731EA" w:rsidTr="00910F66">
        <w:trPr>
          <w:trHeight w:val="61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01 05 02 01 10  0000 610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20 675,40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19 758,83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31EA" w:rsidRPr="00C731EA" w:rsidRDefault="00C731EA" w:rsidP="00C7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</w:tr>
    </w:tbl>
    <w:p w:rsidR="00C731EA" w:rsidRPr="00C731EA" w:rsidRDefault="00C731EA" w:rsidP="00C731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31EA" w:rsidRPr="00C731EA" w:rsidRDefault="00C731EA" w:rsidP="00C731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31EA" w:rsidRPr="00C731EA" w:rsidRDefault="00C731EA" w:rsidP="00C731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31EA" w:rsidRPr="00C731EA" w:rsidRDefault="00C731EA" w:rsidP="00C731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E0422" w:rsidRDefault="003E0422"/>
    <w:sectPr w:rsidR="003E0422" w:rsidSect="00BB014A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882"/>
    <w:multiLevelType w:val="hybridMultilevel"/>
    <w:tmpl w:val="85800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7598"/>
    <w:multiLevelType w:val="hybridMultilevel"/>
    <w:tmpl w:val="21146696"/>
    <w:lvl w:ilvl="0" w:tplc="C510959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1B"/>
    <w:rsid w:val="003E0422"/>
    <w:rsid w:val="007A3D1B"/>
    <w:rsid w:val="00C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31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731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1E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731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C731EA"/>
  </w:style>
  <w:style w:type="paragraph" w:styleId="a3">
    <w:name w:val="Title"/>
    <w:basedOn w:val="a"/>
    <w:link w:val="a4"/>
    <w:qFormat/>
    <w:rsid w:val="00C731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3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731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73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73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C731E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731EA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C731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3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uiPriority w:val="99"/>
    <w:rsid w:val="00C731EA"/>
    <w:rPr>
      <w:b/>
      <w:bCs/>
      <w:sz w:val="20"/>
      <w:szCs w:val="20"/>
    </w:rPr>
  </w:style>
  <w:style w:type="paragraph" w:styleId="a9">
    <w:name w:val="Normal (Web)"/>
    <w:basedOn w:val="a"/>
    <w:uiPriority w:val="99"/>
    <w:rsid w:val="00C731EA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4"/>
    </w:rPr>
  </w:style>
  <w:style w:type="character" w:styleId="aa">
    <w:name w:val="Hyperlink"/>
    <w:uiPriority w:val="99"/>
    <w:rsid w:val="00C731EA"/>
    <w:rPr>
      <w:color w:val="0000FF"/>
      <w:u w:val="single"/>
    </w:rPr>
  </w:style>
  <w:style w:type="paragraph" w:styleId="ab">
    <w:name w:val="footer"/>
    <w:basedOn w:val="a"/>
    <w:link w:val="ac"/>
    <w:unhideWhenUsed/>
    <w:rsid w:val="00C73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C731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C73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731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C7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C731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31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731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1E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731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C731EA"/>
  </w:style>
  <w:style w:type="paragraph" w:styleId="a3">
    <w:name w:val="Title"/>
    <w:basedOn w:val="a"/>
    <w:link w:val="a4"/>
    <w:qFormat/>
    <w:rsid w:val="00C731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3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731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73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73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C731E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731EA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C731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3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uiPriority w:val="99"/>
    <w:rsid w:val="00C731EA"/>
    <w:rPr>
      <w:b/>
      <w:bCs/>
      <w:sz w:val="20"/>
      <w:szCs w:val="20"/>
    </w:rPr>
  </w:style>
  <w:style w:type="paragraph" w:styleId="a9">
    <w:name w:val="Normal (Web)"/>
    <w:basedOn w:val="a"/>
    <w:uiPriority w:val="99"/>
    <w:rsid w:val="00C731EA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4"/>
    </w:rPr>
  </w:style>
  <w:style w:type="character" w:styleId="aa">
    <w:name w:val="Hyperlink"/>
    <w:uiPriority w:val="99"/>
    <w:rsid w:val="00C731EA"/>
    <w:rPr>
      <w:color w:val="0000FF"/>
      <w:u w:val="single"/>
    </w:rPr>
  </w:style>
  <w:style w:type="paragraph" w:styleId="ab">
    <w:name w:val="footer"/>
    <w:basedOn w:val="a"/>
    <w:link w:val="ac"/>
    <w:unhideWhenUsed/>
    <w:rsid w:val="00C73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C731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C73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731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C7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C731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4267</Words>
  <Characters>24326</Characters>
  <Application>Microsoft Office Word</Application>
  <DocSecurity>0</DocSecurity>
  <Lines>202</Lines>
  <Paragraphs>57</Paragraphs>
  <ScaleCrop>false</ScaleCrop>
  <Company/>
  <LinksUpToDate>false</LinksUpToDate>
  <CharactersWithSpaces>28536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2020-04-02T11:22:00Z</dcterms:created>
  <dcterms:modified xsi:type="dcterms:W3CDTF">2020-04-02T11:24:00Z</dcterms:modified>
</cp:coreProperties>
</file>