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6"/>
        <w:gridCol w:w="560"/>
        <w:gridCol w:w="1820"/>
        <w:gridCol w:w="3500"/>
        <w:gridCol w:w="560"/>
        <w:gridCol w:w="1820"/>
        <w:gridCol w:w="1246"/>
      </w:tblGrid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jc w:val="center"/>
              <w:rPr>
                <w:b/>
                <w:color w:val="000000"/>
                <w:sz w:val="27"/>
                <w:szCs w:val="27"/>
              </w:rPr>
            </w:pPr>
          </w:p>
          <w:p w:rsidR="00EA1B8F" w:rsidRDefault="008E35BB" w:rsidP="00BF7320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793115" cy="721360"/>
                  <wp:effectExtent l="19050" t="0" r="6985" b="0"/>
                  <wp:wrapTopAndBottom/>
                  <wp:docPr id="2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t="340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15" cy="721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A1B8F" w:rsidRPr="009617AD">
              <w:rPr>
                <w:b/>
                <w:color w:val="000000"/>
                <w:sz w:val="27"/>
                <w:szCs w:val="27"/>
              </w:rPr>
              <w:t>АДМИНИСТРАЦИЯ НОВОНИКОЛАЕВСКОГО СЕЛЬСКОГО ПОСЕЛЕНИЯ</w:t>
            </w:r>
          </w:p>
          <w:p w:rsidR="00EA1B8F" w:rsidRPr="009617AD" w:rsidRDefault="00EA1B8F" w:rsidP="00BF7320">
            <w:pPr>
              <w:ind w:right="-229"/>
              <w:jc w:val="center"/>
              <w:rPr>
                <w:b/>
                <w:color w:val="000000"/>
                <w:sz w:val="27"/>
                <w:szCs w:val="27"/>
              </w:rPr>
            </w:pPr>
            <w:r w:rsidRPr="009617AD">
              <w:rPr>
                <w:b/>
                <w:color w:val="000000"/>
                <w:sz w:val="27"/>
                <w:szCs w:val="27"/>
              </w:rPr>
              <w:t>КАЛИНИНСКОГО РАЙОНА</w:t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BF7320" w:rsidRDefault="00EA1B8F" w:rsidP="00F03CE9">
            <w:pPr>
              <w:tabs>
                <w:tab w:val="center" w:pos="5568"/>
                <w:tab w:val="left" w:pos="8580"/>
              </w:tabs>
              <w:jc w:val="left"/>
              <w:rPr>
                <w:b/>
                <w:color w:val="FF0000"/>
              </w:rPr>
            </w:pPr>
            <w:r>
              <w:rPr>
                <w:b/>
                <w:color w:val="000000"/>
              </w:rPr>
              <w:tab/>
              <w:t xml:space="preserve"> </w:t>
            </w:r>
            <w:r w:rsidR="00BF7320">
              <w:rPr>
                <w:b/>
                <w:color w:val="000000"/>
              </w:rPr>
              <w:tab/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</w:tc>
      </w:tr>
      <w:tr w:rsidR="00EA1B8F" w:rsidRPr="001C2E81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1C2E81" w:rsidRDefault="00EA1B8F" w:rsidP="00BF7320">
            <w:pPr>
              <w:pStyle w:val="aff"/>
              <w:tabs>
                <w:tab w:val="left" w:pos="7905"/>
              </w:tabs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</w:tr>
      <w:tr w:rsidR="00EA1B8F" w:rsidRPr="009617AD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EA1B8F" w:rsidRPr="009617AD" w:rsidTr="00BF7320"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b/>
                <w:color w:val="000000"/>
              </w:rPr>
            </w:pPr>
            <w:r w:rsidRPr="009617AD">
              <w:rPr>
                <w:rFonts w:ascii="Times New Roman" w:hAnsi="Times New Roman" w:cs="Times New Roman"/>
                <w:b/>
                <w:color w:val="000000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8F" w:rsidRPr="009617AD" w:rsidRDefault="00CC5709" w:rsidP="00BF7320">
            <w:pPr>
              <w:pStyle w:val="a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13321">
              <w:rPr>
                <w:rFonts w:ascii="Times New Roman" w:hAnsi="Times New Roman" w:cs="Times New Roman"/>
              </w:rPr>
              <w:t>25.04.2024</w:t>
            </w: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b/>
              </w:rPr>
            </w:pPr>
            <w:r w:rsidRPr="009617AD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1B8F" w:rsidRPr="009617AD" w:rsidRDefault="00D13321" w:rsidP="00BF7320">
            <w:pPr>
              <w:pStyle w:val="a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</w:tcPr>
          <w:p w:rsidR="00EA1B8F" w:rsidRPr="009617AD" w:rsidRDefault="00EA1B8F" w:rsidP="00BF7320">
            <w:pPr>
              <w:pStyle w:val="aff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EA1B8F" w:rsidRPr="0033159B" w:rsidTr="00BF7320">
        <w:tc>
          <w:tcPr>
            <w:tcW w:w="1063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A1B8F" w:rsidRPr="0033159B" w:rsidRDefault="00EA1B8F" w:rsidP="000C7095">
            <w:pPr>
              <w:pStyle w:val="aff"/>
              <w:jc w:val="center"/>
            </w:pPr>
            <w:r w:rsidRPr="009617AD">
              <w:rPr>
                <w:rFonts w:ascii="Times New Roman" w:hAnsi="Times New Roman" w:cs="Times New Roman"/>
                <w:color w:val="000000"/>
              </w:rPr>
              <w:t>ст-ца Новониколаевская</w:t>
            </w:r>
          </w:p>
        </w:tc>
      </w:tr>
    </w:tbl>
    <w:p w:rsidR="00EA1B8F" w:rsidRDefault="00EA1B8F" w:rsidP="007C5EBB">
      <w:pPr>
        <w:jc w:val="center"/>
        <w:rPr>
          <w:b/>
        </w:rPr>
      </w:pPr>
    </w:p>
    <w:p w:rsidR="007C5EBB" w:rsidRPr="007C5EBB" w:rsidRDefault="00207EEE" w:rsidP="000C7095">
      <w:pPr>
        <w:jc w:val="center"/>
      </w:pPr>
      <w:r w:rsidRPr="00C21158">
        <w:rPr>
          <w:b/>
        </w:rPr>
        <w:t xml:space="preserve">О внесении изменений в постановление </w:t>
      </w:r>
      <w:r w:rsidRPr="00F1548E">
        <w:rPr>
          <w:b/>
        </w:rPr>
        <w:t>администрации Новониколаевского сель</w:t>
      </w:r>
      <w:r>
        <w:rPr>
          <w:b/>
        </w:rPr>
        <w:t>ск</w:t>
      </w:r>
      <w:r w:rsidR="00A066E3">
        <w:rPr>
          <w:b/>
        </w:rPr>
        <w:t xml:space="preserve">ого поселения от 04.09.2023 г. </w:t>
      </w:r>
      <w:r w:rsidRPr="00F1548E">
        <w:rPr>
          <w:b/>
        </w:rPr>
        <w:t xml:space="preserve">№ </w:t>
      </w:r>
      <w:r>
        <w:rPr>
          <w:b/>
        </w:rPr>
        <w:t>153 "</w:t>
      </w:r>
      <w:r w:rsidR="007C5EBB" w:rsidRPr="00D26608">
        <w:rPr>
          <w:b/>
        </w:rPr>
        <w:t>Об утверждении муниципальной программы</w:t>
      </w:r>
      <w:r>
        <w:rPr>
          <w:b/>
        </w:rPr>
        <w:t xml:space="preserve"> </w:t>
      </w:r>
      <w:r w:rsidR="00F03CE9">
        <w:rPr>
          <w:b/>
          <w:bCs/>
        </w:rPr>
        <w:t>"</w:t>
      </w:r>
      <w:r w:rsidR="007C5EBB" w:rsidRPr="00D26608">
        <w:rPr>
          <w:b/>
        </w:rPr>
        <w:t>Организация муниципального управления</w:t>
      </w:r>
      <w:r w:rsidR="007C5EBB" w:rsidRPr="00D26608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7C5EBB" w:rsidRPr="00D26608">
        <w:rPr>
          <w:b/>
          <w:bCs/>
        </w:rPr>
        <w:t xml:space="preserve"> сельского поселения Калининского района</w:t>
      </w:r>
      <w:r w:rsidR="00F03CE9">
        <w:rPr>
          <w:b/>
          <w:bCs/>
        </w:rPr>
        <w:t>"</w:t>
      </w:r>
      <w:r w:rsidR="0047156C" w:rsidRPr="00D26608">
        <w:rPr>
          <w:b/>
          <w:bCs/>
        </w:rPr>
        <w:t xml:space="preserve"> </w:t>
      </w:r>
      <w:r w:rsidR="007C5EBB" w:rsidRPr="00D26608">
        <w:rPr>
          <w:b/>
          <w:bCs/>
        </w:rPr>
        <w:t xml:space="preserve">на </w:t>
      </w:r>
      <w:r w:rsidR="00BF7320">
        <w:rPr>
          <w:b/>
          <w:bCs/>
        </w:rPr>
        <w:t>2024 – 2029</w:t>
      </w:r>
      <w:r w:rsidR="007C5EBB" w:rsidRPr="00D26608">
        <w:rPr>
          <w:b/>
          <w:bCs/>
        </w:rPr>
        <w:t xml:space="preserve"> годы</w:t>
      </w:r>
      <w:r>
        <w:rPr>
          <w:b/>
          <w:bCs/>
        </w:rPr>
        <w:t>"</w:t>
      </w:r>
    </w:p>
    <w:p w:rsidR="00081725" w:rsidRPr="003D5865" w:rsidRDefault="007C5EBB" w:rsidP="00EC19A0">
      <w:pPr>
        <w:framePr w:hSpace="180" w:wrap="around" w:vAnchor="text" w:hAnchor="margin" w:y="362"/>
        <w:ind w:firstLine="709"/>
      </w:pPr>
      <w:proofErr w:type="gramStart"/>
      <w:r w:rsidRPr="007C5EBB">
        <w:t xml:space="preserve">В  соответствии  со </w:t>
      </w:r>
      <w:hyperlink r:id="rId9" w:history="1">
        <w:r w:rsidRPr="007C5EBB">
          <w:rPr>
            <w:rStyle w:val="af2"/>
            <w:color w:val="auto"/>
            <w:u w:val="none"/>
          </w:rPr>
          <w:t>статьей 179</w:t>
        </w:r>
      </w:hyperlink>
      <w:r w:rsidRPr="007C5EBB">
        <w:t xml:space="preserve"> Бюджетного кодекса Российской Федерации, постановлением администрации </w:t>
      </w:r>
      <w:r w:rsidR="00BF7320">
        <w:t>Новониколаевского</w:t>
      </w:r>
      <w:r w:rsidRPr="007C5EBB">
        <w:t xml:space="preserve"> сельского поселения Калининского  района </w:t>
      </w:r>
      <w:r w:rsidR="00BF7320">
        <w:t xml:space="preserve"> </w:t>
      </w:r>
      <w:r w:rsidR="00081725" w:rsidRPr="003D5865">
        <w:t xml:space="preserve">от </w:t>
      </w:r>
      <w:r w:rsidR="004976A0">
        <w:t>15</w:t>
      </w:r>
      <w:r w:rsidR="00081725" w:rsidRPr="003D5865">
        <w:t xml:space="preserve"> </w:t>
      </w:r>
      <w:r w:rsidR="00BF7320">
        <w:t>мая</w:t>
      </w:r>
      <w:r w:rsidR="00081725" w:rsidRPr="003D5865">
        <w:t xml:space="preserve"> </w:t>
      </w:r>
      <w:r w:rsidR="00BF7320">
        <w:t xml:space="preserve"> </w:t>
      </w:r>
      <w:r w:rsidR="00081725" w:rsidRPr="003D5865">
        <w:t>20</w:t>
      </w:r>
      <w:r w:rsidR="00BF7320">
        <w:t>23</w:t>
      </w:r>
      <w:r w:rsidR="000C7095">
        <w:t xml:space="preserve"> г.</w:t>
      </w:r>
      <w:r w:rsidR="00081725" w:rsidRPr="003D5865">
        <w:t xml:space="preserve"> </w:t>
      </w:r>
      <w:r w:rsidR="004976A0">
        <w:t xml:space="preserve">№ 66 </w:t>
      </w:r>
      <w:r w:rsidR="00F03CE9">
        <w:t>"</w:t>
      </w:r>
      <w:r w:rsidR="00081725" w:rsidRPr="003D5865">
        <w:t xml:space="preserve">Об утверждении Перечня муниципальных программ </w:t>
      </w:r>
      <w:r w:rsidR="00BF7320">
        <w:t>Новониколаевского</w:t>
      </w:r>
      <w:r w:rsidR="00081725" w:rsidRPr="003D5865">
        <w:t xml:space="preserve"> сельского поселения Калининского района на 20</w:t>
      </w:r>
      <w:r w:rsidR="00BF7320">
        <w:t>24</w:t>
      </w:r>
      <w:r w:rsidR="00081725" w:rsidRPr="003D5865">
        <w:t>-202</w:t>
      </w:r>
      <w:r w:rsidR="00BF7320">
        <w:t>9</w:t>
      </w:r>
      <w:r w:rsidR="0034214A">
        <w:t xml:space="preserve"> годы</w:t>
      </w:r>
      <w:r w:rsidR="00F03CE9">
        <w:t>"</w:t>
      </w:r>
      <w:r w:rsidR="00081725">
        <w:t xml:space="preserve">, </w:t>
      </w:r>
      <w:r w:rsidR="009706A9" w:rsidRPr="00FC27D1">
        <w:t xml:space="preserve">постановлением администрации Новониколаевского сельского поселения Калининского района от </w:t>
      </w:r>
      <w:r w:rsidR="009706A9">
        <w:t>07</w:t>
      </w:r>
      <w:r w:rsidR="009706A9" w:rsidRPr="00FC27D1">
        <w:t xml:space="preserve"> июня 2023 г. № 9</w:t>
      </w:r>
      <w:r w:rsidR="009706A9">
        <w:t>0</w:t>
      </w:r>
      <w:r w:rsidR="009706A9" w:rsidRPr="00FC27D1">
        <w:t xml:space="preserve"> "</w:t>
      </w:r>
      <w:r w:rsidR="009706A9" w:rsidRPr="00FC27D1">
        <w:rPr>
          <w:rFonts w:eastAsia="Times New Roman CYR"/>
          <w:bCs/>
          <w:color w:val="000000"/>
        </w:rPr>
        <w:t xml:space="preserve"> Об утверждении Порядка принятия решений о разработке муниципальных программ Новониколаевского сельского поселения</w:t>
      </w:r>
      <w:proofErr w:type="gramEnd"/>
      <w:r w:rsidR="009706A9" w:rsidRPr="00FC27D1">
        <w:rPr>
          <w:rFonts w:eastAsia="Times New Roman CYR"/>
          <w:bCs/>
          <w:color w:val="000000"/>
        </w:rPr>
        <w:t xml:space="preserve"> Калининского района, их формирования и реализации</w:t>
      </w:r>
      <w:r w:rsidR="009706A9" w:rsidRPr="00FC27D1">
        <w:t>"</w:t>
      </w:r>
      <w:r w:rsidR="000C7095">
        <w:t xml:space="preserve">, </w:t>
      </w:r>
      <w:r w:rsidR="00403741">
        <w:t xml:space="preserve"> </w:t>
      </w:r>
      <w:proofErr w:type="gramStart"/>
      <w:r w:rsidR="00081725">
        <w:t>п</w:t>
      </w:r>
      <w:proofErr w:type="gramEnd"/>
      <w:r w:rsidR="00081725">
        <w:t xml:space="preserve"> о с т а н о в л я ю:</w:t>
      </w:r>
    </w:p>
    <w:p w:rsidR="007C5EBB" w:rsidRPr="007C5EBB" w:rsidRDefault="007C5EBB" w:rsidP="00081725">
      <w:pPr>
        <w:keepNext/>
        <w:keepLines/>
        <w:tabs>
          <w:tab w:val="left" w:pos="851"/>
        </w:tabs>
      </w:pPr>
    </w:p>
    <w:p w:rsidR="00207EEE" w:rsidRPr="00207EEE" w:rsidRDefault="00207EEE" w:rsidP="00207EEE">
      <w:pPr>
        <w:ind w:firstLine="567"/>
      </w:pPr>
      <w:r w:rsidRPr="00CF411F">
        <w:t xml:space="preserve">1. Внести в </w:t>
      </w:r>
      <w:r w:rsidRPr="00207EEE">
        <w:t xml:space="preserve">постановление администрации Новониколаевского сельского поселения от 04 сентября 2023 г. № 153 "Об утверждении муниципальной программы </w:t>
      </w:r>
      <w:r w:rsidRPr="00207EEE">
        <w:rPr>
          <w:bCs/>
        </w:rPr>
        <w:t>"</w:t>
      </w:r>
      <w:r w:rsidRPr="00207EEE">
        <w:t>Организация муниципального управления</w:t>
      </w:r>
      <w:r w:rsidRPr="00207EEE">
        <w:rPr>
          <w:bCs/>
        </w:rPr>
        <w:t xml:space="preserve"> Новониколаевского сельского поселения Калининского района" на 2024 – 2029 годы"</w:t>
      </w:r>
      <w:r w:rsidRPr="00207EEE">
        <w:t>,  следующие  изменения:</w:t>
      </w:r>
    </w:p>
    <w:p w:rsidR="00207EEE" w:rsidRDefault="00207EEE" w:rsidP="00207EEE">
      <w:pPr>
        <w:ind w:left="567"/>
      </w:pPr>
      <w:r w:rsidRPr="00207EEE">
        <w:t>1.1. Приложение  изложить</w:t>
      </w:r>
      <w:r>
        <w:t xml:space="preserve">  в  новой  редакции (приложение).</w:t>
      </w:r>
    </w:p>
    <w:p w:rsidR="00F105E1" w:rsidRDefault="00F105E1" w:rsidP="00F105E1">
      <w:pPr>
        <w:ind w:firstLine="567"/>
      </w:pPr>
      <w:r w:rsidRPr="000B78C3">
        <w:t xml:space="preserve">2. Финансовому отделу администрации </w:t>
      </w:r>
      <w:r>
        <w:t>Новониколаевского</w:t>
      </w:r>
      <w:r w:rsidRPr="000B78C3">
        <w:t xml:space="preserve"> сельского поселения Калининского района (</w:t>
      </w:r>
      <w:r>
        <w:t>Пушка М.И.</w:t>
      </w:r>
      <w:r w:rsidRPr="000B78C3">
        <w:t xml:space="preserve">) предусмотреть в установленном порядке финансирование расходов в </w:t>
      </w:r>
      <w:r>
        <w:t>рамках муниципальной программы.</w:t>
      </w:r>
    </w:p>
    <w:p w:rsidR="00F105E1" w:rsidRDefault="00F105E1" w:rsidP="00F105E1">
      <w:pPr>
        <w:ind w:firstLine="567"/>
      </w:pPr>
      <w:r>
        <w:rPr>
          <w:lang w:eastAsia="ru-RU"/>
        </w:rPr>
        <w:t>3</w:t>
      </w:r>
      <w:r w:rsidR="00EC19A0" w:rsidRPr="007756A0">
        <w:rPr>
          <w:lang w:eastAsia="ru-RU"/>
        </w:rPr>
        <w:t>. Общему отделу администрации Новониколаевского сельского поселения Калининского  района (Смелик Т.Н.) разместить на официальном сайте Новониколаевского сельского поселения Калининского района в сети Интернет</w:t>
      </w:r>
      <w:r w:rsidR="00EC39A0">
        <w:rPr>
          <w:lang w:eastAsia="ru-RU"/>
        </w:rPr>
        <w:t>.</w:t>
      </w:r>
      <w:r w:rsidR="007C5EBB" w:rsidRPr="007C5EBB">
        <w:rPr>
          <w:color w:val="000000"/>
        </w:rPr>
        <w:t xml:space="preserve">        </w:t>
      </w:r>
    </w:p>
    <w:p w:rsidR="000A3BAC" w:rsidRDefault="00F105E1" w:rsidP="000A3BAC">
      <w:pPr>
        <w:ind w:firstLine="709"/>
      </w:pPr>
      <w:r>
        <w:rPr>
          <w:color w:val="000000"/>
        </w:rPr>
        <w:t>4</w:t>
      </w:r>
      <w:r w:rsidR="007C5EBB" w:rsidRPr="007C5EBB">
        <w:rPr>
          <w:bCs/>
          <w:color w:val="000000"/>
        </w:rPr>
        <w:t xml:space="preserve">. </w:t>
      </w:r>
      <w:proofErr w:type="gramStart"/>
      <w:r w:rsidR="007C5EBB" w:rsidRPr="007C5EBB">
        <w:rPr>
          <w:bCs/>
          <w:color w:val="000000"/>
        </w:rPr>
        <w:t>Контроль  за</w:t>
      </w:r>
      <w:proofErr w:type="gramEnd"/>
      <w:r w:rsidR="007C5EBB" w:rsidRPr="007C5EBB">
        <w:rPr>
          <w:bCs/>
          <w:color w:val="000000"/>
        </w:rPr>
        <w:t xml:space="preserve"> исполнением настоящего</w:t>
      </w:r>
      <w:r w:rsidR="007C5EBB" w:rsidRPr="007C5EBB">
        <w:rPr>
          <w:bCs/>
        </w:rPr>
        <w:t xml:space="preserve"> постановления оставляю за собой.                                                        </w:t>
      </w:r>
      <w:r w:rsidR="007C5EBB" w:rsidRPr="007C5EBB">
        <w:t xml:space="preserve">                                                                                                                                                                                          </w:t>
      </w:r>
      <w:r w:rsidR="007C5EBB" w:rsidRPr="007C5EBB">
        <w:rPr>
          <w:color w:val="FFFFFF"/>
        </w:rPr>
        <w:t>.</w:t>
      </w:r>
      <w:r w:rsidR="00EC19A0">
        <w:t xml:space="preserve"> </w:t>
      </w:r>
      <w:r>
        <w:t xml:space="preserve">     </w:t>
      </w:r>
      <w:r w:rsidR="000A3BAC">
        <w:t xml:space="preserve">  5. Постановление  </w:t>
      </w:r>
      <w:r w:rsidR="000A3BAC">
        <w:rPr>
          <w:bCs/>
        </w:rPr>
        <w:t>вступает в силу со дня его подписания.</w:t>
      </w:r>
    </w:p>
    <w:p w:rsidR="007C5EBB" w:rsidRDefault="007C5EBB" w:rsidP="000A3BAC">
      <w:pPr>
        <w:ind w:firstLine="567"/>
        <w:rPr>
          <w:sz w:val="26"/>
          <w:szCs w:val="26"/>
        </w:rPr>
      </w:pPr>
    </w:p>
    <w:tbl>
      <w:tblPr>
        <w:tblW w:w="9923" w:type="dxa"/>
        <w:tblInd w:w="108" w:type="dxa"/>
        <w:tblLook w:val="04A0"/>
      </w:tblPr>
      <w:tblGrid>
        <w:gridCol w:w="9923"/>
      </w:tblGrid>
      <w:tr w:rsidR="000C7095" w:rsidRPr="007C5EBB" w:rsidTr="000C7095">
        <w:tc>
          <w:tcPr>
            <w:tcW w:w="9923" w:type="dxa"/>
            <w:vAlign w:val="bottom"/>
            <w:hideMark/>
          </w:tcPr>
          <w:p w:rsidR="008F5646" w:rsidRDefault="008F56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</w:t>
            </w:r>
          </w:p>
          <w:p w:rsidR="000C7095" w:rsidRDefault="008F5646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  <w:r w:rsidR="000C7095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7095">
              <w:rPr>
                <w:rFonts w:ascii="Times New Roman" w:hAnsi="Times New Roman" w:cs="Times New Roman"/>
                <w:sz w:val="28"/>
                <w:szCs w:val="28"/>
              </w:rPr>
              <w:t>Новониколаевского</w:t>
            </w:r>
            <w:r w:rsidR="000C7095"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C7095" w:rsidRPr="00D26608" w:rsidRDefault="000C709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  <w:p w:rsidR="000C7095" w:rsidRPr="007C5EBB" w:rsidRDefault="000C7095" w:rsidP="000C7095">
            <w:pPr>
              <w:pStyle w:val="aff0"/>
              <w:rPr>
                <w:rFonts w:ascii="Times New Roman" w:hAnsi="Times New Roman" w:cs="Times New Roman"/>
                <w:sz w:val="28"/>
                <w:szCs w:val="28"/>
              </w:rPr>
            </w:pP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Калининского района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D266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 w:rsidR="008F5646">
              <w:rPr>
                <w:rFonts w:ascii="Times New Roman" w:hAnsi="Times New Roman" w:cs="Times New Roman"/>
                <w:sz w:val="28"/>
                <w:szCs w:val="28"/>
              </w:rPr>
              <w:t>Т.Н. Смелик</w:t>
            </w:r>
          </w:p>
        </w:tc>
      </w:tr>
    </w:tbl>
    <w:p w:rsidR="00F03CE9" w:rsidRDefault="00F03CE9" w:rsidP="00BF7320">
      <w:pPr>
        <w:widowControl w:val="0"/>
        <w:tabs>
          <w:tab w:val="left" w:pos="6990"/>
        </w:tabs>
        <w:snapToGrid w:val="0"/>
        <w:sectPr w:rsidR="00F03CE9" w:rsidSect="008F5646">
          <w:pgSz w:w="11906" w:h="16838" w:code="9"/>
          <w:pgMar w:top="397" w:right="454" w:bottom="567" w:left="1701" w:header="567" w:footer="709" w:gutter="0"/>
          <w:cols w:space="708"/>
          <w:titlePg/>
          <w:docGrid w:linePitch="381"/>
        </w:sectPr>
      </w:pPr>
    </w:p>
    <w:p w:rsidR="003F3952" w:rsidRDefault="003F3952" w:rsidP="00BF7320">
      <w:pPr>
        <w:widowControl w:val="0"/>
        <w:tabs>
          <w:tab w:val="left" w:pos="6990"/>
        </w:tabs>
        <w:snapToGrid w:val="0"/>
      </w:pPr>
    </w:p>
    <w:p w:rsidR="00DB70D9" w:rsidRDefault="00707E62" w:rsidP="00DB70D9">
      <w:pPr>
        <w:spacing w:line="216" w:lineRule="auto"/>
        <w:ind w:left="5103"/>
        <w:jc w:val="left"/>
      </w:pPr>
      <w:r>
        <w:t xml:space="preserve">Приложение </w:t>
      </w:r>
    </w:p>
    <w:p w:rsidR="00DB70D9" w:rsidRDefault="00DB70D9" w:rsidP="00DB70D9">
      <w:pPr>
        <w:spacing w:line="216" w:lineRule="auto"/>
        <w:ind w:left="5103"/>
        <w:jc w:val="left"/>
      </w:pPr>
      <w:r>
        <w:t>к постановлению администрации Новониколаевского сельского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поселения Калининского района</w:t>
      </w:r>
    </w:p>
    <w:p w:rsidR="00DB70D9" w:rsidRDefault="00DB70D9" w:rsidP="00DB70D9">
      <w:pPr>
        <w:spacing w:line="216" w:lineRule="auto"/>
        <w:ind w:left="5103"/>
        <w:jc w:val="left"/>
      </w:pPr>
      <w:r>
        <w:t xml:space="preserve">от  </w:t>
      </w:r>
      <w:r w:rsidR="008F5646">
        <w:t>_________________№______</w:t>
      </w:r>
    </w:p>
    <w:p w:rsidR="00DB70D9" w:rsidRDefault="00DB70D9" w:rsidP="00DB70D9">
      <w:pPr>
        <w:spacing w:line="216" w:lineRule="auto"/>
        <w:ind w:left="5103"/>
        <w:jc w:val="left"/>
      </w:pPr>
    </w:p>
    <w:p w:rsidR="00DB70D9" w:rsidRDefault="00DB70D9" w:rsidP="00DB70D9">
      <w:pPr>
        <w:spacing w:line="216" w:lineRule="auto"/>
        <w:ind w:left="5103"/>
        <w:jc w:val="left"/>
      </w:pPr>
      <w:r>
        <w:t>"Приложение</w:t>
      </w:r>
    </w:p>
    <w:p w:rsidR="00DB70D9" w:rsidRDefault="00DB70D9" w:rsidP="00DB70D9">
      <w:pPr>
        <w:spacing w:line="216" w:lineRule="auto"/>
        <w:ind w:left="5103"/>
        <w:jc w:val="left"/>
      </w:pPr>
      <w:r>
        <w:t>к постановлению администрации</w:t>
      </w:r>
    </w:p>
    <w:p w:rsidR="00DB70D9" w:rsidRDefault="00DB70D9" w:rsidP="00DB70D9">
      <w:pPr>
        <w:spacing w:line="216" w:lineRule="auto"/>
        <w:ind w:left="5103"/>
        <w:jc w:val="left"/>
      </w:pPr>
      <w:r>
        <w:t>Новониколаевского сельского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поселения Калининского района</w:t>
      </w:r>
    </w:p>
    <w:p w:rsidR="00DB70D9" w:rsidRDefault="00DB70D9" w:rsidP="00DB70D9">
      <w:pPr>
        <w:spacing w:line="216" w:lineRule="auto"/>
        <w:ind w:left="5103"/>
        <w:jc w:val="left"/>
      </w:pPr>
      <w:r>
        <w:t>от 04 сентября 2023 года № 153</w:t>
      </w:r>
    </w:p>
    <w:p w:rsidR="00DB70D9" w:rsidRDefault="00DB70D9" w:rsidP="00DB70D9">
      <w:pPr>
        <w:spacing w:line="216" w:lineRule="auto"/>
        <w:ind w:left="5103"/>
        <w:jc w:val="left"/>
      </w:pPr>
      <w:proofErr w:type="gramStart"/>
      <w:r>
        <w:t>(в редакции постановления</w:t>
      </w:r>
      <w:proofErr w:type="gramEnd"/>
    </w:p>
    <w:p w:rsidR="00DB70D9" w:rsidRDefault="00DB70D9" w:rsidP="00DB70D9">
      <w:pPr>
        <w:spacing w:line="216" w:lineRule="auto"/>
        <w:ind w:left="5103"/>
        <w:jc w:val="left"/>
      </w:pPr>
      <w:r>
        <w:t>администрации Новониколаевского</w:t>
      </w:r>
    </w:p>
    <w:p w:rsidR="00DB70D9" w:rsidRDefault="00DB70D9" w:rsidP="00DB70D9">
      <w:pPr>
        <w:spacing w:line="216" w:lineRule="auto"/>
        <w:ind w:left="5103"/>
        <w:jc w:val="left"/>
      </w:pPr>
      <w:r>
        <w:t>сельского поселения</w:t>
      </w:r>
    </w:p>
    <w:p w:rsidR="00DB70D9" w:rsidRDefault="00DB70D9" w:rsidP="00DB70D9">
      <w:pPr>
        <w:spacing w:line="216" w:lineRule="auto"/>
        <w:ind w:left="5103"/>
        <w:jc w:val="left"/>
      </w:pPr>
      <w:r>
        <w:t xml:space="preserve">от </w:t>
      </w:r>
      <w:r w:rsidR="008F5646">
        <w:t>__________________№_____</w:t>
      </w:r>
      <w:r>
        <w:t>)</w:t>
      </w:r>
    </w:p>
    <w:p w:rsidR="00D26608" w:rsidRPr="00D402F4" w:rsidRDefault="00D26608" w:rsidP="00D26608"/>
    <w:p w:rsidR="00D26608" w:rsidRPr="00D402F4" w:rsidRDefault="00D26608" w:rsidP="00D26608"/>
    <w:p w:rsidR="00D26608" w:rsidRPr="00D402F4" w:rsidRDefault="00D26608" w:rsidP="00D26608"/>
    <w:p w:rsidR="00C232C0" w:rsidRDefault="00C232C0" w:rsidP="002C2B3B">
      <w:pPr>
        <w:autoSpaceDE w:val="0"/>
        <w:autoSpaceDN w:val="0"/>
        <w:adjustRightInd w:val="0"/>
        <w:jc w:val="right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color w:val="FF0000"/>
          <w:lang w:eastAsia="ru-RU"/>
        </w:rPr>
      </w:pPr>
    </w:p>
    <w:p w:rsidR="00C232C0" w:rsidRDefault="00C232C0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447663">
        <w:rPr>
          <w:b/>
          <w:bCs/>
          <w:lang w:eastAsia="ru-RU"/>
        </w:rPr>
        <w:t>М</w:t>
      </w:r>
      <w:r>
        <w:rPr>
          <w:b/>
          <w:bCs/>
          <w:lang w:eastAsia="ru-RU"/>
        </w:rPr>
        <w:t>УНИЦИПАЛЬНАЯ ПРОГРАММА</w:t>
      </w:r>
    </w:p>
    <w:p w:rsidR="007621E9" w:rsidRDefault="00C232C0" w:rsidP="004D7EB4">
      <w:pPr>
        <w:autoSpaceDE w:val="0"/>
        <w:autoSpaceDN w:val="0"/>
        <w:adjustRightInd w:val="0"/>
        <w:jc w:val="center"/>
      </w:pPr>
      <w:r>
        <w:rPr>
          <w:b/>
          <w:bCs/>
          <w:lang w:eastAsia="ru-RU"/>
        </w:rPr>
        <w:t xml:space="preserve"> </w:t>
      </w:r>
      <w:r w:rsidR="00F03CE9">
        <w:rPr>
          <w:b/>
          <w:bCs/>
          <w:lang w:eastAsia="ru-RU"/>
        </w:rPr>
        <w:t>"</w:t>
      </w:r>
      <w:r w:rsidRPr="00DC45CA">
        <w:rPr>
          <w:b/>
          <w:bCs/>
        </w:rPr>
        <w:t>Организация муниципального управления</w:t>
      </w:r>
      <w:r w:rsidR="00677D0F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677D0F">
        <w:rPr>
          <w:b/>
          <w:bCs/>
        </w:rPr>
        <w:t xml:space="preserve"> сельского поселения Калининского района</w:t>
      </w:r>
      <w:r w:rsidR="00F03CE9">
        <w:rPr>
          <w:b/>
          <w:bCs/>
        </w:rPr>
        <w:t>"</w:t>
      </w:r>
      <w:r>
        <w:t xml:space="preserve"> </w:t>
      </w:r>
    </w:p>
    <w:p w:rsidR="00C232C0" w:rsidRPr="00447663" w:rsidRDefault="00125B98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 xml:space="preserve">на </w:t>
      </w:r>
      <w:r w:rsidR="00BF7320">
        <w:rPr>
          <w:b/>
          <w:bCs/>
          <w:lang w:eastAsia="ru-RU"/>
        </w:rPr>
        <w:t>2024 – 2029</w:t>
      </w:r>
      <w:r w:rsidR="00C232C0" w:rsidRPr="00447663">
        <w:rPr>
          <w:b/>
          <w:bCs/>
          <w:lang w:eastAsia="ru-RU"/>
        </w:rPr>
        <w:t xml:space="preserve"> годы</w:t>
      </w:r>
    </w:p>
    <w:p w:rsidR="00C232C0" w:rsidRPr="00447663" w:rsidRDefault="00C232C0" w:rsidP="004D7EB4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C232C0" w:rsidRDefault="00C232C0" w:rsidP="006A45EC">
      <w:pPr>
        <w:autoSpaceDE w:val="0"/>
        <w:autoSpaceDN w:val="0"/>
        <w:adjustRightInd w:val="0"/>
        <w:jc w:val="center"/>
        <w:rPr>
          <w:lang w:eastAsia="ru-RU"/>
        </w:rPr>
      </w:pPr>
    </w:p>
    <w:p w:rsidR="00B84ACF" w:rsidRDefault="00B84ACF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  <w:sectPr w:rsidR="00B84ACF" w:rsidSect="008F5646">
          <w:pgSz w:w="11906" w:h="16838" w:code="9"/>
          <w:pgMar w:top="397" w:right="454" w:bottom="567" w:left="1701" w:header="567" w:footer="709" w:gutter="0"/>
          <w:cols w:space="708"/>
          <w:titlePg/>
          <w:docGrid w:linePitch="381"/>
        </w:sectPr>
      </w:pPr>
    </w:p>
    <w:p w:rsidR="00C232C0" w:rsidRPr="006E16C9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6E16C9">
        <w:rPr>
          <w:b/>
          <w:bCs/>
          <w:lang w:eastAsia="ru-RU"/>
        </w:rPr>
        <w:lastRenderedPageBreak/>
        <w:t>ПАСПОРТ</w:t>
      </w:r>
    </w:p>
    <w:p w:rsidR="00C232C0" w:rsidRPr="00CC689A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CC689A">
        <w:rPr>
          <w:b/>
          <w:bCs/>
          <w:lang w:eastAsia="ru-RU"/>
        </w:rPr>
        <w:t xml:space="preserve">муниципальной программы </w:t>
      </w:r>
    </w:p>
    <w:p w:rsidR="00C232C0" w:rsidRPr="00447663" w:rsidRDefault="00F03CE9" w:rsidP="00677D0F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>
        <w:rPr>
          <w:b/>
          <w:bCs/>
          <w:lang w:eastAsia="ru-RU"/>
        </w:rPr>
        <w:t>"</w:t>
      </w:r>
      <w:r w:rsidR="00C232C0" w:rsidRPr="00DC45CA">
        <w:rPr>
          <w:b/>
          <w:bCs/>
        </w:rPr>
        <w:t>Организация муниципального управления</w:t>
      </w:r>
      <w:r w:rsidR="00677D0F" w:rsidRPr="00677D0F">
        <w:rPr>
          <w:b/>
          <w:bCs/>
        </w:rPr>
        <w:t xml:space="preserve"> </w:t>
      </w:r>
      <w:r w:rsidR="00BF7320">
        <w:rPr>
          <w:b/>
          <w:bCs/>
        </w:rPr>
        <w:t>Новониколаевского</w:t>
      </w:r>
      <w:r w:rsidR="00677D0F">
        <w:rPr>
          <w:b/>
          <w:bCs/>
        </w:rPr>
        <w:t xml:space="preserve"> </w:t>
      </w:r>
      <w:r w:rsidR="00677D0F">
        <w:rPr>
          <w:b/>
          <w:bCs/>
          <w:lang w:eastAsia="ru-RU"/>
        </w:rPr>
        <w:t>сельского поселения Калининского района</w:t>
      </w:r>
      <w:r>
        <w:rPr>
          <w:b/>
          <w:bCs/>
        </w:rPr>
        <w:t>"</w:t>
      </w:r>
      <w:r w:rsidR="00C232C0">
        <w:t xml:space="preserve"> </w:t>
      </w:r>
      <w:r w:rsidR="00125B98">
        <w:rPr>
          <w:b/>
          <w:bCs/>
          <w:lang w:eastAsia="ru-RU"/>
        </w:rPr>
        <w:t xml:space="preserve">на </w:t>
      </w:r>
      <w:r w:rsidR="00BF7320">
        <w:rPr>
          <w:b/>
          <w:bCs/>
          <w:lang w:eastAsia="ru-RU"/>
        </w:rPr>
        <w:t>2024 – 2029</w:t>
      </w:r>
      <w:r w:rsidR="00C232C0" w:rsidRPr="00447663">
        <w:rPr>
          <w:b/>
          <w:bCs/>
          <w:lang w:eastAsia="ru-RU"/>
        </w:rPr>
        <w:t xml:space="preserve"> годы</w:t>
      </w:r>
    </w:p>
    <w:p w:rsidR="00C232C0" w:rsidRPr="00447663" w:rsidRDefault="00C232C0" w:rsidP="006A45E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C232C0" w:rsidRPr="00AB679C" w:rsidRDefault="00C232C0" w:rsidP="006A45EC">
      <w:pPr>
        <w:autoSpaceDE w:val="0"/>
        <w:autoSpaceDN w:val="0"/>
        <w:adjustRightInd w:val="0"/>
        <w:ind w:left="540"/>
        <w:rPr>
          <w:lang w:eastAsia="ru-RU"/>
        </w:rPr>
      </w:pPr>
    </w:p>
    <w:tbl>
      <w:tblPr>
        <w:tblW w:w="9590" w:type="dxa"/>
        <w:tblInd w:w="-106" w:type="dxa"/>
        <w:tblLook w:val="01E0"/>
      </w:tblPr>
      <w:tblGrid>
        <w:gridCol w:w="4151"/>
        <w:gridCol w:w="637"/>
        <w:gridCol w:w="4802"/>
      </w:tblGrid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Координатор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0B6859">
            <w:pPr>
              <w:tabs>
                <w:tab w:val="left" w:pos="36"/>
              </w:tabs>
              <w:overflowPunct w:val="0"/>
              <w:autoSpaceDE w:val="0"/>
              <w:autoSpaceDN w:val="0"/>
              <w:adjustRightInd w:val="0"/>
              <w:ind w:left="-11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 xml:space="preserve">Администрация </w:t>
            </w:r>
            <w:r w:rsidR="00BF7320">
              <w:t>Новониколаевского</w:t>
            </w:r>
            <w:r>
              <w:t xml:space="preserve"> </w:t>
            </w:r>
            <w:r w:rsidRPr="006E7A87">
              <w:rPr>
                <w:sz w:val="27"/>
                <w:szCs w:val="27"/>
                <w:lang w:eastAsia="ru-RU"/>
              </w:rPr>
              <w:t>сельского поселения Калининского района</w:t>
            </w: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Координаторы подпрограмм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677D0F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>
              <w:rPr>
                <w:sz w:val="27"/>
                <w:szCs w:val="27"/>
                <w:lang w:eastAsia="ru-RU"/>
              </w:rPr>
              <w:t>не предусмотрены</w:t>
            </w:r>
          </w:p>
          <w:p w:rsidR="00C232C0" w:rsidRPr="006E7A87" w:rsidRDefault="00C232C0" w:rsidP="0009675F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Участники </w:t>
            </w:r>
            <w:proofErr w:type="gramStart"/>
            <w:r w:rsidRPr="00677D0F">
              <w:rPr>
                <w:b/>
                <w:bCs/>
                <w:lang w:eastAsia="ru-RU"/>
              </w:rPr>
              <w:t>муниципальной</w:t>
            </w:r>
            <w:proofErr w:type="gramEnd"/>
            <w:r w:rsidRPr="00677D0F">
              <w:rPr>
                <w:b/>
                <w:bCs/>
                <w:lang w:eastAsia="ru-RU"/>
              </w:rPr>
              <w:t xml:space="preserve">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677D0F" w:rsidRPr="00677D0F" w:rsidRDefault="00677D0F" w:rsidP="00677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Администрация </w:t>
            </w:r>
            <w:r w:rsidR="00BF7320">
              <w:rPr>
                <w:rFonts w:ascii="Times New Roman" w:hAnsi="Times New Roman" w:cs="Times New Roman"/>
                <w:sz w:val="27"/>
                <w:szCs w:val="27"/>
              </w:rPr>
              <w:t>Новониколаевского</w:t>
            </w: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поселения Калининского района;</w:t>
            </w:r>
          </w:p>
          <w:p w:rsidR="00677D0F" w:rsidRPr="00677D0F" w:rsidRDefault="00677D0F" w:rsidP="00677D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677D0F">
              <w:rPr>
                <w:rFonts w:ascii="Times New Roman" w:hAnsi="Times New Roman" w:cs="Times New Roman"/>
                <w:sz w:val="27"/>
                <w:szCs w:val="27"/>
              </w:rPr>
              <w:t xml:space="preserve">Другие участники, определенные в установленном законодательством порядке </w:t>
            </w:r>
          </w:p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  <w:p w:rsidR="00C232C0" w:rsidRPr="006E7A87" w:rsidRDefault="00C232C0" w:rsidP="008C3C3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Подпрограммы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8F5646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>не предусмотрены</w:t>
            </w:r>
          </w:p>
          <w:p w:rsidR="00C232C0" w:rsidRPr="006E7A87" w:rsidRDefault="00C232C0" w:rsidP="00216B35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677D0F">
              <w:rPr>
                <w:b/>
                <w:bCs/>
              </w:rPr>
              <w:t xml:space="preserve">Ведомственные целевые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  <w:r w:rsidRPr="006E7A87">
              <w:rPr>
                <w:sz w:val="27"/>
                <w:szCs w:val="27"/>
                <w:lang w:eastAsia="ru-RU"/>
              </w:rPr>
              <w:t>не предусмотрены</w:t>
            </w:r>
          </w:p>
        </w:tc>
      </w:tr>
      <w:tr w:rsidR="00C232C0" w:rsidRPr="00AB679C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C232C0" w:rsidRPr="00AB679C">
        <w:tc>
          <w:tcPr>
            <w:tcW w:w="4151" w:type="dxa"/>
          </w:tcPr>
          <w:p w:rsidR="00C232C0" w:rsidRPr="00677D0F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 xml:space="preserve">Цели муниципальной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677D0F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090403" w:rsidRDefault="00C232C0" w:rsidP="009620B3">
            <w:r w:rsidRPr="00090403">
              <w:t xml:space="preserve">создание условий для качественного и эффективного выполнения органами местного самоуправления </w:t>
            </w:r>
            <w:r w:rsidR="00736A64">
              <w:t xml:space="preserve"> </w:t>
            </w:r>
            <w:r>
              <w:t xml:space="preserve"> </w:t>
            </w:r>
            <w:r w:rsidR="00BF7320">
              <w:t>Новониколаевского</w:t>
            </w:r>
            <w:r>
              <w:t xml:space="preserve"> сельского поселения  </w:t>
            </w:r>
            <w:r w:rsidRPr="00090403">
              <w:t xml:space="preserve"> </w:t>
            </w:r>
            <w:r>
              <w:t xml:space="preserve">Калининского </w:t>
            </w:r>
            <w:r w:rsidRPr="00090403">
              <w:t>района своих полномочий;</w:t>
            </w:r>
          </w:p>
          <w:p w:rsidR="00B21092" w:rsidRDefault="00B21092" w:rsidP="009620B3"/>
          <w:p w:rsidR="00C232C0" w:rsidRDefault="00C232C0" w:rsidP="008F5646">
            <w:r w:rsidRPr="00090403">
              <w:t xml:space="preserve">повышение эффективности системы муниципального управления в </w:t>
            </w:r>
            <w:r w:rsidR="00BF7320">
              <w:t>Новониколаев</w:t>
            </w:r>
            <w:r w:rsidR="000B6859">
              <w:t>ском</w:t>
            </w:r>
            <w:r>
              <w:t xml:space="preserve"> сельском поселении  </w:t>
            </w:r>
            <w:r w:rsidRPr="00090403">
              <w:t xml:space="preserve"> </w:t>
            </w:r>
            <w:r>
              <w:t xml:space="preserve">Калининского </w:t>
            </w:r>
            <w:r w:rsidR="008F5646">
              <w:t>района</w:t>
            </w:r>
            <w:r w:rsidRPr="00090403">
              <w:t xml:space="preserve"> </w:t>
            </w:r>
          </w:p>
          <w:p w:rsidR="008F5646" w:rsidRPr="006E7A87" w:rsidRDefault="008F5646" w:rsidP="008F5646">
            <w:pPr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Задачи муниципальной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8B2E42" w:rsidRDefault="00C232C0" w:rsidP="00002D0D">
            <w:pPr>
              <w:rPr>
                <w:lang w:eastAsia="en-US"/>
              </w:rPr>
            </w:pPr>
            <w:r w:rsidRPr="00090403">
              <w:rPr>
                <w:lang w:eastAsia="en-US"/>
              </w:rPr>
              <w:t>создание условий для эффективной</w:t>
            </w:r>
            <w:r>
              <w:rPr>
                <w:lang w:eastAsia="en-US"/>
              </w:rPr>
              <w:t xml:space="preserve"> реализации полномочий главы </w:t>
            </w:r>
            <w:r w:rsidR="00BF7320">
              <w:t>Новониколаевского</w:t>
            </w:r>
            <w:r w:rsidR="000B6859">
              <w:t xml:space="preserve"> </w:t>
            </w:r>
            <w:r w:rsidRPr="00090403">
              <w:rPr>
                <w:lang w:eastAsia="en-US"/>
              </w:rPr>
              <w:t xml:space="preserve">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</w:t>
            </w:r>
            <w:r w:rsidR="008B2E42" w:rsidRPr="008B2E42">
              <w:rPr>
                <w:lang w:eastAsia="en-US"/>
              </w:rPr>
              <w:t>;</w:t>
            </w:r>
          </w:p>
          <w:p w:rsidR="00C232C0" w:rsidRPr="008B2E42" w:rsidRDefault="00C232C0" w:rsidP="00002D0D">
            <w:pPr>
              <w:rPr>
                <w:lang w:eastAsia="en-US"/>
              </w:rPr>
            </w:pPr>
            <w:r w:rsidRPr="00090403">
              <w:rPr>
                <w:lang w:eastAsia="en-US"/>
              </w:rPr>
              <w:lastRenderedPageBreak/>
              <w:t xml:space="preserve">создание условий для осуществления органами местного самоуправления </w:t>
            </w:r>
            <w:r w:rsidR="00BF7320">
              <w:t>Новониколаевского</w:t>
            </w:r>
            <w:r>
              <w:t xml:space="preserve"> </w:t>
            </w:r>
            <w:r w:rsidRPr="00090403">
              <w:rPr>
                <w:lang w:eastAsia="en-US"/>
              </w:rPr>
              <w:t xml:space="preserve">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 переданных отдельных государственных полномочий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C232C0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Pr="00090403">
              <w:rPr>
                <w:lang w:eastAsia="en-US"/>
              </w:rPr>
              <w:t>оздание условий для осуществления территориального общественного самоуправления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C232C0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090403">
              <w:rPr>
                <w:lang w:eastAsia="en-US"/>
              </w:rPr>
              <w:t>овышение информационной открытости администрации</w:t>
            </w:r>
            <w:r>
              <w:t xml:space="preserve"> </w:t>
            </w:r>
            <w:r w:rsidR="00BF7320">
              <w:t>Новониколаевского</w:t>
            </w:r>
            <w:r w:rsidRPr="00090403">
              <w:rPr>
                <w:lang w:eastAsia="en-US"/>
              </w:rPr>
              <w:t xml:space="preserve"> сельского поселения </w:t>
            </w:r>
            <w:r>
              <w:rPr>
                <w:lang w:eastAsia="en-US"/>
              </w:rPr>
              <w:t>Калининского</w:t>
            </w:r>
            <w:r w:rsidRPr="00090403">
              <w:rPr>
                <w:lang w:eastAsia="en-US"/>
              </w:rPr>
              <w:t xml:space="preserve"> района</w:t>
            </w:r>
            <w:r w:rsidR="008B2E42"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8B2E42" w:rsidRDefault="008B2E42" w:rsidP="00002D0D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C232C0" w:rsidRPr="00090403">
              <w:rPr>
                <w:lang w:eastAsia="en-US"/>
              </w:rPr>
              <w:t>оздание условий для деятельности подведомственных муниципальных учреждений</w:t>
            </w:r>
            <w:r w:rsidRPr="008B2E42">
              <w:rPr>
                <w:lang w:eastAsia="en-US"/>
              </w:rPr>
              <w:t>;</w:t>
            </w:r>
          </w:p>
          <w:p w:rsidR="008B2E42" w:rsidRDefault="008B2E42" w:rsidP="00002D0D">
            <w:pPr>
              <w:rPr>
                <w:lang w:eastAsia="en-US"/>
              </w:rPr>
            </w:pPr>
          </w:p>
          <w:p w:rsidR="00C232C0" w:rsidRPr="00090403" w:rsidRDefault="00C232C0" w:rsidP="00002D0D">
            <w:r w:rsidRPr="00090403">
              <w:t>эффективная организация и обеспечение бюджетного процесса,</w:t>
            </w:r>
          </w:p>
          <w:p w:rsidR="00C232C0" w:rsidRDefault="00C232C0" w:rsidP="00EE3B7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  <w:p w:rsidR="00C232C0" w:rsidRPr="006E7A87" w:rsidRDefault="00C232C0" w:rsidP="00846C5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6E7A87">
              <w:rPr>
                <w:sz w:val="27"/>
                <w:szCs w:val="27"/>
              </w:rPr>
              <w:t xml:space="preserve"> </w:t>
            </w: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002D0D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highlight w:val="green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Перечень </w:t>
            </w:r>
            <w:proofErr w:type="gramStart"/>
            <w:r w:rsidRPr="008B2E42">
              <w:rPr>
                <w:b/>
                <w:bCs/>
                <w:lang w:eastAsia="ru-RU"/>
              </w:rPr>
              <w:t>целевых</w:t>
            </w:r>
            <w:proofErr w:type="gramEnd"/>
          </w:p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показателей 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F25527" w:rsidRDefault="00F25527" w:rsidP="00002D0D">
            <w:r w:rsidRPr="00F25527">
              <w:t>Полнота исполнения расходных обязательств муниципального образования, включенных в реестр расходных обязательств муниципального образования</w:t>
            </w:r>
            <w:r w:rsidR="00C232C0" w:rsidRPr="00F25527">
              <w:t>;</w:t>
            </w:r>
          </w:p>
          <w:p w:rsidR="008B2E42" w:rsidRDefault="008B2E42" w:rsidP="00002D0D"/>
          <w:p w:rsidR="00C232C0" w:rsidRDefault="00F25527" w:rsidP="00002D0D">
            <w:r w:rsidRPr="00F25527">
              <w:t>Исполнение доходной части бюджета муниципального образования по налоговым и неналоговым доходам;</w:t>
            </w:r>
          </w:p>
          <w:p w:rsidR="00F25527" w:rsidRDefault="00F25527" w:rsidP="00002D0D"/>
          <w:p w:rsidR="00F25527" w:rsidRDefault="00F25527" w:rsidP="00002D0D">
            <w:r w:rsidRPr="00F25527">
              <w:t>Наличие правовой базы, регулирующей вопросы формирования доходной базы бюджета поселения, организации межбюджетных отношений;</w:t>
            </w:r>
          </w:p>
          <w:p w:rsidR="00F25527" w:rsidRPr="00F25527" w:rsidRDefault="00F25527" w:rsidP="00002D0D"/>
          <w:p w:rsidR="00C232C0" w:rsidRDefault="00F25527" w:rsidP="00F25527">
            <w:r w:rsidRPr="00F25527">
              <w:rPr>
                <w:noProof/>
              </w:rPr>
              <w:t>Обеспечение конституционного права жителей</w:t>
            </w:r>
            <w:r w:rsidRPr="00F25527">
              <w:t xml:space="preserve">  </w:t>
            </w:r>
            <w:r w:rsidR="00BF7320">
              <w:t>Новониколаевского</w:t>
            </w:r>
            <w:r w:rsidRPr="00F25527">
              <w:t xml:space="preserve"> сельского поселения Калининского района на доступ к информации о </w:t>
            </w:r>
            <w:r w:rsidRPr="00F25527">
              <w:lastRenderedPageBreak/>
              <w:t>деятельности органов местного самоуправления и обеспечения гласности и открытости деятельности органов местного самоуправления;</w:t>
            </w:r>
          </w:p>
          <w:p w:rsidR="00F25527" w:rsidRDefault="00F25527" w:rsidP="00F25527"/>
          <w:p w:rsidR="00F25527" w:rsidRDefault="00F25527" w:rsidP="00F25527">
            <w:r>
              <w:t>О</w:t>
            </w:r>
            <w:r w:rsidRPr="00F25527">
              <w:t>беспечен</w:t>
            </w:r>
            <w:r>
              <w:t>ность</w:t>
            </w:r>
            <w:r w:rsidRPr="00F25527">
              <w:t xml:space="preserve"> А</w:t>
            </w:r>
            <w:r w:rsidR="002957B4">
              <w:t xml:space="preserve">дминистрации квалифицированными </w:t>
            </w:r>
            <w:r w:rsidRPr="00F25527">
              <w:t>специалистами;</w:t>
            </w:r>
          </w:p>
          <w:p w:rsidR="00F25527" w:rsidRDefault="00F25527" w:rsidP="00F25527"/>
          <w:p w:rsidR="00F25527" w:rsidRPr="00F25527" w:rsidRDefault="00F25527" w:rsidP="00F25527">
            <w:r w:rsidRPr="00F25527">
              <w:t xml:space="preserve">Освоение средств, предусмотренных для организации муниципального управления </w:t>
            </w:r>
            <w:r w:rsidR="00BF7320">
              <w:t>Новониколаевского</w:t>
            </w:r>
            <w:r w:rsidRPr="00F25527">
              <w:t xml:space="preserve">   сельского поселения Калининского района</w:t>
            </w:r>
          </w:p>
          <w:p w:rsidR="00C232C0" w:rsidRPr="006E7A87" w:rsidRDefault="00C232C0" w:rsidP="00D33EAE">
            <w:pPr>
              <w:rPr>
                <w:sz w:val="27"/>
                <w:szCs w:val="27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6E7A87" w:rsidRDefault="00C232C0" w:rsidP="00407993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Этапы и сроки реализации </w:t>
            </w:r>
          </w:p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муниципальной программы</w:t>
            </w: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25B98">
              <w:rPr>
                <w:lang w:eastAsia="ru-RU"/>
              </w:rPr>
              <w:t xml:space="preserve">Этапы не предусмотрены, </w:t>
            </w:r>
          </w:p>
          <w:p w:rsidR="00C232C0" w:rsidRPr="00125B98" w:rsidRDefault="00C232C0" w:rsidP="00BF7320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125B98">
              <w:rPr>
                <w:lang w:eastAsia="ru-RU"/>
              </w:rPr>
              <w:t>сроки реализации муни</w:t>
            </w:r>
            <w:r w:rsidR="00125B98" w:rsidRPr="00125B98">
              <w:rPr>
                <w:lang w:eastAsia="ru-RU"/>
              </w:rPr>
              <w:t>ципальной программы  20</w:t>
            </w:r>
            <w:r w:rsidR="008B2E42" w:rsidRPr="008B2E42">
              <w:rPr>
                <w:lang w:eastAsia="ru-RU"/>
              </w:rPr>
              <w:t>2</w:t>
            </w:r>
            <w:r w:rsidR="00BF7320">
              <w:rPr>
                <w:lang w:eastAsia="ru-RU"/>
              </w:rPr>
              <w:t>4</w:t>
            </w:r>
            <w:r w:rsidR="00125B98" w:rsidRPr="00125B98">
              <w:rPr>
                <w:lang w:eastAsia="ru-RU"/>
              </w:rPr>
              <w:t xml:space="preserve"> - 202</w:t>
            </w:r>
            <w:r w:rsidR="00BF7320">
              <w:rPr>
                <w:lang w:eastAsia="ru-RU"/>
              </w:rPr>
              <w:t>9</w:t>
            </w:r>
            <w:r w:rsidRPr="00125B98">
              <w:rPr>
                <w:lang w:eastAsia="ru-RU"/>
              </w:rPr>
              <w:t xml:space="preserve"> годы</w:t>
            </w:r>
          </w:p>
        </w:tc>
      </w:tr>
      <w:tr w:rsidR="00C232C0" w:rsidRPr="00B21FF1">
        <w:tc>
          <w:tcPr>
            <w:tcW w:w="4151" w:type="dxa"/>
          </w:tcPr>
          <w:p w:rsidR="00C232C0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AB679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</w:tr>
      <w:tr w:rsidR="00C232C0" w:rsidRPr="00B21FF1">
        <w:tc>
          <w:tcPr>
            <w:tcW w:w="4151" w:type="dxa"/>
          </w:tcPr>
          <w:p w:rsid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 xml:space="preserve">Объемы </w:t>
            </w:r>
            <w:proofErr w:type="gramStart"/>
            <w:r w:rsidRPr="008B2E42">
              <w:rPr>
                <w:b/>
                <w:bCs/>
                <w:lang w:eastAsia="ru-RU"/>
              </w:rPr>
              <w:t>бюджетных</w:t>
            </w:r>
            <w:proofErr w:type="gramEnd"/>
          </w:p>
          <w:p w:rsidR="00C232C0" w:rsidRPr="008B2E42" w:rsidRDefault="00C232C0" w:rsidP="00407993">
            <w:pPr>
              <w:overflowPunct w:val="0"/>
              <w:autoSpaceDE w:val="0"/>
              <w:autoSpaceDN w:val="0"/>
              <w:adjustRightInd w:val="0"/>
              <w:rPr>
                <w:b/>
                <w:bCs/>
                <w:lang w:eastAsia="ru-RU"/>
              </w:rPr>
            </w:pPr>
            <w:r w:rsidRPr="008B2E42">
              <w:rPr>
                <w:b/>
                <w:bCs/>
                <w:lang w:eastAsia="ru-RU"/>
              </w:rPr>
              <w:t>ассигнований муниципальной программы</w:t>
            </w:r>
          </w:p>
        </w:tc>
        <w:tc>
          <w:tcPr>
            <w:tcW w:w="637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 xml:space="preserve">Объем финансирования из бюджета </w:t>
            </w:r>
            <w:r w:rsidR="00BF7320">
              <w:t>Новониколаевского</w:t>
            </w:r>
            <w:r w:rsidRPr="00125B98">
              <w:t xml:space="preserve"> </w:t>
            </w:r>
            <w:r w:rsidRPr="00125B98">
              <w:rPr>
                <w:lang w:eastAsia="ru-RU"/>
              </w:rPr>
              <w:t>сельского поселения</w:t>
            </w:r>
            <w:r w:rsidRPr="00125B98">
              <w:t xml:space="preserve">  Калининского района – </w:t>
            </w:r>
            <w:r w:rsidR="001868B4">
              <w:t>51</w:t>
            </w:r>
            <w:r w:rsidR="00A13FB3">
              <w:t>58</w:t>
            </w:r>
            <w:r w:rsidR="004C6BFE">
              <w:t>4</w:t>
            </w:r>
            <w:r w:rsidR="001868B4">
              <w:t>,</w:t>
            </w:r>
            <w:r w:rsidR="004C6BFE">
              <w:t>7</w:t>
            </w:r>
            <w:r w:rsidRPr="00125B98">
              <w:t xml:space="preserve"> тыс. рублей, в том числе:</w:t>
            </w:r>
          </w:p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4</w:t>
            </w:r>
            <w:r w:rsidRPr="00125B98">
              <w:t xml:space="preserve"> год – </w:t>
            </w:r>
            <w:r w:rsidR="001868B4">
              <w:t>9</w:t>
            </w:r>
            <w:r w:rsidR="00A13FB3">
              <w:t>51</w:t>
            </w:r>
            <w:r w:rsidR="004C6BFE">
              <w:t>8,2</w:t>
            </w:r>
            <w:r w:rsidR="00F63788">
              <w:t xml:space="preserve"> тыс. рублей</w:t>
            </w:r>
          </w:p>
          <w:p w:rsidR="00C232C0" w:rsidRPr="00125B98" w:rsidRDefault="00C232C0" w:rsidP="00407993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5</w:t>
            </w:r>
            <w:r w:rsidRPr="00125B98">
              <w:t xml:space="preserve"> год – </w:t>
            </w:r>
            <w:r w:rsidR="00082CF0" w:rsidRPr="00082CF0">
              <w:t>8</w:t>
            </w:r>
            <w:r w:rsidR="00AC4F43">
              <w:t>273</w:t>
            </w:r>
            <w:r w:rsidR="00F63788">
              <w:t>,</w:t>
            </w:r>
            <w:r w:rsidR="00022CDA">
              <w:t>3</w:t>
            </w:r>
            <w:r w:rsidR="00F63788">
              <w:t xml:space="preserve"> тыс. рублей</w:t>
            </w:r>
          </w:p>
          <w:p w:rsidR="00C232C0" w:rsidRDefault="00C232C0" w:rsidP="00D3690D">
            <w:pPr>
              <w:overflowPunct w:val="0"/>
              <w:autoSpaceDE w:val="0"/>
              <w:autoSpaceDN w:val="0"/>
              <w:adjustRightInd w:val="0"/>
            </w:pPr>
            <w:r w:rsidRPr="00125B98">
              <w:t>20</w:t>
            </w:r>
            <w:r w:rsidR="008B2E42" w:rsidRPr="008B2E42">
              <w:t>2</w:t>
            </w:r>
            <w:r w:rsidR="009F7A98">
              <w:t>6</w:t>
            </w:r>
            <w:r w:rsidRPr="00125B98">
              <w:t xml:space="preserve"> год – </w:t>
            </w:r>
            <w:r w:rsidR="00082CF0" w:rsidRPr="00082CF0">
              <w:t>8</w:t>
            </w:r>
            <w:r w:rsidR="00AC4F43">
              <w:t>373</w:t>
            </w:r>
            <w:r w:rsidR="00F63788">
              <w:t>,</w:t>
            </w:r>
            <w:r w:rsidR="00077CA9">
              <w:t>3</w:t>
            </w:r>
            <w:r w:rsidR="00F63788">
              <w:t xml:space="preserve"> тыс. рублей</w:t>
            </w:r>
          </w:p>
          <w:p w:rsidR="00125B98" w:rsidRDefault="00125B98" w:rsidP="00D3690D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  <w:r w:rsidR="008B2E42" w:rsidRPr="008B2E42">
              <w:t>2</w:t>
            </w:r>
            <w:r w:rsidR="009F7A98">
              <w:t>7</w:t>
            </w:r>
            <w:r>
              <w:t xml:space="preserve"> год – </w:t>
            </w:r>
            <w:r w:rsidR="00082CF0" w:rsidRPr="00082CF0">
              <w:t>8</w:t>
            </w:r>
            <w:r w:rsidR="00AC4F43">
              <w:t>473</w:t>
            </w:r>
            <w:r w:rsidR="00F63788">
              <w:t>,</w:t>
            </w:r>
            <w:r w:rsidR="00077CA9">
              <w:t>3</w:t>
            </w:r>
            <w:r w:rsidR="00F63788">
              <w:t xml:space="preserve"> тыс. рублей</w:t>
            </w:r>
          </w:p>
          <w:p w:rsidR="00125B98" w:rsidRDefault="00125B98" w:rsidP="00D3690D">
            <w:pPr>
              <w:overflowPunct w:val="0"/>
              <w:autoSpaceDE w:val="0"/>
              <w:autoSpaceDN w:val="0"/>
              <w:adjustRightInd w:val="0"/>
            </w:pPr>
            <w:r>
              <w:t>20</w:t>
            </w:r>
            <w:r w:rsidR="008B2E42" w:rsidRPr="00082CF0">
              <w:t>2</w:t>
            </w:r>
            <w:r w:rsidR="009F7A98">
              <w:t>8</w:t>
            </w:r>
            <w:r>
              <w:t xml:space="preserve"> год – </w:t>
            </w:r>
            <w:r w:rsidR="00077CA9">
              <w:t>8</w:t>
            </w:r>
            <w:r w:rsidR="00AC4F43">
              <w:t>473</w:t>
            </w:r>
            <w:r w:rsidR="00077CA9">
              <w:t>,3</w:t>
            </w:r>
            <w:r w:rsidR="00F63788">
              <w:t xml:space="preserve"> тыс. рублей</w:t>
            </w:r>
          </w:p>
          <w:p w:rsidR="00125B98" w:rsidRPr="00125B98" w:rsidRDefault="00125B98" w:rsidP="00AC4F43">
            <w:pPr>
              <w:overflowPunct w:val="0"/>
              <w:autoSpaceDE w:val="0"/>
              <w:autoSpaceDN w:val="0"/>
              <w:adjustRightInd w:val="0"/>
              <w:rPr>
                <w:color w:val="FF0000"/>
                <w:lang w:eastAsia="ru-RU"/>
              </w:rPr>
            </w:pPr>
            <w:r>
              <w:t>202</w:t>
            </w:r>
            <w:r w:rsidR="009F7A98">
              <w:t>9</w:t>
            </w:r>
            <w:r>
              <w:t xml:space="preserve"> год </w:t>
            </w:r>
            <w:r w:rsidR="00F63788">
              <w:t xml:space="preserve">– </w:t>
            </w:r>
            <w:r w:rsidR="00077CA9">
              <w:t>8</w:t>
            </w:r>
            <w:r w:rsidR="00AC4F43">
              <w:t>473</w:t>
            </w:r>
            <w:r w:rsidR="00077CA9">
              <w:t>,3</w:t>
            </w:r>
            <w:r w:rsidR="00F63788">
              <w:t xml:space="preserve"> тыс. рублей</w:t>
            </w:r>
          </w:p>
        </w:tc>
      </w:tr>
      <w:tr w:rsidR="00C232C0" w:rsidRPr="00B21FF1">
        <w:tc>
          <w:tcPr>
            <w:tcW w:w="4151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637" w:type="dxa"/>
          </w:tcPr>
          <w:p w:rsidR="00C232C0" w:rsidRPr="0026146C" w:rsidRDefault="00C232C0" w:rsidP="00407993">
            <w:pPr>
              <w:overflowPunct w:val="0"/>
              <w:autoSpaceDE w:val="0"/>
              <w:autoSpaceDN w:val="0"/>
              <w:adjustRightInd w:val="0"/>
              <w:rPr>
                <w:lang w:eastAsia="ru-RU"/>
              </w:rPr>
            </w:pPr>
          </w:p>
        </w:tc>
        <w:tc>
          <w:tcPr>
            <w:tcW w:w="4802" w:type="dxa"/>
          </w:tcPr>
          <w:p w:rsidR="00C232C0" w:rsidRPr="00B21FF1" w:rsidRDefault="00C232C0" w:rsidP="005F453E">
            <w:pPr>
              <w:overflowPunct w:val="0"/>
              <w:autoSpaceDE w:val="0"/>
              <w:autoSpaceDN w:val="0"/>
              <w:adjustRightInd w:val="0"/>
              <w:rPr>
                <w:sz w:val="27"/>
                <w:szCs w:val="27"/>
                <w:lang w:eastAsia="ru-RU"/>
              </w:rPr>
            </w:pPr>
          </w:p>
        </w:tc>
      </w:tr>
    </w:tbl>
    <w:p w:rsidR="00C232C0" w:rsidRDefault="00C232C0" w:rsidP="00B06E1E">
      <w:pPr>
        <w:autoSpaceDE w:val="0"/>
        <w:autoSpaceDN w:val="0"/>
        <w:adjustRightInd w:val="0"/>
      </w:pPr>
    </w:p>
    <w:p w:rsidR="00C232C0" w:rsidRPr="00BF7320" w:rsidRDefault="00C232C0" w:rsidP="002B583C">
      <w:pPr>
        <w:autoSpaceDE w:val="0"/>
        <w:autoSpaceDN w:val="0"/>
        <w:adjustRightInd w:val="0"/>
        <w:jc w:val="center"/>
        <w:rPr>
          <w:b/>
          <w:bCs/>
          <w:lang w:eastAsia="ru-RU"/>
        </w:rPr>
      </w:pPr>
      <w:r w:rsidRPr="00BF7320">
        <w:rPr>
          <w:b/>
          <w:bCs/>
        </w:rPr>
        <w:t xml:space="preserve">  1. </w:t>
      </w:r>
      <w:r w:rsidR="002B583C" w:rsidRPr="00BF7320">
        <w:rPr>
          <w:b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C232C0" w:rsidRDefault="00C232C0" w:rsidP="002B583C">
      <w:pPr>
        <w:autoSpaceDE w:val="0"/>
        <w:autoSpaceDN w:val="0"/>
        <w:adjustRightInd w:val="0"/>
        <w:rPr>
          <w:lang w:eastAsia="ru-RU"/>
        </w:rPr>
      </w:pP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Совершенствование системы муниципального управления является одним из важных условий обеспечения устойчивого социально-экономического развития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>
        <w:t xml:space="preserve"> </w:t>
      </w:r>
      <w:r w:rsidRPr="000904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района, повышения уровня и качества жизни населения.</w:t>
      </w:r>
    </w:p>
    <w:p w:rsidR="00C232C0" w:rsidRPr="00090403" w:rsidRDefault="00C232C0" w:rsidP="00B60EA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09040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E67DB6">
        <w:rPr>
          <w:sz w:val="24"/>
          <w:szCs w:val="24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 структуру органов местного самоуправления составляют:</w:t>
      </w:r>
    </w:p>
    <w:p w:rsidR="00C232C0" w:rsidRPr="00090403" w:rsidRDefault="00C232C0" w:rsidP="00B6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представительный орган – Совет</w:t>
      </w:r>
      <w:r w:rsidRPr="00E67DB6">
        <w:rPr>
          <w:sz w:val="24"/>
          <w:szCs w:val="24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 района</w:t>
      </w:r>
      <w:r w:rsidRPr="00090403">
        <w:rPr>
          <w:rFonts w:ascii="Times New Roman" w:hAnsi="Times New Roman" w:cs="Times New Roman"/>
          <w:sz w:val="28"/>
          <w:szCs w:val="28"/>
        </w:rPr>
        <w:t>;</w:t>
      </w:r>
    </w:p>
    <w:p w:rsidR="00C232C0" w:rsidRPr="00090403" w:rsidRDefault="00C232C0" w:rsidP="00B60E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высшее должностное лицо - глава</w:t>
      </w:r>
      <w:r w:rsidR="00712D09" w:rsidRPr="00712D09">
        <w:rPr>
          <w:rFonts w:ascii="Times New Roman" w:hAnsi="Times New Roman" w:cs="Times New Roman"/>
          <w:sz w:val="28"/>
          <w:szCs w:val="28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="00712D09" w:rsidRPr="00090403">
        <w:rPr>
          <w:rFonts w:ascii="Times New Roman" w:hAnsi="Times New Roman" w:cs="Times New Roman"/>
          <w:sz w:val="28"/>
          <w:szCs w:val="28"/>
        </w:rPr>
        <w:t xml:space="preserve"> </w:t>
      </w:r>
      <w:r w:rsidRPr="0009040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2B583C" w:rsidRDefault="00C232C0" w:rsidP="002B583C">
      <w:pPr>
        <w:ind w:firstLine="851"/>
      </w:pPr>
      <w:r w:rsidRPr="00090403">
        <w:lastRenderedPageBreak/>
        <w:t xml:space="preserve">исполнительно-распорядительный орган - </w:t>
      </w:r>
      <w:r w:rsidRPr="001F72EF">
        <w:t xml:space="preserve">администрация </w:t>
      </w:r>
      <w:r w:rsidR="00BF7320">
        <w:t>Новониколаевского</w:t>
      </w:r>
      <w:r w:rsidRPr="001F72EF">
        <w:t xml:space="preserve"> сельского поселения Калининского района</w:t>
      </w:r>
      <w:r w:rsidR="002B583C">
        <w:t>.</w:t>
      </w:r>
    </w:p>
    <w:p w:rsidR="00C232C0" w:rsidRPr="00090403" w:rsidRDefault="00C232C0" w:rsidP="002B583C">
      <w:pPr>
        <w:ind w:firstLine="709"/>
      </w:pPr>
      <w:r w:rsidRPr="001F72EF">
        <w:t xml:space="preserve"> Обеспечение </w:t>
      </w:r>
      <w:proofErr w:type="gramStart"/>
      <w:r w:rsidRPr="001F72EF">
        <w:t>деятельности органов</w:t>
      </w:r>
      <w:r w:rsidRPr="00090403">
        <w:t xml:space="preserve"> местного </w:t>
      </w:r>
      <w:r>
        <w:t xml:space="preserve"> </w:t>
      </w:r>
      <w:r w:rsidRPr="00090403">
        <w:t xml:space="preserve">самоуправления </w:t>
      </w:r>
      <w:r w:rsidR="00BF7320">
        <w:t>Новониколаевского</w:t>
      </w:r>
      <w:r w:rsidRPr="00E67DB6">
        <w:t xml:space="preserve"> сельского поселения Калининского района</w:t>
      </w:r>
      <w:proofErr w:type="gramEnd"/>
      <w:r w:rsidRPr="00E67DB6">
        <w:t xml:space="preserve"> включает в себя осуществление правового,</w:t>
      </w:r>
      <w:r w:rsidRPr="00090403">
        <w:t xml:space="preserve"> организационного, кадрового, финансового, материально-технического,  документационного и иного обеспечения, в том числе информационной прозрачности деятельности органов местного самоуправления и их руководителей.</w:t>
      </w:r>
    </w:p>
    <w:p w:rsidR="00C232C0" w:rsidRPr="00090403" w:rsidRDefault="00C232C0" w:rsidP="005F0A02">
      <w:pPr>
        <w:ind w:firstLine="708"/>
      </w:pPr>
      <w:r w:rsidRPr="00E67DB6">
        <w:t xml:space="preserve">Необходимым условием для успешного решения приоритетных задач социально-экономического развития </w:t>
      </w:r>
      <w:r w:rsidR="00BF7320">
        <w:t>Новониколаевского</w:t>
      </w:r>
      <w:r w:rsidRPr="00E67DB6">
        <w:t xml:space="preserve"> сельского поселения</w:t>
      </w:r>
      <w:r>
        <w:t xml:space="preserve"> Калининского района</w:t>
      </w:r>
      <w:r w:rsidRPr="00090403">
        <w:t xml:space="preserve">  является реализация системных мер по противодействию коррупции, снижающей эффективность муниципального управления, подрывающей доверие населения к органам местного самоуправления.</w:t>
      </w:r>
    </w:p>
    <w:p w:rsidR="00C232C0" w:rsidRPr="00090403" w:rsidRDefault="00C232C0" w:rsidP="005F0A02">
      <w:pPr>
        <w:ind w:firstLine="708"/>
      </w:pPr>
      <w:r w:rsidRPr="00090403">
        <w:t>Антикоррупционная политика органов местного самоуправления представляет собой целенаправленную деятельность по реализации Национальной стратегии противодействия коррупции.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В структуру администрации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7B259C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Pr="00090403">
        <w:rPr>
          <w:rFonts w:ascii="Times New Roman" w:hAnsi="Times New Roman" w:cs="Times New Roman"/>
          <w:sz w:val="28"/>
          <w:szCs w:val="28"/>
        </w:rPr>
        <w:t xml:space="preserve">  входят глава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поселения, общий отдел и финансовый отдел.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 xml:space="preserve">Исполнительно-распорядительным органом местного самоуправления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E85F15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r w:rsidRPr="00090403">
        <w:rPr>
          <w:rFonts w:ascii="Times New Roman" w:hAnsi="Times New Roman" w:cs="Times New Roman"/>
          <w:sz w:val="28"/>
          <w:szCs w:val="28"/>
        </w:rPr>
        <w:t xml:space="preserve">  руководит глава поселения.</w:t>
      </w:r>
    </w:p>
    <w:p w:rsidR="00C232C0" w:rsidRPr="00090403" w:rsidRDefault="00C232C0" w:rsidP="005F0A02">
      <w:pPr>
        <w:autoSpaceDE w:val="0"/>
        <w:autoSpaceDN w:val="0"/>
        <w:adjustRightInd w:val="0"/>
        <w:ind w:firstLine="709"/>
      </w:pPr>
      <w:r w:rsidRPr="00090403">
        <w:t xml:space="preserve">Администрация </w:t>
      </w:r>
      <w:r w:rsidR="00BF7320">
        <w:t>Новониколаевского</w:t>
      </w:r>
      <w:r w:rsidRPr="001F72EF">
        <w:t xml:space="preserve"> сельского поселения Калининского района в соответствии с федеральным и краевым законодательством</w:t>
      </w:r>
      <w:r w:rsidRPr="00090403">
        <w:t>, Уставом поселения исполняет полномочия по решению вопросов местного значения, а также отдельные государственные полномочия, переданные органам местного самоуправления федеральными законами и законами Краснодарского края.</w:t>
      </w:r>
    </w:p>
    <w:p w:rsidR="00C232C0" w:rsidRPr="00090403" w:rsidRDefault="00C232C0" w:rsidP="005F0A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Администрацией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Pr="00090403">
        <w:rPr>
          <w:rFonts w:ascii="Times New Roman" w:hAnsi="Times New Roman" w:cs="Times New Roman"/>
          <w:sz w:val="28"/>
          <w:szCs w:val="28"/>
        </w:rPr>
        <w:t xml:space="preserve"> района осуществляется реализация отдельных переданных государственных полномочий</w:t>
      </w:r>
      <w:r w:rsidR="00EE6734">
        <w:rPr>
          <w:rFonts w:ascii="Times New Roman" w:hAnsi="Times New Roman" w:cs="Times New Roman"/>
          <w:sz w:val="28"/>
          <w:szCs w:val="28"/>
        </w:rPr>
        <w:t>.</w:t>
      </w:r>
    </w:p>
    <w:p w:rsidR="00C232C0" w:rsidRPr="00090403" w:rsidRDefault="00C232C0" w:rsidP="00EE6734">
      <w:pPr>
        <w:autoSpaceDE w:val="0"/>
        <w:autoSpaceDN w:val="0"/>
        <w:adjustRightInd w:val="0"/>
        <w:ind w:firstLine="709"/>
      </w:pPr>
      <w:r w:rsidRPr="00090403">
        <w:t xml:space="preserve">Исполнение полномочий по решению вопросов местного значения, возложенных на администрацию </w:t>
      </w:r>
      <w:r w:rsidR="00BF7320">
        <w:t>Новониколаевского</w:t>
      </w:r>
      <w:r w:rsidRPr="001F72EF">
        <w:t xml:space="preserve"> сельского поселения</w:t>
      </w:r>
      <w:r>
        <w:t xml:space="preserve"> Калининского</w:t>
      </w:r>
      <w:r w:rsidRPr="00090403">
        <w:t xml:space="preserve"> рай</w:t>
      </w:r>
      <w:r>
        <w:t>о</w:t>
      </w:r>
      <w:r w:rsidRPr="00090403">
        <w:t>на, невозможно без соответствующего материально-технического обеспечения.</w:t>
      </w:r>
    </w:p>
    <w:p w:rsidR="00C232C0" w:rsidRPr="00090403" w:rsidRDefault="00C232C0" w:rsidP="005F0A02">
      <w:pPr>
        <w:autoSpaceDE w:val="0"/>
        <w:autoSpaceDN w:val="0"/>
        <w:adjustRightInd w:val="0"/>
        <w:ind w:firstLine="709"/>
      </w:pPr>
      <w:r w:rsidRPr="00090403">
        <w:t>В администрации поселения, как правило, созданы условия для эффективной работы ее сотрудников. На сегодняшний день рабочие места сотрудни</w:t>
      </w:r>
      <w:r>
        <w:t xml:space="preserve">ков администрации поселения </w:t>
      </w:r>
      <w:r w:rsidRPr="00090403">
        <w:t>укомплектованы мебелью и оргтехникой. Регулярно осуществляется приобретение материальных запасов (канцелярские товары, бумага, тонеры, картриджи и т.д.). Сотрудники обеспечены услугами связи.</w:t>
      </w:r>
    </w:p>
    <w:p w:rsidR="00C232C0" w:rsidRPr="00090403" w:rsidRDefault="00C232C0" w:rsidP="00E85F15">
      <w:pPr>
        <w:autoSpaceDE w:val="0"/>
        <w:autoSpaceDN w:val="0"/>
        <w:adjustRightInd w:val="0"/>
        <w:ind w:firstLine="709"/>
      </w:pPr>
      <w:r w:rsidRPr="00090403">
        <w:t>Уровень материально-технического оснащения администрации поселения является оптимальным для функционирования администрации поселения, однако требует дооснащения в соответствие с современными требованиями и нормами, предъявляемыми к административным помещениям и рабочим местам сотрудников.</w:t>
      </w:r>
    </w:p>
    <w:p w:rsidR="00C232C0" w:rsidRPr="00090403" w:rsidRDefault="00C232C0" w:rsidP="00E85F15">
      <w:pPr>
        <w:ind w:firstLine="709"/>
      </w:pPr>
      <w:r w:rsidRPr="00090403">
        <w:lastRenderedPageBreak/>
        <w:t>Основной проблемой в данной сфере является высокая степень физического износа с</w:t>
      </w:r>
      <w:r>
        <w:t>лужебных зданий и  помещений</w:t>
      </w:r>
      <w:r w:rsidR="00EE6734">
        <w:t>.</w:t>
      </w:r>
    </w:p>
    <w:p w:rsidR="00C232C0" w:rsidRPr="00090403" w:rsidRDefault="00C232C0" w:rsidP="00E85F15">
      <w:pPr>
        <w:ind w:firstLine="709"/>
      </w:pPr>
      <w:r w:rsidRPr="00090403">
        <w:t>Своевременное проведение  работ по содержанию и ремонту служебных зданий и помещений позволит поддержать техническое состояние зданий и помещений, а также обеспечить санитарно-гигиенические требования, предъявляемые к объектам, что является условием сохранения материальных ценностей  и  предотвращения чрезвычайных ситуаций, обеспечения более высокого уровня обслуживания населения.</w:t>
      </w:r>
    </w:p>
    <w:p w:rsidR="00C232C0" w:rsidRPr="00090403" w:rsidRDefault="00C232C0" w:rsidP="00E85F1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403">
        <w:rPr>
          <w:rFonts w:ascii="Times New Roman" w:hAnsi="Times New Roman" w:cs="Times New Roman"/>
          <w:sz w:val="28"/>
          <w:szCs w:val="28"/>
        </w:rPr>
        <w:t>Эффективное муниципальное управление на сегодня невозможно без использования современных информационных технологий.</w:t>
      </w:r>
    </w:p>
    <w:p w:rsidR="00C232C0" w:rsidRDefault="00C232C0" w:rsidP="00EE6734">
      <w:pPr>
        <w:rPr>
          <w:shd w:val="clear" w:color="auto" w:fill="FFFFFF"/>
        </w:rPr>
      </w:pPr>
      <w:r>
        <w:t xml:space="preserve">        </w:t>
      </w:r>
      <w:r w:rsidRPr="00090403">
        <w:rPr>
          <w:shd w:val="clear" w:color="auto" w:fill="FFFFFF"/>
        </w:rPr>
        <w:t xml:space="preserve">  </w:t>
      </w:r>
      <w:r>
        <w:t xml:space="preserve">На территории  </w:t>
      </w:r>
      <w:r w:rsidR="00BF7320">
        <w:t>Новониколаевского</w:t>
      </w:r>
      <w:r w:rsidRPr="001F72EF">
        <w:t xml:space="preserve"> сельского поселения</w:t>
      </w:r>
      <w:r>
        <w:t xml:space="preserve">  Ка</w:t>
      </w:r>
      <w:r w:rsidR="00712D09">
        <w:t xml:space="preserve">лининского района  расположены </w:t>
      </w:r>
      <w:r w:rsidR="00BF7320">
        <w:t>2</w:t>
      </w:r>
      <w:r>
        <w:t xml:space="preserve"> населенных пунктов: хутор: </w:t>
      </w:r>
      <w:r w:rsidR="00BF7320">
        <w:t>Ангелинский</w:t>
      </w:r>
      <w:r w:rsidR="00712D09">
        <w:t>,  станица</w:t>
      </w:r>
      <w:r w:rsidR="00EE6734">
        <w:t xml:space="preserve"> </w:t>
      </w:r>
      <w:r w:rsidR="00BF7320">
        <w:t>Новониколаевская</w:t>
      </w:r>
      <w:r>
        <w:t>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Подготовка, принятие и предстоящая реализация программы вызваны необходимостью совершенствования текущей бюджетной политики и развития стимулирующих факторов, разработки комплекса мер, направленных на повышение эффективности бюджетных расходов поселения.</w:t>
      </w:r>
    </w:p>
    <w:p w:rsidR="00C232C0" w:rsidRPr="00090403" w:rsidRDefault="00C232C0" w:rsidP="005F0A02">
      <w:pPr>
        <w:widowControl w:val="0"/>
        <w:tabs>
          <w:tab w:val="left" w:pos="2552"/>
          <w:tab w:val="left" w:pos="2977"/>
          <w:tab w:val="left" w:pos="3252"/>
        </w:tabs>
        <w:autoSpaceDE w:val="0"/>
        <w:autoSpaceDN w:val="0"/>
        <w:adjustRightInd w:val="0"/>
        <w:ind w:right="-30" w:firstLine="851"/>
      </w:pPr>
      <w:r w:rsidRPr="00090403">
        <w:t xml:space="preserve">Программа отражает деятельность администрации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 xml:space="preserve">, </w:t>
      </w:r>
      <w:r w:rsidR="009D0438">
        <w:t xml:space="preserve"> </w:t>
      </w:r>
      <w:proofErr w:type="gramStart"/>
      <w:r w:rsidRPr="00090403">
        <w:t>основой</w:t>
      </w:r>
      <w:proofErr w:type="gramEnd"/>
      <w:r w:rsidRPr="00090403">
        <w:t xml:space="preserve"> которой является выработка единой финансовой политики и осуществление функции по составлению и организации исполнения бюджета поселения. В связи, с чем объектом управления в рамках программы являются муниципальные финансы, или бюджет поселения. С этим связана специфика программы: она направлена на формирование стабильной финансовой системы для исполнения расходных обязательств, а также поддержку мер для обеспечения сбалансированности бюджета поселения на базе современных принципов управления муниципальными финансами.</w:t>
      </w:r>
    </w:p>
    <w:p w:rsidR="00C232C0" w:rsidRPr="00090403" w:rsidRDefault="00C232C0" w:rsidP="00EE6734">
      <w:pPr>
        <w:widowControl w:val="0"/>
        <w:autoSpaceDE w:val="0"/>
        <w:autoSpaceDN w:val="0"/>
        <w:adjustRightInd w:val="0"/>
        <w:ind w:firstLine="851"/>
      </w:pPr>
      <w:r w:rsidRPr="00090403">
        <w:t xml:space="preserve">Современная система управления муниципальными финансами в поселении сложилась в результате проведенной работы по совершенствованию бюджетного процесса, обеспечению его прозрачности и открытости, внедрению новых технологий в формирование и исполнение бюджета поселения. </w:t>
      </w:r>
    </w:p>
    <w:p w:rsidR="002957B4" w:rsidRDefault="00044DEE" w:rsidP="00DE2C5D">
      <w:pPr>
        <w:widowControl w:val="0"/>
        <w:autoSpaceDE w:val="0"/>
        <w:autoSpaceDN w:val="0"/>
        <w:adjustRightInd w:val="0"/>
        <w:ind w:firstLine="851"/>
      </w:pPr>
      <w:r>
        <w:t xml:space="preserve">С </w:t>
      </w:r>
      <w:r w:rsidR="00C232C0" w:rsidRPr="00090403">
        <w:t>201</w:t>
      </w:r>
      <w:r w:rsidR="00C232C0">
        <w:t>4</w:t>
      </w:r>
      <w:r w:rsidR="00C232C0" w:rsidRPr="00090403">
        <w:t xml:space="preserve"> года систематически проводится работа по размещению информации о муниципальных учреждениях на офиц</w:t>
      </w:r>
      <w:r w:rsidR="00C232C0">
        <w:t>иальном сайте в сети Интернет.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Управление муниципальными финансами в значительной степени остается ориентированным на обеспечение соблюдения формальных процедур, не создавая при этом стимулов и инструментов для повышения эффективности, прозрачности и подотчетности использования бюджетных средств в увязке с целями и результатами бюджетной политики.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 xml:space="preserve">Наиболее актуальными остаются вопросы, связанные с повышением эффективности бюджетных расходов и ограниченностью применения оценки их эффективности. Так, несмотря на определенные позитивные изменения в сфере организации планирования и исполнения бюджета, применение методов бюджетирования, ориентированного на результат, остается недостаточно увязанным с процессом планирования бюджетных ассигнований. Отсутствует </w:t>
      </w:r>
      <w:r w:rsidRPr="00090403">
        <w:lastRenderedPageBreak/>
        <w:t>глубокий всесторонний анализ сложившейся практики применения муниципальных заданий в целях дальнейшего совершенствования данного механизма. Сохраняются условия и стимулы для неоправданного увеличения бюджетных расходов при наличии низкой мотивации к формированию приоритетов и оптимизации бюджетных расходов. Бюджетное планирование остается слабо увязанным со стратегическим планированием.</w:t>
      </w:r>
    </w:p>
    <w:p w:rsidR="00C232C0" w:rsidRPr="00090403" w:rsidRDefault="00C232C0" w:rsidP="005F0A02">
      <w:pPr>
        <w:ind w:firstLine="851"/>
      </w:pPr>
      <w:r w:rsidRPr="00090403">
        <w:t>В связи с этим в настоящее время увеличивается актуальность разработки</w:t>
      </w:r>
      <w:r>
        <w:t>,</w:t>
      </w:r>
      <w:r w:rsidRPr="00090403">
        <w:t xml:space="preserve"> и реализации системы мер, связанных с планированием расходов бюджета программно-целевым методом во взаимоувязке с новыми формами финансового обеспечения деятельности бюджетных и автономных учреждений.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Совершенствование процедур и методов муниципального управления предъявляет новые требования к механизмам и инструментам организации информационных потоков в сфере управления муниципальными финансами. Требуется внедрение информационной системы планирования бюджета, предназначенной для комплексной автоматизации процесса формирования проекта бюджета, позволяющей также составление обоснований бюджетных ассигнований</w:t>
      </w:r>
      <w:r w:rsidRPr="00090403">
        <w:rPr>
          <w:color w:val="000000"/>
        </w:rPr>
        <w:t xml:space="preserve"> представляющих собой финансово-экономическое обоснование расходов</w:t>
      </w:r>
      <w:r w:rsidRPr="00090403">
        <w:t xml:space="preserve"> бюджета.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Анализ проблем в бюджетно-финансовой сфере демонстрирует необходимость совершенствования финансовой, бюджетной, налоговой и долговой политики в среднесрочном периоде, создание эффективной системы управления муниципальными финансами.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r w:rsidRPr="00090403">
        <w:t>Кроме того, в последнее время особо подчеркивается необходимость перехода к формированию программного бюджета, что должно повысить ответственность всех участников бюджетного процесса за реализацию поставленных задач и достижение конечных результатов.</w:t>
      </w:r>
    </w:p>
    <w:p w:rsidR="00C232C0" w:rsidRPr="00090403" w:rsidRDefault="00C232C0" w:rsidP="005F0A02">
      <w:pPr>
        <w:widowControl w:val="0"/>
        <w:autoSpaceDE w:val="0"/>
        <w:autoSpaceDN w:val="0"/>
        <w:adjustRightInd w:val="0"/>
        <w:ind w:firstLine="851"/>
      </w:pPr>
      <w:proofErr w:type="gramStart"/>
      <w:r w:rsidRPr="00090403">
        <w:t xml:space="preserve">Переход к формированию бюджета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 xml:space="preserve"> на основе программно-целевых принципов предъявляет дополнительные требования к его устойчивости, гарантированному обеспечению финансовыми ресурсами действующих расходных обязательств, в том числе в долгосрочной перспективе, прозрачному распределению имеющихся средств с учетом достигнутых результатов в той или иной сфере социально-экономического развития </w:t>
      </w:r>
      <w:r w:rsidR="00BF7320">
        <w:t>Новониколаевского</w:t>
      </w:r>
      <w:r>
        <w:t xml:space="preserve"> сельского поселения Калининского района</w:t>
      </w:r>
      <w:r w:rsidRPr="00090403">
        <w:t>.</w:t>
      </w:r>
      <w:proofErr w:type="gramEnd"/>
    </w:p>
    <w:p w:rsidR="00C232C0" w:rsidRPr="00090403" w:rsidRDefault="00C232C0" w:rsidP="005F0A02">
      <w:pPr>
        <w:pStyle w:val="s13"/>
        <w:shd w:val="clear" w:color="auto" w:fill="FFFFFF"/>
        <w:jc w:val="both"/>
        <w:rPr>
          <w:sz w:val="28"/>
          <w:szCs w:val="28"/>
        </w:rPr>
      </w:pPr>
      <w:r w:rsidRPr="00090403">
        <w:rPr>
          <w:sz w:val="28"/>
          <w:szCs w:val="28"/>
        </w:rPr>
        <w:t xml:space="preserve">Муниципальная программа имеет существенные отличия от большинства других муниципальных программ </w:t>
      </w:r>
      <w:r w:rsidR="00BF7320">
        <w:rPr>
          <w:sz w:val="28"/>
          <w:szCs w:val="28"/>
        </w:rPr>
        <w:t>Новониколаевского</w:t>
      </w:r>
      <w:r w:rsidRPr="001F72EF">
        <w:rPr>
          <w:sz w:val="28"/>
          <w:szCs w:val="28"/>
        </w:rPr>
        <w:t xml:space="preserve"> сельского поселения Калининского района. Она является </w:t>
      </w:r>
      <w:r w:rsidR="00F03CE9">
        <w:rPr>
          <w:sz w:val="28"/>
          <w:szCs w:val="28"/>
        </w:rPr>
        <w:t>"</w:t>
      </w:r>
      <w:r w:rsidRPr="001F72EF">
        <w:rPr>
          <w:sz w:val="28"/>
          <w:szCs w:val="28"/>
        </w:rPr>
        <w:t>обеспечивающей</w:t>
      </w:r>
      <w:r w:rsidR="00F03CE9">
        <w:rPr>
          <w:sz w:val="28"/>
          <w:szCs w:val="28"/>
        </w:rPr>
        <w:t>"</w:t>
      </w:r>
      <w:r w:rsidRPr="001F72EF">
        <w:rPr>
          <w:sz w:val="28"/>
          <w:szCs w:val="28"/>
        </w:rPr>
        <w:t>, то</w:t>
      </w:r>
      <w:r w:rsidRPr="00090403">
        <w:rPr>
          <w:sz w:val="28"/>
          <w:szCs w:val="28"/>
        </w:rPr>
        <w:t xml:space="preserve"> есть частично ориентирована (через развитие нормативно-правового регулирования и методического обеспечения) на создание общих для всех участников бюджетного процесса, в том числе подведомственных учреждений, реализующих другие муниципальные программы поселения, условий и механизмов их реализации. Обеспечивая грамотное и эффективное управление муниципальными финансами, муниципальная программа вносит значительный вклад в достижение практически всех стратегических целей социально-</w:t>
      </w:r>
      <w:r w:rsidRPr="00090403">
        <w:rPr>
          <w:sz w:val="28"/>
          <w:szCs w:val="28"/>
        </w:rPr>
        <w:lastRenderedPageBreak/>
        <w:t>экономического развития</w:t>
      </w:r>
      <w:r w:rsidRPr="00BA2A85">
        <w:rPr>
          <w:sz w:val="28"/>
          <w:szCs w:val="28"/>
        </w:rPr>
        <w:t xml:space="preserve"> </w:t>
      </w:r>
      <w:r w:rsidR="00BF7320">
        <w:rPr>
          <w:sz w:val="28"/>
          <w:szCs w:val="28"/>
        </w:rPr>
        <w:t>Новониколаевского</w:t>
      </w:r>
      <w:r>
        <w:rPr>
          <w:sz w:val="28"/>
          <w:szCs w:val="28"/>
        </w:rPr>
        <w:t xml:space="preserve"> сельского поселения Калининского района</w:t>
      </w:r>
      <w:r w:rsidRPr="00090403">
        <w:rPr>
          <w:sz w:val="28"/>
          <w:szCs w:val="28"/>
        </w:rPr>
        <w:t>.</w:t>
      </w:r>
    </w:p>
    <w:p w:rsidR="00C232C0" w:rsidRDefault="00C232C0" w:rsidP="005F0A02">
      <w:pPr>
        <w:autoSpaceDE w:val="0"/>
        <w:autoSpaceDN w:val="0"/>
        <w:adjustRightInd w:val="0"/>
        <w:ind w:left="-180"/>
        <w:jc w:val="center"/>
        <w:rPr>
          <w:color w:val="FF0000"/>
        </w:rPr>
      </w:pPr>
    </w:p>
    <w:p w:rsidR="00C232C0" w:rsidRPr="00A121D5" w:rsidRDefault="00C232C0" w:rsidP="00081725">
      <w:pPr>
        <w:autoSpaceDE w:val="0"/>
        <w:autoSpaceDN w:val="0"/>
        <w:adjustRightInd w:val="0"/>
        <w:jc w:val="center"/>
        <w:rPr>
          <w:b/>
          <w:bCs/>
        </w:rPr>
      </w:pPr>
      <w:r w:rsidRPr="00A121D5">
        <w:rPr>
          <w:b/>
          <w:bCs/>
        </w:rPr>
        <w:t xml:space="preserve">2. </w:t>
      </w:r>
      <w:r w:rsidR="00C56093" w:rsidRPr="00A121D5">
        <w:rPr>
          <w:b/>
          <w:bCs/>
          <w:shd w:val="clear" w:color="auto" w:fill="FFFFFF"/>
        </w:rPr>
        <w:t xml:space="preserve">Цели, задачи и целевые показатели, сроки и этапы реализации </w:t>
      </w:r>
      <w:r w:rsidR="00C56093" w:rsidRPr="00A121D5">
        <w:rPr>
          <w:b/>
          <w:bCs/>
        </w:rPr>
        <w:t>муниципальной</w:t>
      </w:r>
      <w:r w:rsidR="00C56093" w:rsidRPr="00A121D5">
        <w:rPr>
          <w:b/>
          <w:bCs/>
          <w:shd w:val="clear" w:color="auto" w:fill="FFFFFF"/>
        </w:rPr>
        <w:t xml:space="preserve"> программы</w:t>
      </w:r>
    </w:p>
    <w:p w:rsidR="00C232C0" w:rsidRDefault="00C232C0" w:rsidP="00C56093"/>
    <w:p w:rsidR="002047FC" w:rsidRPr="00090403" w:rsidRDefault="002047FC" w:rsidP="002047FC">
      <w:pPr>
        <w:shd w:val="clear" w:color="auto" w:fill="FFFFFF"/>
        <w:ind w:firstLine="720"/>
      </w:pPr>
      <w:r w:rsidRPr="00090403">
        <w:t>Реализация муниципальной программы позволит осуществлять эффективную деятельность по следующим направлениям: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1. Эффективная организация и обеспечение бюджетного процесса в поселении.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Деятельность по реализации муниципальной программы будет направлена на обеспечение нормативно-правового регулирования в сфере организации бюджетного процесса – будут разработаны и утверждены в установленном порядке решения и иные нормативные правовые акты поселения по вопросам совершенствования бюджетного процесса, в том числе в части приведения их в соответствие с областным и федеральным законодательством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 xml:space="preserve">Одними из ключевых направлений деятельности при реализации муниципальной программы являются своевременная и качественная подготовка </w:t>
      </w:r>
      <w:proofErr w:type="gramStart"/>
      <w:r w:rsidRPr="00090403">
        <w:t xml:space="preserve">проекта решения Совета депутатов </w:t>
      </w:r>
      <w:r w:rsidRPr="00BA2A85">
        <w:t>Новониколаевского</w:t>
      </w:r>
      <w:r>
        <w:t xml:space="preserve"> сельского поселения Калининского района</w:t>
      </w:r>
      <w:proofErr w:type="gramEnd"/>
      <w:r w:rsidRPr="00090403">
        <w:t xml:space="preserve"> о бюджете поселения на очередной финансовый год, организация исполнения бюджета поселения и формирование бюджетной отчетности.</w:t>
      </w:r>
    </w:p>
    <w:p w:rsidR="002047FC" w:rsidRPr="00090403" w:rsidRDefault="002047FC" w:rsidP="002047FC">
      <w:pPr>
        <w:ind w:firstLine="706"/>
      </w:pPr>
      <w:r w:rsidRPr="00090403">
        <w:t xml:space="preserve">Одновременно  деятельность по реализации муниципальной программы будет направлена на обеспечение сбалансированности бюджета поселения  с учетом достижения приоритетных направлений </w:t>
      </w:r>
      <w:r>
        <w:t>бюджетной и налоговой политики</w:t>
      </w:r>
      <w:r w:rsidRPr="00090403">
        <w:t>.</w:t>
      </w:r>
    </w:p>
    <w:p w:rsidR="002047FC" w:rsidRPr="00090403" w:rsidRDefault="002047FC" w:rsidP="002047FC">
      <w:pPr>
        <w:ind w:firstLine="680"/>
      </w:pPr>
      <w:r w:rsidRPr="00090403">
        <w:t xml:space="preserve">Современные методы управления общественными финансами подразумевают повышение прозрачности и открытости бюджетного процесса. Исполнение бюджета  поселения регулярно освещать на сайте администрации </w:t>
      </w:r>
      <w:r w:rsidRPr="00BA2A85">
        <w:t>Новониколаевского</w:t>
      </w:r>
      <w:r>
        <w:t xml:space="preserve"> сельского поселения Калининского района</w:t>
      </w:r>
      <w:r w:rsidRPr="00090403">
        <w:t xml:space="preserve">. </w:t>
      </w:r>
    </w:p>
    <w:p w:rsidR="002047FC" w:rsidRPr="00090403" w:rsidRDefault="002047FC" w:rsidP="002047FC">
      <w:pPr>
        <w:ind w:firstLine="706"/>
      </w:pPr>
      <w:r w:rsidRPr="00090403">
        <w:t xml:space="preserve">2. Поддержание устойчивого исполнения  </w:t>
      </w:r>
      <w:r w:rsidRPr="00BA2A85">
        <w:t>Новониколаевского</w:t>
      </w:r>
      <w:r>
        <w:t xml:space="preserve"> сельского поселения Калининского района</w:t>
      </w:r>
      <w:r w:rsidRPr="00090403">
        <w:t xml:space="preserve">. </w:t>
      </w:r>
    </w:p>
    <w:p w:rsidR="002047FC" w:rsidRDefault="002047FC" w:rsidP="002047FC">
      <w:pPr>
        <w:ind w:firstLine="706"/>
      </w:pPr>
      <w:r w:rsidRPr="00090403">
        <w:t>В рамках</w:t>
      </w:r>
      <w:r>
        <w:t xml:space="preserve"> муниципальной программы на 2024 – 2026</w:t>
      </w:r>
      <w:r w:rsidRPr="00090403">
        <w:t xml:space="preserve"> годы предусмотрены следующие виды межбюджетных трансфертов:</w:t>
      </w:r>
    </w:p>
    <w:p w:rsidR="002047FC" w:rsidRDefault="002047FC" w:rsidP="002047FC">
      <w:pPr>
        <w:ind w:firstLine="706"/>
      </w:pPr>
      <w:r w:rsidRPr="00090403">
        <w:t xml:space="preserve">дотации </w:t>
      </w:r>
      <w:r w:rsidRPr="00090403">
        <w:rPr>
          <w:snapToGrid w:val="0"/>
        </w:rPr>
        <w:t>на выравнивание бюджетной обеспеченности поселения из бюджета муниципального района за счет сре</w:t>
      </w:r>
      <w:proofErr w:type="gramStart"/>
      <w:r w:rsidRPr="00090403">
        <w:rPr>
          <w:snapToGrid w:val="0"/>
        </w:rPr>
        <w:t>дств кр</w:t>
      </w:r>
      <w:proofErr w:type="gramEnd"/>
      <w:r w:rsidRPr="00090403">
        <w:rPr>
          <w:snapToGrid w:val="0"/>
        </w:rPr>
        <w:t>аевого и районного бюджетов;</w:t>
      </w:r>
    </w:p>
    <w:p w:rsidR="002047FC" w:rsidRDefault="002047FC" w:rsidP="002047FC">
      <w:pPr>
        <w:ind w:firstLine="706"/>
      </w:pPr>
      <w:r w:rsidRPr="00090403">
        <w:rPr>
          <w:snapToGrid w:val="0"/>
        </w:rPr>
        <w:t xml:space="preserve">субвенции на выполнение передаваемых полномочий </w:t>
      </w:r>
      <w:r>
        <w:rPr>
          <w:snapToGrid w:val="0"/>
        </w:rPr>
        <w:t xml:space="preserve"> субъ</w:t>
      </w:r>
      <w:r w:rsidRPr="00090403">
        <w:rPr>
          <w:snapToGrid w:val="0"/>
        </w:rPr>
        <w:t>ектов Российской Федерации;</w:t>
      </w:r>
    </w:p>
    <w:p w:rsidR="002047FC" w:rsidRDefault="002047FC" w:rsidP="002047FC">
      <w:pPr>
        <w:ind w:firstLine="706"/>
        <w:rPr>
          <w:snapToGrid w:val="0"/>
        </w:rPr>
      </w:pPr>
      <w:r w:rsidRPr="00090403">
        <w:rPr>
          <w:snapToGrid w:val="0"/>
        </w:rPr>
        <w:t>субвенции на осуществление первичного воинского учета на территориях, где отсутствуют военные комиссариаты.</w:t>
      </w:r>
    </w:p>
    <w:p w:rsidR="002047FC" w:rsidRDefault="002047FC" w:rsidP="002047FC">
      <w:pPr>
        <w:shd w:val="clear" w:color="auto" w:fill="FFFFFF"/>
        <w:ind w:firstLine="720"/>
      </w:pPr>
      <w:r w:rsidRPr="00090403">
        <w:t>Несмотря на определенный уровень достижения результатов, сохраняются недостатки, ограничения и нерешенные проблемы в сфере управления общественными финансами, в том числе:</w:t>
      </w:r>
    </w:p>
    <w:p w:rsidR="002047FC" w:rsidRDefault="002047FC" w:rsidP="002047FC">
      <w:pPr>
        <w:shd w:val="clear" w:color="auto" w:fill="FFFFFF"/>
        <w:ind w:firstLine="720"/>
      </w:pPr>
      <w:r w:rsidRPr="00090403">
        <w:lastRenderedPageBreak/>
        <w:t>отсутствие целостной системы стратегического планирования и, соответственно, слабая увязка между стратегическим и бюджетным планированием;</w:t>
      </w:r>
    </w:p>
    <w:p w:rsidR="002047FC" w:rsidRPr="00090403" w:rsidRDefault="002047FC" w:rsidP="002047FC">
      <w:pPr>
        <w:shd w:val="clear" w:color="auto" w:fill="FFFFFF"/>
        <w:ind w:firstLine="720"/>
      </w:pPr>
      <w:r w:rsidRPr="00090403">
        <w:t>недостаточная прозрачность сферы деятельности поселения по управлению общественными финансами.</w:t>
      </w:r>
    </w:p>
    <w:p w:rsidR="002047FC" w:rsidRPr="00497D9A" w:rsidRDefault="002047FC" w:rsidP="00C21E11">
      <w:pPr>
        <w:shd w:val="clear" w:color="auto" w:fill="FFFFFF"/>
        <w:ind w:firstLine="720"/>
      </w:pPr>
      <w:r w:rsidRPr="00090403">
        <w:t xml:space="preserve">Решение задач, поставленных в рамках муниципальной программы, будет осуществляться на основе внесенных в </w:t>
      </w:r>
      <w:hyperlink r:id="rId11" w:history="1">
        <w:r w:rsidRPr="00090403">
          <w:t>Бюджетный кодекс</w:t>
        </w:r>
      </w:hyperlink>
      <w:r w:rsidRPr="00090403">
        <w:t xml:space="preserve"> Российской Федерации изменений путем дальнейшего совершенствования</w:t>
      </w:r>
      <w:r>
        <w:t>,</w:t>
      </w:r>
      <w:r w:rsidRPr="00090403">
        <w:t xml:space="preserve"> действующей нормативно-методической базы документов поселения.</w:t>
      </w:r>
    </w:p>
    <w:p w:rsidR="002047FC" w:rsidRPr="00C56093" w:rsidRDefault="002047FC" w:rsidP="002047FC">
      <w:pPr>
        <w:ind w:firstLine="706"/>
      </w:pPr>
      <w:r w:rsidRPr="00090403">
        <w:t>Реализация муниципальной программы позволит создать условия для своевременного и эффективного выполнения органами местного самоуправления муниципальных образований поселения закрепленных за ним полномочий.</w:t>
      </w:r>
    </w:p>
    <w:p w:rsidR="002047FC" w:rsidRDefault="002047FC" w:rsidP="00204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Реализация мероприятий, предусмотренных Программой, будет осуществляться с 20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D402F4">
        <w:rPr>
          <w:rFonts w:ascii="Times New Roman" w:hAnsi="Times New Roman" w:cs="Times New Roman"/>
          <w:sz w:val="28"/>
          <w:szCs w:val="28"/>
        </w:rPr>
        <w:t xml:space="preserve"> по 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> годы.</w:t>
      </w:r>
      <w:r>
        <w:rPr>
          <w:rFonts w:ascii="Times New Roman" w:hAnsi="Times New Roman" w:cs="Times New Roman"/>
          <w:sz w:val="28"/>
          <w:szCs w:val="28"/>
        </w:rPr>
        <w:t xml:space="preserve"> Отдельные этапы реализации программы не предусмотрены. </w:t>
      </w:r>
    </w:p>
    <w:p w:rsidR="002047FC" w:rsidRDefault="002047FC" w:rsidP="002047F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срок действия муниципальной программы полностью охватывает второй этап реализации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Стратегии социально-экономического развития муниципального образования Калининский район </w:t>
      </w:r>
      <w:r w:rsidRPr="002957B4">
        <w:rPr>
          <w:rFonts w:ascii="Times New Roman" w:hAnsi="Times New Roman" w:cs="Times New Roman"/>
          <w:sz w:val="28"/>
          <w:szCs w:val="28"/>
          <w:lang w:eastAsia="en-US"/>
        </w:rPr>
        <w:t>до 2030 года (202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4-2029 годы) и завершается в самом начале третьего этапа реализации Стратегии. </w:t>
      </w:r>
    </w:p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/>
    <w:p w:rsidR="00F11170" w:rsidRDefault="00F11170" w:rsidP="00C56093">
      <w:pPr>
        <w:sectPr w:rsidR="00F11170" w:rsidSect="00B84ACF">
          <w:pgSz w:w="11906" w:h="16838" w:code="9"/>
          <w:pgMar w:top="1077" w:right="567" w:bottom="1134" w:left="1701" w:header="567" w:footer="709" w:gutter="0"/>
          <w:cols w:space="708"/>
          <w:titlePg/>
          <w:docGrid w:linePitch="381"/>
        </w:sectPr>
      </w:pPr>
    </w:p>
    <w:p w:rsidR="00F11170" w:rsidRDefault="00F11170" w:rsidP="0033796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ЦЕЛИ, ЗАДАЧИ И ЦЕЛЕВЫЕ</w:t>
      </w:r>
      <w:r w:rsidRPr="00DF00DD">
        <w:rPr>
          <w:b/>
          <w:bCs/>
        </w:rPr>
        <w:t xml:space="preserve"> ПОКАЗАТЕЛИ</w:t>
      </w:r>
    </w:p>
    <w:p w:rsidR="00F11170" w:rsidRPr="00924789" w:rsidRDefault="00337960" w:rsidP="00924789">
      <w:pPr>
        <w:jc w:val="center"/>
        <w:rPr>
          <w:b/>
        </w:rPr>
      </w:pPr>
      <w:r w:rsidRPr="00134E9E">
        <w:rPr>
          <w:b/>
          <w:bCs/>
          <w:lang w:eastAsia="ru-RU"/>
        </w:rPr>
        <w:t xml:space="preserve"> </w:t>
      </w:r>
      <w:r w:rsidR="00924789">
        <w:rPr>
          <w:b/>
          <w:bCs/>
          <w:lang w:eastAsia="ru-RU"/>
        </w:rPr>
        <w:t xml:space="preserve">муниципальной программы </w:t>
      </w:r>
      <w:r w:rsidR="00F03CE9">
        <w:rPr>
          <w:b/>
          <w:bCs/>
          <w:lang w:eastAsia="ru-RU"/>
        </w:rPr>
        <w:t>"</w:t>
      </w:r>
      <w:r w:rsidR="00134E9E" w:rsidRPr="00134E9E">
        <w:rPr>
          <w:b/>
          <w:bCs/>
        </w:rPr>
        <w:t xml:space="preserve">Организация муниципального управления Новониколаевского </w:t>
      </w:r>
      <w:r w:rsidR="00134E9E" w:rsidRPr="00134E9E">
        <w:rPr>
          <w:b/>
          <w:bCs/>
          <w:lang w:eastAsia="ru-RU"/>
        </w:rPr>
        <w:t>сельского поселения Калининского района</w:t>
      </w:r>
      <w:r w:rsidR="00F03CE9">
        <w:rPr>
          <w:b/>
          <w:bCs/>
        </w:rPr>
        <w:t>"</w:t>
      </w:r>
      <w:r w:rsidR="00134E9E" w:rsidRPr="00134E9E">
        <w:rPr>
          <w:b/>
        </w:rPr>
        <w:t xml:space="preserve"> </w:t>
      </w:r>
      <w:r w:rsidR="00924789">
        <w:rPr>
          <w:b/>
        </w:rPr>
        <w:t xml:space="preserve"> </w:t>
      </w:r>
      <w:r w:rsidR="00134E9E" w:rsidRPr="00134E9E">
        <w:rPr>
          <w:b/>
          <w:bCs/>
          <w:lang w:eastAsia="ru-RU"/>
        </w:rPr>
        <w:t>на 2024 – 2029 годы</w:t>
      </w:r>
    </w:p>
    <w:tbl>
      <w:tblPr>
        <w:tblW w:w="153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6096"/>
        <w:gridCol w:w="1417"/>
        <w:gridCol w:w="974"/>
        <w:gridCol w:w="19"/>
        <w:gridCol w:w="979"/>
        <w:gridCol w:w="13"/>
        <w:gridCol w:w="980"/>
        <w:gridCol w:w="23"/>
        <w:gridCol w:w="972"/>
        <w:gridCol w:w="20"/>
        <w:gridCol w:w="976"/>
        <w:gridCol w:w="17"/>
        <w:gridCol w:w="1123"/>
        <w:gridCol w:w="11"/>
        <w:gridCol w:w="1123"/>
        <w:gridCol w:w="11"/>
      </w:tblGrid>
      <w:tr w:rsidR="00924789" w:rsidRPr="00560385" w:rsidTr="002047FC">
        <w:trPr>
          <w:gridAfter w:val="1"/>
          <w:wAfter w:w="11" w:type="dxa"/>
          <w:trHeight w:val="386"/>
          <w:tblHeader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№</w:t>
            </w:r>
          </w:p>
          <w:p w:rsidR="00924789" w:rsidRPr="00924789" w:rsidRDefault="00924789" w:rsidP="00B60EAE">
            <w:pPr>
              <w:jc w:val="center"/>
              <w:rPr>
                <w:sz w:val="24"/>
                <w:szCs w:val="24"/>
              </w:rPr>
            </w:pPr>
            <w:proofErr w:type="gramStart"/>
            <w:r w:rsidRPr="00924789">
              <w:rPr>
                <w:sz w:val="24"/>
                <w:szCs w:val="24"/>
              </w:rPr>
              <w:t>п</w:t>
            </w:r>
            <w:proofErr w:type="gramEnd"/>
            <w:r w:rsidRPr="00924789">
              <w:rPr>
                <w:sz w:val="24"/>
                <w:szCs w:val="24"/>
              </w:rPr>
              <w:t>/п</w:t>
            </w:r>
          </w:p>
        </w:tc>
        <w:tc>
          <w:tcPr>
            <w:tcW w:w="6096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Наименование </w:t>
            </w:r>
            <w:proofErr w:type="gramStart"/>
            <w:r w:rsidRPr="00924789">
              <w:rPr>
                <w:sz w:val="24"/>
                <w:szCs w:val="24"/>
              </w:rPr>
              <w:t>целевого</w:t>
            </w:r>
            <w:proofErr w:type="gramEnd"/>
            <w:r w:rsidRPr="00924789">
              <w:rPr>
                <w:sz w:val="24"/>
                <w:szCs w:val="24"/>
              </w:rPr>
              <w:t xml:space="preserve">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Единица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измерения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924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</w:t>
            </w:r>
            <w:r w:rsidRPr="00924789">
              <w:rPr>
                <w:sz w:val="24"/>
                <w:szCs w:val="24"/>
              </w:rPr>
              <w:t>тус</w:t>
            </w:r>
            <w:r w:rsidRPr="00924789">
              <w:rPr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6237" w:type="dxa"/>
            <w:gridSpan w:val="11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Значение показателей</w:t>
            </w:r>
          </w:p>
        </w:tc>
      </w:tr>
      <w:tr w:rsidR="00924789" w:rsidRPr="00560385" w:rsidTr="002047FC">
        <w:trPr>
          <w:trHeight w:val="386"/>
          <w:tblHeader/>
        </w:trPr>
        <w:tc>
          <w:tcPr>
            <w:tcW w:w="567" w:type="dxa"/>
            <w:vMerge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096" w:type="dxa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1-й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2-й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 xml:space="preserve">3-й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Pr="00924789">
              <w:rPr>
                <w:sz w:val="24"/>
                <w:szCs w:val="24"/>
              </w:rPr>
              <w:t xml:space="preserve">-й год </w:t>
            </w:r>
          </w:p>
          <w:p w:rsidR="00924789" w:rsidRPr="00924789" w:rsidRDefault="00924789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 w:rsidRPr="00924789">
              <w:rPr>
                <w:sz w:val="24"/>
                <w:szCs w:val="24"/>
              </w:rPr>
              <w:t>реализации</w:t>
            </w:r>
          </w:p>
        </w:tc>
      </w:tr>
      <w:tr w:rsidR="002047FC" w:rsidRPr="00560385" w:rsidTr="002047FC">
        <w:trPr>
          <w:trHeight w:val="187"/>
          <w:tblHeader/>
        </w:trPr>
        <w:tc>
          <w:tcPr>
            <w:tcW w:w="567" w:type="dxa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03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Pr="00924789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:rsidR="002047FC" w:rsidRDefault="002047FC" w:rsidP="00B60EAE">
            <w:pPr>
              <w:spacing w:line="204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37960" w:rsidRPr="002957B4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1531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Default="002047FC" w:rsidP="00337960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11170">
              <w:rPr>
                <w:bCs/>
                <w:sz w:val="24"/>
                <w:szCs w:val="24"/>
                <w:lang w:eastAsia="ru-RU"/>
              </w:rPr>
              <w:t xml:space="preserve">Муниципальная программа </w:t>
            </w:r>
            <w:r w:rsidR="00F03CE9">
              <w:rPr>
                <w:bCs/>
                <w:sz w:val="24"/>
                <w:szCs w:val="24"/>
                <w:lang w:eastAsia="ru-RU"/>
              </w:rPr>
              <w:t>"</w:t>
            </w:r>
            <w:r w:rsidRPr="00F11170">
              <w:rPr>
                <w:bCs/>
                <w:sz w:val="24"/>
                <w:szCs w:val="24"/>
              </w:rPr>
              <w:t xml:space="preserve">Организация муниципального управления Новониколаевского </w:t>
            </w:r>
            <w:r w:rsidRPr="00F11170">
              <w:rPr>
                <w:bCs/>
                <w:sz w:val="24"/>
                <w:szCs w:val="24"/>
                <w:lang w:eastAsia="ru-RU"/>
              </w:rPr>
              <w:t>сельского поселения Калининского района</w:t>
            </w:r>
            <w:r w:rsidR="00F03CE9">
              <w:rPr>
                <w:bCs/>
                <w:sz w:val="24"/>
                <w:szCs w:val="24"/>
              </w:rPr>
              <w:t>"</w:t>
            </w:r>
            <w:r w:rsidRPr="00F11170">
              <w:rPr>
                <w:sz w:val="24"/>
                <w:szCs w:val="24"/>
              </w:rPr>
              <w:t xml:space="preserve"> </w:t>
            </w:r>
          </w:p>
          <w:p w:rsidR="00337960" w:rsidRPr="002957B4" w:rsidRDefault="002047FC" w:rsidP="002047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 w:rsidRPr="00F11170">
              <w:rPr>
                <w:bCs/>
                <w:sz w:val="24"/>
                <w:szCs w:val="24"/>
                <w:lang w:eastAsia="ru-RU"/>
              </w:rPr>
              <w:t>на 2024 – 2029 годы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134E9E" w:rsidRDefault="002047FC" w:rsidP="002047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134E9E">
              <w:rPr>
                <w:b/>
                <w:sz w:val="24"/>
                <w:szCs w:val="24"/>
              </w:rPr>
              <w:t xml:space="preserve">Цель: </w:t>
            </w:r>
          </w:p>
          <w:p w:rsidR="002047FC" w:rsidRPr="00134E9E" w:rsidRDefault="002047FC" w:rsidP="002047FC">
            <w:pPr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>- создание условий для качественного и эффективного выполнения органами местного самоуправления   Новониколаевского сельского поселения   Калининского района своих полномочий;</w:t>
            </w:r>
          </w:p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 xml:space="preserve">- повышение эффективности системы муниципального управления в Новониколаевском сельском поселении   Калининского района, 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134E9E" w:rsidRDefault="002047FC" w:rsidP="002047FC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  <w:u w:val="single"/>
              </w:rPr>
            </w:pPr>
            <w:r w:rsidRPr="00134E9E">
              <w:rPr>
                <w:b/>
                <w:sz w:val="24"/>
                <w:szCs w:val="24"/>
              </w:rPr>
              <w:t xml:space="preserve">Задачи: 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 xml:space="preserve">- создание условий для эффективной реализации полномочий главы </w:t>
            </w:r>
            <w:r w:rsidRPr="00134E9E">
              <w:rPr>
                <w:sz w:val="24"/>
                <w:szCs w:val="24"/>
              </w:rPr>
              <w:t xml:space="preserve">Новониколаевского </w:t>
            </w:r>
            <w:r w:rsidRPr="00134E9E">
              <w:rPr>
                <w:sz w:val="24"/>
                <w:szCs w:val="24"/>
                <w:lang w:eastAsia="en-US"/>
              </w:rPr>
              <w:t>сельского поселения Калининского района;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 xml:space="preserve">- создание условий для осуществления органами местного самоуправления </w:t>
            </w:r>
            <w:r w:rsidRPr="00134E9E">
              <w:rPr>
                <w:sz w:val="24"/>
                <w:szCs w:val="24"/>
              </w:rPr>
              <w:t xml:space="preserve">Новониколаевского </w:t>
            </w:r>
            <w:r w:rsidRPr="00134E9E">
              <w:rPr>
                <w:sz w:val="24"/>
                <w:szCs w:val="24"/>
                <w:lang w:eastAsia="en-US"/>
              </w:rPr>
              <w:t>сельского поселения Калининского района переданных отдельных государственных полномочий;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создание условий для осуществления территориального общественного самоуправления;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повышение информационной открытости администрации</w:t>
            </w:r>
            <w:r w:rsidRPr="00134E9E">
              <w:rPr>
                <w:sz w:val="24"/>
                <w:szCs w:val="24"/>
              </w:rPr>
              <w:t xml:space="preserve"> Новониколаевского</w:t>
            </w:r>
            <w:r w:rsidRPr="00134E9E">
              <w:rPr>
                <w:sz w:val="24"/>
                <w:szCs w:val="24"/>
                <w:lang w:eastAsia="en-US"/>
              </w:rPr>
              <w:t xml:space="preserve"> сельского поселения Калининского района;</w:t>
            </w:r>
          </w:p>
          <w:p w:rsidR="002047FC" w:rsidRPr="00134E9E" w:rsidRDefault="002047FC" w:rsidP="002047FC">
            <w:pPr>
              <w:jc w:val="left"/>
              <w:rPr>
                <w:sz w:val="24"/>
                <w:szCs w:val="24"/>
                <w:lang w:eastAsia="en-US"/>
              </w:rPr>
            </w:pPr>
            <w:r w:rsidRPr="00134E9E">
              <w:rPr>
                <w:sz w:val="24"/>
                <w:szCs w:val="24"/>
                <w:lang w:eastAsia="en-US"/>
              </w:rPr>
              <w:t>- создание условий для деятельности подведомственных муниципальных учреждений;</w:t>
            </w:r>
          </w:p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4E9E">
              <w:rPr>
                <w:sz w:val="24"/>
                <w:szCs w:val="24"/>
              </w:rPr>
              <w:t>- эффективная организация и обеспечение бюджетного процесса</w:t>
            </w:r>
          </w:p>
        </w:tc>
      </w:tr>
      <w:tr w:rsidR="002047FC" w:rsidRPr="008B5F97" w:rsidTr="00B60E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4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2047FC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2047FC">
              <w:rPr>
                <w:b/>
                <w:bCs/>
                <w:sz w:val="24"/>
                <w:szCs w:val="24"/>
              </w:rPr>
              <w:t>Целевые показатели: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 xml:space="preserve">Полнота исполнения расходных обязательств муниципального образования, включенных в реестр расходных обязательств муниципального образования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16" w:lineRule="auto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 xml:space="preserve">Исполнение доходной части бюджета муниципального образования по налоговым и неналоговым доходам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Наличие правовой базы, регулирующей вопросы формирования доходной базы бюджета поселения, организации межбюджетных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да=1</w:t>
            </w:r>
          </w:p>
          <w:p w:rsidR="002047FC" w:rsidRPr="00337960" w:rsidRDefault="002047FC" w:rsidP="00B60E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нет=0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3.</w:t>
            </w:r>
            <w:r w:rsidRPr="00337960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337960" w:rsidRDefault="002047FC" w:rsidP="00B60EA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37960">
              <w:rPr>
                <w:noProof/>
                <w:sz w:val="24"/>
                <w:szCs w:val="24"/>
              </w:rPr>
              <w:t>Обеспечение конституционного права жителей</w:t>
            </w:r>
            <w:r w:rsidRPr="00337960">
              <w:rPr>
                <w:sz w:val="24"/>
                <w:szCs w:val="24"/>
              </w:rPr>
              <w:t xml:space="preserve">  Новониколаевского сельского поселения Калининского района на доступ к информации о деятельности органов местного самоуправления и обеспечения гласности и открытости деятельности органов местного самоуправления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337960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37960">
              <w:rPr>
                <w:sz w:val="24"/>
                <w:szCs w:val="24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F25527" w:rsidRDefault="002047FC" w:rsidP="00B60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3.</w:t>
            </w:r>
            <w:r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8B5F97">
              <w:rPr>
                <w:sz w:val="26"/>
                <w:szCs w:val="26"/>
              </w:rPr>
              <w:t>беспечен</w:t>
            </w:r>
            <w:r>
              <w:rPr>
                <w:sz w:val="26"/>
                <w:szCs w:val="26"/>
              </w:rPr>
              <w:t xml:space="preserve">ность </w:t>
            </w:r>
            <w:r w:rsidRPr="008B5F97">
              <w:rPr>
                <w:sz w:val="26"/>
                <w:szCs w:val="26"/>
              </w:rPr>
              <w:t>Администрации</w:t>
            </w:r>
          </w:p>
          <w:p w:rsidR="002047FC" w:rsidRPr="008B5F97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квалифицированными 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</w:tr>
      <w:tr w:rsidR="002047FC" w:rsidRPr="008B5F97" w:rsidTr="002047F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After w:val="1"/>
          <w:wAfter w:w="11" w:type="dxa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F25527" w:rsidRDefault="002047FC" w:rsidP="00B60EAE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3.</w:t>
            </w:r>
            <w:r>
              <w:rPr>
                <w:sz w:val="26"/>
                <w:szCs w:val="26"/>
                <w:lang w:val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7FC" w:rsidRPr="008B5F97" w:rsidRDefault="002047FC" w:rsidP="00B60EA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 xml:space="preserve">Освоение средств, предусмотренных для организации муниципального управления </w:t>
            </w:r>
            <w:r>
              <w:rPr>
                <w:sz w:val="26"/>
                <w:szCs w:val="26"/>
              </w:rPr>
              <w:t>Новониколаевского</w:t>
            </w:r>
            <w:r w:rsidRPr="008B5F97">
              <w:rPr>
                <w:sz w:val="26"/>
                <w:szCs w:val="26"/>
              </w:rPr>
              <w:t xml:space="preserve">   сельского поселения Калининского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%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7FC" w:rsidRPr="008B5F97" w:rsidRDefault="002047FC" w:rsidP="00B60E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B5F97">
              <w:rPr>
                <w:sz w:val="26"/>
                <w:szCs w:val="26"/>
              </w:rPr>
              <w:t>100</w:t>
            </w:r>
          </w:p>
        </w:tc>
      </w:tr>
    </w:tbl>
    <w:p w:rsidR="00F11170" w:rsidRDefault="00F11170" w:rsidP="00C56093">
      <w:pPr>
        <w:sectPr w:rsidR="00F11170" w:rsidSect="002047FC">
          <w:pgSz w:w="16838" w:h="11906" w:orient="landscape" w:code="9"/>
          <w:pgMar w:top="851" w:right="397" w:bottom="454" w:left="1134" w:header="567" w:footer="709" w:gutter="0"/>
          <w:cols w:space="708"/>
          <w:titlePg/>
          <w:docGrid w:linePitch="381"/>
        </w:sectPr>
      </w:pPr>
    </w:p>
    <w:p w:rsidR="008B5F97" w:rsidRDefault="00C232C0" w:rsidP="0052009E">
      <w:pPr>
        <w:rPr>
          <w:b/>
          <w:bCs/>
        </w:rPr>
      </w:pPr>
      <w:r w:rsidRPr="00D03926">
        <w:rPr>
          <w:b/>
          <w:bCs/>
        </w:rPr>
        <w:lastRenderedPageBreak/>
        <w:t xml:space="preserve">              </w:t>
      </w:r>
    </w:p>
    <w:p w:rsidR="002957B4" w:rsidRDefault="002957B4" w:rsidP="00337960">
      <w:pPr>
        <w:rPr>
          <w:b/>
        </w:rPr>
      </w:pPr>
    </w:p>
    <w:p w:rsidR="004D7045" w:rsidRPr="00A121D5" w:rsidRDefault="004D7045" w:rsidP="004D7045">
      <w:pPr>
        <w:jc w:val="center"/>
        <w:rPr>
          <w:b/>
          <w:bCs/>
          <w:shd w:val="clear" w:color="auto" w:fill="FFFFFF"/>
        </w:rPr>
      </w:pPr>
      <w:r w:rsidRPr="00A121D5">
        <w:rPr>
          <w:b/>
        </w:rPr>
        <w:t xml:space="preserve">3. </w:t>
      </w:r>
      <w:r w:rsidRPr="00A121D5">
        <w:rPr>
          <w:b/>
          <w:bCs/>
          <w:shd w:val="clear" w:color="auto" w:fill="FFFFFF"/>
        </w:rPr>
        <w:t>Перечень и краткое описание</w:t>
      </w:r>
      <w:r w:rsidRPr="00A121D5">
        <w:rPr>
          <w:b/>
          <w:bCs/>
          <w:i/>
          <w:shd w:val="clear" w:color="auto" w:fill="FFFFFF"/>
        </w:rPr>
        <w:t xml:space="preserve"> </w:t>
      </w:r>
      <w:r w:rsidRPr="00A121D5">
        <w:rPr>
          <w:b/>
          <w:bCs/>
          <w:shd w:val="clear" w:color="auto" w:fill="FFFFFF"/>
        </w:rPr>
        <w:t xml:space="preserve">подпрограмм, </w:t>
      </w:r>
    </w:p>
    <w:p w:rsidR="004D7045" w:rsidRPr="00A121D5" w:rsidRDefault="004D7045" w:rsidP="004D7045">
      <w:pPr>
        <w:jc w:val="center"/>
        <w:rPr>
          <w:b/>
        </w:rPr>
      </w:pPr>
      <w:r w:rsidRPr="00A121D5">
        <w:rPr>
          <w:b/>
          <w:bCs/>
          <w:shd w:val="clear" w:color="auto" w:fill="FFFFFF"/>
        </w:rPr>
        <w:t>ведомственных целевых программ и основных мероприятий муниципальной программы</w:t>
      </w:r>
    </w:p>
    <w:p w:rsidR="004D7045" w:rsidRPr="00D402F4" w:rsidRDefault="004D7045" w:rsidP="004D7045">
      <w:pPr>
        <w:jc w:val="center"/>
        <w:rPr>
          <w:b/>
        </w:rPr>
      </w:pPr>
    </w:p>
    <w:p w:rsidR="004D7045" w:rsidRPr="00D402F4" w:rsidRDefault="004D7045" w:rsidP="004D7045">
      <w:pPr>
        <w:ind w:firstLine="708"/>
      </w:pPr>
      <w:r w:rsidRPr="00D402F4">
        <w:t xml:space="preserve">Муниципальная программа  </w:t>
      </w:r>
      <w:r w:rsidR="00F03CE9">
        <w:t>"</w:t>
      </w:r>
      <w:r>
        <w:t>Организация муниципального управления</w:t>
      </w:r>
      <w:r w:rsidRPr="00D402F4">
        <w:t xml:space="preserve"> </w:t>
      </w:r>
      <w:r w:rsidR="00BF7320">
        <w:t>Новониколаевского</w:t>
      </w:r>
      <w:r w:rsidRPr="00D402F4">
        <w:t xml:space="preserve"> сельского поселения Калининского района</w:t>
      </w:r>
      <w:r w:rsidR="00F03CE9">
        <w:t>"</w:t>
      </w:r>
      <w:r w:rsidRPr="00D402F4">
        <w:t xml:space="preserve"> на 20</w:t>
      </w:r>
      <w:r>
        <w:t>2</w:t>
      </w:r>
      <w:r w:rsidR="00A121D5">
        <w:t>4</w:t>
      </w:r>
      <w:r w:rsidRPr="00D402F4">
        <w:t>-202</w:t>
      </w:r>
      <w:r w:rsidR="00A121D5">
        <w:t>9</w:t>
      </w:r>
      <w:r w:rsidRPr="00D402F4">
        <w:t xml:space="preserve"> годы содержит комплексный план реализации мероприятий, направленных на</w:t>
      </w:r>
      <w:r>
        <w:t xml:space="preserve"> совершенствование системы муниципального управления в поселении, на обеспечение информационной открытости деятельности органов местного самоуправления </w:t>
      </w:r>
    </w:p>
    <w:p w:rsidR="004D7045" w:rsidRDefault="004D7045" w:rsidP="004D7045">
      <w:pPr>
        <w:tabs>
          <w:tab w:val="left" w:pos="709"/>
        </w:tabs>
        <w:ind w:firstLine="709"/>
      </w:pPr>
      <w:r>
        <w:t xml:space="preserve">Подпрограммы муниципальной программы – не предусмотрены. Ведомственные целевые программы – не предусмотрены. </w:t>
      </w:r>
    </w:p>
    <w:p w:rsidR="004D7045" w:rsidRDefault="004D7045" w:rsidP="004D7045">
      <w:pPr>
        <w:tabs>
          <w:tab w:val="left" w:pos="709"/>
        </w:tabs>
        <w:ind w:firstLine="709"/>
      </w:pPr>
      <w:r>
        <w:t>Мероприятия муниципальной программы и их финансовое обеспечение отражены ниже в настоящем разделе, в соответствующей таблице.</w:t>
      </w:r>
    </w:p>
    <w:p w:rsidR="004B292A" w:rsidRPr="00D402F4" w:rsidRDefault="004B292A" w:rsidP="004B292A">
      <w:pPr>
        <w:tabs>
          <w:tab w:val="left" w:pos="709"/>
        </w:tabs>
        <w:ind w:firstLine="709"/>
      </w:pPr>
      <w:r>
        <w:t xml:space="preserve">Все мероприятия муниципальной программы будут оцениваться по степени освоения </w:t>
      </w:r>
      <w:proofErr w:type="gramStart"/>
      <w:r>
        <w:t>денежных</w:t>
      </w:r>
      <w:proofErr w:type="gramEnd"/>
      <w:r>
        <w:t xml:space="preserve"> средства. </w:t>
      </w:r>
    </w:p>
    <w:p w:rsidR="004B292A" w:rsidRPr="00D402F4" w:rsidRDefault="004B292A" w:rsidP="004D7045">
      <w:pPr>
        <w:tabs>
          <w:tab w:val="left" w:pos="709"/>
        </w:tabs>
        <w:ind w:firstLine="709"/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8B5F97" w:rsidRDefault="008B5F97" w:rsidP="0052009E">
      <w:pPr>
        <w:rPr>
          <w:b/>
          <w:bCs/>
        </w:rPr>
      </w:pPr>
    </w:p>
    <w:p w:rsidR="004D7045" w:rsidRPr="00170779" w:rsidRDefault="004D7045" w:rsidP="00337960">
      <w:pPr>
        <w:autoSpaceDE w:val="0"/>
        <w:autoSpaceDN w:val="0"/>
        <w:adjustRightInd w:val="0"/>
        <w:rPr>
          <w:b/>
          <w:bCs/>
          <w:lang w:eastAsia="ru-RU"/>
        </w:rPr>
        <w:sectPr w:rsidR="004D7045" w:rsidRPr="00170779" w:rsidSect="00170779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170779" w:rsidRPr="009F7A98" w:rsidRDefault="00170779" w:rsidP="00170779">
      <w:pPr>
        <w:jc w:val="center"/>
        <w:rPr>
          <w:b/>
          <w:bCs/>
          <w:shd w:val="clear" w:color="auto" w:fill="FFFFFF"/>
        </w:rPr>
      </w:pPr>
      <w:r w:rsidRPr="009F7A98">
        <w:rPr>
          <w:b/>
          <w:bCs/>
          <w:shd w:val="clear" w:color="auto" w:fill="FFFFFF"/>
        </w:rPr>
        <w:lastRenderedPageBreak/>
        <w:t>ПЕРЕЧЕНЬ ОСНОВНЫХ МЕРОПРИЯТИЙ</w:t>
      </w:r>
    </w:p>
    <w:p w:rsidR="006C4E2D" w:rsidRPr="002047FC" w:rsidRDefault="002047FC" w:rsidP="002047FC">
      <w:pPr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муниципальной программы</w:t>
      </w:r>
      <w:r w:rsidR="00170779" w:rsidRPr="009F7A98">
        <w:rPr>
          <w:b/>
          <w:bCs/>
          <w:shd w:val="clear" w:color="auto" w:fill="FFFFFF"/>
        </w:rPr>
        <w:t xml:space="preserve"> </w:t>
      </w:r>
      <w:r w:rsidR="00F03CE9">
        <w:rPr>
          <w:b/>
          <w:bCs/>
          <w:lang w:eastAsia="ru-RU"/>
        </w:rPr>
        <w:t>"</w:t>
      </w:r>
      <w:r w:rsidR="00170779" w:rsidRPr="009F7A98">
        <w:rPr>
          <w:b/>
          <w:bCs/>
        </w:rPr>
        <w:t>Организация муниципального управления</w:t>
      </w:r>
      <w:r w:rsidR="00170779" w:rsidRPr="009F7A98">
        <w:rPr>
          <w:b/>
          <w:bCs/>
          <w:shd w:val="clear" w:color="auto" w:fill="FFFFFF"/>
        </w:rPr>
        <w:t xml:space="preserve"> </w:t>
      </w:r>
      <w:r w:rsidR="00BF7320" w:rsidRPr="009F7A98">
        <w:rPr>
          <w:b/>
          <w:bCs/>
          <w:shd w:val="clear" w:color="auto" w:fill="FFFFFF"/>
        </w:rPr>
        <w:t>Новониколаевского</w:t>
      </w:r>
      <w:r w:rsidR="00170779" w:rsidRPr="009F7A98">
        <w:rPr>
          <w:b/>
          <w:bCs/>
          <w:shd w:val="clear" w:color="auto" w:fill="FFFFFF"/>
        </w:rPr>
        <w:t xml:space="preserve"> сельского поселения Калининского района</w:t>
      </w:r>
      <w:r w:rsidR="00F03CE9">
        <w:rPr>
          <w:b/>
          <w:bCs/>
          <w:shd w:val="clear" w:color="auto" w:fill="FFFFFF"/>
        </w:rPr>
        <w:t>"</w:t>
      </w:r>
      <w:r>
        <w:rPr>
          <w:b/>
          <w:bCs/>
          <w:shd w:val="clear" w:color="auto" w:fill="FFFFFF"/>
        </w:rPr>
        <w:t xml:space="preserve"> </w:t>
      </w:r>
      <w:r w:rsidR="00170779" w:rsidRPr="009F7A98">
        <w:rPr>
          <w:b/>
          <w:bCs/>
          <w:lang w:eastAsia="ru-RU"/>
        </w:rPr>
        <w:t xml:space="preserve">на </w:t>
      </w:r>
      <w:r w:rsidR="00BF7320" w:rsidRPr="009F7A98">
        <w:rPr>
          <w:b/>
          <w:bCs/>
          <w:lang w:eastAsia="ru-RU"/>
        </w:rPr>
        <w:t>2024 – 2029</w:t>
      </w:r>
      <w:r w:rsidR="00170779" w:rsidRPr="009F7A98">
        <w:rPr>
          <w:b/>
          <w:bCs/>
          <w:lang w:eastAsia="ru-RU"/>
        </w:rPr>
        <w:t xml:space="preserve"> годы</w:t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1276"/>
        <w:gridCol w:w="1134"/>
        <w:gridCol w:w="992"/>
        <w:gridCol w:w="992"/>
        <w:gridCol w:w="993"/>
        <w:gridCol w:w="992"/>
        <w:gridCol w:w="992"/>
        <w:gridCol w:w="1134"/>
        <w:gridCol w:w="2268"/>
        <w:gridCol w:w="1559"/>
      </w:tblGrid>
      <w:tr w:rsidR="00A121D5" w:rsidRPr="00EA43EA" w:rsidTr="0060062D">
        <w:trPr>
          <w:trHeight w:val="577"/>
        </w:trPr>
        <w:tc>
          <w:tcPr>
            <w:tcW w:w="3261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 xml:space="preserve">Объем </w:t>
            </w:r>
            <w:proofErr w:type="gramStart"/>
            <w:r w:rsidRPr="0060062D">
              <w:rPr>
                <w:sz w:val="24"/>
                <w:szCs w:val="24"/>
                <w:shd w:val="clear" w:color="auto" w:fill="FFFFFF"/>
              </w:rPr>
              <w:t>финанси-рования</w:t>
            </w:r>
            <w:proofErr w:type="gramEnd"/>
            <w:r w:rsidRPr="0060062D">
              <w:rPr>
                <w:sz w:val="24"/>
                <w:szCs w:val="24"/>
                <w:shd w:val="clear" w:color="auto" w:fill="FFFFFF"/>
              </w:rPr>
              <w:t xml:space="preserve">, </w:t>
            </w:r>
          </w:p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всего</w:t>
            </w:r>
          </w:p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(тыс</w:t>
            </w:r>
            <w:proofErr w:type="gramStart"/>
            <w:r w:rsidRPr="0060062D">
              <w:rPr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60062D">
              <w:rPr>
                <w:sz w:val="24"/>
                <w:szCs w:val="24"/>
                <w:shd w:val="clear" w:color="auto" w:fill="FFFFFF"/>
              </w:rPr>
              <w:t>уб)</w:t>
            </w:r>
          </w:p>
        </w:tc>
        <w:tc>
          <w:tcPr>
            <w:tcW w:w="6095" w:type="dxa"/>
            <w:gridSpan w:val="6"/>
            <w:shd w:val="clear" w:color="auto" w:fill="auto"/>
            <w:vAlign w:val="center"/>
          </w:tcPr>
          <w:p w:rsidR="00A121D5" w:rsidRPr="0060062D" w:rsidRDefault="00A121D5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</w:rPr>
              <w:t>В том числе по годам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A121D5" w:rsidRPr="0060062D" w:rsidRDefault="008A7FE0" w:rsidP="00A121D5">
            <w:pPr>
              <w:spacing w:line="216" w:lineRule="auto"/>
              <w:ind w:left="-113" w:right="-57"/>
              <w:jc w:val="center"/>
              <w:rPr>
                <w:sz w:val="24"/>
                <w:szCs w:val="24"/>
                <w:shd w:val="clear" w:color="auto" w:fill="FFFFFF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Непосред</w:t>
            </w:r>
            <w:r w:rsidR="00A121D5" w:rsidRPr="0060062D">
              <w:rPr>
                <w:sz w:val="24"/>
                <w:szCs w:val="24"/>
                <w:shd w:val="clear" w:color="auto" w:fill="FFFFFF"/>
              </w:rPr>
              <w:t xml:space="preserve">ственный </w:t>
            </w:r>
          </w:p>
          <w:p w:rsidR="00A121D5" w:rsidRPr="0060062D" w:rsidRDefault="00A121D5" w:rsidP="00A121D5">
            <w:pPr>
              <w:spacing w:line="216" w:lineRule="auto"/>
              <w:ind w:left="-113"/>
              <w:jc w:val="center"/>
              <w:rPr>
                <w:sz w:val="24"/>
                <w:szCs w:val="24"/>
              </w:rPr>
            </w:pPr>
            <w:r w:rsidRPr="0060062D">
              <w:rPr>
                <w:sz w:val="24"/>
                <w:szCs w:val="24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A121D5" w:rsidRPr="0060062D" w:rsidRDefault="00A121D5" w:rsidP="00A121D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18"/>
                <w:szCs w:val="18"/>
              </w:rPr>
            </w:pPr>
            <w:r w:rsidRPr="0060062D">
              <w:rPr>
                <w:sz w:val="18"/>
                <w:szCs w:val="18"/>
                <w:shd w:val="clear" w:color="auto" w:fill="FFFFFF"/>
              </w:rPr>
              <w:t xml:space="preserve">Участник муниципальной программы </w:t>
            </w:r>
            <w:r w:rsidRPr="0060062D">
              <w:rPr>
                <w:i/>
                <w:sz w:val="18"/>
                <w:szCs w:val="18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A121D5" w:rsidRPr="00EA43EA" w:rsidTr="0060062D">
        <w:tc>
          <w:tcPr>
            <w:tcW w:w="3261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57B4">
              <w:rPr>
                <w:sz w:val="24"/>
                <w:szCs w:val="24"/>
              </w:rPr>
              <w:t xml:space="preserve">24 </w:t>
            </w: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2957B4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21D5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6</w:t>
            </w:r>
          </w:p>
          <w:p w:rsidR="00A121D5" w:rsidRPr="00EA43EA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21D5" w:rsidRPr="00EA43EA" w:rsidRDefault="00A121D5" w:rsidP="002957B4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A121D5" w:rsidRPr="00477337" w:rsidRDefault="00A121D5" w:rsidP="002957B4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A121D5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2957B4">
              <w:rPr>
                <w:sz w:val="24"/>
                <w:szCs w:val="24"/>
              </w:rPr>
              <w:t>9</w:t>
            </w:r>
          </w:p>
          <w:p w:rsidR="00A121D5" w:rsidRPr="00477337" w:rsidRDefault="00A121D5" w:rsidP="00A121D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2268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121D5" w:rsidRPr="00EA43EA" w:rsidRDefault="00A121D5" w:rsidP="00A121D5">
            <w:pPr>
              <w:spacing w:line="216" w:lineRule="auto"/>
              <w:rPr>
                <w:sz w:val="24"/>
                <w:szCs w:val="24"/>
              </w:rPr>
            </w:pPr>
          </w:p>
        </w:tc>
      </w:tr>
      <w:tr w:rsidR="008A7FE0" w:rsidRPr="00EA43EA" w:rsidTr="0060062D">
        <w:tc>
          <w:tcPr>
            <w:tcW w:w="3261" w:type="dxa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ind w:left="8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A7FE0" w:rsidRPr="00EA43EA" w:rsidRDefault="008A7FE0" w:rsidP="008A7FE0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121D5" w:rsidRDefault="00A121D5" w:rsidP="000E1323">
      <w:pPr>
        <w:autoSpaceDE w:val="0"/>
        <w:autoSpaceDN w:val="0"/>
        <w:adjustRightInd w:val="0"/>
        <w:outlineLvl w:val="2"/>
        <w:rPr>
          <w:b/>
          <w:bCs/>
          <w:color w:val="FF0000"/>
          <w:lang w:eastAsia="ru-RU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1276"/>
        <w:gridCol w:w="1134"/>
        <w:gridCol w:w="992"/>
        <w:gridCol w:w="992"/>
        <w:gridCol w:w="993"/>
        <w:gridCol w:w="992"/>
        <w:gridCol w:w="992"/>
        <w:gridCol w:w="1134"/>
        <w:gridCol w:w="2268"/>
        <w:gridCol w:w="1559"/>
      </w:tblGrid>
      <w:tr w:rsidR="003C1B85" w:rsidTr="0060062D">
        <w:tc>
          <w:tcPr>
            <w:tcW w:w="3261" w:type="dxa"/>
            <w:vMerge w:val="restart"/>
            <w:vAlign w:val="center"/>
          </w:tcPr>
          <w:p w:rsidR="003C1B85" w:rsidRPr="008D246C" w:rsidRDefault="003C1B85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№1 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 xml:space="preserve">Обеспечение функций высшего должностного лица субъекта Российской Федерации и муниципального образования 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3C1B85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3C1B85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3C1B85" w:rsidRPr="001E12BA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3C1B85" w:rsidRPr="008D246C" w:rsidRDefault="003C1B85" w:rsidP="00DE25BD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C1B85" w:rsidRPr="007B47A5" w:rsidRDefault="007A70A7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63D59">
              <w:rPr>
                <w:color w:val="000000"/>
                <w:sz w:val="24"/>
                <w:szCs w:val="24"/>
              </w:rPr>
              <w:t>53</w:t>
            </w:r>
            <w:r w:rsidRPr="007B47A5">
              <w:rPr>
                <w:color w:val="000000"/>
                <w:sz w:val="24"/>
                <w:szCs w:val="24"/>
              </w:rPr>
              <w:t>0,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3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vMerge w:val="restart"/>
            <w:vAlign w:val="center"/>
          </w:tcPr>
          <w:p w:rsidR="003C1B85" w:rsidRPr="007B47A5" w:rsidRDefault="003C1B8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2268" w:type="dxa"/>
            <w:tcBorders>
              <w:bottom w:val="nil"/>
            </w:tcBorders>
          </w:tcPr>
          <w:p w:rsidR="003C1B85" w:rsidRPr="008D246C" w:rsidRDefault="003C1B85" w:rsidP="00A121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3C1B85" w:rsidRPr="008D246C" w:rsidRDefault="003C1B85" w:rsidP="00A121D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3C1B85" w:rsidRPr="001E12BA" w:rsidTr="0060062D">
        <w:tc>
          <w:tcPr>
            <w:tcW w:w="3261" w:type="dxa"/>
            <w:vMerge/>
            <w:vAlign w:val="center"/>
          </w:tcPr>
          <w:p w:rsidR="003C1B85" w:rsidRPr="001E12BA" w:rsidRDefault="003C1B85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3C1B85" w:rsidRPr="001E12BA" w:rsidRDefault="003C1B8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3C1B85" w:rsidRPr="007B47A5" w:rsidRDefault="003C1B85" w:rsidP="003C1B85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3C1B85" w:rsidRPr="007B47A5" w:rsidRDefault="003C1B8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3C1B85" w:rsidRPr="001E12BA" w:rsidRDefault="003C1B85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3C1B85" w:rsidRPr="001E12BA" w:rsidRDefault="003C1B85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D14D7A" w:rsidRPr="001E12BA" w:rsidTr="0060062D">
        <w:tc>
          <w:tcPr>
            <w:tcW w:w="3261" w:type="dxa"/>
            <w:vAlign w:val="center"/>
          </w:tcPr>
          <w:p w:rsidR="00D14D7A" w:rsidRPr="001E12BA" w:rsidRDefault="00D14D7A" w:rsidP="00D14D7A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1</w:t>
            </w:r>
            <w:r w:rsidRPr="001E12BA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D14D7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D14D7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D14D7A" w:rsidRPr="001E12BA" w:rsidRDefault="00D14D7A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D14D7A" w:rsidRPr="008D246C" w:rsidRDefault="00D14D7A" w:rsidP="008D05B5">
            <w:pPr>
              <w:spacing w:line="216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D14D7A" w:rsidRPr="007B47A5" w:rsidRDefault="00D14D7A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63D59">
              <w:rPr>
                <w:color w:val="000000"/>
                <w:sz w:val="24"/>
                <w:szCs w:val="24"/>
              </w:rPr>
              <w:t>53</w:t>
            </w:r>
            <w:r w:rsidRPr="007B47A5">
              <w:rPr>
                <w:color w:val="000000"/>
                <w:sz w:val="24"/>
                <w:szCs w:val="24"/>
              </w:rPr>
              <w:t>0,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D14D7A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980,4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3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992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1134" w:type="dxa"/>
            <w:vAlign w:val="center"/>
          </w:tcPr>
          <w:p w:rsidR="00D14D7A" w:rsidRPr="007B47A5" w:rsidRDefault="00D14D7A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910,0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D14D7A" w:rsidRPr="001E12BA" w:rsidRDefault="00D14D7A" w:rsidP="008D0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D14D7A" w:rsidRPr="001E12BA" w:rsidRDefault="00D14D7A" w:rsidP="008D05B5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color w:val="FF0000"/>
                <w:lang w:eastAsia="ru-RU"/>
              </w:rPr>
            </w:pPr>
            <w:r w:rsidRPr="001E12BA">
              <w:rPr>
                <w:sz w:val="24"/>
                <w:szCs w:val="24"/>
              </w:rPr>
              <w:t>Основное мероприятие №</w:t>
            </w:r>
            <w:r w:rsidR="000F3CD3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2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Обеспечение деятельности аппарата управления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29</w:t>
            </w:r>
            <w:r w:rsidR="00563D59">
              <w:rPr>
                <w:color w:val="000000"/>
                <w:sz w:val="24"/>
                <w:szCs w:val="24"/>
              </w:rPr>
              <w:t>926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63D59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7A70A7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5277,4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4929,8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7A70A7" w:rsidRPr="001E12BA" w:rsidTr="0060062D">
        <w:trPr>
          <w:trHeight w:val="1094"/>
        </w:trPr>
        <w:tc>
          <w:tcPr>
            <w:tcW w:w="3261" w:type="dxa"/>
            <w:vAlign w:val="center"/>
          </w:tcPr>
          <w:p w:rsidR="007A70A7" w:rsidRPr="001E12BA" w:rsidRDefault="007A70A7" w:rsidP="00E61FA3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2.1 </w:t>
            </w:r>
            <w:r w:rsidR="00F03CE9">
              <w:rPr>
                <w:sz w:val="24"/>
                <w:szCs w:val="24"/>
              </w:rPr>
              <w:t>"</w:t>
            </w:r>
            <w:r w:rsidR="004632A8">
              <w:t xml:space="preserve"> </w:t>
            </w:r>
            <w:r w:rsidR="0066157E"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29</w:t>
            </w:r>
            <w:r w:rsidR="005860F0">
              <w:rPr>
                <w:color w:val="000000"/>
                <w:sz w:val="24"/>
                <w:szCs w:val="24"/>
              </w:rPr>
              <w:t>903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A70A7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5273,6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4926,0</w:t>
            </w:r>
          </w:p>
        </w:tc>
        <w:tc>
          <w:tcPr>
            <w:tcW w:w="2268" w:type="dxa"/>
            <w:vAlign w:val="center"/>
          </w:tcPr>
          <w:p w:rsidR="00B60EAE" w:rsidRPr="0066157E" w:rsidRDefault="00B60EAE" w:rsidP="0066157E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0C5B58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Мероприятие №2.2 </w:t>
            </w:r>
            <w:r w:rsidR="00F03CE9">
              <w:rPr>
                <w:sz w:val="24"/>
                <w:szCs w:val="24"/>
              </w:rPr>
              <w:t>"</w:t>
            </w:r>
            <w:r w:rsidR="000C5B58">
              <w:rPr>
                <w:sz w:val="24"/>
                <w:szCs w:val="24"/>
              </w:rPr>
              <w:t>О</w:t>
            </w:r>
            <w:r w:rsidR="004632A8" w:rsidRPr="004632A8">
              <w:rPr>
                <w:sz w:val="24"/>
                <w:szCs w:val="24"/>
              </w:rPr>
              <w:t>бразовани</w:t>
            </w:r>
            <w:r w:rsidR="000C5B58">
              <w:rPr>
                <w:sz w:val="24"/>
                <w:szCs w:val="24"/>
              </w:rPr>
              <w:t>е</w:t>
            </w:r>
            <w:r w:rsidR="004632A8" w:rsidRPr="004632A8">
              <w:rPr>
                <w:sz w:val="24"/>
                <w:szCs w:val="24"/>
              </w:rPr>
              <w:t xml:space="preserve"> и организаци</w:t>
            </w:r>
            <w:r w:rsidR="000C5B58">
              <w:rPr>
                <w:sz w:val="24"/>
                <w:szCs w:val="24"/>
              </w:rPr>
              <w:t>я</w:t>
            </w:r>
            <w:r w:rsidR="004632A8" w:rsidRPr="004632A8">
              <w:rPr>
                <w:sz w:val="24"/>
                <w:szCs w:val="24"/>
              </w:rPr>
              <w:t xml:space="preserve"> </w:t>
            </w:r>
            <w:r w:rsidR="004632A8" w:rsidRPr="004632A8">
              <w:rPr>
                <w:sz w:val="24"/>
                <w:szCs w:val="24"/>
              </w:rPr>
              <w:lastRenderedPageBreak/>
              <w:t>деятельности административных комиссий</w:t>
            </w:r>
            <w:r w:rsidR="00F03CE9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Краевой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22,8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Основное мероприятие №</w:t>
            </w:r>
            <w:r w:rsidR="000F3CD3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 xml:space="preserve">3 </w:t>
            </w:r>
            <w:r w:rsidR="00F03CE9">
              <w:rPr>
                <w:sz w:val="24"/>
                <w:szCs w:val="24"/>
              </w:rPr>
              <w:t>"</w:t>
            </w:r>
            <w:r w:rsidR="00114238" w:rsidRPr="00114238">
              <w:rPr>
                <w:sz w:val="24"/>
                <w:szCs w:val="24"/>
              </w:rPr>
              <w:t>Обеспечение функций администрации Новониколаевского сельского поселения Калининского района</w:t>
            </w:r>
            <w:r w:rsidR="00F03CE9"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BF33EA" w:rsidP="004C6B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4C6BFE">
              <w:rPr>
                <w:color w:val="000000"/>
                <w:sz w:val="24"/>
                <w:szCs w:val="24"/>
              </w:rPr>
              <w:t>501</w:t>
            </w:r>
            <w:r>
              <w:rPr>
                <w:color w:val="000000"/>
                <w:sz w:val="24"/>
                <w:szCs w:val="24"/>
              </w:rPr>
              <w:t>,</w:t>
            </w:r>
            <w:r w:rsidR="00A13FB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A70A7" w:rsidRPr="007B47A5" w:rsidRDefault="00A13FB3" w:rsidP="004C6BF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4C6BFE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</w:t>
            </w:r>
            <w:r w:rsidR="004C6BF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1511,9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1611,9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1711,9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850E71" w:rsidRPr="001E12BA" w:rsidTr="00DB70D9">
        <w:trPr>
          <w:trHeight w:val="733"/>
        </w:trPr>
        <w:tc>
          <w:tcPr>
            <w:tcW w:w="3261" w:type="dxa"/>
            <w:vMerge w:val="restart"/>
            <w:vAlign w:val="center"/>
          </w:tcPr>
          <w:p w:rsidR="00850E71" w:rsidRPr="001E12BA" w:rsidRDefault="00850E71" w:rsidP="00F3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>
              <w:rPr>
                <w:sz w:val="24"/>
                <w:szCs w:val="24"/>
              </w:rPr>
              <w:t>1</w:t>
            </w:r>
            <w:r w:rsidRPr="001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Обеспечение функций территориальных органов местного самоуправления</w:t>
            </w:r>
            <w:r>
              <w:rPr>
                <w:sz w:val="24"/>
                <w:szCs w:val="24"/>
              </w:rPr>
              <w:t xml:space="preserve">, </w:t>
            </w:r>
            <w:r w:rsidRPr="001E12BA">
              <w:rPr>
                <w:sz w:val="24"/>
                <w:szCs w:val="24"/>
              </w:rPr>
              <w:t>похозяйственный учет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Merge w:val="restart"/>
            <w:vAlign w:val="center"/>
          </w:tcPr>
          <w:p w:rsidR="00850E71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50E71" w:rsidRPr="001E12BA" w:rsidRDefault="00850E71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50E71" w:rsidRPr="001E12BA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0E71" w:rsidRPr="007B47A5" w:rsidRDefault="00850E71" w:rsidP="004C6BFE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</w:t>
            </w:r>
            <w:r w:rsidR="004C6BFE">
              <w:rPr>
                <w:color w:val="000000"/>
                <w:sz w:val="24"/>
                <w:szCs w:val="24"/>
              </w:rPr>
              <w:t>9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4C6BF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850E71" w:rsidRPr="007B47A5" w:rsidRDefault="004C6BFE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3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1134" w:type="dxa"/>
            <w:vAlign w:val="center"/>
          </w:tcPr>
          <w:p w:rsidR="00850E71" w:rsidRPr="007B47A5" w:rsidRDefault="00850E71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63,2</w:t>
            </w:r>
          </w:p>
        </w:tc>
        <w:tc>
          <w:tcPr>
            <w:tcW w:w="2268" w:type="dxa"/>
            <w:vMerge w:val="restart"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850E71" w:rsidRPr="001E12BA" w:rsidTr="009F6967">
        <w:trPr>
          <w:trHeight w:val="421"/>
        </w:trPr>
        <w:tc>
          <w:tcPr>
            <w:tcW w:w="3261" w:type="dxa"/>
            <w:vMerge/>
            <w:vAlign w:val="center"/>
          </w:tcPr>
          <w:p w:rsidR="00850E71" w:rsidRPr="001E12BA" w:rsidRDefault="00850E71" w:rsidP="00F340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50E71" w:rsidRPr="001E12BA" w:rsidRDefault="00850E71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50E71" w:rsidRPr="007B47A5" w:rsidRDefault="00850E71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5</w:t>
            </w:r>
            <w:r w:rsidR="005860F0">
              <w:rPr>
                <w:color w:val="000000"/>
                <w:sz w:val="24"/>
                <w:szCs w:val="24"/>
              </w:rPr>
              <w:t>38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850E71" w:rsidRPr="007B47A5" w:rsidRDefault="00C667C7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70,3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3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992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134" w:type="dxa"/>
            <w:vAlign w:val="center"/>
          </w:tcPr>
          <w:p w:rsidR="00850E71" w:rsidRPr="007B47A5" w:rsidRDefault="00850E71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2268" w:type="dxa"/>
            <w:vMerge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850E71" w:rsidRPr="001E12BA" w:rsidRDefault="00850E71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4C6BFE" w:rsidRPr="001E12BA" w:rsidTr="0060062D">
        <w:tc>
          <w:tcPr>
            <w:tcW w:w="3261" w:type="dxa"/>
            <w:vAlign w:val="center"/>
          </w:tcPr>
          <w:p w:rsidR="004C6BFE" w:rsidRPr="001E12BA" w:rsidRDefault="004C6BFE" w:rsidP="00C23AFB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>
              <w:rPr>
                <w:sz w:val="24"/>
                <w:szCs w:val="24"/>
              </w:rPr>
              <w:t>2</w:t>
            </w:r>
            <w:r w:rsidRPr="001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Развитие материально-технической базы и освещение деятельности администрации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4C6BFE" w:rsidRDefault="004C6BF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4C6BFE" w:rsidRDefault="004C6BF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4C6BFE" w:rsidRPr="001E12BA" w:rsidRDefault="004C6BF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4C6BFE" w:rsidRPr="001E12BA" w:rsidRDefault="004C6BF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4C6BFE" w:rsidRPr="007B47A5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9155,8</w:t>
            </w:r>
          </w:p>
        </w:tc>
        <w:tc>
          <w:tcPr>
            <w:tcW w:w="992" w:type="dxa"/>
            <w:vAlign w:val="center"/>
          </w:tcPr>
          <w:p w:rsidR="004C6BFE" w:rsidRPr="007B47A5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1955,8</w:t>
            </w:r>
          </w:p>
        </w:tc>
        <w:tc>
          <w:tcPr>
            <w:tcW w:w="992" w:type="dxa"/>
            <w:vAlign w:val="center"/>
          </w:tcPr>
          <w:p w:rsidR="004C6BFE" w:rsidRPr="007B47A5" w:rsidRDefault="004C6BFE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1300</w:t>
            </w:r>
          </w:p>
        </w:tc>
        <w:tc>
          <w:tcPr>
            <w:tcW w:w="993" w:type="dxa"/>
            <w:vAlign w:val="center"/>
          </w:tcPr>
          <w:p w:rsidR="004C6BFE" w:rsidRPr="007B47A5" w:rsidRDefault="004C6BFE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1400</w:t>
            </w:r>
          </w:p>
        </w:tc>
        <w:tc>
          <w:tcPr>
            <w:tcW w:w="992" w:type="dxa"/>
            <w:vAlign w:val="center"/>
          </w:tcPr>
          <w:p w:rsidR="004C6BFE" w:rsidRPr="007B47A5" w:rsidRDefault="004C6BFE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992" w:type="dxa"/>
            <w:vAlign w:val="center"/>
          </w:tcPr>
          <w:p w:rsidR="004C6BFE" w:rsidRPr="007B47A5" w:rsidRDefault="004C6BFE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1134" w:type="dxa"/>
            <w:vAlign w:val="center"/>
          </w:tcPr>
          <w:p w:rsidR="004C6BFE" w:rsidRPr="007B47A5" w:rsidRDefault="004C6BFE" w:rsidP="003C1B85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1500</w:t>
            </w:r>
          </w:p>
        </w:tc>
        <w:tc>
          <w:tcPr>
            <w:tcW w:w="2268" w:type="dxa"/>
            <w:vAlign w:val="center"/>
          </w:tcPr>
          <w:p w:rsidR="004C6BFE" w:rsidRPr="001E12BA" w:rsidRDefault="004C6BFE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C6BFE" w:rsidRPr="001E12BA" w:rsidRDefault="004C6BFE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7A70A7" w:rsidRPr="001E12BA" w:rsidTr="0060062D">
        <w:tc>
          <w:tcPr>
            <w:tcW w:w="3261" w:type="dxa"/>
            <w:vAlign w:val="center"/>
          </w:tcPr>
          <w:p w:rsidR="007A70A7" w:rsidRPr="001E12BA" w:rsidRDefault="007A70A7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 3.</w:t>
            </w:r>
            <w:r w:rsidR="00C23AFB">
              <w:rPr>
                <w:sz w:val="24"/>
                <w:szCs w:val="24"/>
              </w:rPr>
              <w:t>3</w:t>
            </w:r>
          </w:p>
          <w:p w:rsidR="007A70A7" w:rsidRPr="001E12BA" w:rsidRDefault="00F03CE9" w:rsidP="00E61F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BB30EE" w:rsidRPr="00BB30EE">
              <w:rPr>
                <w:sz w:val="24"/>
                <w:szCs w:val="24"/>
              </w:rPr>
              <w:t>Взносы социально ориентированным некоммерческим организациям для взаимодействия с администрацией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7A70A7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7A70A7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7A70A7" w:rsidRPr="001E12BA" w:rsidRDefault="007A70A7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7A70A7" w:rsidRPr="001E12BA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7A70A7" w:rsidRPr="007B47A5" w:rsidRDefault="007A70A7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318,0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3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92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134" w:type="dxa"/>
            <w:vAlign w:val="center"/>
          </w:tcPr>
          <w:p w:rsidR="007A70A7" w:rsidRPr="007B47A5" w:rsidRDefault="007A70A7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268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7A70A7" w:rsidRPr="001E12BA" w:rsidRDefault="007A70A7" w:rsidP="007A70A7">
            <w:pPr>
              <w:jc w:val="center"/>
              <w:rPr>
                <w:sz w:val="22"/>
                <w:szCs w:val="22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3B018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Мероприятие №</w:t>
            </w:r>
            <w:r w:rsidR="00C23AFB">
              <w:rPr>
                <w:sz w:val="24"/>
                <w:szCs w:val="24"/>
              </w:rPr>
              <w:t xml:space="preserve"> </w:t>
            </w:r>
            <w:r w:rsidRPr="001E12BA">
              <w:rPr>
                <w:sz w:val="24"/>
                <w:szCs w:val="24"/>
              </w:rPr>
              <w:t>3.</w:t>
            </w:r>
            <w:r w:rsidR="003B0183">
              <w:rPr>
                <w:sz w:val="24"/>
                <w:szCs w:val="24"/>
              </w:rPr>
              <w:t>4</w:t>
            </w:r>
            <w:r w:rsidRPr="001E12BA">
              <w:rPr>
                <w:sz w:val="24"/>
                <w:szCs w:val="24"/>
              </w:rPr>
              <w:t xml:space="preserve"> </w:t>
            </w:r>
            <w:r w:rsidRPr="00850E71">
              <w:rPr>
                <w:sz w:val="24"/>
                <w:szCs w:val="24"/>
              </w:rPr>
              <w:t>"</w:t>
            </w:r>
            <w:r w:rsidR="003B0183">
              <w:t xml:space="preserve"> </w:t>
            </w:r>
            <w:r w:rsidR="003B0183" w:rsidRPr="003B0183">
              <w:rPr>
                <w:sz w:val="24"/>
                <w:szCs w:val="24"/>
              </w:rPr>
              <w:t>Мероприятия в области управления имуществом</w:t>
            </w:r>
            <w:r w:rsidRPr="00850E71"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0F3CD3" w:rsidRDefault="000F3CD3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0F3CD3" w:rsidRPr="007B47A5" w:rsidRDefault="005860F0" w:rsidP="008D05B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  <w:r w:rsidR="000F3CD3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8D0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0F3CD3" w:rsidRPr="001E12BA" w:rsidRDefault="000F3CD3" w:rsidP="008D05B5">
            <w:pPr>
              <w:jc w:val="center"/>
              <w:rPr>
                <w:sz w:val="22"/>
                <w:szCs w:val="22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4 </w:t>
            </w:r>
            <w:r>
              <w:rPr>
                <w:sz w:val="24"/>
                <w:szCs w:val="24"/>
              </w:rPr>
              <w:t>"</w:t>
            </w:r>
            <w:r w:rsidRPr="004632A8">
              <w:rPr>
                <w:sz w:val="24"/>
                <w:szCs w:val="24"/>
              </w:rPr>
              <w:t xml:space="preserve">Депутаты Совета муниципального образования </w:t>
            </w:r>
            <w:r w:rsidRPr="004632A8">
              <w:rPr>
                <w:sz w:val="24"/>
                <w:szCs w:val="24"/>
              </w:rPr>
              <w:lastRenderedPageBreak/>
              <w:t>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0F3CD3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F3CD3" w:rsidRPr="001E12BA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3CD3" w:rsidRPr="007B47A5" w:rsidRDefault="000F3CD3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1</w:t>
            </w:r>
            <w:r w:rsidR="005860F0">
              <w:rPr>
                <w:color w:val="000000"/>
                <w:sz w:val="24"/>
                <w:szCs w:val="24"/>
              </w:rPr>
              <w:t>68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lastRenderedPageBreak/>
              <w:t>Администрация</w:t>
            </w:r>
          </w:p>
        </w:tc>
      </w:tr>
      <w:tr w:rsidR="008D05B5" w:rsidRPr="001E12BA" w:rsidTr="0060062D">
        <w:trPr>
          <w:trHeight w:val="1149"/>
        </w:trPr>
        <w:tc>
          <w:tcPr>
            <w:tcW w:w="3261" w:type="dxa"/>
            <w:vAlign w:val="center"/>
          </w:tcPr>
          <w:p w:rsidR="008D05B5" w:rsidRPr="001E12BA" w:rsidRDefault="008D05B5" w:rsidP="008D0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>Мероприятие №</w:t>
            </w:r>
            <w:r>
              <w:rPr>
                <w:sz w:val="24"/>
                <w:szCs w:val="24"/>
              </w:rPr>
              <w:t xml:space="preserve"> 4</w:t>
            </w:r>
            <w:r w:rsidRPr="001E12BA">
              <w:rPr>
                <w:sz w:val="24"/>
                <w:szCs w:val="24"/>
              </w:rPr>
              <w:t xml:space="preserve">.1 </w:t>
            </w: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66157E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</w:t>
            </w:r>
            <w:r w:rsidR="005860F0">
              <w:rPr>
                <w:color w:val="000000"/>
                <w:sz w:val="24"/>
                <w:szCs w:val="24"/>
              </w:rPr>
              <w:t>68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05B5" w:rsidRPr="007B47A5" w:rsidRDefault="00C667C7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8" w:type="dxa"/>
            <w:vAlign w:val="center"/>
          </w:tcPr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0F3CD3" w:rsidRPr="001E12BA" w:rsidTr="0060062D">
        <w:tc>
          <w:tcPr>
            <w:tcW w:w="3261" w:type="dxa"/>
            <w:vAlign w:val="center"/>
          </w:tcPr>
          <w:p w:rsidR="000F3CD3" w:rsidRPr="001E12BA" w:rsidRDefault="000F3CD3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5 </w:t>
            </w:r>
            <w:r>
              <w:rPr>
                <w:sz w:val="24"/>
                <w:szCs w:val="24"/>
              </w:rPr>
              <w:t>"О</w:t>
            </w:r>
            <w:r w:rsidRPr="004632A8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4632A8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0F3CD3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0F3CD3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0F3CD3" w:rsidRPr="001E12BA" w:rsidRDefault="000F3CD3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0F3CD3" w:rsidRPr="001E12BA" w:rsidRDefault="000F3CD3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0F3CD3" w:rsidRPr="007B47A5" w:rsidRDefault="000F3CD3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4</w:t>
            </w:r>
            <w:r w:rsidR="005860F0">
              <w:rPr>
                <w:color w:val="000000"/>
                <w:sz w:val="24"/>
                <w:szCs w:val="24"/>
              </w:rPr>
              <w:t>50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</w:t>
            </w:r>
            <w:r w:rsidR="00C667C7">
              <w:rPr>
                <w:sz w:val="24"/>
                <w:szCs w:val="24"/>
                <w:lang w:eastAsia="ru-RU"/>
              </w:rPr>
              <w:t>7</w:t>
            </w:r>
            <w:r w:rsidRPr="007B47A5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vAlign w:val="center"/>
          </w:tcPr>
          <w:p w:rsidR="000F3CD3" w:rsidRPr="007B47A5" w:rsidRDefault="000F3CD3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268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0F3CD3" w:rsidRPr="001E12BA" w:rsidRDefault="000F3CD3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D05B5" w:rsidRPr="001E12BA" w:rsidTr="0060062D">
        <w:trPr>
          <w:trHeight w:val="1146"/>
        </w:trPr>
        <w:tc>
          <w:tcPr>
            <w:tcW w:w="3261" w:type="dxa"/>
            <w:vAlign w:val="center"/>
          </w:tcPr>
          <w:p w:rsidR="008D05B5" w:rsidRPr="001E12BA" w:rsidRDefault="008D05B5" w:rsidP="008D05B5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5.1 "</w:t>
            </w:r>
            <w:r w:rsidR="009F7E9E">
              <w:rPr>
                <w:sz w:val="24"/>
                <w:szCs w:val="24"/>
              </w:rPr>
              <w:t>Расходы на о</w:t>
            </w:r>
            <w:r w:rsidRPr="004632A8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4632A8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8D05B5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5860F0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4</w:t>
            </w:r>
            <w:r w:rsidR="005860F0">
              <w:rPr>
                <w:color w:val="000000"/>
                <w:sz w:val="24"/>
                <w:szCs w:val="24"/>
              </w:rPr>
              <w:t>50</w:t>
            </w:r>
            <w:r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C667C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</w:t>
            </w:r>
            <w:r w:rsidR="00C667C7">
              <w:rPr>
                <w:sz w:val="24"/>
                <w:szCs w:val="24"/>
                <w:lang w:eastAsia="ru-RU"/>
              </w:rPr>
              <w:t>7</w:t>
            </w:r>
            <w:r w:rsidRPr="007B47A5">
              <w:rPr>
                <w:sz w:val="24"/>
                <w:szCs w:val="24"/>
                <w:lang w:eastAsia="ru-RU"/>
              </w:rPr>
              <w:t>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D05B5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74,5</w:t>
            </w:r>
          </w:p>
        </w:tc>
        <w:tc>
          <w:tcPr>
            <w:tcW w:w="2268" w:type="dxa"/>
            <w:vAlign w:val="center"/>
          </w:tcPr>
          <w:p w:rsidR="008D05B5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8D05B5" w:rsidRPr="001E12BA" w:rsidTr="0060062D">
        <w:tc>
          <w:tcPr>
            <w:tcW w:w="3261" w:type="dxa"/>
            <w:vAlign w:val="center"/>
          </w:tcPr>
          <w:p w:rsidR="008D05B5" w:rsidRPr="001E12BA" w:rsidRDefault="008D05B5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6 </w:t>
            </w:r>
            <w:r>
              <w:rPr>
                <w:sz w:val="24"/>
                <w:szCs w:val="24"/>
              </w:rPr>
              <w:t>"О</w:t>
            </w:r>
            <w:r w:rsidRPr="001E12BA">
              <w:rPr>
                <w:sz w:val="24"/>
                <w:szCs w:val="24"/>
              </w:rPr>
              <w:t>беспечение непредвиденных расходов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8D05B5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8D05B5" w:rsidRDefault="008D05B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8D05B5" w:rsidRPr="001E12BA" w:rsidRDefault="008D05B5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8D05B5" w:rsidRPr="001E12BA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D05B5" w:rsidRPr="007B47A5" w:rsidRDefault="008D05B5" w:rsidP="007A70A7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8D05B5" w:rsidRPr="007B47A5" w:rsidRDefault="008D05B5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8D05B5" w:rsidRPr="001E12BA" w:rsidRDefault="008D05B5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7E9E" w:rsidRPr="001E12BA" w:rsidTr="0060062D">
        <w:tc>
          <w:tcPr>
            <w:tcW w:w="3261" w:type="dxa"/>
            <w:vAlign w:val="center"/>
          </w:tcPr>
          <w:p w:rsidR="009F7E9E" w:rsidRPr="001E12BA" w:rsidRDefault="009F7E9E" w:rsidP="00140A5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№ 6.1 "Финансовое о</w:t>
            </w:r>
            <w:r w:rsidRPr="001E12BA">
              <w:rPr>
                <w:sz w:val="24"/>
                <w:szCs w:val="24"/>
              </w:rPr>
              <w:t>беспечение непредвиденных расходов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372,0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Основное мероприятие № 7 </w:t>
            </w:r>
            <w:r>
              <w:rPr>
                <w:sz w:val="24"/>
                <w:szCs w:val="24"/>
              </w:rPr>
              <w:t>"</w:t>
            </w:r>
            <w:r w:rsidRPr="005416E4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90513D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90513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  <w:r w:rsidR="0090513D">
              <w:rPr>
                <w:sz w:val="24"/>
                <w:szCs w:val="24"/>
                <w:lang w:eastAsia="ru-RU"/>
              </w:rPr>
              <w:t>54</w:t>
            </w:r>
            <w:r>
              <w:rPr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E6207B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2268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2BA">
              <w:rPr>
                <w:sz w:val="24"/>
                <w:szCs w:val="24"/>
              </w:rPr>
              <w:t>ероприятие № 7</w:t>
            </w:r>
            <w:r>
              <w:rPr>
                <w:sz w:val="24"/>
                <w:szCs w:val="24"/>
              </w:rPr>
              <w:t>.1</w:t>
            </w:r>
            <w:r w:rsidRPr="001E12B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"Расходы по о</w:t>
            </w:r>
            <w:r w:rsidRPr="005416E4">
              <w:rPr>
                <w:sz w:val="24"/>
                <w:szCs w:val="24"/>
              </w:rPr>
              <w:t>существлени</w:t>
            </w:r>
            <w:r>
              <w:rPr>
                <w:sz w:val="24"/>
                <w:szCs w:val="24"/>
              </w:rPr>
              <w:t>ю</w:t>
            </w:r>
            <w:r w:rsidRPr="005416E4">
              <w:rPr>
                <w:sz w:val="24"/>
                <w:szCs w:val="24"/>
              </w:rPr>
              <w:t xml:space="preserve"> </w:t>
            </w:r>
            <w:r w:rsidRPr="005416E4">
              <w:rPr>
                <w:sz w:val="24"/>
                <w:szCs w:val="24"/>
              </w:rPr>
              <w:lastRenderedPageBreak/>
              <w:t>первичного воинского учета на территориях, где отсутствуют военные комиссариаты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lastRenderedPageBreak/>
              <w:t>Всего</w:t>
            </w:r>
          </w:p>
          <w:p w:rsidR="009F7E9E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563D59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</w:t>
            </w:r>
            <w:r>
              <w:rPr>
                <w:sz w:val="24"/>
                <w:szCs w:val="24"/>
              </w:rPr>
              <w:lastRenderedPageBreak/>
              <w:t>ный бюджет</w:t>
            </w: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90513D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lastRenderedPageBreak/>
              <w:t>1</w:t>
            </w:r>
            <w:r w:rsidR="0090513D">
              <w:rPr>
                <w:color w:val="000000"/>
                <w:sz w:val="24"/>
                <w:szCs w:val="24"/>
              </w:rPr>
              <w:t>837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5860F0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9F7E9E" w:rsidRPr="007B47A5" w:rsidRDefault="0090513D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354,7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jc w:val="center"/>
              <w:rPr>
                <w:sz w:val="24"/>
                <w:szCs w:val="24"/>
              </w:rPr>
            </w:pPr>
            <w:r w:rsidRPr="007B47A5">
              <w:rPr>
                <w:sz w:val="24"/>
                <w:szCs w:val="24"/>
                <w:lang w:eastAsia="ru-RU"/>
              </w:rPr>
              <w:t>296,6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2D3A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lastRenderedPageBreak/>
              <w:t xml:space="preserve">Основное мероприятие № 8 </w:t>
            </w:r>
            <w:r>
              <w:rPr>
                <w:sz w:val="24"/>
                <w:szCs w:val="24"/>
              </w:rPr>
              <w:t>"</w:t>
            </w:r>
            <w:r w:rsidR="0033185B">
              <w:rPr>
                <w:sz w:val="24"/>
                <w:szCs w:val="24"/>
              </w:rPr>
              <w:t xml:space="preserve"> Дополнительное п</w:t>
            </w:r>
            <w:r w:rsidR="002D3A41">
              <w:rPr>
                <w:sz w:val="24"/>
                <w:szCs w:val="24"/>
              </w:rPr>
              <w:t>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1868B4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27</w:t>
            </w:r>
            <w:r w:rsidR="001868B4">
              <w:rPr>
                <w:color w:val="000000"/>
                <w:sz w:val="24"/>
                <w:szCs w:val="24"/>
              </w:rPr>
              <w:t>96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1868B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7E9E" w:rsidRPr="007B47A5" w:rsidRDefault="001868B4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2268" w:type="dxa"/>
            <w:vAlign w:val="center"/>
          </w:tcPr>
          <w:p w:rsidR="009F7E9E" w:rsidRPr="008D547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>тие должно оцениваться по степени освоения финансовых средств,</w:t>
            </w:r>
            <w:r>
              <w:rPr>
                <w:sz w:val="22"/>
                <w:szCs w:val="22"/>
              </w:rPr>
              <w:t xml:space="preserve"> выделенных на него в 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2"/>
                <w:szCs w:val="22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2D3A41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 xml:space="preserve">Мероприятие № 8.1 </w:t>
            </w:r>
            <w:r>
              <w:rPr>
                <w:sz w:val="24"/>
                <w:szCs w:val="24"/>
              </w:rPr>
              <w:t>"</w:t>
            </w:r>
            <w:r w:rsidR="002D3A41" w:rsidRPr="004632A8">
              <w:rPr>
                <w:sz w:val="24"/>
                <w:szCs w:val="24"/>
              </w:rPr>
              <w:t xml:space="preserve"> Доплаты к пенсиям, дополнительное пенсионное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  <w:p w:rsidR="009F7E9E" w:rsidRPr="001E12BA" w:rsidRDefault="009F7E9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9F7E9E" w:rsidRPr="007B47A5" w:rsidRDefault="009F7E9E" w:rsidP="00BF33EA">
            <w:pPr>
              <w:jc w:val="center"/>
              <w:rPr>
                <w:color w:val="000000"/>
                <w:sz w:val="24"/>
                <w:szCs w:val="24"/>
              </w:rPr>
            </w:pPr>
            <w:r w:rsidRPr="007B47A5">
              <w:rPr>
                <w:color w:val="000000"/>
                <w:sz w:val="24"/>
                <w:szCs w:val="24"/>
              </w:rPr>
              <w:t>27</w:t>
            </w:r>
            <w:r w:rsidR="00BF33EA">
              <w:rPr>
                <w:color w:val="000000"/>
                <w:sz w:val="24"/>
                <w:szCs w:val="24"/>
              </w:rPr>
              <w:t>96</w:t>
            </w:r>
            <w:r w:rsidRPr="007B47A5">
              <w:rPr>
                <w:color w:val="000000"/>
                <w:sz w:val="24"/>
                <w:szCs w:val="24"/>
              </w:rPr>
              <w:t>,</w:t>
            </w:r>
            <w:r w:rsidR="00BF33E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9F7E9E" w:rsidRPr="007B47A5" w:rsidRDefault="00BF33EA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504,1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458,5</w:t>
            </w:r>
          </w:p>
        </w:tc>
        <w:tc>
          <w:tcPr>
            <w:tcW w:w="2268" w:type="dxa"/>
            <w:vAlign w:val="center"/>
          </w:tcPr>
          <w:p w:rsidR="009F7E9E" w:rsidRPr="008D547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</w:t>
            </w:r>
            <w:r w:rsidRPr="001E12BA">
              <w:rPr>
                <w:sz w:val="24"/>
                <w:szCs w:val="24"/>
              </w:rPr>
              <w:t>ероприятие № 9</w:t>
            </w:r>
          </w:p>
          <w:p w:rsidR="009F7E9E" w:rsidRPr="001E12BA" w:rsidRDefault="009F7E9E" w:rsidP="00E61FA3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Процентные платежи по муниципальному долгу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9F7E9E" w:rsidRPr="001E12BA" w:rsidRDefault="009F7E9E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1E12BA">
              <w:rPr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9F7E9E" w:rsidRPr="007B47A5" w:rsidRDefault="005860F0" w:rsidP="00001BA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7E9E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DE25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F7E9E" w:rsidRPr="007B47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8E3DFC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Align w:val="center"/>
          </w:tcPr>
          <w:p w:rsidR="009F7E9E" w:rsidRPr="000A0517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</w:t>
            </w:r>
            <w:r w:rsidRPr="001E12BA">
              <w:rPr>
                <w:sz w:val="22"/>
                <w:szCs w:val="22"/>
              </w:rPr>
              <w:t xml:space="preserve">тие должно оцениваться по степени освоения финансовых средств, выделенных на него в </w:t>
            </w:r>
            <w:r>
              <w:rPr>
                <w:sz w:val="22"/>
                <w:szCs w:val="22"/>
              </w:rPr>
              <w:t>определен</w:t>
            </w:r>
            <w:r w:rsidRPr="001E12BA">
              <w:rPr>
                <w:sz w:val="22"/>
                <w:szCs w:val="22"/>
              </w:rPr>
              <w:t>ный год</w:t>
            </w: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1E12BA">
              <w:rPr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9F7E9E" w:rsidRPr="001E12BA" w:rsidTr="0060062D">
        <w:trPr>
          <w:trHeight w:val="283"/>
        </w:trPr>
        <w:tc>
          <w:tcPr>
            <w:tcW w:w="3261" w:type="dxa"/>
            <w:vAlign w:val="center"/>
          </w:tcPr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1E12BA">
              <w:rPr>
                <w:sz w:val="24"/>
                <w:szCs w:val="24"/>
              </w:rPr>
              <w:t>ероприятие № 9</w:t>
            </w:r>
            <w:r>
              <w:rPr>
                <w:sz w:val="24"/>
                <w:szCs w:val="24"/>
              </w:rPr>
              <w:t>.1</w:t>
            </w:r>
          </w:p>
          <w:p w:rsidR="009F7E9E" w:rsidRPr="001E12BA" w:rsidRDefault="009F7E9E" w:rsidP="009F7E9E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>
              <w:t xml:space="preserve"> </w:t>
            </w:r>
            <w:r w:rsidRPr="009F7E9E">
              <w:rPr>
                <w:sz w:val="24"/>
                <w:szCs w:val="24"/>
              </w:rPr>
              <w:t xml:space="preserve">Обслуживание государственного (муниципального) внутреннего долга 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276" w:type="dxa"/>
            <w:vAlign w:val="center"/>
          </w:tcPr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Всего</w:t>
            </w:r>
          </w:p>
          <w:p w:rsidR="009F7E9E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  <w:p w:rsidR="009F7E9E" w:rsidRPr="001E12BA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М</w:t>
            </w:r>
            <w:r w:rsidRPr="001E12BA">
              <w:rPr>
                <w:sz w:val="24"/>
                <w:szCs w:val="24"/>
                <w:lang w:eastAsia="ru-RU"/>
              </w:rPr>
              <w:t>естный бюджет</w:t>
            </w:r>
          </w:p>
        </w:tc>
        <w:tc>
          <w:tcPr>
            <w:tcW w:w="1134" w:type="dxa"/>
            <w:vAlign w:val="center"/>
          </w:tcPr>
          <w:p w:rsidR="009F7E9E" w:rsidRPr="007B47A5" w:rsidRDefault="005860F0" w:rsidP="00563D5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9F7E9E" w:rsidRPr="007B47A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C667C7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  <w:r w:rsidR="009F7E9E" w:rsidRPr="007B47A5">
              <w:rPr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9F7E9E" w:rsidRPr="007B47A5" w:rsidRDefault="009F7E9E" w:rsidP="00563D59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  <w:r w:rsidRPr="007B47A5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268" w:type="dxa"/>
            <w:vAlign w:val="center"/>
          </w:tcPr>
          <w:p w:rsidR="009F7E9E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9F7E9E" w:rsidRPr="001E12BA" w:rsidRDefault="009F7E9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  <w:lang w:eastAsia="ru-RU"/>
              </w:rPr>
            </w:pPr>
          </w:p>
        </w:tc>
      </w:tr>
      <w:tr w:rsidR="004C6BFE" w:rsidRPr="001E12BA" w:rsidTr="0060062D">
        <w:tc>
          <w:tcPr>
            <w:tcW w:w="3261" w:type="dxa"/>
            <w:vMerge w:val="restart"/>
            <w:vAlign w:val="center"/>
          </w:tcPr>
          <w:p w:rsidR="004C6BFE" w:rsidRPr="001E12BA" w:rsidRDefault="004C6BFE" w:rsidP="0016087B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1E12BA">
              <w:rPr>
                <w:b/>
                <w:bCs/>
                <w:lang w:eastAsia="ru-RU"/>
              </w:rPr>
              <w:t>ИТОГО</w:t>
            </w:r>
          </w:p>
        </w:tc>
        <w:tc>
          <w:tcPr>
            <w:tcW w:w="1276" w:type="dxa"/>
            <w:vAlign w:val="center"/>
          </w:tcPr>
          <w:p w:rsidR="004C6BFE" w:rsidRPr="001E12BA" w:rsidRDefault="004C6BFE" w:rsidP="00DE25BD">
            <w:pPr>
              <w:spacing w:line="216" w:lineRule="auto"/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vAlign w:val="center"/>
          </w:tcPr>
          <w:p w:rsidR="004C6BFE" w:rsidRPr="00264CF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 w:rsidRPr="00264CFE">
              <w:rPr>
                <w:color w:val="000000"/>
                <w:sz w:val="24"/>
                <w:szCs w:val="24"/>
              </w:rPr>
              <w:t>51584,7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9518,2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8273,3</w:t>
            </w:r>
          </w:p>
        </w:tc>
        <w:tc>
          <w:tcPr>
            <w:tcW w:w="993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8373,3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3827" w:type="dxa"/>
            <w:gridSpan w:val="2"/>
            <w:vMerge w:val="restart"/>
            <w:vAlign w:val="center"/>
          </w:tcPr>
          <w:p w:rsidR="004C6BFE" w:rsidRPr="0016087B" w:rsidRDefault="004C6BF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lang w:eastAsia="ru-RU"/>
              </w:rPr>
            </w:pPr>
            <w:r w:rsidRPr="0016087B">
              <w:rPr>
                <w:b/>
                <w:bCs/>
                <w:lang w:eastAsia="ru-RU"/>
              </w:rPr>
              <w:t>Х</w:t>
            </w:r>
          </w:p>
        </w:tc>
      </w:tr>
      <w:tr w:rsidR="004C6BFE" w:rsidRPr="001E12BA" w:rsidTr="0060062D">
        <w:tc>
          <w:tcPr>
            <w:tcW w:w="3261" w:type="dxa"/>
            <w:vMerge/>
          </w:tcPr>
          <w:p w:rsidR="004C6BFE" w:rsidRPr="001E12BA" w:rsidRDefault="004C6BF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6BFE" w:rsidRPr="001E12BA" w:rsidRDefault="004C6BFE" w:rsidP="00DE25BD">
            <w:pPr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C6BFE" w:rsidRPr="00264CF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 w:rsidRPr="00264CFE">
              <w:rPr>
                <w:color w:val="000000"/>
                <w:sz w:val="24"/>
                <w:szCs w:val="24"/>
              </w:rPr>
              <w:t>49724,2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9159,7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7972,9</w:t>
            </w:r>
          </w:p>
        </w:tc>
        <w:tc>
          <w:tcPr>
            <w:tcW w:w="993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8072,9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1134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8172,9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4C6BFE" w:rsidRPr="001E12BA" w:rsidRDefault="004C6BF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C6BFE" w:rsidRPr="001E12BA" w:rsidTr="0060062D">
        <w:tc>
          <w:tcPr>
            <w:tcW w:w="3261" w:type="dxa"/>
            <w:vMerge/>
          </w:tcPr>
          <w:p w:rsidR="004C6BFE" w:rsidRPr="001E12BA" w:rsidRDefault="004C6BF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6BFE" w:rsidRPr="001E12BA" w:rsidRDefault="004C6BFE" w:rsidP="00DE25BD">
            <w:pPr>
              <w:jc w:val="center"/>
              <w:rPr>
                <w:sz w:val="24"/>
                <w:szCs w:val="24"/>
              </w:rPr>
            </w:pPr>
            <w:r w:rsidRPr="001E12BA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134" w:type="dxa"/>
            <w:vAlign w:val="center"/>
          </w:tcPr>
          <w:p w:rsidR="004C6BFE" w:rsidRPr="00EF0A0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22,8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3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1134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3,8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4C6BFE" w:rsidRPr="001E12BA" w:rsidRDefault="004C6BF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4C6BFE" w:rsidRPr="001E12BA" w:rsidTr="0060062D">
        <w:tc>
          <w:tcPr>
            <w:tcW w:w="3261" w:type="dxa"/>
            <w:vMerge/>
          </w:tcPr>
          <w:p w:rsidR="004C6BFE" w:rsidRPr="001E12BA" w:rsidRDefault="004C6BFE" w:rsidP="00A121D5">
            <w:pPr>
              <w:autoSpaceDE w:val="0"/>
              <w:autoSpaceDN w:val="0"/>
              <w:adjustRightInd w:val="0"/>
              <w:jc w:val="left"/>
              <w:outlineLvl w:val="2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4C6BFE" w:rsidRPr="001E12BA" w:rsidRDefault="004C6BFE" w:rsidP="00DE25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4C6BFE" w:rsidRPr="00EF0A0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1837</w:t>
            </w:r>
            <w:r w:rsidRPr="00EF0A0E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45A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354,7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3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992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1134" w:type="dxa"/>
            <w:vAlign w:val="center"/>
          </w:tcPr>
          <w:p w:rsidR="004C6BFE" w:rsidRPr="00EF0A0E" w:rsidRDefault="004C6BFE" w:rsidP="00EF0A0E">
            <w:pPr>
              <w:jc w:val="center"/>
              <w:rPr>
                <w:color w:val="000000"/>
                <w:sz w:val="24"/>
                <w:szCs w:val="24"/>
              </w:rPr>
            </w:pPr>
            <w:r w:rsidRPr="00EF0A0E">
              <w:rPr>
                <w:color w:val="000000"/>
                <w:sz w:val="24"/>
                <w:szCs w:val="24"/>
              </w:rPr>
              <w:t>296,6</w:t>
            </w:r>
          </w:p>
        </w:tc>
        <w:tc>
          <w:tcPr>
            <w:tcW w:w="3827" w:type="dxa"/>
            <w:gridSpan w:val="2"/>
            <w:vMerge/>
            <w:vAlign w:val="center"/>
          </w:tcPr>
          <w:p w:rsidR="004C6BFE" w:rsidRPr="001E12BA" w:rsidRDefault="004C6BFE" w:rsidP="007A70A7">
            <w:pPr>
              <w:autoSpaceDE w:val="0"/>
              <w:autoSpaceDN w:val="0"/>
              <w:adjustRightInd w:val="0"/>
              <w:jc w:val="center"/>
              <w:outlineLvl w:val="2"/>
              <w:rPr>
                <w:b/>
                <w:bCs/>
                <w:sz w:val="22"/>
                <w:szCs w:val="22"/>
                <w:lang w:eastAsia="ru-RU"/>
              </w:rPr>
            </w:pPr>
          </w:p>
        </w:tc>
      </w:tr>
    </w:tbl>
    <w:p w:rsidR="004D7045" w:rsidRDefault="004D7045" w:rsidP="0052009E">
      <w:pPr>
        <w:rPr>
          <w:b/>
          <w:bCs/>
        </w:rPr>
        <w:sectPr w:rsidR="004D7045" w:rsidSect="00A121D5">
          <w:pgSz w:w="16838" w:h="11906" w:orient="landscape" w:code="9"/>
          <w:pgMar w:top="1134" w:right="397" w:bottom="454" w:left="1134" w:header="567" w:footer="709" w:gutter="0"/>
          <w:cols w:space="708"/>
          <w:titlePg/>
          <w:docGrid w:linePitch="381"/>
        </w:sectPr>
      </w:pPr>
    </w:p>
    <w:p w:rsidR="008B5F97" w:rsidRDefault="008B5F97" w:rsidP="0052009E">
      <w:pPr>
        <w:rPr>
          <w:b/>
          <w:bCs/>
        </w:rPr>
      </w:pPr>
    </w:p>
    <w:p w:rsidR="00F648C6" w:rsidRDefault="00F648C6" w:rsidP="00AA2AC5">
      <w:pPr>
        <w:jc w:val="center"/>
        <w:rPr>
          <w:b/>
        </w:rPr>
      </w:pPr>
    </w:p>
    <w:p w:rsidR="00AA2AC5" w:rsidRPr="00A121D5" w:rsidRDefault="00AA2AC5" w:rsidP="00AA2AC5">
      <w:pPr>
        <w:jc w:val="center"/>
        <w:rPr>
          <w:b/>
        </w:rPr>
      </w:pPr>
      <w:r w:rsidRPr="00A121D5">
        <w:rPr>
          <w:b/>
        </w:rPr>
        <w:t>4.  Обоснование ресурсного обеспечения муниципальной программы</w:t>
      </w:r>
    </w:p>
    <w:p w:rsidR="00AA2AC5" w:rsidRPr="00D402F4" w:rsidRDefault="00AA2AC5" w:rsidP="00AA2AC5">
      <w:pPr>
        <w:jc w:val="center"/>
        <w:rPr>
          <w:b/>
        </w:rPr>
      </w:pPr>
    </w:p>
    <w:p w:rsidR="00AA2AC5" w:rsidRDefault="00AA2AC5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 xml:space="preserve">Общий объем финансирования  Программы из средств  бюджета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Pr="00CF5C69">
        <w:rPr>
          <w:rFonts w:ascii="Times New Roman" w:hAnsi="Times New Roman" w:cs="Times New Roman"/>
          <w:sz w:val="28"/>
          <w:szCs w:val="28"/>
        </w:rPr>
        <w:t xml:space="preserve">сельского поселения Калининского района на </w:t>
      </w:r>
      <w:r w:rsidR="00A121D5">
        <w:rPr>
          <w:rFonts w:ascii="Times New Roman" w:hAnsi="Times New Roman" w:cs="Times New Roman"/>
          <w:sz w:val="28"/>
          <w:szCs w:val="28"/>
        </w:rPr>
        <w:t>2024-2029</w:t>
      </w:r>
      <w:r w:rsidRPr="00CF5C69">
        <w:rPr>
          <w:rFonts w:ascii="Times New Roman" w:hAnsi="Times New Roman" w:cs="Times New Roman"/>
          <w:sz w:val="28"/>
          <w:szCs w:val="28"/>
        </w:rPr>
        <w:t xml:space="preserve"> годы составляет </w:t>
      </w:r>
      <w:r w:rsidR="00B15ED9">
        <w:rPr>
          <w:rFonts w:ascii="Times New Roman" w:hAnsi="Times New Roman" w:cs="Times New Roman"/>
          <w:sz w:val="28"/>
          <w:szCs w:val="28"/>
        </w:rPr>
        <w:t>51</w:t>
      </w:r>
      <w:r w:rsidR="00A13FB3">
        <w:rPr>
          <w:rFonts w:ascii="Times New Roman" w:hAnsi="Times New Roman" w:cs="Times New Roman"/>
          <w:sz w:val="28"/>
          <w:szCs w:val="28"/>
        </w:rPr>
        <w:t>58</w:t>
      </w:r>
      <w:r w:rsidR="008319A7">
        <w:rPr>
          <w:rFonts w:ascii="Times New Roman" w:hAnsi="Times New Roman" w:cs="Times New Roman"/>
          <w:sz w:val="28"/>
          <w:szCs w:val="28"/>
        </w:rPr>
        <w:t>4,7</w:t>
      </w:r>
      <w:r w:rsidRPr="00CF5C69">
        <w:rPr>
          <w:rFonts w:ascii="Times New Roman" w:hAnsi="Times New Roman" w:cs="Times New Roman"/>
          <w:sz w:val="28"/>
          <w:szCs w:val="28"/>
        </w:rPr>
        <w:t xml:space="preserve"> тысяч</w:t>
      </w:r>
      <w:r w:rsidRPr="00D402F4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реализации: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4</w:t>
      </w:r>
      <w:r w:rsidRPr="00D402F4">
        <w:t xml:space="preserve"> год </w:t>
      </w:r>
      <w:r w:rsidR="00AD4DD6">
        <w:t>–</w:t>
      </w:r>
      <w:r>
        <w:t xml:space="preserve"> </w:t>
      </w:r>
      <w:r w:rsidR="00B15ED9">
        <w:t>9</w:t>
      </w:r>
      <w:r w:rsidR="00A13FB3">
        <w:t>51</w:t>
      </w:r>
      <w:r w:rsidR="008319A7">
        <w:t>8,2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5</w:t>
      </w:r>
      <w:r w:rsidRPr="00D402F4">
        <w:t xml:space="preserve"> год </w:t>
      </w:r>
      <w:r w:rsidR="00AD4DD6">
        <w:t>–</w:t>
      </w:r>
      <w:r>
        <w:t xml:space="preserve"> </w:t>
      </w:r>
      <w:r w:rsidR="007B47A5">
        <w:t>8</w:t>
      </w:r>
      <w:r w:rsidR="00816565">
        <w:t>273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6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373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7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473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8</w:t>
      </w:r>
      <w:r w:rsidRPr="00D402F4">
        <w:t xml:space="preserve"> год </w:t>
      </w:r>
      <w:r>
        <w:t xml:space="preserve">– </w:t>
      </w:r>
      <w:r w:rsidR="007B47A5">
        <w:t>8</w:t>
      </w:r>
      <w:r w:rsidR="00816565">
        <w:t>473</w:t>
      </w:r>
      <w:r w:rsidR="007B47A5">
        <w:t>,3</w:t>
      </w:r>
      <w:r>
        <w:t xml:space="preserve"> </w:t>
      </w:r>
      <w:r w:rsidRPr="00D402F4">
        <w:t>тысяч рублей;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 w:rsidR="00D60210"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="007B47A5">
        <w:rPr>
          <w:rFonts w:ascii="Times New Roman" w:hAnsi="Times New Roman" w:cs="Times New Roman"/>
          <w:sz w:val="28"/>
          <w:szCs w:val="28"/>
        </w:rPr>
        <w:t>8</w:t>
      </w:r>
      <w:r w:rsidR="00816565">
        <w:rPr>
          <w:rFonts w:ascii="Times New Roman" w:hAnsi="Times New Roman" w:cs="Times New Roman"/>
          <w:sz w:val="28"/>
          <w:szCs w:val="28"/>
        </w:rPr>
        <w:t>473</w:t>
      </w:r>
      <w:r w:rsidR="007B47A5">
        <w:rPr>
          <w:rFonts w:ascii="Times New Roman" w:hAnsi="Times New Roman" w:cs="Times New Roman"/>
          <w:sz w:val="28"/>
          <w:szCs w:val="28"/>
        </w:rPr>
        <w:t>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 что из общей суммы затрат на реализацию муниципальной программы </w:t>
      </w:r>
      <w:r w:rsidR="007B47A5">
        <w:rPr>
          <w:rFonts w:ascii="Times New Roman" w:hAnsi="Times New Roman" w:cs="Times New Roman"/>
          <w:sz w:val="28"/>
          <w:szCs w:val="28"/>
        </w:rPr>
        <w:t>22,8</w:t>
      </w:r>
      <w:r>
        <w:rPr>
          <w:rFonts w:ascii="Times New Roman" w:hAnsi="Times New Roman" w:cs="Times New Roman"/>
          <w:sz w:val="28"/>
          <w:szCs w:val="28"/>
        </w:rPr>
        <w:t xml:space="preserve"> тыс. руб. – это средства, привлекаемые из краевого бюджета, в том числе по годам</w:t>
      </w:r>
      <w:r w:rsidRPr="00AA2AC5">
        <w:rPr>
          <w:rFonts w:ascii="Times New Roman" w:hAnsi="Times New Roman" w:cs="Times New Roman"/>
          <w:sz w:val="28"/>
          <w:szCs w:val="28"/>
        </w:rPr>
        <w:t>: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4</w:t>
      </w:r>
      <w:r w:rsidRPr="00D402F4">
        <w:t xml:space="preserve"> год </w:t>
      </w:r>
      <w:r w:rsidR="005D67B5">
        <w:t>–</w:t>
      </w:r>
      <w:r>
        <w:t xml:space="preserve">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5</w:t>
      </w:r>
      <w:r w:rsidRPr="00D402F4">
        <w:t xml:space="preserve"> год </w:t>
      </w:r>
      <w:r w:rsidR="007B47A5">
        <w:t>–</w:t>
      </w:r>
      <w:r>
        <w:t xml:space="preserve">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6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7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Pr="00D402F4" w:rsidRDefault="00AA2AC5" w:rsidP="00AA2AC5">
      <w:pPr>
        <w:ind w:firstLine="709"/>
      </w:pPr>
      <w:r w:rsidRPr="00D402F4">
        <w:t>20</w:t>
      </w:r>
      <w:r>
        <w:t>2</w:t>
      </w:r>
      <w:r w:rsidR="00D60210">
        <w:t>8</w:t>
      </w:r>
      <w:r w:rsidRPr="00D402F4">
        <w:t xml:space="preserve"> год </w:t>
      </w:r>
      <w:r>
        <w:t xml:space="preserve">– </w:t>
      </w:r>
      <w:r w:rsidR="007B47A5">
        <w:t>3,8</w:t>
      </w:r>
      <w:r>
        <w:t xml:space="preserve"> </w:t>
      </w:r>
      <w:r w:rsidRPr="00D402F4">
        <w:t>тысяч рублей;</w:t>
      </w:r>
    </w:p>
    <w:p w:rsidR="00AA2AC5" w:rsidRDefault="00AA2AC5" w:rsidP="00AA2AC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 w:rsidR="00D60210"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 w:rsidR="007B47A5">
        <w:rPr>
          <w:rFonts w:ascii="Times New Roman" w:hAnsi="Times New Roman" w:cs="Times New Roman"/>
          <w:sz w:val="28"/>
          <w:szCs w:val="28"/>
        </w:rPr>
        <w:t>3,8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7A5" w:rsidRDefault="007B47A5" w:rsidP="007B47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краевого бюджета – 1</w:t>
      </w:r>
      <w:r w:rsidR="00F94012">
        <w:rPr>
          <w:rFonts w:ascii="Times New Roman" w:hAnsi="Times New Roman" w:cs="Times New Roman"/>
          <w:sz w:val="28"/>
          <w:szCs w:val="28"/>
        </w:rPr>
        <w:t>837</w:t>
      </w:r>
      <w:r w:rsidR="001E1AB3">
        <w:rPr>
          <w:rFonts w:ascii="Times New Roman" w:hAnsi="Times New Roman" w:cs="Times New Roman"/>
          <w:sz w:val="28"/>
          <w:szCs w:val="28"/>
        </w:rPr>
        <w:t>,</w:t>
      </w:r>
      <w:r w:rsidR="00F94012">
        <w:rPr>
          <w:rFonts w:ascii="Times New Roman" w:hAnsi="Times New Roman" w:cs="Times New Roman"/>
          <w:sz w:val="28"/>
          <w:szCs w:val="28"/>
        </w:rPr>
        <w:t>7</w:t>
      </w:r>
      <w:r w:rsidR="001E1AB3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Start"/>
      <w:r w:rsidR="001E1AB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1AB3">
        <w:rPr>
          <w:rFonts w:ascii="Times New Roman" w:hAnsi="Times New Roman" w:cs="Times New Roman"/>
          <w:sz w:val="28"/>
          <w:szCs w:val="28"/>
        </w:rPr>
        <w:t>уб.,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по годам</w:t>
      </w:r>
      <w:r w:rsidRPr="00AA2AC5">
        <w:rPr>
          <w:rFonts w:ascii="Times New Roman" w:hAnsi="Times New Roman" w:cs="Times New Roman"/>
          <w:sz w:val="28"/>
          <w:szCs w:val="28"/>
        </w:rPr>
        <w:t>: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24</w:t>
      </w:r>
      <w:r w:rsidRPr="00D402F4">
        <w:t xml:space="preserve"> год </w:t>
      </w:r>
      <w:r>
        <w:t xml:space="preserve">– </w:t>
      </w:r>
      <w:r w:rsidR="001E1AB3">
        <w:t>3</w:t>
      </w:r>
      <w:r w:rsidR="00F94012">
        <w:t>54</w:t>
      </w:r>
      <w:r w:rsidR="001E1AB3">
        <w:t>,7</w:t>
      </w:r>
      <w:r>
        <w:t xml:space="preserve">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25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26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27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D402F4" w:rsidRDefault="007B47A5" w:rsidP="007B47A5">
      <w:pPr>
        <w:ind w:firstLine="709"/>
      </w:pPr>
      <w:r w:rsidRPr="00D402F4">
        <w:t>20</w:t>
      </w:r>
      <w:r>
        <w:t>28</w:t>
      </w:r>
      <w:r w:rsidRPr="00D402F4">
        <w:t xml:space="preserve"> год </w:t>
      </w:r>
      <w:r>
        <w:t xml:space="preserve">– 296,6 </w:t>
      </w:r>
      <w:r w:rsidRPr="00D402F4">
        <w:t>тысяч рублей;</w:t>
      </w:r>
    </w:p>
    <w:p w:rsidR="007B47A5" w:rsidRPr="00AA2AC5" w:rsidRDefault="007B47A5" w:rsidP="007B47A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402F4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402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296,6 </w:t>
      </w:r>
      <w:r w:rsidRPr="00D402F4">
        <w:rPr>
          <w:rFonts w:ascii="Times New Roman" w:hAnsi="Times New Roman" w:cs="Times New Roman"/>
          <w:sz w:val="28"/>
          <w:szCs w:val="28"/>
        </w:rPr>
        <w:t>тысяч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AC5" w:rsidRPr="00D402F4" w:rsidRDefault="00AA2AC5" w:rsidP="00AA2AC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54734028"/>
      <w:r w:rsidRPr="00D402F4">
        <w:rPr>
          <w:rFonts w:ascii="Times New Roman" w:hAnsi="Times New Roman" w:cs="Times New Roman"/>
          <w:sz w:val="28"/>
          <w:szCs w:val="28"/>
        </w:rPr>
        <w:t xml:space="preserve">В ходе реализации Программы отдельные мероприятия, объемы и источники их финансирования могут корректироваться на основе анализа полученных результатов и с учетом реальных возможностей  бюджета </w:t>
      </w:r>
      <w:r w:rsidR="00BF7320"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D402F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AA2AC5" w:rsidRPr="00D402F4" w:rsidRDefault="00AA2AC5" w:rsidP="00AA2AC5"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402F4">
        <w:rPr>
          <w:rFonts w:ascii="Times New Roman" w:hAnsi="Times New Roman" w:cs="Times New Roman"/>
          <w:sz w:val="28"/>
          <w:szCs w:val="28"/>
        </w:rPr>
        <w:t xml:space="preserve">Координатор Программы с учетом выделяемых на реализацию Программы финансовых средств уточняет целевые показатели и затраты по программным мероприятиям, механизм реализации Программы, состав исполнителей. </w:t>
      </w:r>
    </w:p>
    <w:bookmarkEnd w:id="0"/>
    <w:p w:rsidR="00AA2AC5" w:rsidRDefault="00AA2AC5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ED532E" w:rsidRDefault="00ED532E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A98" w:rsidSect="00B84EB5">
          <w:pgSz w:w="11906" w:h="16838" w:code="9"/>
          <w:pgMar w:top="397" w:right="454" w:bottom="1134" w:left="1701" w:header="567" w:footer="709" w:gutter="0"/>
          <w:cols w:space="708"/>
          <w:titlePg/>
          <w:docGrid w:linePitch="381"/>
        </w:sectPr>
      </w:pPr>
    </w:p>
    <w:p w:rsidR="009F7A98" w:rsidRDefault="009F7A98" w:rsidP="001C03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lastRenderedPageBreak/>
        <w:t>ОБОСНОВАНИЕ  РЕСУРСНОГО  ОБЕСПЕЧЕНИЯ</w:t>
      </w:r>
    </w:p>
    <w:p w:rsidR="009F7A98" w:rsidRDefault="009F7A98" w:rsidP="009F7A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DF00DD">
        <w:rPr>
          <w:b/>
          <w:bCs/>
        </w:rPr>
        <w:t>МУНИЦИПАЛЬНОЙ ПРОГРАММЫ</w:t>
      </w:r>
    </w:p>
    <w:p w:rsidR="009F7A98" w:rsidRPr="009F7A98" w:rsidRDefault="00F03CE9" w:rsidP="009F7A9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  <w:lang w:eastAsia="ru-RU"/>
        </w:rPr>
        <w:t>"</w:t>
      </w:r>
      <w:r w:rsidR="009F7A98" w:rsidRPr="009F7A98">
        <w:rPr>
          <w:b/>
          <w:bCs/>
        </w:rPr>
        <w:t>Организация муниципального управления</w:t>
      </w:r>
      <w:r w:rsidR="009F7A98" w:rsidRPr="009F7A98">
        <w:rPr>
          <w:b/>
          <w:bCs/>
          <w:shd w:val="clear" w:color="auto" w:fill="FFFFFF"/>
        </w:rPr>
        <w:t xml:space="preserve"> Новониколаевского сельского поселения Калининского района</w:t>
      </w:r>
      <w:r>
        <w:rPr>
          <w:b/>
          <w:bCs/>
          <w:shd w:val="clear" w:color="auto" w:fill="FFFFFF"/>
        </w:rPr>
        <w:t>"</w:t>
      </w:r>
    </w:p>
    <w:p w:rsidR="009F7A98" w:rsidRPr="001C035F" w:rsidRDefault="009F7A98" w:rsidP="001C035F">
      <w:pPr>
        <w:autoSpaceDE w:val="0"/>
        <w:autoSpaceDN w:val="0"/>
        <w:adjustRightInd w:val="0"/>
        <w:jc w:val="center"/>
        <w:outlineLvl w:val="2"/>
        <w:rPr>
          <w:b/>
          <w:bCs/>
          <w:color w:val="FF0000"/>
          <w:lang w:eastAsia="ru-RU"/>
        </w:rPr>
      </w:pPr>
      <w:r w:rsidRPr="009F7A98">
        <w:rPr>
          <w:b/>
          <w:bCs/>
          <w:lang w:eastAsia="ru-RU"/>
        </w:rPr>
        <w:t>на 2024 – 2029 годы</w:t>
      </w: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3"/>
        <w:gridCol w:w="1985"/>
        <w:gridCol w:w="1135"/>
        <w:gridCol w:w="1134"/>
        <w:gridCol w:w="1134"/>
        <w:gridCol w:w="1134"/>
        <w:gridCol w:w="1134"/>
        <w:gridCol w:w="1134"/>
      </w:tblGrid>
      <w:tr w:rsidR="009F7A98" w:rsidRPr="00A87A7F" w:rsidTr="002957B4">
        <w:trPr>
          <w:trHeight w:val="276"/>
        </w:trPr>
        <w:tc>
          <w:tcPr>
            <w:tcW w:w="5883" w:type="dxa"/>
            <w:vMerge w:val="restart"/>
            <w:vAlign w:val="center"/>
          </w:tcPr>
          <w:p w:rsidR="009F7A98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 xml:space="preserve">Наименование муниципальной программы </w:t>
            </w:r>
          </w:p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>и ее подпрограмм</w:t>
            </w:r>
          </w:p>
        </w:tc>
        <w:tc>
          <w:tcPr>
            <w:tcW w:w="1985" w:type="dxa"/>
            <w:vMerge w:val="restart"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>Объем финансирования всего,  тыс. руб.</w:t>
            </w:r>
          </w:p>
        </w:tc>
        <w:tc>
          <w:tcPr>
            <w:tcW w:w="6805" w:type="dxa"/>
            <w:gridSpan w:val="6"/>
            <w:shd w:val="clear" w:color="auto" w:fill="auto"/>
          </w:tcPr>
          <w:p w:rsidR="009F7A98" w:rsidRPr="00A87A7F" w:rsidRDefault="009F7A98" w:rsidP="002957B4">
            <w:pPr>
              <w:jc w:val="left"/>
            </w:pPr>
            <w:r>
              <w:t xml:space="preserve">           в том числе:</w:t>
            </w:r>
          </w:p>
        </w:tc>
      </w:tr>
      <w:tr w:rsidR="009F7A98" w:rsidRPr="00A87A7F" w:rsidTr="002957B4">
        <w:tc>
          <w:tcPr>
            <w:tcW w:w="5883" w:type="dxa"/>
            <w:vMerge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9F7A98" w:rsidRPr="007165F7" w:rsidRDefault="009F7A98" w:rsidP="002957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6960">
              <w:rPr>
                <w:sz w:val="24"/>
                <w:szCs w:val="24"/>
              </w:rPr>
              <w:t>24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306960">
              <w:rPr>
                <w:sz w:val="24"/>
                <w:szCs w:val="24"/>
              </w:rPr>
              <w:t>25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6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7</w:t>
            </w:r>
            <w:r w:rsidRPr="007165F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:rsidR="009F7A98" w:rsidRPr="007165F7" w:rsidRDefault="009F7A98" w:rsidP="003069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306960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844688" w:rsidRPr="00865CE4" w:rsidTr="00844688">
        <w:tc>
          <w:tcPr>
            <w:tcW w:w="5883" w:type="dxa"/>
            <w:vAlign w:val="center"/>
          </w:tcPr>
          <w:p w:rsidR="00844688" w:rsidRPr="00FC5227" w:rsidRDefault="00844688" w:rsidP="00FC522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C5227">
              <w:rPr>
                <w:sz w:val="24"/>
                <w:szCs w:val="24"/>
              </w:rPr>
              <w:t xml:space="preserve">Муниципальная программа </w:t>
            </w:r>
            <w:r>
              <w:rPr>
                <w:bCs/>
                <w:sz w:val="24"/>
                <w:szCs w:val="24"/>
                <w:lang w:eastAsia="ru-RU"/>
              </w:rPr>
              <w:t>"</w:t>
            </w:r>
            <w:r w:rsidRPr="00FC5227">
              <w:rPr>
                <w:bCs/>
                <w:sz w:val="24"/>
                <w:szCs w:val="24"/>
              </w:rPr>
              <w:t>Организация муниципального управления</w:t>
            </w:r>
            <w:r w:rsidRPr="00FC5227">
              <w:rPr>
                <w:bCs/>
                <w:sz w:val="24"/>
                <w:szCs w:val="24"/>
                <w:shd w:val="clear" w:color="auto" w:fill="FFFFFF"/>
              </w:rPr>
              <w:t xml:space="preserve"> Новониколаевского сельского поселения Калининского района</w:t>
            </w:r>
            <w:r>
              <w:rPr>
                <w:bCs/>
                <w:sz w:val="24"/>
                <w:szCs w:val="24"/>
                <w:shd w:val="clear" w:color="auto" w:fill="FFFFFF"/>
              </w:rPr>
              <w:t>"</w:t>
            </w:r>
          </w:p>
          <w:p w:rsidR="00844688" w:rsidRPr="00FC5227" w:rsidRDefault="00844688" w:rsidP="00FC5227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color w:val="FF0000"/>
                <w:sz w:val="24"/>
                <w:szCs w:val="24"/>
                <w:lang w:eastAsia="ru-RU"/>
              </w:rPr>
            </w:pPr>
            <w:r w:rsidRPr="00FC5227">
              <w:rPr>
                <w:bCs/>
                <w:sz w:val="24"/>
                <w:szCs w:val="24"/>
                <w:lang w:eastAsia="ru-RU"/>
              </w:rPr>
              <w:t>на 2024 – 2029 год</w:t>
            </w:r>
            <w:r>
              <w:rPr>
                <w:bCs/>
                <w:sz w:val="24"/>
                <w:szCs w:val="24"/>
                <w:lang w:eastAsia="ru-RU"/>
              </w:rPr>
              <w:t xml:space="preserve">ы, </w:t>
            </w:r>
            <w:r w:rsidRPr="00FC5227">
              <w:rPr>
                <w:sz w:val="24"/>
                <w:szCs w:val="24"/>
              </w:rPr>
              <w:t>всего:</w:t>
            </w:r>
          </w:p>
        </w:tc>
        <w:tc>
          <w:tcPr>
            <w:tcW w:w="1985" w:type="dxa"/>
            <w:vAlign w:val="center"/>
          </w:tcPr>
          <w:p w:rsidR="00844688" w:rsidRPr="00E9785C" w:rsidRDefault="00E9785C" w:rsidP="008319A7">
            <w:pPr>
              <w:jc w:val="center"/>
              <w:rPr>
                <w:color w:val="000000"/>
                <w:sz w:val="24"/>
                <w:szCs w:val="24"/>
              </w:rPr>
            </w:pPr>
            <w:r w:rsidRPr="00E9785C">
              <w:rPr>
                <w:sz w:val="24"/>
                <w:szCs w:val="24"/>
              </w:rPr>
              <w:t>51</w:t>
            </w:r>
            <w:r w:rsidR="00A13FB3">
              <w:rPr>
                <w:sz w:val="24"/>
                <w:szCs w:val="24"/>
              </w:rPr>
              <w:t>58</w:t>
            </w:r>
            <w:r w:rsidR="008319A7">
              <w:rPr>
                <w:sz w:val="24"/>
                <w:szCs w:val="24"/>
              </w:rPr>
              <w:t>4</w:t>
            </w:r>
            <w:r w:rsidRPr="00E9785C">
              <w:rPr>
                <w:sz w:val="24"/>
                <w:szCs w:val="24"/>
              </w:rPr>
              <w:t>,</w:t>
            </w:r>
            <w:r w:rsidR="008319A7">
              <w:rPr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844688" w:rsidRPr="00816565" w:rsidRDefault="001868B4" w:rsidP="00831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A13FB3">
              <w:rPr>
                <w:color w:val="000000"/>
                <w:sz w:val="24"/>
                <w:szCs w:val="24"/>
              </w:rPr>
              <w:t>51</w:t>
            </w:r>
            <w:r w:rsidR="008319A7">
              <w:rPr>
                <w:color w:val="000000"/>
                <w:sz w:val="24"/>
                <w:szCs w:val="24"/>
              </w:rPr>
              <w:t>8</w:t>
            </w:r>
            <w:r w:rsidR="005868B2">
              <w:rPr>
                <w:color w:val="000000"/>
                <w:sz w:val="24"/>
                <w:szCs w:val="24"/>
              </w:rPr>
              <w:t>,</w:t>
            </w:r>
            <w:r w:rsidR="008319A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8273,3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8373,3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  <w:tc>
          <w:tcPr>
            <w:tcW w:w="1134" w:type="dxa"/>
            <w:vAlign w:val="center"/>
          </w:tcPr>
          <w:p w:rsidR="00844688" w:rsidRPr="00816565" w:rsidRDefault="00844688" w:rsidP="00816565">
            <w:pPr>
              <w:jc w:val="center"/>
              <w:rPr>
                <w:color w:val="000000"/>
                <w:sz w:val="24"/>
                <w:szCs w:val="24"/>
              </w:rPr>
            </w:pPr>
            <w:r w:rsidRPr="00816565">
              <w:rPr>
                <w:color w:val="000000"/>
                <w:sz w:val="24"/>
                <w:szCs w:val="24"/>
              </w:rPr>
              <w:t>8473,3</w:t>
            </w:r>
          </w:p>
        </w:tc>
      </w:tr>
      <w:tr w:rsidR="00844688" w:rsidRPr="00DB53D5" w:rsidTr="00844688">
        <w:tc>
          <w:tcPr>
            <w:tcW w:w="5883" w:type="dxa"/>
            <w:vAlign w:val="center"/>
          </w:tcPr>
          <w:p w:rsidR="00844688" w:rsidRPr="007165F7" w:rsidRDefault="00844688" w:rsidP="002957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165F7">
              <w:rPr>
                <w:sz w:val="24"/>
                <w:szCs w:val="24"/>
              </w:rPr>
              <w:t xml:space="preserve"> том числе:</w:t>
            </w:r>
          </w:p>
          <w:p w:rsidR="00844688" w:rsidRPr="007165F7" w:rsidRDefault="00844688" w:rsidP="00FC52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165F7">
              <w:rPr>
                <w:sz w:val="24"/>
                <w:szCs w:val="24"/>
              </w:rPr>
              <w:t xml:space="preserve">1) Мероприятие </w:t>
            </w:r>
            <w:r>
              <w:rPr>
                <w:sz w:val="24"/>
                <w:szCs w:val="24"/>
              </w:rPr>
              <w:t>"</w:t>
            </w:r>
            <w:r w:rsidRPr="00114238">
              <w:rPr>
                <w:sz w:val="24"/>
                <w:szCs w:val="24"/>
              </w:rPr>
              <w:t>Обеспечение функций высшего должностного лица субъекта Российской Федерац</w:t>
            </w:r>
            <w:r>
              <w:rPr>
                <w:sz w:val="24"/>
                <w:szCs w:val="24"/>
              </w:rPr>
              <w:t>ии и муниципального образования</w:t>
            </w:r>
            <w:r>
              <w:rPr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5530,4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980,4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910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95895" w:rsidRDefault="00844688" w:rsidP="00FC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Мероприятие "</w:t>
            </w:r>
            <w:r w:rsidRPr="00114238">
              <w:rPr>
                <w:sz w:val="24"/>
                <w:szCs w:val="24"/>
              </w:rPr>
              <w:t xml:space="preserve"> Обеспечение деятельности аппарата управления</w:t>
            </w:r>
            <w:r>
              <w:rPr>
                <w:sz w:val="24"/>
                <w:szCs w:val="24"/>
                <w:lang w:eastAsia="ru-RU"/>
              </w:rPr>
              <w:t>"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29926,4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5277,4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 w:rsidRPr="001C035F">
              <w:rPr>
                <w:sz w:val="26"/>
                <w:szCs w:val="26"/>
                <w:lang w:eastAsia="ru-RU"/>
              </w:rPr>
              <w:t>4929,8</w:t>
            </w:r>
          </w:p>
        </w:tc>
      </w:tr>
      <w:tr w:rsidR="00E9785C" w:rsidRPr="00DB53D5" w:rsidTr="00844688">
        <w:tc>
          <w:tcPr>
            <w:tcW w:w="5883" w:type="dxa"/>
          </w:tcPr>
          <w:p w:rsidR="00E9785C" w:rsidRPr="007165F7" w:rsidRDefault="00E9785C" w:rsidP="00114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Мероприятие </w:t>
            </w:r>
            <w:r>
              <w:t>"</w:t>
            </w:r>
            <w:r>
              <w:rPr>
                <w:sz w:val="24"/>
                <w:szCs w:val="24"/>
              </w:rPr>
              <w:t xml:space="preserve">Обеспечение функций </w:t>
            </w:r>
            <w:r w:rsidRPr="00114238">
              <w:rPr>
                <w:sz w:val="24"/>
                <w:szCs w:val="24"/>
              </w:rPr>
              <w:t>администрации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E9785C" w:rsidRPr="007B47A5" w:rsidRDefault="00A13FB3" w:rsidP="00831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="008319A7">
              <w:rPr>
                <w:color w:val="000000"/>
                <w:sz w:val="24"/>
                <w:szCs w:val="24"/>
              </w:rPr>
              <w:t>501</w:t>
            </w:r>
            <w:r>
              <w:rPr>
                <w:color w:val="000000"/>
                <w:sz w:val="24"/>
                <w:szCs w:val="24"/>
              </w:rPr>
              <w:t>,6</w:t>
            </w:r>
          </w:p>
        </w:tc>
        <w:tc>
          <w:tcPr>
            <w:tcW w:w="1135" w:type="dxa"/>
            <w:vAlign w:val="center"/>
          </w:tcPr>
          <w:p w:rsidR="00E9785C" w:rsidRPr="007B47A5" w:rsidRDefault="00A13FB3" w:rsidP="008319A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  <w:r w:rsidR="008319A7">
              <w:rPr>
                <w:color w:val="000000"/>
                <w:sz w:val="24"/>
                <w:szCs w:val="24"/>
              </w:rPr>
              <w:t>42</w:t>
            </w:r>
            <w:r>
              <w:rPr>
                <w:color w:val="000000"/>
                <w:sz w:val="24"/>
                <w:szCs w:val="24"/>
              </w:rPr>
              <w:t>,</w:t>
            </w:r>
            <w:r w:rsidR="008319A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1511,9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1611,9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  <w:tc>
          <w:tcPr>
            <w:tcW w:w="1134" w:type="dxa"/>
            <w:vAlign w:val="center"/>
          </w:tcPr>
          <w:p w:rsidR="00E9785C" w:rsidRPr="001C035F" w:rsidRDefault="00E9785C" w:rsidP="00664E5C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1711,9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FC52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4) Мероприятие "</w:t>
            </w:r>
            <w:r w:rsidRPr="00D128FC">
              <w:rPr>
                <w:sz w:val="24"/>
                <w:szCs w:val="24"/>
              </w:rPr>
              <w:t>Депутаты Совета муниципального образования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30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140A51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5) Мероприятие </w:t>
            </w:r>
            <w:r>
              <w:rPr>
                <w:sz w:val="24"/>
                <w:szCs w:val="24"/>
              </w:rPr>
              <w:t>"О</w:t>
            </w:r>
            <w:r w:rsidRPr="00D128FC">
              <w:rPr>
                <w:sz w:val="24"/>
                <w:szCs w:val="24"/>
              </w:rPr>
              <w:t xml:space="preserve">беспечение </w:t>
            </w:r>
            <w:r>
              <w:rPr>
                <w:sz w:val="24"/>
                <w:szCs w:val="24"/>
              </w:rPr>
              <w:t>деятельности</w:t>
            </w:r>
            <w:r w:rsidRPr="00D128FC">
              <w:rPr>
                <w:sz w:val="24"/>
                <w:szCs w:val="24"/>
              </w:rPr>
              <w:t xml:space="preserve">  контрольно-счетной палаты</w:t>
            </w:r>
            <w:r>
              <w:rPr>
                <w:sz w:val="24"/>
                <w:szCs w:val="24"/>
              </w:rPr>
              <w:t xml:space="preserve">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450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844688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</w:t>
            </w:r>
            <w:r>
              <w:rPr>
                <w:color w:val="000000"/>
                <w:sz w:val="26"/>
                <w:szCs w:val="26"/>
              </w:rPr>
              <w:t>7</w:t>
            </w:r>
            <w:r w:rsidRPr="001C035F">
              <w:rPr>
                <w:color w:val="000000"/>
                <w:sz w:val="26"/>
                <w:szCs w:val="26"/>
              </w:rPr>
              <w:t>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74,5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Pr="007165F7" w:rsidRDefault="00844688" w:rsidP="00140A51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6) Мероприятие "</w:t>
            </w:r>
            <w:r>
              <w:rPr>
                <w:sz w:val="24"/>
                <w:szCs w:val="24"/>
              </w:rPr>
              <w:t>Обеспечение непредвиденных расходов</w:t>
            </w:r>
            <w:r>
              <w:rPr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372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62</w:t>
            </w:r>
          </w:p>
        </w:tc>
      </w:tr>
      <w:tr w:rsidR="00844688" w:rsidRPr="00DB53D5" w:rsidTr="00844688">
        <w:tc>
          <w:tcPr>
            <w:tcW w:w="5883" w:type="dxa"/>
          </w:tcPr>
          <w:p w:rsidR="00844688" w:rsidRDefault="00844688" w:rsidP="00FC522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7) </w:t>
            </w:r>
            <w:r>
              <w:rPr>
                <w:sz w:val="24"/>
                <w:szCs w:val="24"/>
              </w:rPr>
              <w:t xml:space="preserve">Мероприятия   "Осуществление первичного воинского учета на территориях, где отсутствуют военные комиссариаты" 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5F583E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1</w:t>
            </w:r>
            <w:r w:rsidR="005F583E">
              <w:rPr>
                <w:color w:val="000000"/>
                <w:sz w:val="24"/>
                <w:szCs w:val="24"/>
              </w:rPr>
              <w:t>837</w:t>
            </w:r>
            <w:r w:rsidRPr="00844688">
              <w:rPr>
                <w:color w:val="000000"/>
                <w:sz w:val="24"/>
                <w:szCs w:val="24"/>
              </w:rPr>
              <w:t>,7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5F583E">
            <w:pPr>
              <w:autoSpaceDE w:val="0"/>
              <w:autoSpaceDN w:val="0"/>
              <w:adjustRightInd w:val="0"/>
              <w:jc w:val="center"/>
              <w:outlineLvl w:val="2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</w:t>
            </w:r>
            <w:r w:rsidR="005F583E">
              <w:rPr>
                <w:sz w:val="26"/>
                <w:szCs w:val="26"/>
                <w:lang w:eastAsia="ru-RU"/>
              </w:rPr>
              <w:t>54</w:t>
            </w:r>
            <w:r>
              <w:rPr>
                <w:sz w:val="26"/>
                <w:szCs w:val="26"/>
                <w:lang w:eastAsia="ru-RU"/>
              </w:rPr>
              <w:t>,7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664E5C">
            <w:pPr>
              <w:jc w:val="center"/>
              <w:rPr>
                <w:sz w:val="26"/>
                <w:szCs w:val="26"/>
              </w:rPr>
            </w:pPr>
            <w:r w:rsidRPr="001C035F">
              <w:rPr>
                <w:sz w:val="26"/>
                <w:szCs w:val="26"/>
                <w:lang w:eastAsia="ru-RU"/>
              </w:rPr>
              <w:t>296,6</w:t>
            </w:r>
          </w:p>
        </w:tc>
      </w:tr>
      <w:tr w:rsidR="00844688" w:rsidRPr="00DB53D5" w:rsidTr="00844688">
        <w:trPr>
          <w:trHeight w:val="457"/>
        </w:trPr>
        <w:tc>
          <w:tcPr>
            <w:tcW w:w="5883" w:type="dxa"/>
            <w:vAlign w:val="center"/>
          </w:tcPr>
          <w:p w:rsidR="00844688" w:rsidRDefault="00844688" w:rsidP="00091489">
            <w:pPr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8) Мероприятие </w:t>
            </w:r>
            <w:r>
              <w:rPr>
                <w:sz w:val="24"/>
                <w:szCs w:val="24"/>
              </w:rPr>
              <w:t>"Дополнительное п</w:t>
            </w:r>
            <w:r w:rsidRPr="00D128FC">
              <w:rPr>
                <w:sz w:val="24"/>
                <w:szCs w:val="24"/>
              </w:rPr>
              <w:t>енсионное обеспечение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1868B4" w:rsidP="0084468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2796,6</w:t>
            </w:r>
          </w:p>
        </w:tc>
        <w:tc>
          <w:tcPr>
            <w:tcW w:w="1135" w:type="dxa"/>
            <w:vAlign w:val="center"/>
          </w:tcPr>
          <w:p w:rsidR="00844688" w:rsidRPr="001C035F" w:rsidRDefault="001868B4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504,1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458,5</w:t>
            </w:r>
          </w:p>
        </w:tc>
      </w:tr>
      <w:tr w:rsidR="00844688" w:rsidRPr="00DB53D5" w:rsidTr="00844688">
        <w:trPr>
          <w:trHeight w:val="457"/>
        </w:trPr>
        <w:tc>
          <w:tcPr>
            <w:tcW w:w="5883" w:type="dxa"/>
            <w:vAlign w:val="center"/>
          </w:tcPr>
          <w:p w:rsidR="00844688" w:rsidRDefault="00844688" w:rsidP="002957B4">
            <w:pPr>
              <w:overflowPunct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9) </w:t>
            </w:r>
            <w:r>
              <w:rPr>
                <w:sz w:val="24"/>
                <w:szCs w:val="24"/>
              </w:rPr>
              <w:t>Мероприятие "</w:t>
            </w:r>
            <w:r w:rsidRPr="00114238">
              <w:rPr>
                <w:sz w:val="24"/>
                <w:szCs w:val="24"/>
              </w:rPr>
              <w:t xml:space="preserve"> Процентные платежи по муниципальному долгу Новониколаевского сельского поселения Калининского района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1985" w:type="dxa"/>
            <w:vAlign w:val="center"/>
          </w:tcPr>
          <w:p w:rsidR="00844688" w:rsidRPr="00844688" w:rsidRDefault="00844688" w:rsidP="00844688">
            <w:pPr>
              <w:jc w:val="center"/>
              <w:rPr>
                <w:color w:val="000000"/>
                <w:sz w:val="24"/>
                <w:szCs w:val="24"/>
              </w:rPr>
            </w:pPr>
            <w:r w:rsidRPr="00844688">
              <w:rPr>
                <w:color w:val="000000"/>
                <w:sz w:val="24"/>
                <w:szCs w:val="24"/>
              </w:rPr>
              <w:t>2</w:t>
            </w:r>
            <w:r w:rsidR="00824AD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5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  <w:r w:rsidRPr="001C035F">
              <w:rPr>
                <w:color w:val="000000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844688" w:rsidRPr="001C035F" w:rsidRDefault="00844688" w:rsidP="00AD4DD6">
            <w:pPr>
              <w:jc w:val="center"/>
              <w:rPr>
                <w:color w:val="000000"/>
                <w:sz w:val="26"/>
                <w:szCs w:val="26"/>
              </w:rPr>
            </w:pPr>
            <w:r w:rsidRPr="001C035F">
              <w:rPr>
                <w:color w:val="000000"/>
                <w:sz w:val="26"/>
                <w:szCs w:val="26"/>
              </w:rPr>
              <w:t>0</w:t>
            </w:r>
          </w:p>
        </w:tc>
      </w:tr>
    </w:tbl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  <w:sectPr w:rsidR="009F7A98" w:rsidSect="001C035F">
          <w:pgSz w:w="16838" w:h="11906" w:orient="landscape" w:code="9"/>
          <w:pgMar w:top="851" w:right="397" w:bottom="454" w:left="1134" w:header="567" w:footer="709" w:gutter="0"/>
          <w:cols w:space="708"/>
          <w:titlePg/>
          <w:docGrid w:linePitch="381"/>
        </w:sectPr>
      </w:pPr>
    </w:p>
    <w:p w:rsidR="009F7A98" w:rsidRDefault="009F7A98" w:rsidP="009F7A9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7A98" w:rsidRDefault="009F7A98" w:rsidP="00AA2AC5">
      <w:pPr>
        <w:pStyle w:val="ConsPlusNonformat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Pr="00D60210" w:rsidRDefault="00AA2AC5" w:rsidP="00AA2AC5">
      <w:pPr>
        <w:pStyle w:val="ConsPlusNonformat"/>
        <w:ind w:firstLine="9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0210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D60210">
        <w:rPr>
          <w:rFonts w:ascii="Times New Roman" w:hAnsi="Times New Roman"/>
          <w:b/>
          <w:bCs/>
          <w:sz w:val="28"/>
          <w:szCs w:val="28"/>
        </w:rPr>
        <w:t>Прогноз сводных показателей муниципальных заданий по этапам реализации муниципальной программы</w:t>
      </w:r>
    </w:p>
    <w:p w:rsidR="00AA2AC5" w:rsidRDefault="00AA2AC5" w:rsidP="00AA2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Default="00AA2AC5" w:rsidP="00AA2AC5">
      <w:pPr>
        <w:ind w:firstLine="709"/>
      </w:pPr>
      <w:r w:rsidRPr="008F058C">
        <w:t>Муниципальной программой не предусмотрено оказание муниципальных услуг (выполнение работ) муниципальными учреждениями</w:t>
      </w:r>
      <w:r>
        <w:t xml:space="preserve"> </w:t>
      </w:r>
      <w:r w:rsidR="00BF7320">
        <w:t>Новониколаевского</w:t>
      </w:r>
      <w:r>
        <w:t xml:space="preserve"> сельского поселения.</w:t>
      </w:r>
    </w:p>
    <w:p w:rsidR="00ED532E" w:rsidRDefault="00ED532E" w:rsidP="00AA2AC5">
      <w:pPr>
        <w:ind w:firstLine="709"/>
      </w:pPr>
    </w:p>
    <w:p w:rsidR="00AA2AC5" w:rsidRPr="00D402F4" w:rsidRDefault="00AA2AC5" w:rsidP="00AA2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A2AC5" w:rsidRPr="00D60210" w:rsidRDefault="00AA2AC5" w:rsidP="00ED532E">
      <w:pPr>
        <w:pStyle w:val="1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D60210">
        <w:rPr>
          <w:bCs w:val="0"/>
          <w:sz w:val="28"/>
          <w:szCs w:val="28"/>
        </w:rPr>
        <w:t xml:space="preserve">6. </w:t>
      </w:r>
      <w:r w:rsidRPr="00D60210">
        <w:rPr>
          <w:sz w:val="28"/>
          <w:szCs w:val="28"/>
          <w:shd w:val="clear" w:color="auto" w:fill="FFFFFF"/>
        </w:rPr>
        <w:t>Методика оценки эффективности реализации</w:t>
      </w:r>
    </w:p>
    <w:p w:rsidR="00AA2AC5" w:rsidRPr="00D60210" w:rsidRDefault="00AA2AC5" w:rsidP="00ED532E">
      <w:pPr>
        <w:pStyle w:val="1"/>
        <w:spacing w:before="0" w:beforeAutospacing="0" w:after="0" w:afterAutospacing="0"/>
        <w:jc w:val="center"/>
        <w:rPr>
          <w:bCs w:val="0"/>
          <w:sz w:val="28"/>
          <w:szCs w:val="28"/>
        </w:rPr>
      </w:pPr>
      <w:r w:rsidRPr="00D60210">
        <w:rPr>
          <w:sz w:val="28"/>
          <w:szCs w:val="28"/>
          <w:shd w:val="clear" w:color="auto" w:fill="FFFFFF"/>
        </w:rPr>
        <w:t>муниципальной программы</w:t>
      </w:r>
    </w:p>
    <w:p w:rsidR="00AA2AC5" w:rsidRPr="00D402F4" w:rsidRDefault="00AA2AC5" w:rsidP="00AA2AC5">
      <w:pPr>
        <w:ind w:firstLine="705"/>
      </w:pPr>
    </w:p>
    <w:p w:rsidR="000202F9" w:rsidRDefault="000202F9" w:rsidP="000202F9">
      <w:pPr>
        <w:ind w:firstLine="709"/>
        <w:textAlignment w:val="baseline"/>
        <w:rPr>
          <w:shd w:val="clear" w:color="auto" w:fill="FFFFFF"/>
        </w:rPr>
      </w:pPr>
      <w:r w:rsidRPr="001E7C44">
        <w:rPr>
          <w:shd w:val="clear" w:color="auto" w:fill="FFFFFF"/>
        </w:rPr>
        <w:t>Оценка эффективности реализации настоящей муниципальной программы представляет собой алгоритм оценки фактической эффективности в процессе и по итогам реализации муниципальной программы. Указанная методика основана на оценке результативности муниципальной программы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соответствующей сферы социально-экономического развития муниципального образования.</w:t>
      </w:r>
    </w:p>
    <w:p w:rsidR="000202F9" w:rsidRPr="000202F9" w:rsidRDefault="000202F9" w:rsidP="000202F9">
      <w:pPr>
        <w:ind w:firstLine="709"/>
        <w:rPr>
          <w:rFonts w:eastAsia="Times New Roman CYR"/>
          <w:bCs/>
        </w:rPr>
      </w:pPr>
      <w:r w:rsidRPr="001E7C44">
        <w:rPr>
          <w:shd w:val="clear" w:color="auto" w:fill="FFFFFF"/>
        </w:rPr>
        <w:t>Оценка эффективности реализации настоящей муниципальной программы</w:t>
      </w:r>
      <w:r>
        <w:rPr>
          <w:shd w:val="clear" w:color="auto" w:fill="FFFFFF"/>
        </w:rPr>
        <w:t xml:space="preserve"> проводится в соответствии с постановлением администрации Новониколаевского сельского поселения Калининского района </w:t>
      </w:r>
      <w:r w:rsidR="00625822">
        <w:rPr>
          <w:shd w:val="clear" w:color="auto" w:fill="FFFFFF"/>
        </w:rPr>
        <w:t xml:space="preserve">от 08.06.2023 № 91 </w:t>
      </w:r>
      <w:r w:rsidR="00F03CE9">
        <w:rPr>
          <w:shd w:val="clear" w:color="auto" w:fill="FFFFFF"/>
        </w:rPr>
        <w:t>"</w:t>
      </w:r>
      <w:r w:rsidRPr="000202F9">
        <w:t xml:space="preserve">Об утверждении </w:t>
      </w:r>
      <w:proofErr w:type="gramStart"/>
      <w:r w:rsidRPr="000202F9">
        <w:rPr>
          <w:rFonts w:eastAsia="Times New Roman CYR"/>
          <w:bCs/>
        </w:rPr>
        <w:t>Порядка оценки эффективности реализации муниципальных программ Новониколаевского сельского поселения Калининского района</w:t>
      </w:r>
      <w:proofErr w:type="gramEnd"/>
      <w:r w:rsidR="00F03CE9">
        <w:rPr>
          <w:rFonts w:eastAsia="Times New Roman CYR"/>
          <w:bCs/>
        </w:rPr>
        <w:t>"</w:t>
      </w:r>
      <w:r w:rsidRPr="000202F9">
        <w:rPr>
          <w:rFonts w:eastAsia="Times New Roman CYR"/>
          <w:bCs/>
        </w:rPr>
        <w:t>.</w:t>
      </w:r>
    </w:p>
    <w:p w:rsidR="00AA2AC5" w:rsidRDefault="00AA2AC5" w:rsidP="00AA2AC5">
      <w:pPr>
        <w:tabs>
          <w:tab w:val="left" w:pos="1134"/>
        </w:tabs>
      </w:pPr>
    </w:p>
    <w:p w:rsidR="000202F9" w:rsidRPr="00D402F4" w:rsidRDefault="000202F9" w:rsidP="00AA2AC5">
      <w:pPr>
        <w:tabs>
          <w:tab w:val="left" w:pos="1134"/>
        </w:tabs>
      </w:pPr>
    </w:p>
    <w:p w:rsidR="00AA2AC5" w:rsidRPr="00D60210" w:rsidRDefault="00AA2AC5" w:rsidP="00AA2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210">
        <w:rPr>
          <w:rFonts w:ascii="Times New Roman" w:hAnsi="Times New Roman" w:cs="Times New Roman"/>
          <w:b/>
          <w:sz w:val="28"/>
          <w:szCs w:val="28"/>
        </w:rPr>
        <w:t xml:space="preserve">7. Механизм реализации программы и </w:t>
      </w:r>
      <w:proofErr w:type="gramStart"/>
      <w:r w:rsidRPr="00D60210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D60210">
        <w:rPr>
          <w:rFonts w:ascii="Times New Roman" w:hAnsi="Times New Roman" w:cs="Times New Roman"/>
          <w:b/>
          <w:sz w:val="28"/>
          <w:szCs w:val="28"/>
        </w:rPr>
        <w:t xml:space="preserve"> ее выполнением</w:t>
      </w:r>
    </w:p>
    <w:p w:rsidR="00AA2AC5" w:rsidRPr="00D402F4" w:rsidRDefault="00AA2AC5" w:rsidP="00AA2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2AC5" w:rsidRPr="00211E81" w:rsidRDefault="00AA2AC5" w:rsidP="00AA2AC5">
      <w:pPr>
        <w:ind w:firstLine="709"/>
      </w:pPr>
      <w:r w:rsidRPr="00211E81">
        <w:t xml:space="preserve">Текущее управление муниципальной программой осуществляет координатор муниципальной программы – администрация </w:t>
      </w:r>
      <w:r w:rsidR="00BF7320">
        <w:t>Новониколаевского</w:t>
      </w:r>
      <w:r w:rsidRPr="00211E81">
        <w:t xml:space="preserve"> сельского поселения Калининского района, который:</w:t>
      </w:r>
    </w:p>
    <w:p w:rsidR="00AA2AC5" w:rsidRPr="00211E81" w:rsidRDefault="00AA2AC5" w:rsidP="00AA2AC5">
      <w:pPr>
        <w:ind w:firstLine="709"/>
      </w:pPr>
      <w:r w:rsidRPr="00211E81">
        <w:t>1) обеспечивает разработку муниципальной программы, ее согласование с участниками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 xml:space="preserve">2) формирует структуру муниципальной программы и перечень участников муниципальной программы; </w:t>
      </w:r>
    </w:p>
    <w:p w:rsidR="00AA2AC5" w:rsidRPr="00211E81" w:rsidRDefault="00AA2AC5" w:rsidP="00AA2AC5">
      <w:pPr>
        <w:ind w:firstLine="709"/>
      </w:pPr>
      <w:r w:rsidRPr="00211E81">
        <w:t>3) организует реализацию муниципальной программы, координацию деятельности участников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t>4) принимает решение о необходимости внесения в установленном порядке изменений в муниципальную программу;</w:t>
      </w:r>
    </w:p>
    <w:p w:rsidR="00AA2AC5" w:rsidRPr="00211E81" w:rsidRDefault="00AA2AC5" w:rsidP="00AA2AC5">
      <w:pPr>
        <w:ind w:firstLine="709"/>
      </w:pPr>
      <w:r w:rsidRPr="00211E81">
        <w:t>5) несет ответственность за достижение целевых показателей муниципальной программы;</w:t>
      </w:r>
    </w:p>
    <w:p w:rsidR="00AA2AC5" w:rsidRPr="00211E81" w:rsidRDefault="00AA2AC5" w:rsidP="00AA2AC5">
      <w:pPr>
        <w:ind w:firstLine="709"/>
      </w:pPr>
      <w:r w:rsidRPr="00211E81">
        <w:lastRenderedPageBreak/>
        <w:t xml:space="preserve">6)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 </w:t>
      </w:r>
    </w:p>
    <w:p w:rsidR="00EC19A0" w:rsidRDefault="00EC19A0" w:rsidP="00AA2AC5">
      <w:pPr>
        <w:ind w:firstLine="709"/>
      </w:pPr>
    </w:p>
    <w:p w:rsidR="00EC19A0" w:rsidRDefault="00EC19A0" w:rsidP="00AA2AC5">
      <w:pPr>
        <w:ind w:firstLine="709"/>
      </w:pPr>
    </w:p>
    <w:p w:rsidR="00AA2AC5" w:rsidRPr="00211E81" w:rsidRDefault="00AA2AC5" w:rsidP="00AA2AC5">
      <w:pPr>
        <w:ind w:firstLine="709"/>
      </w:pPr>
      <w:r w:rsidRPr="00211E81">
        <w:t xml:space="preserve">7) разрабатывает формы отчетности для участников муниципальной программы, необходимые для осуществления </w:t>
      </w:r>
      <w:proofErr w:type="gramStart"/>
      <w:r w:rsidRPr="00211E81">
        <w:t>контроля за</w:t>
      </w:r>
      <w:proofErr w:type="gramEnd"/>
      <w:r w:rsidRPr="00211E81">
        <w:t xml:space="preserve"> выполнением муниципальной программы, устанавливает сроки их предоставления; 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ind w:left="0" w:firstLine="700"/>
      </w:pPr>
      <w:r w:rsidRPr="00211E81">
        <w:rPr>
          <w:spacing w:val="-6"/>
        </w:rPr>
        <w:t xml:space="preserve">осуществляет координацию деятельности </w:t>
      </w:r>
      <w:r w:rsidRPr="00211E81">
        <w:rPr>
          <w:spacing w:val="-9"/>
        </w:rPr>
        <w:t>исполнителей мероприятий программы и других получателей бюджетных сре</w:t>
      </w:r>
      <w:proofErr w:type="gramStart"/>
      <w:r w:rsidRPr="00211E81">
        <w:rPr>
          <w:spacing w:val="-9"/>
        </w:rPr>
        <w:t>дств в ч</w:t>
      </w:r>
      <w:proofErr w:type="gramEnd"/>
      <w:r w:rsidRPr="00211E81">
        <w:rPr>
          <w:spacing w:val="-9"/>
        </w:rPr>
        <w:t>асти обеспечения целе</w:t>
      </w:r>
      <w:r w:rsidRPr="00211E81">
        <w:rPr>
          <w:spacing w:val="-8"/>
        </w:rPr>
        <w:t>вого и эффективного использования бюджетных средств, выделенных на реали</w:t>
      </w:r>
      <w:r w:rsidRPr="00211E81">
        <w:rPr>
          <w:spacing w:val="-8"/>
        </w:rPr>
        <w:softHyphen/>
      </w:r>
      <w:r w:rsidRPr="00211E81">
        <w:t>зацию программы;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1205"/>
        </w:tabs>
        <w:autoSpaceDE w:val="0"/>
        <w:autoSpaceDN w:val="0"/>
        <w:adjustRightInd w:val="0"/>
        <w:ind w:left="0" w:firstLine="700"/>
      </w:pPr>
      <w:r w:rsidRPr="00211E81">
        <w:rPr>
          <w:spacing w:val="-7"/>
        </w:rPr>
        <w:t xml:space="preserve">с учетом выделяемых на реализацию программы финансовых средств </w:t>
      </w:r>
      <w:r w:rsidRPr="00211E81">
        <w:rPr>
          <w:spacing w:val="-9"/>
        </w:rPr>
        <w:t>по мере необходимости в установленном порядке принимает меры по уточнению</w:t>
      </w:r>
      <w:r w:rsidRPr="00211E81">
        <w:t xml:space="preserve"> </w:t>
      </w:r>
      <w:r w:rsidRPr="00211E81">
        <w:rPr>
          <w:spacing w:val="-1"/>
        </w:rPr>
        <w:t>затрат по программным мероприятиям, механизму реализации программы со</w:t>
      </w:r>
      <w:r w:rsidRPr="00211E81">
        <w:t>ставу исполнителей мероприятий программы;</w:t>
      </w:r>
    </w:p>
    <w:p w:rsidR="00AA2AC5" w:rsidRPr="00211E81" w:rsidRDefault="00AA2AC5" w:rsidP="00AA2AC5">
      <w:pPr>
        <w:widowControl w:val="0"/>
        <w:numPr>
          <w:ilvl w:val="0"/>
          <w:numId w:val="3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firstLine="340"/>
      </w:pPr>
      <w:r w:rsidRPr="00211E81">
        <w:rPr>
          <w:spacing w:val="-7"/>
        </w:rPr>
        <w:t>осуществляет подготовку предложений по изменению программы;</w:t>
      </w:r>
    </w:p>
    <w:p w:rsidR="00AA2AC5" w:rsidRPr="00211E81" w:rsidRDefault="00AA2AC5" w:rsidP="00ED532E">
      <w:pPr>
        <w:shd w:val="clear" w:color="auto" w:fill="FFFFFF"/>
        <w:tabs>
          <w:tab w:val="left" w:pos="700"/>
          <w:tab w:val="left" w:pos="1224"/>
        </w:tabs>
        <w:ind w:firstLine="709"/>
      </w:pPr>
      <w:r w:rsidRPr="00211E81">
        <w:rPr>
          <w:spacing w:val="-8"/>
        </w:rPr>
        <w:t>11) разрабатывает в пределах своих полномочий проекты муниципальных   правовых актов, необходимых для выполнения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  <w:tab w:val="left" w:pos="1224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организует представление требуемой отчетности по исполнению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0"/>
        </w:tabs>
        <w:autoSpaceDE w:val="0"/>
        <w:autoSpaceDN w:val="0"/>
        <w:adjustRightInd w:val="0"/>
        <w:ind w:left="0" w:firstLine="700"/>
        <w:rPr>
          <w:spacing w:val="-8"/>
        </w:rPr>
      </w:pPr>
      <w:proofErr w:type="gramStart"/>
      <w:r w:rsidRPr="00211E81">
        <w:rPr>
          <w:spacing w:val="-8"/>
        </w:rPr>
        <w:t>участвует (если предусмотрено в программе) в привлечении средств</w:t>
      </w:r>
      <w:r w:rsidRPr="00211E81">
        <w:rPr>
          <w:spacing w:val="-8"/>
        </w:rPr>
        <w:br/>
        <w:t>федерального, краевого бюджетов, иных средств для выполнения мероприятий программы;</w:t>
      </w:r>
      <w:proofErr w:type="gramEnd"/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ab/>
        <w:t xml:space="preserve">готовит ежегодно, до 1-го </w:t>
      </w:r>
      <w:r w:rsidR="000202F9">
        <w:rPr>
          <w:spacing w:val="-8"/>
        </w:rPr>
        <w:t>апреля</w:t>
      </w:r>
      <w:r w:rsidRPr="00211E81">
        <w:rPr>
          <w:spacing w:val="-8"/>
        </w:rPr>
        <w:t xml:space="preserve"> года, следующего за </w:t>
      </w:r>
      <w:proofErr w:type="gramStart"/>
      <w:r w:rsidRPr="00211E81">
        <w:rPr>
          <w:spacing w:val="-8"/>
        </w:rPr>
        <w:t>отчетным</w:t>
      </w:r>
      <w:proofErr w:type="gramEnd"/>
      <w:r w:rsidRPr="00211E81">
        <w:rPr>
          <w:spacing w:val="-8"/>
        </w:rPr>
        <w:t xml:space="preserve"> доклад о ходе реализации муниципальной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осуществляет мониторинг и анализ отчетов исполнителей, ответственных за реализацию соответствующих мероприятий целевой программы;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left" w:pos="1224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осуществляет оценку социально-экономической эффективности, а также оценку целевых индикаторов и показателей реализации целевой программы в целом;</w:t>
      </w:r>
    </w:p>
    <w:p w:rsidR="00AA2AC5" w:rsidRPr="00211E81" w:rsidRDefault="00AA2AC5" w:rsidP="00AA2AC5">
      <w:pPr>
        <w:widowControl w:val="0"/>
        <w:numPr>
          <w:ilvl w:val="0"/>
          <w:numId w:val="4"/>
        </w:numPr>
        <w:shd w:val="clear" w:color="auto" w:fill="FFFFFF"/>
        <w:tabs>
          <w:tab w:val="clear" w:pos="1035"/>
          <w:tab w:val="num" w:pos="0"/>
        </w:tabs>
        <w:autoSpaceDE w:val="0"/>
        <w:autoSpaceDN w:val="0"/>
        <w:adjustRightInd w:val="0"/>
        <w:ind w:left="0" w:firstLine="675"/>
        <w:rPr>
          <w:spacing w:val="-8"/>
        </w:rPr>
      </w:pPr>
      <w:r w:rsidRPr="00211E81">
        <w:rPr>
          <w:spacing w:val="-8"/>
        </w:rPr>
        <w:t xml:space="preserve"> размещает информацию о ходе реализации и достигнутых результатах целевой программы на официальном сайте в сети </w:t>
      </w:r>
      <w:r w:rsidR="00F03CE9">
        <w:rPr>
          <w:spacing w:val="-8"/>
        </w:rPr>
        <w:t>"</w:t>
      </w:r>
      <w:r w:rsidRPr="00211E81">
        <w:rPr>
          <w:spacing w:val="-8"/>
        </w:rPr>
        <w:t>Интернет</w:t>
      </w:r>
      <w:r w:rsidR="00F03CE9">
        <w:rPr>
          <w:spacing w:val="-8"/>
        </w:rPr>
        <w:t>"</w:t>
      </w:r>
      <w:r w:rsidRPr="00211E81">
        <w:rPr>
          <w:spacing w:val="-8"/>
        </w:rPr>
        <w:t>.</w:t>
      </w:r>
    </w:p>
    <w:p w:rsidR="00AA2AC5" w:rsidRPr="00211E81" w:rsidRDefault="00AA2AC5" w:rsidP="00AA2AC5">
      <w:pPr>
        <w:shd w:val="clear" w:color="auto" w:fill="FFFFFF"/>
        <w:tabs>
          <w:tab w:val="left" w:pos="720"/>
          <w:tab w:val="left" w:pos="1224"/>
        </w:tabs>
        <w:ind w:firstLine="709"/>
        <w:rPr>
          <w:spacing w:val="-8"/>
        </w:rPr>
      </w:pPr>
      <w:r w:rsidRPr="00211E81">
        <w:rPr>
          <w:spacing w:val="-8"/>
        </w:rPr>
        <w:t>Исполнитель мероприятий целевой программы в процессе ее реализации:</w:t>
      </w:r>
    </w:p>
    <w:p w:rsidR="00AA2AC5" w:rsidRPr="00211E81" w:rsidRDefault="00AA2AC5" w:rsidP="00AA2AC5">
      <w:pPr>
        <w:shd w:val="clear" w:color="auto" w:fill="FFFFFF"/>
        <w:tabs>
          <w:tab w:val="left" w:pos="1224"/>
        </w:tabs>
        <w:ind w:left="420" w:firstLine="280"/>
        <w:rPr>
          <w:spacing w:val="-8"/>
        </w:rPr>
      </w:pPr>
      <w:r w:rsidRPr="00211E81">
        <w:rPr>
          <w:spacing w:val="-8"/>
        </w:rPr>
        <w:t>1) выполняет программные мероприятия;</w:t>
      </w:r>
    </w:p>
    <w:p w:rsidR="00AA2AC5" w:rsidRPr="00211E81" w:rsidRDefault="00AA2AC5" w:rsidP="00ED532E">
      <w:pPr>
        <w:shd w:val="clear" w:color="auto" w:fill="FFFFFF"/>
        <w:tabs>
          <w:tab w:val="left" w:pos="1224"/>
        </w:tabs>
        <w:ind w:firstLine="709"/>
        <w:rPr>
          <w:spacing w:val="-8"/>
        </w:rPr>
      </w:pPr>
      <w:r w:rsidRPr="00211E81">
        <w:rPr>
          <w:spacing w:val="-8"/>
        </w:rPr>
        <w:t>2) с учетом выделяемых на реализацию программы финансовых средств ежегодно рассматривает вопросы по уточнению показателей, применяемых для оценки социально-экономической эффективности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rPr>
          <w:spacing w:val="-8"/>
        </w:rPr>
      </w:pPr>
      <w:r w:rsidRPr="00211E81">
        <w:rPr>
          <w:spacing w:val="-8"/>
        </w:rPr>
        <w:t>осуществляет подготовку предложений по изменению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clear" w:pos="1060"/>
          <w:tab w:val="num" w:pos="420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clear" w:pos="1060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>обеспечивает осуществление закупки товаров, работ и услуг для   муниципальных нужд в соответствии с законодательством;</w:t>
      </w:r>
    </w:p>
    <w:p w:rsidR="00AA2AC5" w:rsidRPr="00211E81" w:rsidRDefault="00AA2AC5" w:rsidP="00AA2AC5">
      <w:pPr>
        <w:widowControl w:val="0"/>
        <w:numPr>
          <w:ilvl w:val="0"/>
          <w:numId w:val="5"/>
        </w:numPr>
        <w:shd w:val="clear" w:color="auto" w:fill="FFFFFF"/>
        <w:tabs>
          <w:tab w:val="left" w:pos="1224"/>
        </w:tabs>
        <w:autoSpaceDE w:val="0"/>
        <w:autoSpaceDN w:val="0"/>
        <w:adjustRightInd w:val="0"/>
        <w:ind w:left="0" w:firstLine="700"/>
        <w:rPr>
          <w:spacing w:val="-8"/>
        </w:rPr>
      </w:pPr>
      <w:r w:rsidRPr="00211E81">
        <w:rPr>
          <w:spacing w:val="-8"/>
        </w:rPr>
        <w:t xml:space="preserve"> несет персональную ответственность за реализацию соответствующего мероприятия программы.</w:t>
      </w:r>
    </w:p>
    <w:p w:rsidR="00AA2AC5" w:rsidRPr="00211E81" w:rsidRDefault="00AA2AC5" w:rsidP="008509AB">
      <w:pPr>
        <w:shd w:val="clear" w:color="auto" w:fill="FFFFFF"/>
        <w:tabs>
          <w:tab w:val="left" w:pos="709"/>
        </w:tabs>
        <w:ind w:firstLine="709"/>
      </w:pPr>
      <w:proofErr w:type="gramStart"/>
      <w:r w:rsidRPr="00211E81">
        <w:rPr>
          <w:spacing w:val="-7"/>
        </w:rPr>
        <w:lastRenderedPageBreak/>
        <w:t>Контроль за</w:t>
      </w:r>
      <w:proofErr w:type="gramEnd"/>
      <w:r w:rsidRPr="00211E81">
        <w:rPr>
          <w:spacing w:val="-7"/>
        </w:rPr>
        <w:t xml:space="preserve"> ходом выполнения целевой программы осуществляется </w:t>
      </w:r>
      <w:r w:rsidRPr="00211E81">
        <w:rPr>
          <w:spacing w:val="-17"/>
        </w:rPr>
        <w:t>координатором</w:t>
      </w:r>
      <w:r w:rsidRPr="00211E81">
        <w:rPr>
          <w:spacing w:val="-8"/>
        </w:rPr>
        <w:t xml:space="preserve"> муниципальной программы</w:t>
      </w:r>
      <w:r w:rsidR="008F5646">
        <w:rPr>
          <w:spacing w:val="-8"/>
        </w:rPr>
        <w:t>"</w:t>
      </w:r>
      <w:r w:rsidRPr="00211E81">
        <w:rPr>
          <w:spacing w:val="-8"/>
        </w:rPr>
        <w:t>.</w:t>
      </w:r>
    </w:p>
    <w:p w:rsidR="008F5646" w:rsidRDefault="00AA2AC5" w:rsidP="00EC19A0">
      <w:pPr>
        <w:shd w:val="clear" w:color="auto" w:fill="FFFFFF"/>
        <w:tabs>
          <w:tab w:val="left" w:pos="1378"/>
        </w:tabs>
        <w:rPr>
          <w:spacing w:val="-8"/>
        </w:rPr>
      </w:pPr>
      <w:r>
        <w:rPr>
          <w:spacing w:val="-8"/>
        </w:rPr>
        <w:t xml:space="preserve">        </w:t>
      </w:r>
    </w:p>
    <w:p w:rsidR="00EC19A0" w:rsidRDefault="00AA2AC5" w:rsidP="00EC19A0">
      <w:pPr>
        <w:shd w:val="clear" w:color="auto" w:fill="FFFFFF"/>
        <w:tabs>
          <w:tab w:val="left" w:pos="1378"/>
        </w:tabs>
        <w:rPr>
          <w:spacing w:val="-8"/>
        </w:rPr>
      </w:pPr>
      <w:r>
        <w:rPr>
          <w:spacing w:val="-8"/>
        </w:rPr>
        <w:t xml:space="preserve">    </w:t>
      </w:r>
    </w:p>
    <w:p w:rsidR="008F5646" w:rsidRDefault="008F5646" w:rsidP="008F5646">
      <w:pPr>
        <w:pStyle w:val="aff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8F5646" w:rsidRDefault="008F5646" w:rsidP="008F5646">
      <w:pPr>
        <w:pStyle w:val="aff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D266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Новониколаевского</w:t>
      </w:r>
      <w:r w:rsidRPr="00D266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5646" w:rsidRPr="00D26608" w:rsidRDefault="008F5646" w:rsidP="008F5646">
      <w:pPr>
        <w:pStyle w:val="aff0"/>
        <w:rPr>
          <w:rFonts w:ascii="Times New Roman" w:hAnsi="Times New Roman" w:cs="Times New Roman"/>
          <w:sz w:val="28"/>
          <w:szCs w:val="28"/>
        </w:rPr>
      </w:pPr>
      <w:r w:rsidRPr="00D266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232C0" w:rsidRPr="007427A2" w:rsidRDefault="008F5646" w:rsidP="008F5646">
      <w:pPr>
        <w:shd w:val="clear" w:color="auto" w:fill="FFFFFF"/>
        <w:tabs>
          <w:tab w:val="left" w:pos="1378"/>
        </w:tabs>
      </w:pPr>
      <w:r w:rsidRPr="00D26608">
        <w:t xml:space="preserve">Калининского района           </w:t>
      </w:r>
      <w:r>
        <w:t xml:space="preserve">                 </w:t>
      </w:r>
      <w:r w:rsidRPr="00D26608">
        <w:t xml:space="preserve">                                                 </w:t>
      </w:r>
      <w:r>
        <w:t>Т.Н. Смелик</w:t>
      </w:r>
    </w:p>
    <w:sectPr w:rsidR="00C232C0" w:rsidRPr="007427A2" w:rsidSect="008F5646">
      <w:headerReference w:type="default" r:id="rId12"/>
      <w:pgSz w:w="11906" w:h="16838" w:code="9"/>
      <w:pgMar w:top="1134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32C" w:rsidRDefault="004A332C" w:rsidP="00DE4DF9">
      <w:r>
        <w:separator/>
      </w:r>
    </w:p>
  </w:endnote>
  <w:endnote w:type="continuationSeparator" w:id="0">
    <w:p w:rsidR="004A332C" w:rsidRDefault="004A332C" w:rsidP="00DE4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32C" w:rsidRDefault="004A332C" w:rsidP="00DE4DF9">
      <w:r>
        <w:separator/>
      </w:r>
    </w:p>
  </w:footnote>
  <w:footnote w:type="continuationSeparator" w:id="0">
    <w:p w:rsidR="004A332C" w:rsidRDefault="004A332C" w:rsidP="00DE4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95" w:rsidRDefault="000C70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AFA092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000043"/>
    <w:multiLevelType w:val="multilevel"/>
    <w:tmpl w:val="0000004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01BD701D"/>
    <w:multiLevelType w:val="multilevel"/>
    <w:tmpl w:val="54965D48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nsid w:val="05D85FD4"/>
    <w:multiLevelType w:val="hybridMultilevel"/>
    <w:tmpl w:val="495CC636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0ACB3A2A"/>
    <w:multiLevelType w:val="hybridMultilevel"/>
    <w:tmpl w:val="4B487C7C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DA46D35"/>
    <w:multiLevelType w:val="multilevel"/>
    <w:tmpl w:val="2B70E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119B1E36"/>
    <w:multiLevelType w:val="hybridMultilevel"/>
    <w:tmpl w:val="3CF28F0C"/>
    <w:lvl w:ilvl="0" w:tplc="6A30391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3C8F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642999"/>
    <w:multiLevelType w:val="hybridMultilevel"/>
    <w:tmpl w:val="6FA6A1B4"/>
    <w:lvl w:ilvl="0" w:tplc="45ECF0B2">
      <w:start w:val="4"/>
      <w:numFmt w:val="decimal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1">
    <w:nsid w:val="26CE6269"/>
    <w:multiLevelType w:val="hybridMultilevel"/>
    <w:tmpl w:val="5456ED3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>
    <w:nsid w:val="2EC2D7AF"/>
    <w:multiLevelType w:val="hybridMultilevel"/>
    <w:tmpl w:val="56860F1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2EE12464"/>
    <w:multiLevelType w:val="hybridMultilevel"/>
    <w:tmpl w:val="7EF62BFA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2F8C5CC6"/>
    <w:multiLevelType w:val="hybridMultilevel"/>
    <w:tmpl w:val="C31A3D8E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6E14B7"/>
    <w:multiLevelType w:val="hybridMultilevel"/>
    <w:tmpl w:val="C5828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31EA2BA6"/>
    <w:multiLevelType w:val="hybridMultilevel"/>
    <w:tmpl w:val="54965D48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>
    <w:nsid w:val="45644C16"/>
    <w:multiLevelType w:val="hybridMultilevel"/>
    <w:tmpl w:val="61E85BC0"/>
    <w:lvl w:ilvl="0" w:tplc="9CBEA68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0DA1080"/>
    <w:multiLevelType w:val="hybridMultilevel"/>
    <w:tmpl w:val="9E467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D5709E"/>
    <w:multiLevelType w:val="hybridMultilevel"/>
    <w:tmpl w:val="515C91A4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0">
    <w:nsid w:val="5B534491"/>
    <w:multiLevelType w:val="multilevel"/>
    <w:tmpl w:val="495CC636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1">
    <w:nsid w:val="5C9751C9"/>
    <w:multiLevelType w:val="hybridMultilevel"/>
    <w:tmpl w:val="F29CE4B6"/>
    <w:lvl w:ilvl="0" w:tplc="04190011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E411E3"/>
    <w:multiLevelType w:val="hybridMultilevel"/>
    <w:tmpl w:val="D654F3E2"/>
    <w:lvl w:ilvl="0" w:tplc="547C93E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333748D"/>
    <w:multiLevelType w:val="hybridMultilevel"/>
    <w:tmpl w:val="2B70EDC4"/>
    <w:lvl w:ilvl="0" w:tplc="CF7A01FE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4">
    <w:nsid w:val="6439397C"/>
    <w:multiLevelType w:val="multilevel"/>
    <w:tmpl w:val="7974E59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F53722"/>
    <w:multiLevelType w:val="hybridMultilevel"/>
    <w:tmpl w:val="9BD4A820"/>
    <w:lvl w:ilvl="0" w:tplc="CF7A01FE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>
    <w:nsid w:val="70484767"/>
    <w:multiLevelType w:val="hybridMultilevel"/>
    <w:tmpl w:val="5C4EB8F8"/>
    <w:lvl w:ilvl="0" w:tplc="B65A31B6">
      <w:start w:val="12"/>
      <w:numFmt w:val="decimal"/>
      <w:lvlText w:val="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7">
    <w:nsid w:val="776A79C1"/>
    <w:multiLevelType w:val="multilevel"/>
    <w:tmpl w:val="C5828DC4"/>
    <w:lvl w:ilvl="0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D284A99"/>
    <w:multiLevelType w:val="hybridMultilevel"/>
    <w:tmpl w:val="530A1D6A"/>
    <w:lvl w:ilvl="0" w:tplc="43D22106">
      <w:start w:val="20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1"/>
  </w:num>
  <w:num w:numId="4">
    <w:abstractNumId w:val="26"/>
  </w:num>
  <w:num w:numId="5">
    <w:abstractNumId w:val="10"/>
  </w:num>
  <w:num w:numId="6">
    <w:abstractNumId w:val="1"/>
  </w:num>
  <w:num w:numId="7">
    <w:abstractNumId w:val="17"/>
  </w:num>
  <w:num w:numId="8">
    <w:abstractNumId w:val="14"/>
  </w:num>
  <w:num w:numId="9">
    <w:abstractNumId w:val="19"/>
  </w:num>
  <w:num w:numId="10">
    <w:abstractNumId w:val="25"/>
  </w:num>
  <w:num w:numId="11">
    <w:abstractNumId w:val="13"/>
  </w:num>
  <w:num w:numId="12">
    <w:abstractNumId w:val="9"/>
  </w:num>
  <w:num w:numId="13">
    <w:abstractNumId w:val="24"/>
  </w:num>
  <w:num w:numId="14">
    <w:abstractNumId w:val="12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20"/>
  </w:num>
  <w:num w:numId="19">
    <w:abstractNumId w:val="11"/>
  </w:num>
  <w:num w:numId="20">
    <w:abstractNumId w:val="16"/>
  </w:num>
  <w:num w:numId="21">
    <w:abstractNumId w:val="5"/>
  </w:num>
  <w:num w:numId="22">
    <w:abstractNumId w:val="23"/>
  </w:num>
  <w:num w:numId="23">
    <w:abstractNumId w:val="8"/>
  </w:num>
  <w:num w:numId="24">
    <w:abstractNumId w:val="15"/>
  </w:num>
  <w:num w:numId="25">
    <w:abstractNumId w:val="27"/>
  </w:num>
  <w:num w:numId="26">
    <w:abstractNumId w:val="3"/>
  </w:num>
  <w:num w:numId="27">
    <w:abstractNumId w:val="2"/>
  </w:num>
  <w:num w:numId="28">
    <w:abstractNumId w:val="4"/>
  </w:num>
  <w:num w:numId="29">
    <w:abstractNumId w:val="18"/>
  </w:num>
  <w:num w:numId="3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A45EC"/>
    <w:rsid w:val="00000697"/>
    <w:rsid w:val="00000B28"/>
    <w:rsid w:val="00001BAA"/>
    <w:rsid w:val="00002D0D"/>
    <w:rsid w:val="0000576E"/>
    <w:rsid w:val="00006F00"/>
    <w:rsid w:val="00011C2E"/>
    <w:rsid w:val="00012F1E"/>
    <w:rsid w:val="00016158"/>
    <w:rsid w:val="000202F9"/>
    <w:rsid w:val="000229B5"/>
    <w:rsid w:val="00022CDA"/>
    <w:rsid w:val="00027346"/>
    <w:rsid w:val="00030096"/>
    <w:rsid w:val="000300E0"/>
    <w:rsid w:val="000401D3"/>
    <w:rsid w:val="0004065D"/>
    <w:rsid w:val="00044DEE"/>
    <w:rsid w:val="000456EE"/>
    <w:rsid w:val="00047D54"/>
    <w:rsid w:val="0005625C"/>
    <w:rsid w:val="00057206"/>
    <w:rsid w:val="000616F3"/>
    <w:rsid w:val="00064817"/>
    <w:rsid w:val="000655FF"/>
    <w:rsid w:val="00066FC8"/>
    <w:rsid w:val="0007196A"/>
    <w:rsid w:val="0007332A"/>
    <w:rsid w:val="00073E70"/>
    <w:rsid w:val="0007597B"/>
    <w:rsid w:val="000762FF"/>
    <w:rsid w:val="00077CA9"/>
    <w:rsid w:val="00081725"/>
    <w:rsid w:val="00082CF0"/>
    <w:rsid w:val="00082F06"/>
    <w:rsid w:val="0008554C"/>
    <w:rsid w:val="00085A23"/>
    <w:rsid w:val="00086CE1"/>
    <w:rsid w:val="00090403"/>
    <w:rsid w:val="0009041C"/>
    <w:rsid w:val="000906B5"/>
    <w:rsid w:val="00091489"/>
    <w:rsid w:val="00091A6D"/>
    <w:rsid w:val="0009675F"/>
    <w:rsid w:val="0009679C"/>
    <w:rsid w:val="000A0256"/>
    <w:rsid w:val="000A0517"/>
    <w:rsid w:val="000A3483"/>
    <w:rsid w:val="000A3963"/>
    <w:rsid w:val="000A3BAC"/>
    <w:rsid w:val="000A44CC"/>
    <w:rsid w:val="000A6C37"/>
    <w:rsid w:val="000B6859"/>
    <w:rsid w:val="000C5B58"/>
    <w:rsid w:val="000C7095"/>
    <w:rsid w:val="000C7274"/>
    <w:rsid w:val="000D072E"/>
    <w:rsid w:val="000E08CD"/>
    <w:rsid w:val="000E1323"/>
    <w:rsid w:val="000E7A4E"/>
    <w:rsid w:val="000F166D"/>
    <w:rsid w:val="000F1A4F"/>
    <w:rsid w:val="000F3CD3"/>
    <w:rsid w:val="000F413F"/>
    <w:rsid w:val="001019F1"/>
    <w:rsid w:val="001022EF"/>
    <w:rsid w:val="00102FEC"/>
    <w:rsid w:val="00103DFD"/>
    <w:rsid w:val="0010465E"/>
    <w:rsid w:val="00113772"/>
    <w:rsid w:val="00114238"/>
    <w:rsid w:val="00115934"/>
    <w:rsid w:val="00121494"/>
    <w:rsid w:val="001237B7"/>
    <w:rsid w:val="00125B98"/>
    <w:rsid w:val="0013044B"/>
    <w:rsid w:val="00132714"/>
    <w:rsid w:val="0013293F"/>
    <w:rsid w:val="00134065"/>
    <w:rsid w:val="00134206"/>
    <w:rsid w:val="00134A99"/>
    <w:rsid w:val="00134E9E"/>
    <w:rsid w:val="00137AB7"/>
    <w:rsid w:val="00140A51"/>
    <w:rsid w:val="001554AD"/>
    <w:rsid w:val="0016087B"/>
    <w:rsid w:val="00163A9C"/>
    <w:rsid w:val="00163D6F"/>
    <w:rsid w:val="00163ECE"/>
    <w:rsid w:val="00166B95"/>
    <w:rsid w:val="00170779"/>
    <w:rsid w:val="00173D4D"/>
    <w:rsid w:val="00175A78"/>
    <w:rsid w:val="00183E84"/>
    <w:rsid w:val="0018476F"/>
    <w:rsid w:val="001868B4"/>
    <w:rsid w:val="0019103C"/>
    <w:rsid w:val="00191577"/>
    <w:rsid w:val="00191A1E"/>
    <w:rsid w:val="001952D0"/>
    <w:rsid w:val="001A1CD2"/>
    <w:rsid w:val="001A36FF"/>
    <w:rsid w:val="001A685D"/>
    <w:rsid w:val="001B0999"/>
    <w:rsid w:val="001B0D24"/>
    <w:rsid w:val="001B30C8"/>
    <w:rsid w:val="001B3BB0"/>
    <w:rsid w:val="001B4D20"/>
    <w:rsid w:val="001B79EF"/>
    <w:rsid w:val="001C023C"/>
    <w:rsid w:val="001C035F"/>
    <w:rsid w:val="001C193C"/>
    <w:rsid w:val="001C2C1D"/>
    <w:rsid w:val="001C4635"/>
    <w:rsid w:val="001C5C94"/>
    <w:rsid w:val="001D1982"/>
    <w:rsid w:val="001D6300"/>
    <w:rsid w:val="001E1463"/>
    <w:rsid w:val="001E1AB3"/>
    <w:rsid w:val="001E5EA8"/>
    <w:rsid w:val="001E620B"/>
    <w:rsid w:val="001F1A3F"/>
    <w:rsid w:val="001F5A45"/>
    <w:rsid w:val="001F6AA3"/>
    <w:rsid w:val="001F7287"/>
    <w:rsid w:val="001F72EF"/>
    <w:rsid w:val="002047FC"/>
    <w:rsid w:val="00205AFD"/>
    <w:rsid w:val="00207353"/>
    <w:rsid w:val="00207EEE"/>
    <w:rsid w:val="002100D0"/>
    <w:rsid w:val="00216B35"/>
    <w:rsid w:val="002217F6"/>
    <w:rsid w:val="00224431"/>
    <w:rsid w:val="002251C5"/>
    <w:rsid w:val="00231E2C"/>
    <w:rsid w:val="002404A3"/>
    <w:rsid w:val="002502A3"/>
    <w:rsid w:val="002512BF"/>
    <w:rsid w:val="002522C1"/>
    <w:rsid w:val="002601E8"/>
    <w:rsid w:val="0026146C"/>
    <w:rsid w:val="00261D3B"/>
    <w:rsid w:val="00265DE2"/>
    <w:rsid w:val="002667FF"/>
    <w:rsid w:val="00266B10"/>
    <w:rsid w:val="0027071F"/>
    <w:rsid w:val="00271D98"/>
    <w:rsid w:val="002812BF"/>
    <w:rsid w:val="00281934"/>
    <w:rsid w:val="0028329A"/>
    <w:rsid w:val="0028399D"/>
    <w:rsid w:val="00284102"/>
    <w:rsid w:val="0028733E"/>
    <w:rsid w:val="0028794D"/>
    <w:rsid w:val="00287D30"/>
    <w:rsid w:val="00293B33"/>
    <w:rsid w:val="002957B4"/>
    <w:rsid w:val="002A0AE8"/>
    <w:rsid w:val="002A261E"/>
    <w:rsid w:val="002B583C"/>
    <w:rsid w:val="002B5CB5"/>
    <w:rsid w:val="002B6FED"/>
    <w:rsid w:val="002C2B3B"/>
    <w:rsid w:val="002C76C5"/>
    <w:rsid w:val="002D0062"/>
    <w:rsid w:val="002D3391"/>
    <w:rsid w:val="002D3A41"/>
    <w:rsid w:val="002D64AE"/>
    <w:rsid w:val="002D7330"/>
    <w:rsid w:val="002E01FD"/>
    <w:rsid w:val="002E2E56"/>
    <w:rsid w:val="002E487F"/>
    <w:rsid w:val="002F0D50"/>
    <w:rsid w:val="002F3320"/>
    <w:rsid w:val="002F4AA0"/>
    <w:rsid w:val="002F6781"/>
    <w:rsid w:val="00300213"/>
    <w:rsid w:val="0030457E"/>
    <w:rsid w:val="00304916"/>
    <w:rsid w:val="00306960"/>
    <w:rsid w:val="00314F64"/>
    <w:rsid w:val="0031510A"/>
    <w:rsid w:val="0031560F"/>
    <w:rsid w:val="00321746"/>
    <w:rsid w:val="00326816"/>
    <w:rsid w:val="0033185B"/>
    <w:rsid w:val="00333EF5"/>
    <w:rsid w:val="003369C5"/>
    <w:rsid w:val="00337960"/>
    <w:rsid w:val="0034214A"/>
    <w:rsid w:val="003443CB"/>
    <w:rsid w:val="00350968"/>
    <w:rsid w:val="00357B82"/>
    <w:rsid w:val="003604D9"/>
    <w:rsid w:val="003635D6"/>
    <w:rsid w:val="00371764"/>
    <w:rsid w:val="00371992"/>
    <w:rsid w:val="003726E7"/>
    <w:rsid w:val="00374077"/>
    <w:rsid w:val="00375FE9"/>
    <w:rsid w:val="00397692"/>
    <w:rsid w:val="00397E49"/>
    <w:rsid w:val="003A5286"/>
    <w:rsid w:val="003A610B"/>
    <w:rsid w:val="003B0183"/>
    <w:rsid w:val="003B05F3"/>
    <w:rsid w:val="003B197D"/>
    <w:rsid w:val="003B2ED4"/>
    <w:rsid w:val="003B3A32"/>
    <w:rsid w:val="003B40AA"/>
    <w:rsid w:val="003C03B4"/>
    <w:rsid w:val="003C1B85"/>
    <w:rsid w:val="003C372C"/>
    <w:rsid w:val="003C46D6"/>
    <w:rsid w:val="003C4861"/>
    <w:rsid w:val="003C4A05"/>
    <w:rsid w:val="003D1C33"/>
    <w:rsid w:val="003D2ABF"/>
    <w:rsid w:val="003D4526"/>
    <w:rsid w:val="003D667C"/>
    <w:rsid w:val="003D79F9"/>
    <w:rsid w:val="003E19ED"/>
    <w:rsid w:val="003E5668"/>
    <w:rsid w:val="003F37F1"/>
    <w:rsid w:val="003F3952"/>
    <w:rsid w:val="003F621D"/>
    <w:rsid w:val="0040155F"/>
    <w:rsid w:val="00403544"/>
    <w:rsid w:val="00403741"/>
    <w:rsid w:val="00406B16"/>
    <w:rsid w:val="00407993"/>
    <w:rsid w:val="004108DF"/>
    <w:rsid w:val="00412D4E"/>
    <w:rsid w:val="00413F41"/>
    <w:rsid w:val="00414DCF"/>
    <w:rsid w:val="00421C9F"/>
    <w:rsid w:val="004319C1"/>
    <w:rsid w:val="00434534"/>
    <w:rsid w:val="004346D1"/>
    <w:rsid w:val="004349D0"/>
    <w:rsid w:val="00436308"/>
    <w:rsid w:val="00436376"/>
    <w:rsid w:val="00441D7B"/>
    <w:rsid w:val="00442933"/>
    <w:rsid w:val="004435D9"/>
    <w:rsid w:val="00443714"/>
    <w:rsid w:val="00443DF4"/>
    <w:rsid w:val="00447663"/>
    <w:rsid w:val="004478B5"/>
    <w:rsid w:val="004528BE"/>
    <w:rsid w:val="0045398B"/>
    <w:rsid w:val="00454E6A"/>
    <w:rsid w:val="004564A9"/>
    <w:rsid w:val="00461A74"/>
    <w:rsid w:val="004632A8"/>
    <w:rsid w:val="004703B0"/>
    <w:rsid w:val="0047156C"/>
    <w:rsid w:val="0048050B"/>
    <w:rsid w:val="004809B7"/>
    <w:rsid w:val="00482DB2"/>
    <w:rsid w:val="00484BFB"/>
    <w:rsid w:val="00492E9B"/>
    <w:rsid w:val="004976A0"/>
    <w:rsid w:val="004A332C"/>
    <w:rsid w:val="004A6DC3"/>
    <w:rsid w:val="004A772F"/>
    <w:rsid w:val="004B28C8"/>
    <w:rsid w:val="004B292A"/>
    <w:rsid w:val="004B2A31"/>
    <w:rsid w:val="004B2FD5"/>
    <w:rsid w:val="004B3B26"/>
    <w:rsid w:val="004C64D0"/>
    <w:rsid w:val="004C6BFE"/>
    <w:rsid w:val="004D39C6"/>
    <w:rsid w:val="004D3CE9"/>
    <w:rsid w:val="004D65EE"/>
    <w:rsid w:val="004D6A5F"/>
    <w:rsid w:val="004D7045"/>
    <w:rsid w:val="004D72F5"/>
    <w:rsid w:val="004D7B48"/>
    <w:rsid w:val="004D7EB4"/>
    <w:rsid w:val="004E16DC"/>
    <w:rsid w:val="004E20A9"/>
    <w:rsid w:val="004E3678"/>
    <w:rsid w:val="004E3CB5"/>
    <w:rsid w:val="004E6542"/>
    <w:rsid w:val="004E6F68"/>
    <w:rsid w:val="005067C7"/>
    <w:rsid w:val="005079F3"/>
    <w:rsid w:val="00507D4E"/>
    <w:rsid w:val="00510953"/>
    <w:rsid w:val="00511D14"/>
    <w:rsid w:val="005176CD"/>
    <w:rsid w:val="00517D26"/>
    <w:rsid w:val="0052009E"/>
    <w:rsid w:val="00523B63"/>
    <w:rsid w:val="00530B5B"/>
    <w:rsid w:val="00530D40"/>
    <w:rsid w:val="00532431"/>
    <w:rsid w:val="00534757"/>
    <w:rsid w:val="00536C0F"/>
    <w:rsid w:val="0054049A"/>
    <w:rsid w:val="00540ED1"/>
    <w:rsid w:val="005416E4"/>
    <w:rsid w:val="005505AD"/>
    <w:rsid w:val="005506D4"/>
    <w:rsid w:val="00563121"/>
    <w:rsid w:val="00563D59"/>
    <w:rsid w:val="00566916"/>
    <w:rsid w:val="00571F81"/>
    <w:rsid w:val="00572D0F"/>
    <w:rsid w:val="00572DDE"/>
    <w:rsid w:val="00576F37"/>
    <w:rsid w:val="0058414A"/>
    <w:rsid w:val="005860F0"/>
    <w:rsid w:val="005868B2"/>
    <w:rsid w:val="00586A76"/>
    <w:rsid w:val="00590731"/>
    <w:rsid w:val="00593730"/>
    <w:rsid w:val="00594000"/>
    <w:rsid w:val="00597853"/>
    <w:rsid w:val="005A1E40"/>
    <w:rsid w:val="005A1EA0"/>
    <w:rsid w:val="005A3424"/>
    <w:rsid w:val="005C30EF"/>
    <w:rsid w:val="005C7E82"/>
    <w:rsid w:val="005D0948"/>
    <w:rsid w:val="005D5614"/>
    <w:rsid w:val="005D67B5"/>
    <w:rsid w:val="005D6D0E"/>
    <w:rsid w:val="005E11B9"/>
    <w:rsid w:val="005E2057"/>
    <w:rsid w:val="005E3201"/>
    <w:rsid w:val="005E3D23"/>
    <w:rsid w:val="005E4C19"/>
    <w:rsid w:val="005F0A02"/>
    <w:rsid w:val="005F2711"/>
    <w:rsid w:val="005F3F56"/>
    <w:rsid w:val="005F453E"/>
    <w:rsid w:val="005F583E"/>
    <w:rsid w:val="005F7B2A"/>
    <w:rsid w:val="0060062D"/>
    <w:rsid w:val="00616870"/>
    <w:rsid w:val="0061781F"/>
    <w:rsid w:val="00620369"/>
    <w:rsid w:val="00625822"/>
    <w:rsid w:val="006263D9"/>
    <w:rsid w:val="00632AA5"/>
    <w:rsid w:val="00633E02"/>
    <w:rsid w:val="00636271"/>
    <w:rsid w:val="0064234D"/>
    <w:rsid w:val="006437FF"/>
    <w:rsid w:val="006440B0"/>
    <w:rsid w:val="00650593"/>
    <w:rsid w:val="00653F58"/>
    <w:rsid w:val="006556CC"/>
    <w:rsid w:val="00655F96"/>
    <w:rsid w:val="0065751F"/>
    <w:rsid w:val="0066157E"/>
    <w:rsid w:val="00661BA0"/>
    <w:rsid w:val="00664E5C"/>
    <w:rsid w:val="00667AC4"/>
    <w:rsid w:val="006705F7"/>
    <w:rsid w:val="00671B0C"/>
    <w:rsid w:val="006727A1"/>
    <w:rsid w:val="00676A2E"/>
    <w:rsid w:val="00677D0F"/>
    <w:rsid w:val="00680266"/>
    <w:rsid w:val="00681C73"/>
    <w:rsid w:val="00683534"/>
    <w:rsid w:val="00691B54"/>
    <w:rsid w:val="00694933"/>
    <w:rsid w:val="00697D0C"/>
    <w:rsid w:val="006A04A7"/>
    <w:rsid w:val="006A12BC"/>
    <w:rsid w:val="006A1DDC"/>
    <w:rsid w:val="006A45C6"/>
    <w:rsid w:val="006A45EC"/>
    <w:rsid w:val="006A5C35"/>
    <w:rsid w:val="006B24EC"/>
    <w:rsid w:val="006B5147"/>
    <w:rsid w:val="006C298A"/>
    <w:rsid w:val="006C4E2D"/>
    <w:rsid w:val="006C5536"/>
    <w:rsid w:val="006C6890"/>
    <w:rsid w:val="006E0396"/>
    <w:rsid w:val="006E16C9"/>
    <w:rsid w:val="006E2D70"/>
    <w:rsid w:val="006E7A87"/>
    <w:rsid w:val="006F2EF9"/>
    <w:rsid w:val="0070468C"/>
    <w:rsid w:val="00706FE4"/>
    <w:rsid w:val="00707506"/>
    <w:rsid w:val="00707E62"/>
    <w:rsid w:val="007100F7"/>
    <w:rsid w:val="00712D09"/>
    <w:rsid w:val="00713462"/>
    <w:rsid w:val="00721875"/>
    <w:rsid w:val="0072676D"/>
    <w:rsid w:val="007320B2"/>
    <w:rsid w:val="00736A64"/>
    <w:rsid w:val="007427A2"/>
    <w:rsid w:val="007557C5"/>
    <w:rsid w:val="00757212"/>
    <w:rsid w:val="00760195"/>
    <w:rsid w:val="00760F04"/>
    <w:rsid w:val="007621E9"/>
    <w:rsid w:val="0077051F"/>
    <w:rsid w:val="007721C4"/>
    <w:rsid w:val="00783AEF"/>
    <w:rsid w:val="0078474A"/>
    <w:rsid w:val="00786EF9"/>
    <w:rsid w:val="00796452"/>
    <w:rsid w:val="00796B75"/>
    <w:rsid w:val="007A1A17"/>
    <w:rsid w:val="007A230E"/>
    <w:rsid w:val="007A5525"/>
    <w:rsid w:val="007A70A7"/>
    <w:rsid w:val="007B125E"/>
    <w:rsid w:val="007B259C"/>
    <w:rsid w:val="007B47A5"/>
    <w:rsid w:val="007B5053"/>
    <w:rsid w:val="007C18AA"/>
    <w:rsid w:val="007C32E2"/>
    <w:rsid w:val="007C5EBB"/>
    <w:rsid w:val="007D0CF1"/>
    <w:rsid w:val="007D5159"/>
    <w:rsid w:val="007E0733"/>
    <w:rsid w:val="007E0777"/>
    <w:rsid w:val="007E480A"/>
    <w:rsid w:val="007E6BB1"/>
    <w:rsid w:val="007E6D4B"/>
    <w:rsid w:val="007F1485"/>
    <w:rsid w:val="007F311F"/>
    <w:rsid w:val="0080359A"/>
    <w:rsid w:val="00805F41"/>
    <w:rsid w:val="00805FF9"/>
    <w:rsid w:val="00812E02"/>
    <w:rsid w:val="00813F9A"/>
    <w:rsid w:val="0081510E"/>
    <w:rsid w:val="00816565"/>
    <w:rsid w:val="008172DF"/>
    <w:rsid w:val="00820029"/>
    <w:rsid w:val="00824AD5"/>
    <w:rsid w:val="00825F65"/>
    <w:rsid w:val="008319A7"/>
    <w:rsid w:val="00837001"/>
    <w:rsid w:val="00840271"/>
    <w:rsid w:val="00840D9E"/>
    <w:rsid w:val="0084338C"/>
    <w:rsid w:val="00844688"/>
    <w:rsid w:val="00846C5D"/>
    <w:rsid w:val="008509AB"/>
    <w:rsid w:val="00850E71"/>
    <w:rsid w:val="008569CB"/>
    <w:rsid w:val="00857435"/>
    <w:rsid w:val="00862492"/>
    <w:rsid w:val="008651C1"/>
    <w:rsid w:val="00865819"/>
    <w:rsid w:val="00870C43"/>
    <w:rsid w:val="00872B53"/>
    <w:rsid w:val="00873DC2"/>
    <w:rsid w:val="00881BD8"/>
    <w:rsid w:val="00881C54"/>
    <w:rsid w:val="008829D2"/>
    <w:rsid w:val="0088341D"/>
    <w:rsid w:val="0089055C"/>
    <w:rsid w:val="00897E11"/>
    <w:rsid w:val="008A27AC"/>
    <w:rsid w:val="008A3162"/>
    <w:rsid w:val="008A3A7C"/>
    <w:rsid w:val="008A4A3A"/>
    <w:rsid w:val="008A7E8C"/>
    <w:rsid w:val="008A7FE0"/>
    <w:rsid w:val="008B2E42"/>
    <w:rsid w:val="008B4036"/>
    <w:rsid w:val="008B5F97"/>
    <w:rsid w:val="008B6EAC"/>
    <w:rsid w:val="008C3C3D"/>
    <w:rsid w:val="008C482C"/>
    <w:rsid w:val="008D05B5"/>
    <w:rsid w:val="008D3FB2"/>
    <w:rsid w:val="008D547A"/>
    <w:rsid w:val="008D5B38"/>
    <w:rsid w:val="008E35BB"/>
    <w:rsid w:val="008E3DFC"/>
    <w:rsid w:val="008E49EB"/>
    <w:rsid w:val="008E4C25"/>
    <w:rsid w:val="008F30DA"/>
    <w:rsid w:val="008F464B"/>
    <w:rsid w:val="008F5646"/>
    <w:rsid w:val="008F6BEC"/>
    <w:rsid w:val="0090513D"/>
    <w:rsid w:val="00905B4F"/>
    <w:rsid w:val="009074B8"/>
    <w:rsid w:val="009116DB"/>
    <w:rsid w:val="00913BBC"/>
    <w:rsid w:val="00913CBB"/>
    <w:rsid w:val="009148D4"/>
    <w:rsid w:val="009159CF"/>
    <w:rsid w:val="00915C1D"/>
    <w:rsid w:val="00920C93"/>
    <w:rsid w:val="009222D2"/>
    <w:rsid w:val="009243FF"/>
    <w:rsid w:val="00924789"/>
    <w:rsid w:val="00924881"/>
    <w:rsid w:val="0093162E"/>
    <w:rsid w:val="00944865"/>
    <w:rsid w:val="009546F7"/>
    <w:rsid w:val="009619E3"/>
    <w:rsid w:val="009620B3"/>
    <w:rsid w:val="00964530"/>
    <w:rsid w:val="00965967"/>
    <w:rsid w:val="00966DC7"/>
    <w:rsid w:val="009679B9"/>
    <w:rsid w:val="009706A9"/>
    <w:rsid w:val="00983067"/>
    <w:rsid w:val="00986865"/>
    <w:rsid w:val="00991BC4"/>
    <w:rsid w:val="009A0558"/>
    <w:rsid w:val="009B0A13"/>
    <w:rsid w:val="009B19F2"/>
    <w:rsid w:val="009C6FD8"/>
    <w:rsid w:val="009D0438"/>
    <w:rsid w:val="009D2666"/>
    <w:rsid w:val="009D3B6B"/>
    <w:rsid w:val="009D47AF"/>
    <w:rsid w:val="009D5A8E"/>
    <w:rsid w:val="009D76B9"/>
    <w:rsid w:val="009E07E3"/>
    <w:rsid w:val="009E2DC0"/>
    <w:rsid w:val="009E3D56"/>
    <w:rsid w:val="009E5912"/>
    <w:rsid w:val="009E61D1"/>
    <w:rsid w:val="009E6D5A"/>
    <w:rsid w:val="009E70E0"/>
    <w:rsid w:val="009F22F8"/>
    <w:rsid w:val="009F680D"/>
    <w:rsid w:val="009F6967"/>
    <w:rsid w:val="009F7A98"/>
    <w:rsid w:val="009F7E9E"/>
    <w:rsid w:val="00A00FB6"/>
    <w:rsid w:val="00A01226"/>
    <w:rsid w:val="00A01320"/>
    <w:rsid w:val="00A05CF9"/>
    <w:rsid w:val="00A066E3"/>
    <w:rsid w:val="00A1128D"/>
    <w:rsid w:val="00A121D5"/>
    <w:rsid w:val="00A13FB3"/>
    <w:rsid w:val="00A156F2"/>
    <w:rsid w:val="00A16577"/>
    <w:rsid w:val="00A20B88"/>
    <w:rsid w:val="00A22D24"/>
    <w:rsid w:val="00A24CCB"/>
    <w:rsid w:val="00A25D41"/>
    <w:rsid w:val="00A45723"/>
    <w:rsid w:val="00A45B36"/>
    <w:rsid w:val="00A46D54"/>
    <w:rsid w:val="00A4717D"/>
    <w:rsid w:val="00A472A8"/>
    <w:rsid w:val="00A53FA6"/>
    <w:rsid w:val="00A552FA"/>
    <w:rsid w:val="00A605EB"/>
    <w:rsid w:val="00A62F1E"/>
    <w:rsid w:val="00A6305C"/>
    <w:rsid w:val="00A64FE1"/>
    <w:rsid w:val="00A662F5"/>
    <w:rsid w:val="00A77025"/>
    <w:rsid w:val="00A85DAC"/>
    <w:rsid w:val="00A869AC"/>
    <w:rsid w:val="00A86EC8"/>
    <w:rsid w:val="00A90B72"/>
    <w:rsid w:val="00A9419E"/>
    <w:rsid w:val="00A954C0"/>
    <w:rsid w:val="00AA0782"/>
    <w:rsid w:val="00AA2AC5"/>
    <w:rsid w:val="00AA34A0"/>
    <w:rsid w:val="00AA4BCE"/>
    <w:rsid w:val="00AB679C"/>
    <w:rsid w:val="00AC29DA"/>
    <w:rsid w:val="00AC4F43"/>
    <w:rsid w:val="00AD40B7"/>
    <w:rsid w:val="00AD4DD6"/>
    <w:rsid w:val="00AD6A04"/>
    <w:rsid w:val="00AE1C50"/>
    <w:rsid w:val="00AE32D0"/>
    <w:rsid w:val="00AE34BF"/>
    <w:rsid w:val="00AE4C70"/>
    <w:rsid w:val="00AE7A0E"/>
    <w:rsid w:val="00AF6B7E"/>
    <w:rsid w:val="00B002E0"/>
    <w:rsid w:val="00B0172D"/>
    <w:rsid w:val="00B05023"/>
    <w:rsid w:val="00B05501"/>
    <w:rsid w:val="00B056BD"/>
    <w:rsid w:val="00B059A6"/>
    <w:rsid w:val="00B06E1E"/>
    <w:rsid w:val="00B13758"/>
    <w:rsid w:val="00B15ED9"/>
    <w:rsid w:val="00B164F5"/>
    <w:rsid w:val="00B17610"/>
    <w:rsid w:val="00B17B13"/>
    <w:rsid w:val="00B20B36"/>
    <w:rsid w:val="00B21092"/>
    <w:rsid w:val="00B21DDF"/>
    <w:rsid w:val="00B21FF1"/>
    <w:rsid w:val="00B23296"/>
    <w:rsid w:val="00B26BC9"/>
    <w:rsid w:val="00B26C11"/>
    <w:rsid w:val="00B302C1"/>
    <w:rsid w:val="00B30861"/>
    <w:rsid w:val="00B3559A"/>
    <w:rsid w:val="00B35FC5"/>
    <w:rsid w:val="00B41836"/>
    <w:rsid w:val="00B41D7E"/>
    <w:rsid w:val="00B4208E"/>
    <w:rsid w:val="00B43D18"/>
    <w:rsid w:val="00B440F0"/>
    <w:rsid w:val="00B4528C"/>
    <w:rsid w:val="00B52A99"/>
    <w:rsid w:val="00B550E2"/>
    <w:rsid w:val="00B60EAE"/>
    <w:rsid w:val="00B6141E"/>
    <w:rsid w:val="00B62489"/>
    <w:rsid w:val="00B6546A"/>
    <w:rsid w:val="00B657C6"/>
    <w:rsid w:val="00B67401"/>
    <w:rsid w:val="00B728D0"/>
    <w:rsid w:val="00B84ACF"/>
    <w:rsid w:val="00B84EB5"/>
    <w:rsid w:val="00B86A67"/>
    <w:rsid w:val="00B9419A"/>
    <w:rsid w:val="00BA2A85"/>
    <w:rsid w:val="00BB069F"/>
    <w:rsid w:val="00BB1F31"/>
    <w:rsid w:val="00BB2671"/>
    <w:rsid w:val="00BB30EE"/>
    <w:rsid w:val="00BB5542"/>
    <w:rsid w:val="00BB60D0"/>
    <w:rsid w:val="00BB75D9"/>
    <w:rsid w:val="00BC224F"/>
    <w:rsid w:val="00BC5199"/>
    <w:rsid w:val="00BD2022"/>
    <w:rsid w:val="00BD4FFB"/>
    <w:rsid w:val="00BD66AE"/>
    <w:rsid w:val="00BE17C4"/>
    <w:rsid w:val="00BE2773"/>
    <w:rsid w:val="00BE3F40"/>
    <w:rsid w:val="00BE5102"/>
    <w:rsid w:val="00BF185B"/>
    <w:rsid w:val="00BF1FA1"/>
    <w:rsid w:val="00BF33EA"/>
    <w:rsid w:val="00BF44B6"/>
    <w:rsid w:val="00BF715F"/>
    <w:rsid w:val="00BF7320"/>
    <w:rsid w:val="00C03A90"/>
    <w:rsid w:val="00C04BDA"/>
    <w:rsid w:val="00C11B2E"/>
    <w:rsid w:val="00C140CE"/>
    <w:rsid w:val="00C21476"/>
    <w:rsid w:val="00C21E11"/>
    <w:rsid w:val="00C2281D"/>
    <w:rsid w:val="00C232C0"/>
    <w:rsid w:val="00C23734"/>
    <w:rsid w:val="00C239F0"/>
    <w:rsid w:val="00C23AFB"/>
    <w:rsid w:val="00C249CB"/>
    <w:rsid w:val="00C309D0"/>
    <w:rsid w:val="00C3146A"/>
    <w:rsid w:val="00C350C9"/>
    <w:rsid w:val="00C4071F"/>
    <w:rsid w:val="00C41088"/>
    <w:rsid w:val="00C43A54"/>
    <w:rsid w:val="00C44C29"/>
    <w:rsid w:val="00C51009"/>
    <w:rsid w:val="00C51AF6"/>
    <w:rsid w:val="00C56093"/>
    <w:rsid w:val="00C56972"/>
    <w:rsid w:val="00C667C7"/>
    <w:rsid w:val="00C71187"/>
    <w:rsid w:val="00C727A0"/>
    <w:rsid w:val="00C73C8B"/>
    <w:rsid w:val="00C74825"/>
    <w:rsid w:val="00C74925"/>
    <w:rsid w:val="00C7729E"/>
    <w:rsid w:val="00C80668"/>
    <w:rsid w:val="00C9312B"/>
    <w:rsid w:val="00C96C9F"/>
    <w:rsid w:val="00C96D4E"/>
    <w:rsid w:val="00CA28D7"/>
    <w:rsid w:val="00CA382E"/>
    <w:rsid w:val="00CA5E60"/>
    <w:rsid w:val="00CA656E"/>
    <w:rsid w:val="00CA6BC8"/>
    <w:rsid w:val="00CB1952"/>
    <w:rsid w:val="00CB4789"/>
    <w:rsid w:val="00CC0838"/>
    <w:rsid w:val="00CC3669"/>
    <w:rsid w:val="00CC3C39"/>
    <w:rsid w:val="00CC5709"/>
    <w:rsid w:val="00CC5C6E"/>
    <w:rsid w:val="00CC689A"/>
    <w:rsid w:val="00CD003A"/>
    <w:rsid w:val="00CD0368"/>
    <w:rsid w:val="00CD1D2F"/>
    <w:rsid w:val="00CD41DF"/>
    <w:rsid w:val="00CE0213"/>
    <w:rsid w:val="00CE70D6"/>
    <w:rsid w:val="00CF0A9C"/>
    <w:rsid w:val="00CF3FD3"/>
    <w:rsid w:val="00D01487"/>
    <w:rsid w:val="00D02CFD"/>
    <w:rsid w:val="00D034F3"/>
    <w:rsid w:val="00D03926"/>
    <w:rsid w:val="00D04BEB"/>
    <w:rsid w:val="00D04CE8"/>
    <w:rsid w:val="00D128FC"/>
    <w:rsid w:val="00D130B6"/>
    <w:rsid w:val="00D13321"/>
    <w:rsid w:val="00D14D7A"/>
    <w:rsid w:val="00D1789E"/>
    <w:rsid w:val="00D20BC5"/>
    <w:rsid w:val="00D2170C"/>
    <w:rsid w:val="00D2182E"/>
    <w:rsid w:val="00D26608"/>
    <w:rsid w:val="00D3172C"/>
    <w:rsid w:val="00D3177E"/>
    <w:rsid w:val="00D33EAE"/>
    <w:rsid w:val="00D353DE"/>
    <w:rsid w:val="00D364D7"/>
    <w:rsid w:val="00D3684F"/>
    <w:rsid w:val="00D3690D"/>
    <w:rsid w:val="00D40A19"/>
    <w:rsid w:val="00D415A7"/>
    <w:rsid w:val="00D423D0"/>
    <w:rsid w:val="00D4422F"/>
    <w:rsid w:val="00D44838"/>
    <w:rsid w:val="00D5056F"/>
    <w:rsid w:val="00D518EA"/>
    <w:rsid w:val="00D535A7"/>
    <w:rsid w:val="00D60210"/>
    <w:rsid w:val="00D60CFB"/>
    <w:rsid w:val="00D62D9E"/>
    <w:rsid w:val="00D62F60"/>
    <w:rsid w:val="00D6379E"/>
    <w:rsid w:val="00D641B5"/>
    <w:rsid w:val="00D64586"/>
    <w:rsid w:val="00D64636"/>
    <w:rsid w:val="00D64651"/>
    <w:rsid w:val="00D65F5D"/>
    <w:rsid w:val="00D66466"/>
    <w:rsid w:val="00D6753D"/>
    <w:rsid w:val="00D71043"/>
    <w:rsid w:val="00D73139"/>
    <w:rsid w:val="00D742F3"/>
    <w:rsid w:val="00D75B8E"/>
    <w:rsid w:val="00D75B90"/>
    <w:rsid w:val="00D84B49"/>
    <w:rsid w:val="00D84E08"/>
    <w:rsid w:val="00D86599"/>
    <w:rsid w:val="00D92D97"/>
    <w:rsid w:val="00D95D0D"/>
    <w:rsid w:val="00D960D7"/>
    <w:rsid w:val="00D9611A"/>
    <w:rsid w:val="00DA3206"/>
    <w:rsid w:val="00DB0620"/>
    <w:rsid w:val="00DB21FE"/>
    <w:rsid w:val="00DB266A"/>
    <w:rsid w:val="00DB53D5"/>
    <w:rsid w:val="00DB70D9"/>
    <w:rsid w:val="00DC1EFF"/>
    <w:rsid w:val="00DC2B83"/>
    <w:rsid w:val="00DC45CA"/>
    <w:rsid w:val="00DC65E6"/>
    <w:rsid w:val="00DC780C"/>
    <w:rsid w:val="00DC7EA0"/>
    <w:rsid w:val="00DD39EE"/>
    <w:rsid w:val="00DD6D23"/>
    <w:rsid w:val="00DE08BE"/>
    <w:rsid w:val="00DE25BD"/>
    <w:rsid w:val="00DE2C5D"/>
    <w:rsid w:val="00DE31BF"/>
    <w:rsid w:val="00DE3A16"/>
    <w:rsid w:val="00DE493E"/>
    <w:rsid w:val="00DE4DF9"/>
    <w:rsid w:val="00DF547B"/>
    <w:rsid w:val="00DF7002"/>
    <w:rsid w:val="00E012B8"/>
    <w:rsid w:val="00E117A1"/>
    <w:rsid w:val="00E133CA"/>
    <w:rsid w:val="00E322C1"/>
    <w:rsid w:val="00E32CE4"/>
    <w:rsid w:val="00E33ACA"/>
    <w:rsid w:val="00E33FAB"/>
    <w:rsid w:val="00E35C09"/>
    <w:rsid w:val="00E3790E"/>
    <w:rsid w:val="00E43190"/>
    <w:rsid w:val="00E53A9D"/>
    <w:rsid w:val="00E578CC"/>
    <w:rsid w:val="00E60D43"/>
    <w:rsid w:val="00E61773"/>
    <w:rsid w:val="00E61FA3"/>
    <w:rsid w:val="00E6207B"/>
    <w:rsid w:val="00E64C9A"/>
    <w:rsid w:val="00E67831"/>
    <w:rsid w:val="00E67DB6"/>
    <w:rsid w:val="00E7244B"/>
    <w:rsid w:val="00E73865"/>
    <w:rsid w:val="00E82F5F"/>
    <w:rsid w:val="00E84E82"/>
    <w:rsid w:val="00E85F15"/>
    <w:rsid w:val="00E90EAA"/>
    <w:rsid w:val="00E91319"/>
    <w:rsid w:val="00E91AF3"/>
    <w:rsid w:val="00E92376"/>
    <w:rsid w:val="00E94AD5"/>
    <w:rsid w:val="00E97644"/>
    <w:rsid w:val="00E9785C"/>
    <w:rsid w:val="00EA1B8F"/>
    <w:rsid w:val="00EA35C7"/>
    <w:rsid w:val="00EA446F"/>
    <w:rsid w:val="00EA5F1F"/>
    <w:rsid w:val="00EA6155"/>
    <w:rsid w:val="00EA6953"/>
    <w:rsid w:val="00EB6220"/>
    <w:rsid w:val="00EB74EF"/>
    <w:rsid w:val="00EB7996"/>
    <w:rsid w:val="00EC1211"/>
    <w:rsid w:val="00EC19A0"/>
    <w:rsid w:val="00EC25BF"/>
    <w:rsid w:val="00EC39A0"/>
    <w:rsid w:val="00EC3B6C"/>
    <w:rsid w:val="00EC4004"/>
    <w:rsid w:val="00EC73A4"/>
    <w:rsid w:val="00EC7C66"/>
    <w:rsid w:val="00ED23E3"/>
    <w:rsid w:val="00ED320E"/>
    <w:rsid w:val="00ED532E"/>
    <w:rsid w:val="00EE3B7D"/>
    <w:rsid w:val="00EE6734"/>
    <w:rsid w:val="00EF0A0E"/>
    <w:rsid w:val="00EF0EAC"/>
    <w:rsid w:val="00EF1C13"/>
    <w:rsid w:val="00EF43EA"/>
    <w:rsid w:val="00EF7F04"/>
    <w:rsid w:val="00F00212"/>
    <w:rsid w:val="00F00633"/>
    <w:rsid w:val="00F03CE9"/>
    <w:rsid w:val="00F04F7C"/>
    <w:rsid w:val="00F055AC"/>
    <w:rsid w:val="00F07347"/>
    <w:rsid w:val="00F1016F"/>
    <w:rsid w:val="00F105E1"/>
    <w:rsid w:val="00F11170"/>
    <w:rsid w:val="00F15537"/>
    <w:rsid w:val="00F15A0E"/>
    <w:rsid w:val="00F23455"/>
    <w:rsid w:val="00F243AC"/>
    <w:rsid w:val="00F25527"/>
    <w:rsid w:val="00F26CFB"/>
    <w:rsid w:val="00F3070E"/>
    <w:rsid w:val="00F340D0"/>
    <w:rsid w:val="00F345CB"/>
    <w:rsid w:val="00F35670"/>
    <w:rsid w:val="00F356C4"/>
    <w:rsid w:val="00F42640"/>
    <w:rsid w:val="00F453B8"/>
    <w:rsid w:val="00F46F11"/>
    <w:rsid w:val="00F47709"/>
    <w:rsid w:val="00F50521"/>
    <w:rsid w:val="00F50DC8"/>
    <w:rsid w:val="00F51027"/>
    <w:rsid w:val="00F56C3B"/>
    <w:rsid w:val="00F57843"/>
    <w:rsid w:val="00F57B7A"/>
    <w:rsid w:val="00F60954"/>
    <w:rsid w:val="00F61EBA"/>
    <w:rsid w:val="00F63788"/>
    <w:rsid w:val="00F648C6"/>
    <w:rsid w:val="00F7320C"/>
    <w:rsid w:val="00F73853"/>
    <w:rsid w:val="00F73A6F"/>
    <w:rsid w:val="00F7480D"/>
    <w:rsid w:val="00F772A1"/>
    <w:rsid w:val="00F7738F"/>
    <w:rsid w:val="00F92B8E"/>
    <w:rsid w:val="00F94012"/>
    <w:rsid w:val="00F94721"/>
    <w:rsid w:val="00F950BF"/>
    <w:rsid w:val="00F95692"/>
    <w:rsid w:val="00FA0284"/>
    <w:rsid w:val="00FA2D9A"/>
    <w:rsid w:val="00FA44EB"/>
    <w:rsid w:val="00FA515B"/>
    <w:rsid w:val="00FA5F92"/>
    <w:rsid w:val="00FA6357"/>
    <w:rsid w:val="00FB1D8F"/>
    <w:rsid w:val="00FB2E4E"/>
    <w:rsid w:val="00FC2838"/>
    <w:rsid w:val="00FC34D2"/>
    <w:rsid w:val="00FC3FCA"/>
    <w:rsid w:val="00FC5227"/>
    <w:rsid w:val="00FD00D5"/>
    <w:rsid w:val="00FD0FB8"/>
    <w:rsid w:val="00FD3DD2"/>
    <w:rsid w:val="00FD6E3D"/>
    <w:rsid w:val="00FE14B9"/>
    <w:rsid w:val="00FE3896"/>
    <w:rsid w:val="00FE6E34"/>
    <w:rsid w:val="00FF045E"/>
    <w:rsid w:val="00FF0DA2"/>
    <w:rsid w:val="00FF7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uiPriority="0" w:qFormat="1"/>
    <w:lsdException w:name="heading 6" w:locked="1" w:semiHidden="0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annotation text" w:locked="1" w:semiHidden="0" w:uiPriority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3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5EC"/>
    <w:pPr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1">
    <w:name w:val="heading 1"/>
    <w:basedOn w:val="a"/>
    <w:link w:val="10"/>
    <w:uiPriority w:val="99"/>
    <w:qFormat/>
    <w:locked/>
    <w:rsid w:val="00AD40B7"/>
    <w:pPr>
      <w:spacing w:before="100" w:beforeAutospacing="1" w:after="100" w:afterAutospacing="1"/>
      <w:jc w:val="left"/>
      <w:outlineLvl w:val="0"/>
    </w:pPr>
    <w:rPr>
      <w:rFonts w:eastAsia="Calibri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locked/>
    <w:rsid w:val="002812BF"/>
    <w:pPr>
      <w:keepNext/>
      <w:suppressAutoHyphens/>
      <w:spacing w:before="120" w:after="60"/>
      <w:ind w:firstLine="737"/>
      <w:outlineLvl w:val="1"/>
    </w:pPr>
    <w:rPr>
      <w:rFonts w:ascii="Arial" w:eastAsia="Calibri" w:hAnsi="Arial" w:cs="Arial"/>
      <w:b/>
      <w:bCs/>
      <w:sz w:val="24"/>
      <w:szCs w:val="24"/>
    </w:rPr>
  </w:style>
  <w:style w:type="paragraph" w:styleId="3">
    <w:name w:val="heading 3"/>
    <w:basedOn w:val="a"/>
    <w:link w:val="30"/>
    <w:uiPriority w:val="99"/>
    <w:qFormat/>
    <w:locked/>
    <w:rsid w:val="00AD40B7"/>
    <w:pPr>
      <w:spacing w:before="100" w:beforeAutospacing="1" w:after="100" w:afterAutospacing="1"/>
      <w:jc w:val="left"/>
      <w:outlineLvl w:val="2"/>
    </w:pPr>
    <w:rPr>
      <w:rFonts w:eastAsia="Calibri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locked/>
    <w:rsid w:val="00AD40B7"/>
    <w:pPr>
      <w:spacing w:before="100" w:beforeAutospacing="1" w:after="100" w:afterAutospacing="1"/>
      <w:jc w:val="left"/>
      <w:outlineLvl w:val="3"/>
    </w:pPr>
    <w:rPr>
      <w:rFonts w:eastAsia="Calibri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locked/>
    <w:rsid w:val="00AD40B7"/>
    <w:pPr>
      <w:spacing w:before="240" w:after="60" w:line="276" w:lineRule="auto"/>
      <w:jc w:val="left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D40B7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9"/>
    <w:locked/>
    <w:rsid w:val="00C21476"/>
    <w:rPr>
      <w:rFonts w:ascii="Arial" w:hAnsi="Arial" w:cs="Arial"/>
      <w:b/>
      <w:bCs/>
      <w:sz w:val="24"/>
      <w:szCs w:val="2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AD40B7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link w:val="4"/>
    <w:uiPriority w:val="99"/>
    <w:locked/>
    <w:rsid w:val="00AD40B7"/>
    <w:rPr>
      <w:rFonts w:ascii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link w:val="6"/>
    <w:uiPriority w:val="99"/>
    <w:locked/>
    <w:rsid w:val="00AD40B7"/>
    <w:rPr>
      <w:rFonts w:eastAsia="Times New Roman"/>
      <w:b/>
      <w:bCs/>
      <w:sz w:val="22"/>
      <w:szCs w:val="22"/>
      <w:lang w:eastAsia="en-US"/>
    </w:rPr>
  </w:style>
  <w:style w:type="paragraph" w:customStyle="1" w:styleId="ConsPlusNormal">
    <w:name w:val="ConsPlusNormal"/>
    <w:rsid w:val="006A45E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rsid w:val="00DE4DF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footer"/>
    <w:basedOn w:val="a"/>
    <w:link w:val="a6"/>
    <w:uiPriority w:val="99"/>
    <w:rsid w:val="00DE4DF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DE4DF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7">
    <w:name w:val="Таблицы (моноширинный)"/>
    <w:basedOn w:val="a"/>
    <w:next w:val="a"/>
    <w:uiPriority w:val="99"/>
    <w:rsid w:val="005D6D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D9611A"/>
  </w:style>
  <w:style w:type="paragraph" w:styleId="a8">
    <w:name w:val="Balloon Text"/>
    <w:basedOn w:val="a"/>
    <w:link w:val="a9"/>
    <w:uiPriority w:val="99"/>
    <w:semiHidden/>
    <w:rsid w:val="000C7274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locked/>
    <w:rsid w:val="000C7274"/>
    <w:rPr>
      <w:rFonts w:ascii="Tahoma" w:hAnsi="Tahoma" w:cs="Tahoma"/>
      <w:sz w:val="16"/>
      <w:szCs w:val="16"/>
      <w:lang w:eastAsia="ar-SA" w:bidi="ar-SA"/>
    </w:rPr>
  </w:style>
  <w:style w:type="paragraph" w:customStyle="1" w:styleId="BodyText21">
    <w:name w:val="Body Text 21"/>
    <w:basedOn w:val="a"/>
    <w:uiPriority w:val="99"/>
    <w:rsid w:val="005079F3"/>
    <w:pPr>
      <w:suppressAutoHyphens/>
      <w:spacing w:after="120" w:line="480" w:lineRule="auto"/>
      <w:jc w:val="left"/>
    </w:pPr>
    <w:rPr>
      <w:rFonts w:ascii="Arial" w:eastAsia="Calibri" w:hAnsi="Arial" w:cs="Arial"/>
      <w:kern w:val="1"/>
      <w:sz w:val="20"/>
      <w:szCs w:val="20"/>
      <w:lang w:eastAsia="hi-IN" w:bidi="hi-IN"/>
    </w:rPr>
  </w:style>
  <w:style w:type="paragraph" w:customStyle="1" w:styleId="21">
    <w:name w:val="Основной текст 21"/>
    <w:basedOn w:val="a"/>
    <w:uiPriority w:val="99"/>
    <w:rsid w:val="005079F3"/>
    <w:pPr>
      <w:suppressAutoHyphens/>
      <w:jc w:val="left"/>
    </w:pPr>
    <w:rPr>
      <w:rFonts w:eastAsia="Calibri"/>
      <w:sz w:val="24"/>
      <w:szCs w:val="24"/>
    </w:rPr>
  </w:style>
  <w:style w:type="character" w:styleId="aa">
    <w:name w:val="Strong"/>
    <w:uiPriority w:val="99"/>
    <w:qFormat/>
    <w:rsid w:val="005079F3"/>
    <w:rPr>
      <w:b/>
      <w:bCs/>
    </w:rPr>
  </w:style>
  <w:style w:type="paragraph" w:customStyle="1" w:styleId="ab">
    <w:name w:val="Знак"/>
    <w:basedOn w:val="a"/>
    <w:uiPriority w:val="99"/>
    <w:rsid w:val="005079F3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uiPriority w:val="99"/>
    <w:rsid w:val="00FA44EB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ac">
    <w:name w:val="Знак Знак Знак"/>
    <w:basedOn w:val="a"/>
    <w:uiPriority w:val="99"/>
    <w:rsid w:val="00BB60D0"/>
    <w:pPr>
      <w:jc w:val="left"/>
    </w:pPr>
    <w:rPr>
      <w:rFonts w:ascii="Arial" w:eastAsia="Calibri" w:hAnsi="Arial" w:cs="Arial"/>
      <w:sz w:val="24"/>
      <w:szCs w:val="24"/>
      <w:lang w:val="pl-PL" w:eastAsia="pl-PL"/>
    </w:rPr>
  </w:style>
  <w:style w:type="character" w:customStyle="1" w:styleId="PlainTextChar1">
    <w:name w:val="Plain Text Char1"/>
    <w:uiPriority w:val="99"/>
    <w:locked/>
    <w:rsid w:val="00616870"/>
    <w:rPr>
      <w:rFonts w:ascii="Courier New" w:hAnsi="Courier New" w:cs="Courier New"/>
      <w:lang w:val="ru-RU" w:eastAsia="ru-RU"/>
    </w:rPr>
  </w:style>
  <w:style w:type="paragraph" w:styleId="ad">
    <w:name w:val="Plain Text"/>
    <w:basedOn w:val="a"/>
    <w:link w:val="ae"/>
    <w:uiPriority w:val="99"/>
    <w:rsid w:val="00616870"/>
    <w:pPr>
      <w:jc w:val="left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Текст Знак"/>
    <w:link w:val="ad"/>
    <w:uiPriority w:val="99"/>
    <w:semiHidden/>
    <w:locked/>
    <w:rsid w:val="002F0D50"/>
    <w:rPr>
      <w:rFonts w:ascii="Courier New" w:hAnsi="Courier New" w:cs="Courier New"/>
      <w:sz w:val="20"/>
      <w:szCs w:val="20"/>
      <w:lang w:eastAsia="ar-SA" w:bidi="ar-SA"/>
    </w:rPr>
  </w:style>
  <w:style w:type="character" w:styleId="af">
    <w:name w:val="page number"/>
    <w:basedOn w:val="a0"/>
    <w:uiPriority w:val="99"/>
    <w:rsid w:val="00661BA0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uiPriority w:val="99"/>
    <w:rsid w:val="00E91319"/>
    <w:rPr>
      <w:rFonts w:ascii="Verdana" w:hAnsi="Verdana" w:cs="Verdana"/>
      <w:sz w:val="20"/>
      <w:szCs w:val="20"/>
      <w:lang w:val="en-US" w:eastAsia="en-US"/>
    </w:rPr>
  </w:style>
  <w:style w:type="character" w:customStyle="1" w:styleId="BodyTextChar1">
    <w:name w:val="Body Text Char1"/>
    <w:uiPriority w:val="99"/>
    <w:locked/>
    <w:rsid w:val="00E91319"/>
    <w:rPr>
      <w:sz w:val="27"/>
      <w:szCs w:val="27"/>
    </w:rPr>
  </w:style>
  <w:style w:type="paragraph" w:styleId="af0">
    <w:name w:val="Body Text"/>
    <w:basedOn w:val="a"/>
    <w:link w:val="af1"/>
    <w:uiPriority w:val="99"/>
    <w:rsid w:val="00E91319"/>
    <w:pPr>
      <w:shd w:val="clear" w:color="auto" w:fill="FFFFFF"/>
      <w:spacing w:line="322" w:lineRule="exact"/>
      <w:jc w:val="center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locked/>
    <w:rsid w:val="00B0172D"/>
    <w:rPr>
      <w:rFonts w:ascii="Times New Roman" w:hAnsi="Times New Roman" w:cs="Times New Roman"/>
      <w:sz w:val="28"/>
      <w:szCs w:val="28"/>
      <w:lang w:eastAsia="ar-SA" w:bidi="ar-SA"/>
    </w:rPr>
  </w:style>
  <w:style w:type="paragraph" w:customStyle="1" w:styleId="s13">
    <w:name w:val="s_13"/>
    <w:basedOn w:val="a"/>
    <w:uiPriority w:val="99"/>
    <w:rsid w:val="00F356C4"/>
    <w:pPr>
      <w:ind w:firstLine="720"/>
      <w:jc w:val="left"/>
    </w:pPr>
    <w:rPr>
      <w:sz w:val="20"/>
      <w:szCs w:val="20"/>
      <w:lang w:eastAsia="ru-RU"/>
    </w:rPr>
  </w:style>
  <w:style w:type="character" w:styleId="af2">
    <w:name w:val="Hyperlink"/>
    <w:uiPriority w:val="99"/>
    <w:rsid w:val="00F356C4"/>
    <w:rPr>
      <w:color w:val="0000FF"/>
      <w:u w:val="single"/>
    </w:rPr>
  </w:style>
  <w:style w:type="paragraph" w:styleId="af3">
    <w:name w:val="No Spacing"/>
    <w:link w:val="af4"/>
    <w:uiPriority w:val="99"/>
    <w:qFormat/>
    <w:rsid w:val="00FA6357"/>
    <w:rPr>
      <w:rFonts w:eastAsia="Times New Roman"/>
      <w:sz w:val="22"/>
      <w:szCs w:val="22"/>
    </w:rPr>
  </w:style>
  <w:style w:type="character" w:customStyle="1" w:styleId="af4">
    <w:name w:val="Без интервала Знак"/>
    <w:link w:val="af3"/>
    <w:uiPriority w:val="99"/>
    <w:locked/>
    <w:rsid w:val="00FA6357"/>
    <w:rPr>
      <w:rFonts w:eastAsia="Times New Roman"/>
      <w:sz w:val="22"/>
      <w:szCs w:val="22"/>
      <w:lang w:bidi="ar-SA"/>
    </w:rPr>
  </w:style>
  <w:style w:type="paragraph" w:customStyle="1" w:styleId="ConsPlusCell">
    <w:name w:val="ConsPlusCell"/>
    <w:uiPriority w:val="99"/>
    <w:rsid w:val="00AD40B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table" w:styleId="af5">
    <w:name w:val="Table Grid"/>
    <w:basedOn w:val="a1"/>
    <w:uiPriority w:val="99"/>
    <w:locked/>
    <w:rsid w:val="00AD40B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34">
    <w:name w:val="s_34"/>
    <w:basedOn w:val="a"/>
    <w:uiPriority w:val="99"/>
    <w:rsid w:val="00AD40B7"/>
    <w:pPr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Default">
    <w:name w:val="Default"/>
    <w:uiPriority w:val="99"/>
    <w:rsid w:val="00AD40B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nformat">
    <w:name w:val="ConsPlusNonformat"/>
    <w:rsid w:val="00AD40B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List Paragraph"/>
    <w:basedOn w:val="a"/>
    <w:uiPriority w:val="99"/>
    <w:qFormat/>
    <w:rsid w:val="00AD40B7"/>
    <w:pPr>
      <w:ind w:left="720" w:firstLine="709"/>
    </w:pPr>
    <w:rPr>
      <w:lang w:eastAsia="ru-RU"/>
    </w:rPr>
  </w:style>
  <w:style w:type="paragraph" w:customStyle="1" w:styleId="0114">
    <w:name w:val="01_Текст 14"/>
    <w:basedOn w:val="a"/>
    <w:link w:val="01140"/>
    <w:uiPriority w:val="99"/>
    <w:rsid w:val="00AD40B7"/>
    <w:pPr>
      <w:widowControl w:val="0"/>
      <w:spacing w:line="360" w:lineRule="auto"/>
      <w:ind w:firstLine="709"/>
      <w:jc w:val="center"/>
    </w:pPr>
    <w:rPr>
      <w:rFonts w:eastAsia="Calibri"/>
    </w:rPr>
  </w:style>
  <w:style w:type="character" w:customStyle="1" w:styleId="01140">
    <w:name w:val="01_Текст 14 Знак"/>
    <w:link w:val="0114"/>
    <w:uiPriority w:val="99"/>
    <w:locked/>
    <w:rsid w:val="00AD40B7"/>
    <w:rPr>
      <w:rFonts w:ascii="Times New Roman" w:hAnsi="Times New Roman" w:cs="Times New Roman"/>
      <w:sz w:val="28"/>
      <w:szCs w:val="28"/>
    </w:rPr>
  </w:style>
  <w:style w:type="character" w:customStyle="1" w:styleId="FontStyle36">
    <w:name w:val="Font Style36"/>
    <w:uiPriority w:val="99"/>
    <w:rsid w:val="00AD40B7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uiPriority w:val="99"/>
    <w:rsid w:val="00AD40B7"/>
    <w:rPr>
      <w:rFonts w:ascii="Times New Roman" w:hAnsi="Times New Roman" w:cs="Times New Roman"/>
      <w:sz w:val="26"/>
      <w:szCs w:val="26"/>
    </w:rPr>
  </w:style>
  <w:style w:type="paragraph" w:customStyle="1" w:styleId="Style16">
    <w:name w:val="Style16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713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AD40B7"/>
    <w:pPr>
      <w:widowControl w:val="0"/>
      <w:autoSpaceDE w:val="0"/>
      <w:autoSpaceDN w:val="0"/>
      <w:adjustRightInd w:val="0"/>
      <w:spacing w:line="319" w:lineRule="exact"/>
      <w:ind w:firstLine="698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AD40B7"/>
    <w:pPr>
      <w:widowControl w:val="0"/>
      <w:autoSpaceDE w:val="0"/>
      <w:autoSpaceDN w:val="0"/>
      <w:adjustRightInd w:val="0"/>
      <w:spacing w:before="400" w:line="216" w:lineRule="auto"/>
    </w:pPr>
    <w:rPr>
      <w:rFonts w:eastAsia="Calibri"/>
      <w:b/>
      <w:bCs/>
      <w:sz w:val="20"/>
      <w:szCs w:val="20"/>
    </w:rPr>
  </w:style>
  <w:style w:type="character" w:customStyle="1" w:styleId="32">
    <w:name w:val="Основной текст 3 Знак"/>
    <w:link w:val="31"/>
    <w:uiPriority w:val="99"/>
    <w:locked/>
    <w:rsid w:val="00AD40B7"/>
    <w:rPr>
      <w:rFonts w:ascii="Times New Roman" w:hAnsi="Times New Roman" w:cs="Times New Roman"/>
      <w:b/>
      <w:bCs/>
    </w:rPr>
  </w:style>
  <w:style w:type="paragraph" w:styleId="af7">
    <w:name w:val="List"/>
    <w:basedOn w:val="a"/>
    <w:uiPriority w:val="99"/>
    <w:rsid w:val="00AD40B7"/>
    <w:pPr>
      <w:ind w:left="283" w:hanging="283"/>
      <w:jc w:val="left"/>
    </w:pPr>
    <w:rPr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AD40B7"/>
  </w:style>
  <w:style w:type="paragraph" w:styleId="af8">
    <w:name w:val="annotation text"/>
    <w:basedOn w:val="a"/>
    <w:link w:val="af9"/>
    <w:uiPriority w:val="99"/>
    <w:semiHidden/>
    <w:rsid w:val="00AD40B7"/>
    <w:pPr>
      <w:spacing w:line="360" w:lineRule="atLeast"/>
    </w:pPr>
    <w:rPr>
      <w:rFonts w:ascii="Times New Roman CYR" w:eastAsia="Calibri" w:hAnsi="Times New Roman CYR"/>
      <w:sz w:val="20"/>
      <w:szCs w:val="20"/>
    </w:rPr>
  </w:style>
  <w:style w:type="character" w:customStyle="1" w:styleId="af9">
    <w:name w:val="Текст примечания Знак"/>
    <w:link w:val="af8"/>
    <w:uiPriority w:val="99"/>
    <w:locked/>
    <w:rsid w:val="00AD40B7"/>
    <w:rPr>
      <w:rFonts w:ascii="Times New Roman CYR" w:hAnsi="Times New Roman CYR" w:cs="Times New Roman CYR"/>
    </w:rPr>
  </w:style>
  <w:style w:type="paragraph" w:customStyle="1" w:styleId="ConsPlusTitle">
    <w:name w:val="ConsPlusTitle"/>
    <w:uiPriority w:val="99"/>
    <w:rsid w:val="00AD40B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character" w:customStyle="1" w:styleId="afa">
    <w:name w:val="Гипертекстовая ссылка"/>
    <w:uiPriority w:val="99"/>
    <w:rsid w:val="00AD40B7"/>
    <w:rPr>
      <w:color w:val="008000"/>
    </w:rPr>
  </w:style>
  <w:style w:type="paragraph" w:customStyle="1" w:styleId="afb">
    <w:name w:val="Знак Знак Знак Знак Знак Знак Знак"/>
    <w:basedOn w:val="a"/>
    <w:uiPriority w:val="99"/>
    <w:rsid w:val="00AD40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D40B7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2">
    <w:name w:val="Основной текст Знак1"/>
    <w:uiPriority w:val="99"/>
    <w:rsid w:val="00AD40B7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afc">
    <w:name w:val="Основной текст + Полужирный"/>
    <w:uiPriority w:val="99"/>
    <w:rsid w:val="00AD40B7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112">
    <w:name w:val="Основной текст + 112"/>
    <w:aliases w:val="5 pt6"/>
    <w:uiPriority w:val="99"/>
    <w:rsid w:val="00AD40B7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customStyle="1" w:styleId="afd">
    <w:name w:val="Знак Знак Знак Знак Знак Знак Знак Знак Знак Знак"/>
    <w:basedOn w:val="a"/>
    <w:uiPriority w:val="99"/>
    <w:rsid w:val="00AD40B7"/>
    <w:pPr>
      <w:spacing w:before="100" w:beforeAutospacing="1" w:after="100" w:afterAutospacing="1"/>
      <w:jc w:val="left"/>
    </w:pPr>
    <w:rPr>
      <w:rFonts w:ascii="Tahoma" w:hAnsi="Tahoma" w:cs="Tahoma"/>
      <w:sz w:val="20"/>
      <w:szCs w:val="20"/>
      <w:lang w:val="en-US" w:eastAsia="en-US"/>
    </w:rPr>
  </w:style>
  <w:style w:type="character" w:styleId="afe">
    <w:name w:val="line number"/>
    <w:basedOn w:val="a0"/>
    <w:uiPriority w:val="99"/>
    <w:rsid w:val="00AD40B7"/>
  </w:style>
  <w:style w:type="character" w:customStyle="1" w:styleId="41">
    <w:name w:val="Основной текст (4)_"/>
    <w:link w:val="42"/>
    <w:uiPriority w:val="99"/>
    <w:locked/>
    <w:rsid w:val="00AD40B7"/>
    <w:rPr>
      <w:b/>
      <w:bCs/>
      <w:sz w:val="25"/>
      <w:szCs w:val="25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D40B7"/>
    <w:pPr>
      <w:shd w:val="clear" w:color="auto" w:fill="FFFFFF"/>
      <w:spacing w:before="1140" w:line="322" w:lineRule="exact"/>
      <w:ind w:firstLine="320"/>
      <w:jc w:val="left"/>
    </w:pPr>
    <w:rPr>
      <w:rFonts w:ascii="Calibri" w:eastAsia="Calibri" w:hAnsi="Calibri"/>
      <w:b/>
      <w:bCs/>
      <w:sz w:val="25"/>
      <w:szCs w:val="25"/>
    </w:rPr>
  </w:style>
  <w:style w:type="paragraph" w:customStyle="1" w:styleId="WW-2">
    <w:name w:val="WW-Основной текст с отступом 2"/>
    <w:basedOn w:val="a"/>
    <w:uiPriority w:val="99"/>
    <w:rsid w:val="00AD40B7"/>
    <w:pPr>
      <w:widowControl w:val="0"/>
      <w:suppressAutoHyphens/>
      <w:ind w:firstLine="851"/>
    </w:pPr>
    <w:rPr>
      <w:kern w:val="1"/>
      <w:lang w:eastAsia="en-US"/>
    </w:rPr>
  </w:style>
  <w:style w:type="paragraph" w:customStyle="1" w:styleId="aff">
    <w:name w:val="Нормальный (таблица)"/>
    <w:basedOn w:val="a"/>
    <w:next w:val="a"/>
    <w:qFormat/>
    <w:rsid w:val="007C5EB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0">
    <w:name w:val="Прижатый влево"/>
    <w:basedOn w:val="a"/>
    <w:next w:val="a"/>
    <w:uiPriority w:val="99"/>
    <w:rsid w:val="007C5EBB"/>
    <w:pPr>
      <w:widowControl w:val="0"/>
      <w:autoSpaceDE w:val="0"/>
      <w:autoSpaceDN w:val="0"/>
      <w:adjustRightInd w:val="0"/>
      <w:jc w:val="left"/>
    </w:pPr>
    <w:rPr>
      <w:rFonts w:ascii="Arial" w:hAnsi="Arial" w:cs="Arial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ase.garant.ru/12112604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C328943E6B91FF66DDE930F601ACB9D5FD91AEB3A578860E93D27B69089A517DCC4A7E151E53FF8FAEBF7C6L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30DD3C2E1C7359B4305ADAE45FB8147745DB0926EF875FCE147920AD6DA9771672079E94F92ED05W9E8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B2B15-3946-44CC-9FF9-A4ACD96D7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5278</Words>
  <Characters>30086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BuryaNV</dc:creator>
  <cp:lastModifiedBy>user</cp:lastModifiedBy>
  <cp:revision>2</cp:revision>
  <cp:lastPrinted>2024-04-26T07:59:00Z</cp:lastPrinted>
  <dcterms:created xsi:type="dcterms:W3CDTF">2024-04-26T11:18:00Z</dcterms:created>
  <dcterms:modified xsi:type="dcterms:W3CDTF">2024-04-26T11:18:00Z</dcterms:modified>
</cp:coreProperties>
</file>