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53FF" w14:textId="1F8F5596" w:rsidR="00A16AD6" w:rsidRPr="001F4398" w:rsidRDefault="001F4398" w:rsidP="007072AC">
      <w:pPr>
        <w:jc w:val="center"/>
        <w:rPr>
          <w:b/>
          <w:sz w:val="32"/>
          <w:szCs w:val="32"/>
        </w:rPr>
      </w:pPr>
      <w:r w:rsidRPr="001F4398">
        <w:rPr>
          <w:b/>
          <w:noProof/>
          <w:sz w:val="32"/>
          <w:szCs w:val="32"/>
        </w:rPr>
        <w:drawing>
          <wp:inline distT="0" distB="0" distL="0" distR="0" wp14:anchorId="39A6C377" wp14:editId="255EA633">
            <wp:extent cx="495300" cy="5429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14:paraId="63DE3DA5" w14:textId="77777777" w:rsidR="001F4398" w:rsidRPr="001F4398" w:rsidRDefault="001F4398" w:rsidP="001F4398">
      <w:pPr>
        <w:jc w:val="center"/>
        <w:outlineLvl w:val="0"/>
        <w:rPr>
          <w:b/>
          <w:sz w:val="16"/>
          <w:szCs w:val="16"/>
        </w:rPr>
      </w:pPr>
    </w:p>
    <w:p w14:paraId="5FEFDF9F" w14:textId="77777777" w:rsidR="001F4398" w:rsidRPr="001F4398" w:rsidRDefault="001F4398" w:rsidP="001F4398">
      <w:pPr>
        <w:jc w:val="center"/>
        <w:outlineLvl w:val="0"/>
        <w:rPr>
          <w:b/>
          <w:sz w:val="32"/>
          <w:szCs w:val="32"/>
        </w:rPr>
      </w:pPr>
      <w:r w:rsidRPr="001F4398">
        <w:rPr>
          <w:b/>
          <w:sz w:val="32"/>
          <w:szCs w:val="32"/>
        </w:rPr>
        <w:t>Собрание представителей сельского поселения</w:t>
      </w:r>
    </w:p>
    <w:p w14:paraId="1062BA32" w14:textId="131A439E" w:rsidR="001F4398" w:rsidRPr="001F4398" w:rsidRDefault="00A90732" w:rsidP="001F4398">
      <w:pPr>
        <w:jc w:val="center"/>
        <w:outlineLvl w:val="0"/>
        <w:rPr>
          <w:b/>
          <w:sz w:val="32"/>
          <w:szCs w:val="32"/>
        </w:rPr>
      </w:pPr>
      <w:r w:rsidRPr="001F4398">
        <w:rPr>
          <w:b/>
          <w:sz w:val="32"/>
          <w:szCs w:val="32"/>
        </w:rPr>
        <w:t>Спиридоновка муниципального района</w:t>
      </w:r>
      <w:r w:rsidR="001F4398" w:rsidRPr="001F4398">
        <w:rPr>
          <w:b/>
          <w:sz w:val="32"/>
          <w:szCs w:val="32"/>
        </w:rPr>
        <w:t xml:space="preserve"> </w:t>
      </w:r>
      <w:proofErr w:type="gramStart"/>
      <w:r w:rsidR="001F4398" w:rsidRPr="001F4398">
        <w:rPr>
          <w:b/>
          <w:sz w:val="32"/>
          <w:szCs w:val="32"/>
        </w:rPr>
        <w:t>Волжский</w:t>
      </w:r>
      <w:proofErr w:type="gramEnd"/>
    </w:p>
    <w:p w14:paraId="368DC510" w14:textId="77777777" w:rsidR="001F4398" w:rsidRPr="001F4398" w:rsidRDefault="001F4398" w:rsidP="001F4398">
      <w:pPr>
        <w:jc w:val="center"/>
        <w:outlineLvl w:val="0"/>
        <w:rPr>
          <w:b/>
          <w:sz w:val="32"/>
          <w:szCs w:val="32"/>
        </w:rPr>
      </w:pPr>
      <w:r w:rsidRPr="001F4398">
        <w:rPr>
          <w:b/>
          <w:sz w:val="32"/>
          <w:szCs w:val="32"/>
        </w:rPr>
        <w:t>Самарской области</w:t>
      </w:r>
    </w:p>
    <w:p w14:paraId="77CDD9CA" w14:textId="77777777" w:rsidR="001F4398" w:rsidRPr="001F4398" w:rsidRDefault="001F4398" w:rsidP="001F4398">
      <w:pPr>
        <w:jc w:val="center"/>
        <w:outlineLvl w:val="0"/>
        <w:rPr>
          <w:b/>
          <w:sz w:val="16"/>
          <w:szCs w:val="16"/>
        </w:rPr>
      </w:pPr>
    </w:p>
    <w:p w14:paraId="67D5D8EB" w14:textId="10C94A56" w:rsidR="00BD2B77" w:rsidRPr="001F4398" w:rsidRDefault="000B73E6" w:rsidP="001F4398">
      <w:pPr>
        <w:jc w:val="center"/>
      </w:pPr>
      <w:r>
        <w:t>Четверто</w:t>
      </w:r>
      <w:r w:rsidR="001F4398" w:rsidRPr="001F4398">
        <w:t>го созыва</w:t>
      </w:r>
    </w:p>
    <w:p w14:paraId="3B65B7C2" w14:textId="643F70B2" w:rsidR="00BD2B77" w:rsidRDefault="00BD2B77" w:rsidP="005D6888">
      <w:pPr>
        <w:pStyle w:val="a3"/>
        <w:rPr>
          <w:rFonts w:ascii="Times New Roman" w:hAnsi="Times New Roman"/>
          <w:b/>
          <w:bCs/>
          <w:sz w:val="28"/>
          <w:szCs w:val="28"/>
        </w:rPr>
      </w:pPr>
      <w:r>
        <w:rPr>
          <w:rFonts w:ascii="Times New Roman" w:hAnsi="Times New Roman"/>
          <w:sz w:val="28"/>
          <w:szCs w:val="28"/>
        </w:rPr>
        <w:t xml:space="preserve">                               </w:t>
      </w:r>
      <w:r w:rsidR="001F4398">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bCs/>
          <w:sz w:val="28"/>
          <w:szCs w:val="28"/>
        </w:rPr>
        <w:t xml:space="preserve">                                                                                                                                                                                                                                                                                                                                                                                                                                       </w:t>
      </w:r>
      <w:r w:rsidR="001F4398">
        <w:rPr>
          <w:rFonts w:ascii="Times New Roman" w:hAnsi="Times New Roman"/>
          <w:b/>
          <w:bCs/>
          <w:sz w:val="28"/>
          <w:szCs w:val="28"/>
        </w:rPr>
        <w:t xml:space="preserve"> </w:t>
      </w:r>
    </w:p>
    <w:p w14:paraId="4847734E" w14:textId="0AD7E04E" w:rsidR="00BD2B77" w:rsidRPr="009F55A6" w:rsidRDefault="00BD2B77" w:rsidP="001F4398">
      <w:pPr>
        <w:pStyle w:val="a3"/>
        <w:jc w:val="center"/>
        <w:rPr>
          <w:rFonts w:ascii="Times New Roman" w:hAnsi="Times New Roman"/>
          <w:b/>
          <w:bCs/>
          <w:sz w:val="28"/>
          <w:szCs w:val="28"/>
        </w:rPr>
      </w:pPr>
      <w:r w:rsidRPr="009F55A6">
        <w:rPr>
          <w:rFonts w:ascii="Times New Roman" w:hAnsi="Times New Roman"/>
          <w:b/>
          <w:bCs/>
          <w:sz w:val="28"/>
          <w:szCs w:val="28"/>
        </w:rPr>
        <w:t>РЕШЕНИЕ</w:t>
      </w:r>
    </w:p>
    <w:p w14:paraId="639CA6FA" w14:textId="77777777" w:rsidR="00BD2B77" w:rsidRPr="001F033B" w:rsidRDefault="00BD2B77" w:rsidP="001C50DD">
      <w:pPr>
        <w:pStyle w:val="a3"/>
        <w:rPr>
          <w:rFonts w:ascii="Times New Roman" w:hAnsi="Times New Roman"/>
          <w:b/>
          <w:bCs/>
          <w:sz w:val="28"/>
          <w:szCs w:val="28"/>
        </w:rPr>
      </w:pPr>
    </w:p>
    <w:p w14:paraId="0BBEA8B4" w14:textId="38164272" w:rsidR="00BD2B77" w:rsidRPr="009F55A6" w:rsidRDefault="001F033B" w:rsidP="001C50DD">
      <w:pPr>
        <w:pStyle w:val="a3"/>
        <w:rPr>
          <w:rFonts w:ascii="Times New Roman" w:hAnsi="Times New Roman"/>
          <w:sz w:val="28"/>
          <w:szCs w:val="28"/>
        </w:rPr>
      </w:pPr>
      <w:r w:rsidRPr="001F033B">
        <w:rPr>
          <w:rFonts w:ascii="Times New Roman" w:hAnsi="Times New Roman"/>
          <w:sz w:val="28"/>
          <w:szCs w:val="28"/>
        </w:rPr>
        <w:t>«</w:t>
      </w:r>
      <w:r w:rsidR="007072AC">
        <w:rPr>
          <w:rFonts w:ascii="Times New Roman" w:hAnsi="Times New Roman"/>
          <w:sz w:val="28"/>
          <w:szCs w:val="28"/>
        </w:rPr>
        <w:t>29</w:t>
      </w:r>
      <w:r w:rsidR="0051443F">
        <w:rPr>
          <w:rFonts w:ascii="Times New Roman" w:hAnsi="Times New Roman"/>
          <w:sz w:val="28"/>
          <w:szCs w:val="28"/>
        </w:rPr>
        <w:t xml:space="preserve">» </w:t>
      </w:r>
      <w:r w:rsidR="00433CF9">
        <w:rPr>
          <w:rFonts w:ascii="Times New Roman" w:hAnsi="Times New Roman"/>
          <w:sz w:val="28"/>
          <w:szCs w:val="28"/>
        </w:rPr>
        <w:t>ноябр</w:t>
      </w:r>
      <w:r w:rsidR="00891280">
        <w:rPr>
          <w:rFonts w:ascii="Times New Roman" w:hAnsi="Times New Roman"/>
          <w:sz w:val="28"/>
          <w:szCs w:val="28"/>
        </w:rPr>
        <w:t xml:space="preserve">я </w:t>
      </w:r>
      <w:r w:rsidR="00D64CED">
        <w:rPr>
          <w:rFonts w:ascii="Times New Roman" w:hAnsi="Times New Roman"/>
          <w:sz w:val="28"/>
          <w:szCs w:val="28"/>
        </w:rPr>
        <w:t>20</w:t>
      </w:r>
      <w:r w:rsidR="00AC7ABD">
        <w:rPr>
          <w:rFonts w:ascii="Times New Roman" w:hAnsi="Times New Roman"/>
          <w:sz w:val="28"/>
          <w:szCs w:val="28"/>
        </w:rPr>
        <w:t>2</w:t>
      </w:r>
      <w:r w:rsidR="000B73E6">
        <w:rPr>
          <w:rFonts w:ascii="Times New Roman" w:hAnsi="Times New Roman"/>
          <w:sz w:val="28"/>
          <w:szCs w:val="28"/>
        </w:rPr>
        <w:t>1</w:t>
      </w:r>
      <w:r w:rsidR="00D64CED">
        <w:rPr>
          <w:rFonts w:ascii="Times New Roman" w:hAnsi="Times New Roman"/>
          <w:sz w:val="28"/>
          <w:szCs w:val="28"/>
        </w:rPr>
        <w:t xml:space="preserve"> г.</w:t>
      </w:r>
      <w:r w:rsidR="00D64CED">
        <w:rPr>
          <w:rFonts w:ascii="Times New Roman" w:hAnsi="Times New Roman"/>
          <w:sz w:val="28"/>
          <w:szCs w:val="28"/>
        </w:rPr>
        <w:tab/>
      </w:r>
      <w:r w:rsidR="00D64CED">
        <w:rPr>
          <w:rFonts w:ascii="Times New Roman" w:hAnsi="Times New Roman"/>
          <w:sz w:val="28"/>
          <w:szCs w:val="28"/>
        </w:rPr>
        <w:tab/>
      </w:r>
      <w:r w:rsidR="00D64CED">
        <w:rPr>
          <w:rFonts w:ascii="Times New Roman" w:hAnsi="Times New Roman"/>
          <w:sz w:val="28"/>
          <w:szCs w:val="28"/>
        </w:rPr>
        <w:tab/>
        <w:t xml:space="preserve">              </w:t>
      </w:r>
      <w:r w:rsidR="00BD2B77" w:rsidRPr="009F55A6">
        <w:rPr>
          <w:rFonts w:ascii="Times New Roman" w:hAnsi="Times New Roman"/>
          <w:sz w:val="28"/>
          <w:szCs w:val="28"/>
        </w:rPr>
        <w:t xml:space="preserve">                    </w:t>
      </w:r>
      <w:r w:rsidR="00B000D7">
        <w:rPr>
          <w:rFonts w:ascii="Times New Roman" w:hAnsi="Times New Roman"/>
          <w:sz w:val="28"/>
          <w:szCs w:val="28"/>
        </w:rPr>
        <w:t xml:space="preserve">                  </w:t>
      </w:r>
      <w:r w:rsidR="001F4398">
        <w:rPr>
          <w:rFonts w:ascii="Times New Roman" w:hAnsi="Times New Roman"/>
          <w:sz w:val="28"/>
          <w:szCs w:val="28"/>
        </w:rPr>
        <w:t xml:space="preserve">№ </w:t>
      </w:r>
      <w:r w:rsidR="007072AC">
        <w:rPr>
          <w:rFonts w:ascii="Times New Roman" w:hAnsi="Times New Roman"/>
          <w:sz w:val="28"/>
          <w:szCs w:val="28"/>
        </w:rPr>
        <w:t>28</w:t>
      </w:r>
      <w:r w:rsidR="00C033F5">
        <w:rPr>
          <w:rFonts w:ascii="Times New Roman" w:hAnsi="Times New Roman"/>
          <w:sz w:val="28"/>
          <w:szCs w:val="28"/>
        </w:rPr>
        <w:t>-</w:t>
      </w:r>
      <w:r w:rsidR="007072AC">
        <w:rPr>
          <w:rFonts w:ascii="Times New Roman" w:hAnsi="Times New Roman"/>
          <w:sz w:val="28"/>
          <w:szCs w:val="28"/>
        </w:rPr>
        <w:t>4</w:t>
      </w:r>
      <w:bookmarkStart w:id="0" w:name="_GoBack"/>
      <w:bookmarkEnd w:id="0"/>
    </w:p>
    <w:p w14:paraId="56666A98" w14:textId="77777777" w:rsidR="00627415" w:rsidRPr="001F4398" w:rsidRDefault="00627415" w:rsidP="005E0A40">
      <w:pPr>
        <w:rPr>
          <w:b/>
          <w:bCs/>
          <w:sz w:val="28"/>
          <w:szCs w:val="28"/>
        </w:rPr>
      </w:pPr>
    </w:p>
    <w:p w14:paraId="321422C2" w14:textId="68E787EC" w:rsidR="00627415" w:rsidRPr="001F4398" w:rsidRDefault="00627415" w:rsidP="007A1069">
      <w:pPr>
        <w:spacing w:line="276" w:lineRule="auto"/>
        <w:jc w:val="center"/>
        <w:rPr>
          <w:b/>
          <w:bCs/>
          <w:sz w:val="28"/>
          <w:szCs w:val="28"/>
        </w:rPr>
      </w:pPr>
      <w:r w:rsidRPr="0006618D">
        <w:rPr>
          <w:b/>
          <w:bCs/>
          <w:sz w:val="28"/>
          <w:szCs w:val="28"/>
        </w:rPr>
        <w:t xml:space="preserve">О внесении изменений в </w:t>
      </w:r>
      <w:r w:rsidR="00FB4E9A">
        <w:rPr>
          <w:b/>
          <w:bCs/>
          <w:sz w:val="28"/>
          <w:szCs w:val="28"/>
        </w:rPr>
        <w:t>р</w:t>
      </w:r>
      <w:r w:rsidRPr="0006618D">
        <w:rPr>
          <w:b/>
          <w:bCs/>
          <w:sz w:val="28"/>
          <w:szCs w:val="28"/>
        </w:rPr>
        <w:t xml:space="preserve">ешение Собрания представителей сельского поселения Спиридоновка муниципального района </w:t>
      </w:r>
      <w:proofErr w:type="gramStart"/>
      <w:r w:rsidRPr="0006618D">
        <w:rPr>
          <w:b/>
          <w:bCs/>
          <w:sz w:val="28"/>
          <w:szCs w:val="28"/>
        </w:rPr>
        <w:t>Волжский</w:t>
      </w:r>
      <w:proofErr w:type="gramEnd"/>
      <w:r w:rsidRPr="0006618D">
        <w:rPr>
          <w:b/>
          <w:bCs/>
          <w:sz w:val="28"/>
          <w:szCs w:val="28"/>
        </w:rPr>
        <w:t xml:space="preserve"> Самарской области от 2</w:t>
      </w:r>
      <w:r w:rsidR="007A1069">
        <w:rPr>
          <w:b/>
          <w:bCs/>
          <w:sz w:val="28"/>
          <w:szCs w:val="28"/>
        </w:rPr>
        <w:t>7</w:t>
      </w:r>
      <w:r w:rsidRPr="0006618D">
        <w:rPr>
          <w:b/>
          <w:bCs/>
          <w:sz w:val="28"/>
          <w:szCs w:val="28"/>
        </w:rPr>
        <w:t>.0</w:t>
      </w:r>
      <w:r w:rsidR="007A1069">
        <w:rPr>
          <w:b/>
          <w:bCs/>
          <w:sz w:val="28"/>
          <w:szCs w:val="28"/>
        </w:rPr>
        <w:t>9</w:t>
      </w:r>
      <w:r w:rsidRPr="0006618D">
        <w:rPr>
          <w:b/>
          <w:bCs/>
          <w:sz w:val="28"/>
          <w:szCs w:val="28"/>
        </w:rPr>
        <w:t>.20</w:t>
      </w:r>
      <w:r w:rsidR="007A1069">
        <w:rPr>
          <w:b/>
          <w:bCs/>
          <w:sz w:val="28"/>
          <w:szCs w:val="28"/>
        </w:rPr>
        <w:t>21</w:t>
      </w:r>
      <w:r w:rsidRPr="0006618D">
        <w:rPr>
          <w:b/>
          <w:bCs/>
          <w:sz w:val="28"/>
          <w:szCs w:val="28"/>
        </w:rPr>
        <w:t xml:space="preserve">   № </w:t>
      </w:r>
      <w:r w:rsidR="007A1069">
        <w:rPr>
          <w:b/>
          <w:bCs/>
          <w:sz w:val="28"/>
          <w:szCs w:val="28"/>
        </w:rPr>
        <w:t>23</w:t>
      </w:r>
      <w:r w:rsidRPr="0006618D">
        <w:rPr>
          <w:b/>
          <w:bCs/>
          <w:sz w:val="28"/>
          <w:szCs w:val="28"/>
        </w:rPr>
        <w:t>-</w:t>
      </w:r>
      <w:r w:rsidR="005233EA">
        <w:rPr>
          <w:b/>
          <w:bCs/>
          <w:sz w:val="28"/>
          <w:szCs w:val="28"/>
        </w:rPr>
        <w:t>5</w:t>
      </w:r>
      <w:r w:rsidRPr="0006618D">
        <w:rPr>
          <w:b/>
          <w:bCs/>
          <w:sz w:val="28"/>
          <w:szCs w:val="28"/>
        </w:rPr>
        <w:t xml:space="preserve"> «</w:t>
      </w:r>
      <w:r w:rsidR="007A1069" w:rsidRPr="007A1069">
        <w:rPr>
          <w:b/>
          <w:bCs/>
          <w:sz w:val="28"/>
          <w:szCs w:val="28"/>
        </w:rPr>
        <w:t xml:space="preserve">Об утверждении Положения о </w:t>
      </w:r>
      <w:r w:rsidR="005233EA">
        <w:rPr>
          <w:b/>
          <w:bCs/>
          <w:sz w:val="28"/>
          <w:szCs w:val="28"/>
        </w:rPr>
        <w:t>земельном</w:t>
      </w:r>
      <w:r w:rsidR="007A1069" w:rsidRPr="007A1069">
        <w:rPr>
          <w:b/>
          <w:bCs/>
          <w:sz w:val="28"/>
          <w:szCs w:val="28"/>
        </w:rPr>
        <w:t xml:space="preserve"> контроле в </w:t>
      </w:r>
      <w:r w:rsidR="005233EA">
        <w:rPr>
          <w:b/>
          <w:bCs/>
          <w:sz w:val="28"/>
          <w:szCs w:val="28"/>
        </w:rPr>
        <w:t xml:space="preserve">границах </w:t>
      </w:r>
      <w:r w:rsidR="007A1069" w:rsidRPr="007A1069">
        <w:rPr>
          <w:b/>
          <w:bCs/>
          <w:sz w:val="28"/>
          <w:szCs w:val="28"/>
        </w:rPr>
        <w:t>сельско</w:t>
      </w:r>
      <w:r w:rsidR="005233EA">
        <w:rPr>
          <w:b/>
          <w:bCs/>
          <w:sz w:val="28"/>
          <w:szCs w:val="28"/>
        </w:rPr>
        <w:t>го</w:t>
      </w:r>
      <w:r w:rsidR="007A1069" w:rsidRPr="007A1069">
        <w:rPr>
          <w:b/>
          <w:bCs/>
          <w:sz w:val="28"/>
          <w:szCs w:val="28"/>
        </w:rPr>
        <w:t xml:space="preserve"> поселения Спиридоновка муниципального района Волжский Самарской области</w:t>
      </w:r>
      <w:r w:rsidRPr="0006618D">
        <w:rPr>
          <w:b/>
          <w:bCs/>
          <w:sz w:val="28"/>
          <w:szCs w:val="28"/>
        </w:rPr>
        <w:t>»</w:t>
      </w:r>
    </w:p>
    <w:p w14:paraId="498648A3" w14:textId="77777777" w:rsidR="00627415" w:rsidRPr="001F4398" w:rsidRDefault="00627415" w:rsidP="00627415">
      <w:pPr>
        <w:rPr>
          <w:sz w:val="28"/>
          <w:szCs w:val="28"/>
        </w:rPr>
      </w:pPr>
    </w:p>
    <w:p w14:paraId="3F9D7F17" w14:textId="18DA9AE4" w:rsidR="00627415" w:rsidRPr="00AB3945" w:rsidRDefault="00627415" w:rsidP="007A1069">
      <w:pPr>
        <w:spacing w:line="360" w:lineRule="auto"/>
        <w:ind w:firstLine="709"/>
        <w:jc w:val="both"/>
        <w:rPr>
          <w:b/>
          <w:bCs/>
          <w:sz w:val="28"/>
          <w:szCs w:val="28"/>
        </w:rPr>
      </w:pPr>
      <w:r w:rsidRPr="001F4398">
        <w:rPr>
          <w:sz w:val="28"/>
          <w:szCs w:val="28"/>
        </w:rPr>
        <w:t xml:space="preserve">В соответствии </w:t>
      </w:r>
      <w:r w:rsidR="000E5FCF">
        <w:rPr>
          <w:sz w:val="28"/>
          <w:szCs w:val="28"/>
        </w:rPr>
        <w:t>с</w:t>
      </w:r>
      <w:r w:rsidRPr="001F4398">
        <w:rPr>
          <w:sz w:val="28"/>
          <w:szCs w:val="28"/>
        </w:rPr>
        <w:t xml:space="preserve"> Федеральн</w:t>
      </w:r>
      <w:r w:rsidR="000E5FCF">
        <w:rPr>
          <w:sz w:val="28"/>
          <w:szCs w:val="28"/>
        </w:rPr>
        <w:t>ым</w:t>
      </w:r>
      <w:r w:rsidRPr="001F4398">
        <w:rPr>
          <w:sz w:val="28"/>
          <w:szCs w:val="28"/>
        </w:rPr>
        <w:t xml:space="preserve"> закон</w:t>
      </w:r>
      <w:r w:rsidR="000E5FCF">
        <w:rPr>
          <w:sz w:val="28"/>
          <w:szCs w:val="28"/>
        </w:rPr>
        <w:t>ом</w:t>
      </w:r>
      <w:r w:rsidRPr="001F4398">
        <w:rPr>
          <w:sz w:val="28"/>
          <w:szCs w:val="28"/>
        </w:rPr>
        <w:t xml:space="preserve"> от 06.10.2003 № 131-ФЗ «</w:t>
      </w:r>
      <w:proofErr w:type="gramStart"/>
      <w:r w:rsidRPr="001F4398">
        <w:rPr>
          <w:sz w:val="28"/>
          <w:szCs w:val="28"/>
        </w:rPr>
        <w:t>Об</w:t>
      </w:r>
      <w:proofErr w:type="gramEnd"/>
      <w:r w:rsidRPr="001F4398">
        <w:rPr>
          <w:sz w:val="28"/>
          <w:szCs w:val="28"/>
        </w:rPr>
        <w:t xml:space="preserve"> </w:t>
      </w:r>
      <w:proofErr w:type="gramStart"/>
      <w:r w:rsidRPr="001F4398">
        <w:rPr>
          <w:sz w:val="28"/>
          <w:szCs w:val="28"/>
        </w:rPr>
        <w:t xml:space="preserve">общих принципах организации местного самоуправления в Российской Федерации», </w:t>
      </w:r>
      <w:r w:rsidR="000E5FCF" w:rsidRPr="000E5FCF">
        <w:rPr>
          <w:sz w:val="28"/>
          <w:szCs w:val="28"/>
        </w:rPr>
        <w:t>Федеральным законом от 31.07.2020 № 248-ФЗ «О государственном контроле (надзоре) и муниципальном контроле в Российской Федерации»</w:t>
      </w:r>
      <w:r w:rsidR="005E0A40">
        <w:rPr>
          <w:sz w:val="28"/>
          <w:szCs w:val="28"/>
        </w:rPr>
        <w:t>,</w:t>
      </w:r>
      <w:r w:rsidR="006243FF" w:rsidRPr="00DC38A6">
        <w:rPr>
          <w:sz w:val="28"/>
          <w:szCs w:val="28"/>
        </w:rPr>
        <w:t xml:space="preserve"> </w:t>
      </w:r>
      <w:r w:rsidR="005E0A40" w:rsidRPr="005E0A40">
        <w:rPr>
          <w:sz w:val="28"/>
          <w:szCs w:val="28"/>
        </w:rPr>
        <w:t>руководствуясь</w:t>
      </w:r>
      <w:r w:rsidR="005E0A40">
        <w:rPr>
          <w:sz w:val="28"/>
          <w:szCs w:val="28"/>
        </w:rPr>
        <w:t xml:space="preserve"> </w:t>
      </w:r>
      <w:r w:rsidR="00AC7ABD">
        <w:rPr>
          <w:sz w:val="28"/>
          <w:szCs w:val="28"/>
        </w:rPr>
        <w:t>Уставом</w:t>
      </w:r>
      <w:r w:rsidRPr="001F4398">
        <w:rPr>
          <w:sz w:val="28"/>
          <w:szCs w:val="28"/>
        </w:rPr>
        <w:t xml:space="preserve"> </w:t>
      </w:r>
      <w:r w:rsidRPr="001F4398">
        <w:rPr>
          <w:bCs/>
          <w:sz w:val="28"/>
          <w:szCs w:val="28"/>
        </w:rPr>
        <w:t xml:space="preserve">сельского поселения </w:t>
      </w:r>
      <w:r w:rsidRPr="001F4398">
        <w:rPr>
          <w:noProof/>
          <w:sz w:val="28"/>
          <w:szCs w:val="28"/>
        </w:rPr>
        <w:t>Спиридоновка</w:t>
      </w:r>
      <w:r w:rsidRPr="001F4398">
        <w:rPr>
          <w:sz w:val="28"/>
          <w:szCs w:val="28"/>
        </w:rPr>
        <w:t xml:space="preserve"> </w:t>
      </w:r>
      <w:r w:rsidRPr="001F4398">
        <w:rPr>
          <w:bCs/>
          <w:sz w:val="28"/>
          <w:szCs w:val="28"/>
        </w:rPr>
        <w:t xml:space="preserve">муниципального района </w:t>
      </w:r>
      <w:r w:rsidRPr="001F4398">
        <w:rPr>
          <w:bCs/>
          <w:noProof/>
          <w:sz w:val="28"/>
          <w:szCs w:val="28"/>
        </w:rPr>
        <w:t>Волжский</w:t>
      </w:r>
      <w:r w:rsidRPr="001F4398">
        <w:rPr>
          <w:bCs/>
          <w:sz w:val="28"/>
          <w:szCs w:val="28"/>
        </w:rPr>
        <w:t xml:space="preserve"> </w:t>
      </w:r>
      <w:r w:rsidR="00AC7ABD">
        <w:rPr>
          <w:sz w:val="28"/>
          <w:szCs w:val="28"/>
        </w:rPr>
        <w:t>Самарской области</w:t>
      </w:r>
      <w:r w:rsidRPr="001F4398">
        <w:rPr>
          <w:sz w:val="28"/>
          <w:szCs w:val="28"/>
        </w:rPr>
        <w:t xml:space="preserve">, Собрание представителей </w:t>
      </w:r>
      <w:r w:rsidRPr="001F4398">
        <w:rPr>
          <w:bCs/>
          <w:sz w:val="28"/>
          <w:szCs w:val="28"/>
        </w:rPr>
        <w:t xml:space="preserve">сельского поселения </w:t>
      </w:r>
      <w:r w:rsidRPr="001F4398">
        <w:rPr>
          <w:noProof/>
          <w:sz w:val="28"/>
          <w:szCs w:val="28"/>
        </w:rPr>
        <w:t>Спиридоновка</w:t>
      </w:r>
      <w:r w:rsidRPr="001F4398">
        <w:rPr>
          <w:sz w:val="28"/>
          <w:szCs w:val="28"/>
        </w:rPr>
        <w:t xml:space="preserve"> </w:t>
      </w:r>
      <w:r w:rsidRPr="001F4398">
        <w:rPr>
          <w:bCs/>
          <w:sz w:val="28"/>
          <w:szCs w:val="28"/>
        </w:rPr>
        <w:t xml:space="preserve">муниципального района </w:t>
      </w:r>
      <w:r w:rsidRPr="001F4398">
        <w:rPr>
          <w:bCs/>
          <w:noProof/>
          <w:sz w:val="28"/>
          <w:szCs w:val="28"/>
        </w:rPr>
        <w:t>Волжский</w:t>
      </w:r>
      <w:r w:rsidRPr="001F4398">
        <w:rPr>
          <w:bCs/>
          <w:sz w:val="28"/>
          <w:szCs w:val="28"/>
        </w:rPr>
        <w:t xml:space="preserve"> </w:t>
      </w:r>
      <w:r w:rsidRPr="001F4398">
        <w:rPr>
          <w:sz w:val="28"/>
          <w:szCs w:val="28"/>
        </w:rPr>
        <w:t>Самарской области</w:t>
      </w:r>
      <w:r>
        <w:rPr>
          <w:b/>
          <w:bCs/>
          <w:sz w:val="28"/>
          <w:szCs w:val="28"/>
        </w:rPr>
        <w:t xml:space="preserve"> </w:t>
      </w:r>
      <w:r w:rsidRPr="00AB3945">
        <w:rPr>
          <w:b/>
          <w:sz w:val="28"/>
          <w:szCs w:val="28"/>
        </w:rPr>
        <w:t>РЕШИЛО:</w:t>
      </w:r>
      <w:proofErr w:type="gramEnd"/>
    </w:p>
    <w:p w14:paraId="18216216" w14:textId="77777777" w:rsidR="00627415" w:rsidRPr="001F4398" w:rsidRDefault="00627415" w:rsidP="00627415">
      <w:pPr>
        <w:ind w:firstLine="708"/>
        <w:jc w:val="both"/>
        <w:rPr>
          <w:b/>
          <w:sz w:val="28"/>
          <w:szCs w:val="28"/>
        </w:rPr>
      </w:pPr>
    </w:p>
    <w:p w14:paraId="3F2C0647" w14:textId="6B6F21FE" w:rsidR="00650F28" w:rsidRDefault="00CA2627" w:rsidP="007A1069">
      <w:pPr>
        <w:tabs>
          <w:tab w:val="num" w:pos="200"/>
          <w:tab w:val="left" w:pos="1200"/>
        </w:tabs>
        <w:autoSpaceDN w:val="0"/>
        <w:adjustRightInd w:val="0"/>
        <w:spacing w:line="360" w:lineRule="auto"/>
        <w:jc w:val="both"/>
        <w:rPr>
          <w:sz w:val="28"/>
          <w:szCs w:val="28"/>
        </w:rPr>
      </w:pPr>
      <w:r>
        <w:rPr>
          <w:b/>
          <w:sz w:val="28"/>
          <w:szCs w:val="28"/>
        </w:rPr>
        <w:t xml:space="preserve">        </w:t>
      </w:r>
      <w:r w:rsidR="00627415" w:rsidRPr="00A16AD6">
        <w:rPr>
          <w:b/>
          <w:sz w:val="28"/>
          <w:szCs w:val="28"/>
        </w:rPr>
        <w:t>1.</w:t>
      </w:r>
      <w:r w:rsidR="00627415" w:rsidRPr="00AB3945">
        <w:rPr>
          <w:sz w:val="28"/>
          <w:szCs w:val="28"/>
        </w:rPr>
        <w:t xml:space="preserve"> Внести следующие изменения в Решение Собрания представителей сельского поселения </w:t>
      </w:r>
      <w:r w:rsidR="00627415">
        <w:rPr>
          <w:sz w:val="28"/>
          <w:szCs w:val="28"/>
        </w:rPr>
        <w:t>Спиридоновка</w:t>
      </w:r>
      <w:r w:rsidR="00627415" w:rsidRPr="00AB3945">
        <w:rPr>
          <w:sz w:val="28"/>
          <w:szCs w:val="28"/>
        </w:rPr>
        <w:t xml:space="preserve"> муниципального района </w:t>
      </w:r>
      <w:proofErr w:type="gramStart"/>
      <w:r w:rsidR="00627415" w:rsidRPr="00AB3945">
        <w:rPr>
          <w:sz w:val="28"/>
          <w:szCs w:val="28"/>
        </w:rPr>
        <w:t>Волжский</w:t>
      </w:r>
      <w:proofErr w:type="gramEnd"/>
      <w:r w:rsidR="00627415" w:rsidRPr="00AB3945">
        <w:rPr>
          <w:sz w:val="28"/>
          <w:szCs w:val="28"/>
        </w:rPr>
        <w:t xml:space="preserve"> Самарской области от 2</w:t>
      </w:r>
      <w:r w:rsidR="000E5FCF">
        <w:rPr>
          <w:sz w:val="28"/>
          <w:szCs w:val="28"/>
        </w:rPr>
        <w:t>7</w:t>
      </w:r>
      <w:r w:rsidR="00627415" w:rsidRPr="00AB3945">
        <w:rPr>
          <w:sz w:val="28"/>
          <w:szCs w:val="28"/>
        </w:rPr>
        <w:t>.0</w:t>
      </w:r>
      <w:r w:rsidR="000E5FCF">
        <w:rPr>
          <w:sz w:val="28"/>
          <w:szCs w:val="28"/>
        </w:rPr>
        <w:t>9</w:t>
      </w:r>
      <w:r w:rsidR="00627415" w:rsidRPr="00AB3945">
        <w:rPr>
          <w:sz w:val="28"/>
          <w:szCs w:val="28"/>
        </w:rPr>
        <w:t>.20</w:t>
      </w:r>
      <w:r w:rsidR="000E5FCF">
        <w:rPr>
          <w:sz w:val="28"/>
          <w:szCs w:val="28"/>
        </w:rPr>
        <w:t>21</w:t>
      </w:r>
      <w:r w:rsidR="00627415" w:rsidRPr="00AB3945">
        <w:rPr>
          <w:sz w:val="28"/>
          <w:szCs w:val="28"/>
        </w:rPr>
        <w:t xml:space="preserve"> № </w:t>
      </w:r>
      <w:r w:rsidR="000E5FCF">
        <w:rPr>
          <w:sz w:val="28"/>
          <w:szCs w:val="28"/>
        </w:rPr>
        <w:t>23</w:t>
      </w:r>
      <w:r w:rsidR="007A1069">
        <w:rPr>
          <w:sz w:val="28"/>
          <w:szCs w:val="28"/>
        </w:rPr>
        <w:t>-</w:t>
      </w:r>
      <w:r w:rsidR="005233EA">
        <w:rPr>
          <w:sz w:val="28"/>
          <w:szCs w:val="28"/>
        </w:rPr>
        <w:t>5</w:t>
      </w:r>
      <w:r w:rsidR="00627415" w:rsidRPr="00AB3945">
        <w:rPr>
          <w:sz w:val="28"/>
          <w:szCs w:val="28"/>
        </w:rPr>
        <w:t xml:space="preserve"> «Об утверждении </w:t>
      </w:r>
      <w:r w:rsidR="000E5FCF" w:rsidRPr="000E5FCF">
        <w:rPr>
          <w:sz w:val="28"/>
          <w:szCs w:val="28"/>
        </w:rPr>
        <w:t xml:space="preserve">Положения о муниципальном </w:t>
      </w:r>
      <w:r w:rsidR="005233EA">
        <w:rPr>
          <w:sz w:val="28"/>
          <w:szCs w:val="28"/>
        </w:rPr>
        <w:t>земель</w:t>
      </w:r>
      <w:r w:rsidR="000E5FCF" w:rsidRPr="000E5FCF">
        <w:rPr>
          <w:sz w:val="28"/>
          <w:szCs w:val="28"/>
        </w:rPr>
        <w:t xml:space="preserve">ном контроле в </w:t>
      </w:r>
      <w:r w:rsidR="005233EA">
        <w:rPr>
          <w:sz w:val="28"/>
          <w:szCs w:val="28"/>
        </w:rPr>
        <w:t xml:space="preserve">границах </w:t>
      </w:r>
      <w:r w:rsidR="000E5FCF" w:rsidRPr="000E5FCF">
        <w:rPr>
          <w:sz w:val="28"/>
          <w:szCs w:val="28"/>
        </w:rPr>
        <w:t>сельско</w:t>
      </w:r>
      <w:r w:rsidR="005233EA">
        <w:rPr>
          <w:sz w:val="28"/>
          <w:szCs w:val="28"/>
        </w:rPr>
        <w:t>го</w:t>
      </w:r>
      <w:r w:rsidR="000E5FCF" w:rsidRPr="000E5FCF">
        <w:rPr>
          <w:sz w:val="28"/>
          <w:szCs w:val="28"/>
        </w:rPr>
        <w:t xml:space="preserve"> поселения Спиридоновка муниципального района Волжский Самарской области</w:t>
      </w:r>
      <w:r w:rsidR="00627415" w:rsidRPr="00AB3945">
        <w:rPr>
          <w:sz w:val="28"/>
          <w:szCs w:val="28"/>
        </w:rPr>
        <w:t>»:</w:t>
      </w:r>
    </w:p>
    <w:p w14:paraId="4F577F5E" w14:textId="35B4B6B8" w:rsidR="004A041A" w:rsidRDefault="00650F28" w:rsidP="007A1069">
      <w:pPr>
        <w:spacing w:line="360" w:lineRule="auto"/>
        <w:jc w:val="both"/>
        <w:rPr>
          <w:sz w:val="28"/>
          <w:szCs w:val="28"/>
        </w:rPr>
      </w:pPr>
      <w:r>
        <w:rPr>
          <w:sz w:val="28"/>
          <w:szCs w:val="28"/>
        </w:rPr>
        <w:t xml:space="preserve">        </w:t>
      </w:r>
      <w:r w:rsidR="004A041A">
        <w:rPr>
          <w:sz w:val="28"/>
          <w:szCs w:val="28"/>
        </w:rPr>
        <w:t>1.1. Дополнить пункт 3 Решения абзацем следующего содержания:</w:t>
      </w:r>
    </w:p>
    <w:p w14:paraId="03B66395" w14:textId="662E3E65" w:rsidR="00D801B1" w:rsidRPr="00EB7C68" w:rsidRDefault="004A041A" w:rsidP="00D801B1">
      <w:pPr>
        <w:spacing w:line="360" w:lineRule="auto"/>
        <w:jc w:val="both"/>
        <w:rPr>
          <w:sz w:val="28"/>
          <w:szCs w:val="28"/>
        </w:rPr>
      </w:pPr>
      <w:r>
        <w:rPr>
          <w:sz w:val="28"/>
          <w:szCs w:val="28"/>
        </w:rPr>
        <w:t xml:space="preserve">        «</w:t>
      </w:r>
      <w:r w:rsidRPr="004A041A">
        <w:rPr>
          <w:sz w:val="28"/>
          <w:szCs w:val="28"/>
        </w:rPr>
        <w:t xml:space="preserve">Положения раздела </w:t>
      </w:r>
      <w:r w:rsidR="005233EA">
        <w:rPr>
          <w:sz w:val="28"/>
          <w:szCs w:val="28"/>
        </w:rPr>
        <w:t>5</w:t>
      </w:r>
      <w:r w:rsidRPr="004A041A">
        <w:rPr>
          <w:sz w:val="28"/>
          <w:szCs w:val="28"/>
        </w:rPr>
        <w:t xml:space="preserve"> Обжалование решений администрации, действий (бездействия) </w:t>
      </w:r>
      <w:proofErr w:type="gramStart"/>
      <w:r w:rsidRPr="004A041A">
        <w:rPr>
          <w:sz w:val="28"/>
          <w:szCs w:val="28"/>
        </w:rPr>
        <w:t xml:space="preserve">должностных лиц, уполномоченных осуществлять </w:t>
      </w:r>
      <w:r w:rsidRPr="004A041A">
        <w:rPr>
          <w:sz w:val="28"/>
          <w:szCs w:val="28"/>
        </w:rPr>
        <w:lastRenderedPageBreak/>
        <w:t>муниципальный контроль   вступают</w:t>
      </w:r>
      <w:proofErr w:type="gramEnd"/>
      <w:r w:rsidRPr="004A041A">
        <w:rPr>
          <w:sz w:val="28"/>
          <w:szCs w:val="28"/>
        </w:rPr>
        <w:t xml:space="preserve"> в силу с 1 января 2023 года.</w:t>
      </w:r>
      <w:r w:rsidR="00EB7C68">
        <w:rPr>
          <w:sz w:val="28"/>
          <w:szCs w:val="28"/>
        </w:rPr>
        <w:t xml:space="preserve"> </w:t>
      </w:r>
      <w:r w:rsidR="00D801B1" w:rsidRPr="00EB7C68">
        <w:rPr>
          <w:sz w:val="28"/>
          <w:szCs w:val="28"/>
        </w:rPr>
        <w:t>Кроме пунктов 5.7, 5.8 раздела 5, которые вступают в силу с 01.01.2022г.».</w:t>
      </w:r>
    </w:p>
    <w:p w14:paraId="7826B98C" w14:textId="2C18219C" w:rsidR="000F4425" w:rsidRPr="00EB7C68" w:rsidRDefault="004A041A" w:rsidP="007A1069">
      <w:pPr>
        <w:spacing w:line="360" w:lineRule="auto"/>
        <w:jc w:val="both"/>
        <w:rPr>
          <w:sz w:val="28"/>
          <w:szCs w:val="28"/>
        </w:rPr>
      </w:pPr>
      <w:r w:rsidRPr="00EB7C68">
        <w:rPr>
          <w:sz w:val="28"/>
          <w:szCs w:val="28"/>
        </w:rPr>
        <w:t xml:space="preserve">        </w:t>
      </w:r>
      <w:r w:rsidR="000F4425" w:rsidRPr="00EB7C68">
        <w:rPr>
          <w:sz w:val="28"/>
          <w:szCs w:val="28"/>
        </w:rPr>
        <w:t xml:space="preserve">  1.2. В пункте 3 Решения слова «раздела 5» заменить словами «раздела 6».</w:t>
      </w:r>
    </w:p>
    <w:p w14:paraId="26B66EF1" w14:textId="6EC07199" w:rsidR="004A041A" w:rsidRDefault="000F4425" w:rsidP="007A1069">
      <w:pPr>
        <w:spacing w:line="360" w:lineRule="auto"/>
        <w:jc w:val="both"/>
        <w:rPr>
          <w:sz w:val="28"/>
          <w:szCs w:val="28"/>
        </w:rPr>
      </w:pPr>
      <w:r>
        <w:rPr>
          <w:sz w:val="28"/>
          <w:szCs w:val="28"/>
        </w:rPr>
        <w:t xml:space="preserve">          </w:t>
      </w:r>
      <w:r w:rsidR="004A041A">
        <w:rPr>
          <w:sz w:val="28"/>
          <w:szCs w:val="28"/>
        </w:rPr>
        <w:t>1.</w:t>
      </w:r>
      <w:r>
        <w:rPr>
          <w:sz w:val="28"/>
          <w:szCs w:val="28"/>
        </w:rPr>
        <w:t>3</w:t>
      </w:r>
      <w:r w:rsidR="004A041A">
        <w:rPr>
          <w:sz w:val="28"/>
          <w:szCs w:val="28"/>
        </w:rPr>
        <w:t xml:space="preserve">. В разделе </w:t>
      </w:r>
      <w:r>
        <w:rPr>
          <w:sz w:val="28"/>
          <w:szCs w:val="28"/>
        </w:rPr>
        <w:t>4</w:t>
      </w:r>
      <w:r w:rsidR="004A041A">
        <w:rPr>
          <w:sz w:val="28"/>
          <w:szCs w:val="28"/>
        </w:rPr>
        <w:t xml:space="preserve"> Положения по всему тексту </w:t>
      </w:r>
      <w:r w:rsidR="009411D9">
        <w:rPr>
          <w:sz w:val="28"/>
          <w:szCs w:val="28"/>
        </w:rPr>
        <w:t>слово «</w:t>
      </w:r>
      <w:r w:rsidR="00594815">
        <w:rPr>
          <w:sz w:val="28"/>
          <w:szCs w:val="28"/>
        </w:rPr>
        <w:t>э</w:t>
      </w:r>
      <w:r w:rsidR="009411D9">
        <w:rPr>
          <w:sz w:val="28"/>
          <w:szCs w:val="28"/>
        </w:rPr>
        <w:t>кспертизы» исключить.</w:t>
      </w:r>
    </w:p>
    <w:p w14:paraId="7B692AF2" w14:textId="35873B7F" w:rsidR="008D3333" w:rsidRPr="008D3333" w:rsidRDefault="004A041A" w:rsidP="007A1069">
      <w:pPr>
        <w:spacing w:line="360" w:lineRule="auto"/>
        <w:jc w:val="both"/>
        <w:rPr>
          <w:rFonts w:eastAsia="Calibri"/>
          <w:bCs/>
          <w:color w:val="000000"/>
          <w:sz w:val="28"/>
          <w:szCs w:val="28"/>
          <w:lang w:eastAsia="en-US"/>
        </w:rPr>
      </w:pPr>
      <w:r>
        <w:rPr>
          <w:sz w:val="28"/>
          <w:szCs w:val="28"/>
        </w:rPr>
        <w:t xml:space="preserve">          </w:t>
      </w:r>
      <w:r w:rsidR="00712909">
        <w:rPr>
          <w:sz w:val="28"/>
          <w:szCs w:val="28"/>
        </w:rPr>
        <w:t>1.</w:t>
      </w:r>
      <w:r w:rsidR="000F4425">
        <w:rPr>
          <w:sz w:val="28"/>
          <w:szCs w:val="28"/>
        </w:rPr>
        <w:t>4</w:t>
      </w:r>
      <w:r w:rsidR="00712909">
        <w:rPr>
          <w:sz w:val="28"/>
          <w:szCs w:val="28"/>
        </w:rPr>
        <w:t>.</w:t>
      </w:r>
      <w:r w:rsidR="00627415" w:rsidRPr="00627415">
        <w:rPr>
          <w:sz w:val="28"/>
          <w:szCs w:val="28"/>
        </w:rPr>
        <w:t xml:space="preserve"> </w:t>
      </w:r>
      <w:r w:rsidR="008D3333" w:rsidRPr="008D3333">
        <w:rPr>
          <w:rFonts w:eastAsia="Calibri"/>
          <w:bCs/>
          <w:color w:val="000000"/>
          <w:sz w:val="28"/>
          <w:szCs w:val="28"/>
          <w:lang w:eastAsia="en-US"/>
        </w:rPr>
        <w:t xml:space="preserve">Дополнить </w:t>
      </w:r>
      <w:r w:rsidR="008D3333" w:rsidRPr="008D3333">
        <w:rPr>
          <w:rFonts w:eastAsia="Calibri"/>
          <w:bCs/>
          <w:sz w:val="28"/>
          <w:szCs w:val="28"/>
          <w:lang w:eastAsia="en-US"/>
        </w:rPr>
        <w:t xml:space="preserve">Раздел </w:t>
      </w:r>
      <w:r w:rsidR="000F4425">
        <w:rPr>
          <w:rFonts w:eastAsia="Calibri"/>
          <w:bCs/>
          <w:sz w:val="28"/>
          <w:szCs w:val="28"/>
          <w:lang w:eastAsia="en-US"/>
        </w:rPr>
        <w:t>6</w:t>
      </w:r>
      <w:r w:rsidR="008D3333" w:rsidRPr="008D3333">
        <w:rPr>
          <w:rFonts w:eastAsia="Calibri"/>
          <w:bCs/>
          <w:color w:val="000000"/>
          <w:sz w:val="28"/>
          <w:szCs w:val="28"/>
          <w:lang w:eastAsia="en-US"/>
        </w:rPr>
        <w:t xml:space="preserve"> Положения пунктом </w:t>
      </w:r>
      <w:r w:rsidR="000F4425">
        <w:rPr>
          <w:rFonts w:eastAsia="Calibri"/>
          <w:bCs/>
          <w:sz w:val="28"/>
          <w:szCs w:val="28"/>
          <w:lang w:eastAsia="en-US"/>
        </w:rPr>
        <w:t>6</w:t>
      </w:r>
      <w:r w:rsidR="008D3333" w:rsidRPr="008D3333">
        <w:rPr>
          <w:rFonts w:eastAsia="Calibri"/>
          <w:bCs/>
          <w:sz w:val="28"/>
          <w:szCs w:val="28"/>
          <w:lang w:eastAsia="en-US"/>
        </w:rPr>
        <w:t xml:space="preserve">.3  </w:t>
      </w:r>
      <w:r w:rsidR="008D3333" w:rsidRPr="008D3333">
        <w:rPr>
          <w:rFonts w:eastAsia="Calibri"/>
          <w:bCs/>
          <w:color w:val="000000"/>
          <w:sz w:val="28"/>
          <w:szCs w:val="28"/>
          <w:lang w:eastAsia="en-US"/>
        </w:rPr>
        <w:t>следующего содержания:</w:t>
      </w:r>
    </w:p>
    <w:p w14:paraId="7602DAAB" w14:textId="77777777" w:rsidR="000F4425" w:rsidRPr="000F4425" w:rsidRDefault="008D3333" w:rsidP="000F4425">
      <w:pPr>
        <w:spacing w:line="360" w:lineRule="auto"/>
        <w:jc w:val="both"/>
        <w:rPr>
          <w:rFonts w:eastAsia="Calibri"/>
          <w:bCs/>
          <w:color w:val="000000"/>
          <w:sz w:val="28"/>
          <w:szCs w:val="28"/>
          <w:lang w:eastAsia="en-US"/>
        </w:rPr>
      </w:pPr>
      <w:r w:rsidRPr="008D3333">
        <w:rPr>
          <w:rFonts w:eastAsia="Calibri"/>
          <w:color w:val="000000"/>
          <w:sz w:val="28"/>
          <w:szCs w:val="28"/>
          <w:lang w:eastAsia="en-US"/>
        </w:rPr>
        <w:tab/>
      </w:r>
      <w:r w:rsidRPr="008D3333">
        <w:rPr>
          <w:rFonts w:eastAsia="Calibri"/>
          <w:sz w:val="28"/>
          <w:szCs w:val="28"/>
          <w:lang w:eastAsia="en-US"/>
        </w:rPr>
        <w:t>«</w:t>
      </w:r>
      <w:r w:rsidR="000F4425">
        <w:rPr>
          <w:rFonts w:eastAsia="Calibri"/>
          <w:sz w:val="28"/>
          <w:szCs w:val="28"/>
          <w:lang w:eastAsia="en-US"/>
        </w:rPr>
        <w:t>6</w:t>
      </w:r>
      <w:r w:rsidRPr="008D3333">
        <w:rPr>
          <w:rFonts w:eastAsia="Calibri"/>
          <w:sz w:val="28"/>
          <w:szCs w:val="28"/>
          <w:lang w:eastAsia="en-US"/>
        </w:rPr>
        <w:t>.3</w:t>
      </w:r>
      <w:r w:rsidR="007A1069">
        <w:rPr>
          <w:rFonts w:eastAsia="Calibri"/>
          <w:sz w:val="28"/>
          <w:szCs w:val="28"/>
          <w:lang w:eastAsia="en-US"/>
        </w:rPr>
        <w:t xml:space="preserve"> </w:t>
      </w:r>
      <w:r w:rsidR="000F4425" w:rsidRPr="000F4425">
        <w:rPr>
          <w:rFonts w:eastAsia="Calibri"/>
          <w:bCs/>
          <w:color w:val="000000"/>
          <w:sz w:val="28"/>
          <w:szCs w:val="28"/>
          <w:lang w:eastAsia="en-US"/>
        </w:rPr>
        <w:t>Система показателей результативности и эффективности деятельности муниципального контроля включает следующие понятия:</w:t>
      </w:r>
    </w:p>
    <w:p w14:paraId="668BD3AC"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Ключевые показатели контроля, отражающие уровень минимизации вреда (ущерба) охраняемым законным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муниципальный контроль;</w:t>
      </w:r>
    </w:p>
    <w:p w14:paraId="1D444993"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w:t>
      </w:r>
      <w:proofErr w:type="gramStart"/>
      <w:r w:rsidRPr="000F4425">
        <w:rPr>
          <w:rFonts w:eastAsia="Calibri"/>
          <w:bCs/>
          <w:color w:val="000000"/>
          <w:sz w:val="28"/>
          <w:szCs w:val="28"/>
          <w:lang w:eastAsia="en-US"/>
        </w:rPr>
        <w:t>Индикативные показатели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14:paraId="5FC748F1"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Показатели результативности и эффективности контрольной деятельности состоят из ключевых (группа «А»)   и индикативных (группа «В») показателей.</w:t>
      </w:r>
    </w:p>
    <w:p w14:paraId="7B463CC2"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Показатели группы «А» являются ключевыми показателями результативности муниципального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должно обеспечить должностное лицо, осуществляющее функции муниципального контроля.</w:t>
      </w:r>
    </w:p>
    <w:p w14:paraId="5095DE4E"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lastRenderedPageBreak/>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должностного лица, осуществляющее функции муниципального контроля.</w:t>
      </w:r>
    </w:p>
    <w:p w14:paraId="207E2BAE"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Показатели группы «В» подразделяются на следующие подгруппы:</w:t>
      </w:r>
    </w:p>
    <w:p w14:paraId="235E87C8"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«В.1.» - индикативные показатели, характеризующие, параметры проведенных мероприятий;</w:t>
      </w:r>
    </w:p>
    <w:p w14:paraId="7C8BC7C3"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«В.2.» - индикативные показатели, характеризующие объем задействованых трудовых  ресурсов.</w:t>
      </w:r>
    </w:p>
    <w:p w14:paraId="197B8851"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Оценка фактических (достигнутых) значений показателей производится путем сравнения с целевыми (индикативными) значениями показателей.</w:t>
      </w:r>
    </w:p>
    <w:p w14:paraId="3329444C"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Результаты оценки фактически (достигнутых) значений устанавливаются по 5-бальной шкале от 1 до 5, по целевым показателям присваивается:</w:t>
      </w:r>
    </w:p>
    <w:p w14:paraId="512DEC47" w14:textId="77777777" w:rsidR="000F4425" w:rsidRPr="000F4425" w:rsidRDefault="000F4425" w:rsidP="000F4425">
      <w:pPr>
        <w:spacing w:line="360" w:lineRule="auto"/>
        <w:ind w:firstLine="708"/>
        <w:jc w:val="both"/>
        <w:rPr>
          <w:rFonts w:eastAsia="Calibri"/>
          <w:bCs/>
          <w:color w:val="000000"/>
          <w:sz w:val="28"/>
          <w:szCs w:val="28"/>
          <w:lang w:eastAsia="en-US"/>
        </w:rPr>
      </w:pPr>
      <w:r w:rsidRPr="000F4425">
        <w:rPr>
          <w:rFonts w:eastAsia="Calibri"/>
          <w:bCs/>
          <w:color w:val="000000"/>
          <w:sz w:val="28"/>
          <w:szCs w:val="28"/>
          <w:lang w:eastAsia="en-US"/>
        </w:rPr>
        <w:t>5 - баллов – если фактическое значение равно целевому нормативному значению;</w:t>
      </w:r>
    </w:p>
    <w:p w14:paraId="69CE435F" w14:textId="77777777" w:rsidR="000F4425" w:rsidRPr="000F4425" w:rsidRDefault="000F4425" w:rsidP="000F4425">
      <w:pPr>
        <w:spacing w:line="360" w:lineRule="auto"/>
        <w:ind w:firstLine="708"/>
        <w:jc w:val="both"/>
        <w:rPr>
          <w:rFonts w:eastAsia="Calibri"/>
          <w:bCs/>
          <w:color w:val="000000"/>
          <w:sz w:val="28"/>
          <w:szCs w:val="28"/>
          <w:lang w:eastAsia="en-US"/>
        </w:rPr>
      </w:pPr>
      <w:r w:rsidRPr="000F4425">
        <w:rPr>
          <w:rFonts w:eastAsia="Calibri"/>
          <w:bCs/>
          <w:color w:val="000000"/>
          <w:sz w:val="28"/>
          <w:szCs w:val="28"/>
          <w:lang w:eastAsia="en-US"/>
        </w:rPr>
        <w:t>4 – балла – если фактическое значение от целевого значения составляет 10%;</w:t>
      </w:r>
    </w:p>
    <w:p w14:paraId="28FB7CB6" w14:textId="77777777" w:rsidR="000F4425" w:rsidRPr="000F4425" w:rsidRDefault="000F4425" w:rsidP="000F4425">
      <w:pPr>
        <w:spacing w:line="360" w:lineRule="auto"/>
        <w:ind w:firstLine="708"/>
        <w:jc w:val="both"/>
        <w:rPr>
          <w:rFonts w:eastAsia="Calibri"/>
          <w:bCs/>
          <w:color w:val="000000"/>
          <w:sz w:val="28"/>
          <w:szCs w:val="28"/>
          <w:lang w:eastAsia="en-US"/>
        </w:rPr>
      </w:pPr>
      <w:r w:rsidRPr="000F4425">
        <w:rPr>
          <w:rFonts w:eastAsia="Calibri"/>
          <w:bCs/>
          <w:color w:val="000000"/>
          <w:sz w:val="28"/>
          <w:szCs w:val="28"/>
          <w:lang w:eastAsia="en-US"/>
        </w:rPr>
        <w:t>3 - баллов – если фактическое значение от целевого значения составляет 30%;</w:t>
      </w:r>
    </w:p>
    <w:p w14:paraId="52EC2CDB" w14:textId="77777777" w:rsidR="000F4425" w:rsidRPr="000F4425" w:rsidRDefault="000F4425" w:rsidP="000F4425">
      <w:pPr>
        <w:spacing w:line="360" w:lineRule="auto"/>
        <w:ind w:firstLine="708"/>
        <w:jc w:val="both"/>
        <w:rPr>
          <w:rFonts w:eastAsia="Calibri"/>
          <w:bCs/>
          <w:color w:val="000000"/>
          <w:sz w:val="28"/>
          <w:szCs w:val="28"/>
          <w:lang w:eastAsia="en-US"/>
        </w:rPr>
      </w:pPr>
      <w:r w:rsidRPr="000F4425">
        <w:rPr>
          <w:rFonts w:eastAsia="Calibri"/>
          <w:bCs/>
          <w:color w:val="000000"/>
          <w:sz w:val="28"/>
          <w:szCs w:val="28"/>
          <w:lang w:eastAsia="en-US"/>
        </w:rPr>
        <w:t>2 - баллов – если фактическое значение от целевого значения составляет 40%;</w:t>
      </w:r>
    </w:p>
    <w:p w14:paraId="4981A620" w14:textId="77777777" w:rsidR="000F4425" w:rsidRPr="000F4425" w:rsidRDefault="000F4425" w:rsidP="000F4425">
      <w:pPr>
        <w:spacing w:line="360" w:lineRule="auto"/>
        <w:ind w:firstLine="708"/>
        <w:jc w:val="both"/>
        <w:rPr>
          <w:rFonts w:eastAsia="Calibri"/>
          <w:bCs/>
          <w:color w:val="000000"/>
          <w:sz w:val="28"/>
          <w:szCs w:val="28"/>
          <w:lang w:eastAsia="en-US"/>
        </w:rPr>
      </w:pPr>
      <w:r w:rsidRPr="000F4425">
        <w:rPr>
          <w:rFonts w:eastAsia="Calibri"/>
          <w:bCs/>
          <w:color w:val="000000"/>
          <w:sz w:val="28"/>
          <w:szCs w:val="28"/>
          <w:lang w:eastAsia="en-US"/>
        </w:rPr>
        <w:t>1 - баллов – если фактическое значение от целевого значения составляет 50% и более.</w:t>
      </w:r>
    </w:p>
    <w:p w14:paraId="0DCEE7EE"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Отчетным периодом для определения показателей является календарный год.</w:t>
      </w:r>
    </w:p>
    <w:p w14:paraId="55A441D1" w14:textId="77777777"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t xml:space="preserve">          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перечнем настоящего решения. </w:t>
      </w:r>
    </w:p>
    <w:p w14:paraId="197DDD26" w14:textId="48D04F41" w:rsidR="000F4425" w:rsidRPr="000F4425" w:rsidRDefault="000F4425" w:rsidP="000F4425">
      <w:pPr>
        <w:spacing w:line="360" w:lineRule="auto"/>
        <w:jc w:val="both"/>
        <w:rPr>
          <w:rFonts w:eastAsia="Calibri"/>
          <w:bCs/>
          <w:color w:val="000000"/>
          <w:sz w:val="28"/>
          <w:szCs w:val="28"/>
          <w:lang w:eastAsia="en-US"/>
        </w:rPr>
      </w:pPr>
      <w:r w:rsidRPr="000F4425">
        <w:rPr>
          <w:rFonts w:eastAsia="Calibri"/>
          <w:bCs/>
          <w:color w:val="000000"/>
          <w:sz w:val="28"/>
          <w:szCs w:val="28"/>
          <w:lang w:eastAsia="en-US"/>
        </w:rPr>
        <w:lastRenderedPageBreak/>
        <w:t xml:space="preserve">           </w:t>
      </w:r>
      <w:r w:rsidRPr="00EB7C68">
        <w:rPr>
          <w:rFonts w:eastAsia="Calibri"/>
          <w:bCs/>
          <w:sz w:val="28"/>
          <w:szCs w:val="28"/>
          <w:lang w:eastAsia="en-US"/>
        </w:rPr>
        <w:t xml:space="preserve">Годовой доклад, </w:t>
      </w:r>
      <w:r w:rsidRPr="000F4425">
        <w:rPr>
          <w:rFonts w:eastAsia="Calibri"/>
          <w:bCs/>
          <w:color w:val="000000"/>
          <w:sz w:val="28"/>
          <w:szCs w:val="28"/>
          <w:lang w:eastAsia="en-US"/>
        </w:rPr>
        <w:t>в соответствии  с частью 10 статьи 30 Закона №  248-ФЗ должен отвечать требованиям, установленным Правительством Российской Федерации</w:t>
      </w:r>
      <w:r w:rsidR="00972ED2">
        <w:rPr>
          <w:rFonts w:eastAsia="Calibri"/>
          <w:bCs/>
          <w:color w:val="000000"/>
          <w:sz w:val="28"/>
          <w:szCs w:val="28"/>
          <w:lang w:eastAsia="en-US"/>
        </w:rPr>
        <w:t>.</w:t>
      </w:r>
      <w:r w:rsidR="00972ED2" w:rsidRPr="00972ED2">
        <w:rPr>
          <w:rFonts w:eastAsia="Calibri"/>
          <w:bCs/>
          <w:color w:val="FF0000"/>
          <w:sz w:val="28"/>
          <w:szCs w:val="28"/>
          <w:lang w:eastAsia="en-US"/>
        </w:rPr>
        <w:t xml:space="preserve"> </w:t>
      </w:r>
      <w:r w:rsidR="00972ED2" w:rsidRPr="00EB7C68">
        <w:rPr>
          <w:rFonts w:eastAsia="Calibri"/>
          <w:bCs/>
          <w:sz w:val="28"/>
          <w:szCs w:val="28"/>
          <w:lang w:eastAsia="en-US"/>
        </w:rPr>
        <w:t>Р</w:t>
      </w:r>
      <w:r w:rsidRPr="00EB7C68">
        <w:rPr>
          <w:rFonts w:eastAsia="Calibri"/>
          <w:bCs/>
          <w:sz w:val="28"/>
          <w:szCs w:val="28"/>
          <w:lang w:eastAsia="en-US"/>
        </w:rPr>
        <w:t>азмеща</w:t>
      </w:r>
      <w:r w:rsidR="00972ED2" w:rsidRPr="00EB7C68">
        <w:rPr>
          <w:rFonts w:eastAsia="Calibri"/>
          <w:bCs/>
          <w:sz w:val="28"/>
          <w:szCs w:val="28"/>
          <w:lang w:eastAsia="en-US"/>
        </w:rPr>
        <w:t>е</w:t>
      </w:r>
      <w:r w:rsidRPr="00EB7C68">
        <w:rPr>
          <w:rFonts w:eastAsia="Calibri"/>
          <w:bCs/>
          <w:sz w:val="28"/>
          <w:szCs w:val="28"/>
          <w:lang w:eastAsia="en-US"/>
        </w:rPr>
        <w:t>т</w:t>
      </w:r>
      <w:r w:rsidR="00972ED2" w:rsidRPr="00EB7C68">
        <w:rPr>
          <w:rFonts w:eastAsia="Calibri"/>
          <w:bCs/>
          <w:sz w:val="28"/>
          <w:szCs w:val="28"/>
          <w:lang w:eastAsia="en-US"/>
        </w:rPr>
        <w:t>ся</w:t>
      </w:r>
      <w:r w:rsidRPr="00972ED2">
        <w:rPr>
          <w:rFonts w:eastAsia="Calibri"/>
          <w:bCs/>
          <w:color w:val="FF0000"/>
          <w:sz w:val="28"/>
          <w:szCs w:val="28"/>
          <w:lang w:eastAsia="en-US"/>
        </w:rPr>
        <w:t xml:space="preserve"> </w:t>
      </w:r>
      <w:r w:rsidRPr="000F4425">
        <w:rPr>
          <w:rFonts w:eastAsia="Calibri"/>
          <w:bCs/>
          <w:color w:val="000000"/>
          <w:sz w:val="28"/>
          <w:szCs w:val="28"/>
          <w:lang w:eastAsia="en-US"/>
        </w:rPr>
        <w:t xml:space="preserve">ежегодно не позднее 1 февраля на официальном сайте администрации муниципального района </w:t>
      </w:r>
      <w:proofErr w:type="gramStart"/>
      <w:r w:rsidRPr="000F4425">
        <w:rPr>
          <w:rFonts w:eastAsia="Calibri"/>
          <w:bCs/>
          <w:color w:val="000000"/>
          <w:sz w:val="28"/>
          <w:szCs w:val="28"/>
          <w:lang w:eastAsia="en-US"/>
        </w:rPr>
        <w:t>Волжский</w:t>
      </w:r>
      <w:proofErr w:type="gramEnd"/>
      <w:r w:rsidRPr="000F4425">
        <w:rPr>
          <w:rFonts w:eastAsia="Calibri"/>
          <w:bCs/>
          <w:color w:val="000000"/>
          <w:sz w:val="28"/>
          <w:szCs w:val="28"/>
          <w:lang w:eastAsia="en-US"/>
        </w:rPr>
        <w:t xml:space="preserve"> Самарской области.».</w:t>
      </w:r>
    </w:p>
    <w:p w14:paraId="0C99B5B4" w14:textId="77777777" w:rsidR="000F4425" w:rsidRPr="000F4425" w:rsidRDefault="000F4425" w:rsidP="000F4425">
      <w:pPr>
        <w:spacing w:line="360" w:lineRule="auto"/>
        <w:ind w:left="-142" w:firstLine="772"/>
        <w:jc w:val="both"/>
        <w:rPr>
          <w:rFonts w:eastAsia="Calibri"/>
          <w:bCs/>
          <w:color w:val="000000"/>
          <w:sz w:val="28"/>
          <w:szCs w:val="28"/>
          <w:lang w:eastAsia="en-US"/>
        </w:rPr>
      </w:pPr>
      <w:r w:rsidRPr="000F4425">
        <w:rPr>
          <w:rFonts w:eastAsia="Calibri"/>
          <w:bCs/>
          <w:color w:val="000000"/>
          <w:sz w:val="28"/>
          <w:szCs w:val="28"/>
          <w:lang w:eastAsia="en-US"/>
        </w:rPr>
        <w:t>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roofErr w:type="gramStart"/>
      <w:r w:rsidRPr="000F4425">
        <w:rPr>
          <w:rFonts w:eastAsia="Calibri"/>
          <w:bCs/>
          <w:color w:val="000000"/>
          <w:sz w:val="28"/>
          <w:szCs w:val="28"/>
          <w:lang w:eastAsia="en-US"/>
        </w:rPr>
        <w:t>.».</w:t>
      </w:r>
      <w:proofErr w:type="gramEnd"/>
    </w:p>
    <w:p w14:paraId="13C14A10" w14:textId="282A3368" w:rsidR="00310FF5" w:rsidRDefault="000E7A2C" w:rsidP="000F4425">
      <w:pPr>
        <w:spacing w:line="360" w:lineRule="auto"/>
        <w:contextualSpacing/>
        <w:jc w:val="both"/>
        <w:rPr>
          <w:sz w:val="28"/>
          <w:szCs w:val="28"/>
        </w:rPr>
      </w:pPr>
      <w:r>
        <w:rPr>
          <w:sz w:val="28"/>
          <w:szCs w:val="28"/>
        </w:rPr>
        <w:t xml:space="preserve">        </w:t>
      </w:r>
    </w:p>
    <w:p w14:paraId="5AC5A650" w14:textId="77777777" w:rsidR="00310FF5" w:rsidRDefault="00310FF5" w:rsidP="00A16AD6">
      <w:pPr>
        <w:jc w:val="both"/>
        <w:outlineLvl w:val="0"/>
        <w:rPr>
          <w:sz w:val="28"/>
          <w:szCs w:val="28"/>
        </w:rPr>
      </w:pPr>
    </w:p>
    <w:p w14:paraId="19C6726E" w14:textId="77777777" w:rsidR="009411D9" w:rsidRDefault="009411D9" w:rsidP="00A16AD6">
      <w:pPr>
        <w:jc w:val="both"/>
        <w:outlineLvl w:val="0"/>
        <w:rPr>
          <w:sz w:val="28"/>
          <w:szCs w:val="28"/>
        </w:rPr>
      </w:pPr>
    </w:p>
    <w:p w14:paraId="6D20B010" w14:textId="77777777" w:rsidR="009411D9" w:rsidRDefault="009411D9" w:rsidP="00A16AD6">
      <w:pPr>
        <w:jc w:val="both"/>
        <w:outlineLvl w:val="0"/>
        <w:rPr>
          <w:sz w:val="28"/>
          <w:szCs w:val="28"/>
        </w:rPr>
      </w:pPr>
    </w:p>
    <w:p w14:paraId="1A0F484E" w14:textId="77777777" w:rsidR="009411D9" w:rsidRDefault="009411D9" w:rsidP="00A16AD6">
      <w:pPr>
        <w:jc w:val="both"/>
        <w:outlineLvl w:val="0"/>
        <w:rPr>
          <w:sz w:val="28"/>
          <w:szCs w:val="28"/>
        </w:rPr>
      </w:pPr>
    </w:p>
    <w:p w14:paraId="5755A0CA" w14:textId="77777777" w:rsidR="009411D9" w:rsidRDefault="009411D9" w:rsidP="00A16AD6">
      <w:pPr>
        <w:jc w:val="both"/>
        <w:outlineLvl w:val="0"/>
        <w:rPr>
          <w:sz w:val="28"/>
          <w:szCs w:val="28"/>
        </w:rPr>
      </w:pPr>
    </w:p>
    <w:p w14:paraId="0B065807" w14:textId="77777777" w:rsidR="009411D9" w:rsidRDefault="009411D9" w:rsidP="00A16AD6">
      <w:pPr>
        <w:jc w:val="both"/>
        <w:outlineLvl w:val="0"/>
        <w:rPr>
          <w:sz w:val="28"/>
          <w:szCs w:val="28"/>
        </w:rPr>
      </w:pPr>
    </w:p>
    <w:p w14:paraId="0D6BB493" w14:textId="77777777" w:rsidR="009411D9" w:rsidRDefault="009411D9" w:rsidP="00A16AD6">
      <w:pPr>
        <w:jc w:val="both"/>
        <w:outlineLvl w:val="0"/>
        <w:rPr>
          <w:sz w:val="28"/>
          <w:szCs w:val="28"/>
        </w:rPr>
      </w:pPr>
    </w:p>
    <w:p w14:paraId="77FB2F6F" w14:textId="77777777" w:rsidR="009411D9" w:rsidRDefault="009411D9" w:rsidP="00A16AD6">
      <w:pPr>
        <w:jc w:val="both"/>
        <w:outlineLvl w:val="0"/>
        <w:rPr>
          <w:sz w:val="28"/>
          <w:szCs w:val="28"/>
        </w:rPr>
      </w:pPr>
    </w:p>
    <w:p w14:paraId="7A57B2D3" w14:textId="77777777" w:rsidR="009411D9" w:rsidRDefault="009411D9" w:rsidP="00A16AD6">
      <w:pPr>
        <w:jc w:val="both"/>
        <w:outlineLvl w:val="0"/>
        <w:rPr>
          <w:sz w:val="28"/>
          <w:szCs w:val="28"/>
        </w:rPr>
      </w:pPr>
    </w:p>
    <w:p w14:paraId="11745273" w14:textId="77777777" w:rsidR="009411D9" w:rsidRDefault="009411D9" w:rsidP="00A16AD6">
      <w:pPr>
        <w:jc w:val="both"/>
        <w:outlineLvl w:val="0"/>
        <w:rPr>
          <w:sz w:val="28"/>
          <w:szCs w:val="28"/>
        </w:rPr>
      </w:pPr>
    </w:p>
    <w:p w14:paraId="368BBAC1" w14:textId="77777777" w:rsidR="009411D9" w:rsidRDefault="009411D9" w:rsidP="00A16AD6">
      <w:pPr>
        <w:jc w:val="both"/>
        <w:outlineLvl w:val="0"/>
        <w:rPr>
          <w:sz w:val="28"/>
          <w:szCs w:val="28"/>
        </w:rPr>
      </w:pPr>
    </w:p>
    <w:p w14:paraId="298841B3" w14:textId="77777777" w:rsidR="009411D9" w:rsidRDefault="009411D9" w:rsidP="00A16AD6">
      <w:pPr>
        <w:jc w:val="both"/>
        <w:outlineLvl w:val="0"/>
        <w:rPr>
          <w:sz w:val="28"/>
          <w:szCs w:val="28"/>
        </w:rPr>
      </w:pPr>
    </w:p>
    <w:p w14:paraId="7CB2BF37" w14:textId="77777777" w:rsidR="00433CF9" w:rsidRDefault="00433CF9" w:rsidP="00433CF9">
      <w:pPr>
        <w:spacing w:line="360" w:lineRule="auto"/>
        <w:jc w:val="both"/>
        <w:outlineLvl w:val="0"/>
        <w:rPr>
          <w:sz w:val="28"/>
          <w:szCs w:val="28"/>
        </w:rPr>
        <w:sectPr w:rsidR="00433CF9" w:rsidSect="00310FF5">
          <w:headerReference w:type="even" r:id="rId9"/>
          <w:headerReference w:type="default" r:id="rId10"/>
          <w:type w:val="continuous"/>
          <w:pgSz w:w="11906" w:h="16838"/>
          <w:pgMar w:top="851" w:right="1076" w:bottom="993" w:left="1653" w:header="709" w:footer="709" w:gutter="0"/>
          <w:cols w:space="708"/>
          <w:titlePg/>
          <w:docGrid w:linePitch="360"/>
        </w:sectPr>
      </w:pPr>
    </w:p>
    <w:p w14:paraId="193D1EDB" w14:textId="77777777" w:rsidR="000F4425" w:rsidRPr="000F4425" w:rsidRDefault="000F4425" w:rsidP="000F4425">
      <w:pPr>
        <w:jc w:val="center"/>
        <w:rPr>
          <w:rFonts w:eastAsia="Calibri"/>
          <w:bCs/>
          <w:color w:val="000000"/>
          <w:sz w:val="28"/>
          <w:szCs w:val="28"/>
          <w:lang w:eastAsia="en-US"/>
        </w:rPr>
      </w:pPr>
      <w:r w:rsidRPr="000F4425">
        <w:rPr>
          <w:rFonts w:eastAsia="Calibri"/>
          <w:bCs/>
          <w:color w:val="000000"/>
          <w:sz w:val="28"/>
          <w:szCs w:val="28"/>
          <w:lang w:eastAsia="en-US"/>
        </w:rPr>
        <w:lastRenderedPageBreak/>
        <w:t>ПЕРЕЧЕНЬ</w:t>
      </w:r>
    </w:p>
    <w:p w14:paraId="58D580C3" w14:textId="77777777" w:rsidR="000F4425" w:rsidRPr="000F4425" w:rsidRDefault="000F4425" w:rsidP="000F4425">
      <w:pPr>
        <w:jc w:val="center"/>
        <w:rPr>
          <w:rFonts w:eastAsia="Calibri"/>
          <w:bCs/>
          <w:color w:val="000000"/>
          <w:sz w:val="28"/>
          <w:szCs w:val="28"/>
          <w:lang w:eastAsia="en-US"/>
        </w:rPr>
      </w:pPr>
      <w:r w:rsidRPr="000F4425">
        <w:rPr>
          <w:rFonts w:eastAsia="Calibri"/>
          <w:bCs/>
          <w:color w:val="000000"/>
          <w:sz w:val="28"/>
          <w:szCs w:val="28"/>
          <w:lang w:eastAsia="en-US"/>
        </w:rPr>
        <w:t xml:space="preserve">Показателей оценки результативности и эффективности </w:t>
      </w:r>
    </w:p>
    <w:p w14:paraId="11B9A471" w14:textId="77777777" w:rsidR="000F4425" w:rsidRPr="000F4425" w:rsidRDefault="000F4425" w:rsidP="000F4425">
      <w:pPr>
        <w:jc w:val="center"/>
        <w:rPr>
          <w:rFonts w:eastAsia="Calibri"/>
          <w:bCs/>
          <w:color w:val="000000"/>
          <w:sz w:val="28"/>
          <w:szCs w:val="28"/>
          <w:lang w:eastAsia="en-US"/>
        </w:rPr>
      </w:pPr>
      <w:r w:rsidRPr="000F4425">
        <w:rPr>
          <w:rFonts w:eastAsia="Calibri"/>
          <w:bCs/>
          <w:color w:val="000000"/>
          <w:sz w:val="28"/>
          <w:szCs w:val="28"/>
          <w:lang w:eastAsia="en-US"/>
        </w:rPr>
        <w:t>муниципального земельного контроля</w:t>
      </w:r>
    </w:p>
    <w:p w14:paraId="6935D467" w14:textId="6141D424" w:rsidR="00433CF9" w:rsidRDefault="00433CF9" w:rsidP="00433CF9">
      <w:pPr>
        <w:spacing w:line="360" w:lineRule="auto"/>
        <w:jc w:val="both"/>
        <w:outlineLvl w:val="0"/>
        <w:rPr>
          <w:sz w:val="28"/>
          <w:szCs w:val="28"/>
        </w:rPr>
      </w:pPr>
    </w:p>
    <w:tbl>
      <w:tblPr>
        <w:tblStyle w:val="1"/>
        <w:tblW w:w="0" w:type="auto"/>
        <w:tblLayout w:type="fixed"/>
        <w:tblLook w:val="04A0" w:firstRow="1" w:lastRow="0" w:firstColumn="1" w:lastColumn="0" w:noHBand="0" w:noVBand="1"/>
      </w:tblPr>
      <w:tblGrid>
        <w:gridCol w:w="1668"/>
        <w:gridCol w:w="3638"/>
        <w:gridCol w:w="2653"/>
        <w:gridCol w:w="4482"/>
        <w:gridCol w:w="1417"/>
        <w:gridCol w:w="1559"/>
      </w:tblGrid>
      <w:tr w:rsidR="000F4425" w:rsidRPr="000F4425" w14:paraId="4F965496" w14:textId="77777777" w:rsidTr="007F365C">
        <w:tc>
          <w:tcPr>
            <w:tcW w:w="1668" w:type="dxa"/>
          </w:tcPr>
          <w:p w14:paraId="22C2305E"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Номер</w:t>
            </w:r>
          </w:p>
          <w:p w14:paraId="0EC650B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(индекс)</w:t>
            </w:r>
          </w:p>
          <w:p w14:paraId="6912D8F6"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показателя</w:t>
            </w:r>
          </w:p>
        </w:tc>
        <w:tc>
          <w:tcPr>
            <w:tcW w:w="3638" w:type="dxa"/>
          </w:tcPr>
          <w:p w14:paraId="131A51D3"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Наименование показателей</w:t>
            </w:r>
          </w:p>
        </w:tc>
        <w:tc>
          <w:tcPr>
            <w:tcW w:w="2653" w:type="dxa"/>
          </w:tcPr>
          <w:p w14:paraId="73C1DA2D"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Формула расчета</w:t>
            </w:r>
          </w:p>
        </w:tc>
        <w:tc>
          <w:tcPr>
            <w:tcW w:w="4482" w:type="dxa"/>
          </w:tcPr>
          <w:p w14:paraId="6EDBD7F9"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Комментарий значений</w:t>
            </w:r>
          </w:p>
        </w:tc>
        <w:tc>
          <w:tcPr>
            <w:tcW w:w="1417" w:type="dxa"/>
          </w:tcPr>
          <w:p w14:paraId="02F94D6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Целевые</w:t>
            </w:r>
          </w:p>
          <w:p w14:paraId="311AB86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Значения</w:t>
            </w:r>
          </w:p>
          <w:p w14:paraId="69209D9C"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Показателей</w:t>
            </w:r>
          </w:p>
          <w:p w14:paraId="234B4CE1" w14:textId="77777777" w:rsidR="000F4425" w:rsidRPr="000F4425" w:rsidRDefault="000F4425" w:rsidP="000F4425">
            <w:pPr>
              <w:rPr>
                <w:rFonts w:ascii="Times New Roman" w:hAnsi="Times New Roman"/>
                <w:bCs/>
                <w:color w:val="000000"/>
                <w:sz w:val="28"/>
                <w:szCs w:val="28"/>
              </w:rPr>
            </w:pPr>
          </w:p>
        </w:tc>
        <w:tc>
          <w:tcPr>
            <w:tcW w:w="1559" w:type="dxa"/>
          </w:tcPr>
          <w:p w14:paraId="1AD11A19"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Источник</w:t>
            </w:r>
          </w:p>
          <w:p w14:paraId="62E2FA0F"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данных</w:t>
            </w:r>
          </w:p>
          <w:p w14:paraId="38A00E81"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для</w:t>
            </w:r>
          </w:p>
          <w:p w14:paraId="6F594AC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определения значения показателя</w:t>
            </w:r>
          </w:p>
        </w:tc>
      </w:tr>
      <w:tr w:rsidR="000F4425" w:rsidRPr="000F4425" w14:paraId="26344F68" w14:textId="77777777" w:rsidTr="007F365C">
        <w:tc>
          <w:tcPr>
            <w:tcW w:w="1668" w:type="dxa"/>
          </w:tcPr>
          <w:p w14:paraId="5537E36B"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w:t>
            </w:r>
          </w:p>
        </w:tc>
        <w:tc>
          <w:tcPr>
            <w:tcW w:w="3638" w:type="dxa"/>
          </w:tcPr>
          <w:p w14:paraId="5C1C7369"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2</w:t>
            </w:r>
          </w:p>
        </w:tc>
        <w:tc>
          <w:tcPr>
            <w:tcW w:w="2653" w:type="dxa"/>
          </w:tcPr>
          <w:p w14:paraId="4A84606E"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3</w:t>
            </w:r>
          </w:p>
        </w:tc>
        <w:tc>
          <w:tcPr>
            <w:tcW w:w="4482" w:type="dxa"/>
          </w:tcPr>
          <w:p w14:paraId="53743B4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4</w:t>
            </w:r>
          </w:p>
        </w:tc>
        <w:tc>
          <w:tcPr>
            <w:tcW w:w="1417" w:type="dxa"/>
          </w:tcPr>
          <w:p w14:paraId="2D12A1B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5</w:t>
            </w:r>
          </w:p>
        </w:tc>
        <w:tc>
          <w:tcPr>
            <w:tcW w:w="1559" w:type="dxa"/>
          </w:tcPr>
          <w:p w14:paraId="3ED255DA"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6</w:t>
            </w:r>
          </w:p>
        </w:tc>
      </w:tr>
      <w:tr w:rsidR="000F4425" w:rsidRPr="000F4425" w14:paraId="3AF363F6" w14:textId="77777777" w:rsidTr="007F365C">
        <w:tc>
          <w:tcPr>
            <w:tcW w:w="15417" w:type="dxa"/>
            <w:gridSpan w:val="6"/>
          </w:tcPr>
          <w:p w14:paraId="3FD72000"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Ключевые показатели</w:t>
            </w:r>
          </w:p>
        </w:tc>
      </w:tr>
      <w:tr w:rsidR="000F4425" w:rsidRPr="000F4425" w14:paraId="71481997" w14:textId="77777777" w:rsidTr="007F365C">
        <w:tc>
          <w:tcPr>
            <w:tcW w:w="1668" w:type="dxa"/>
          </w:tcPr>
          <w:p w14:paraId="264EA48B"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А</w:t>
            </w:r>
          </w:p>
        </w:tc>
        <w:tc>
          <w:tcPr>
            <w:tcW w:w="13749" w:type="dxa"/>
            <w:gridSpan w:val="5"/>
          </w:tcPr>
          <w:p w14:paraId="320B299C"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Показатели результативности, отражающие уровень достижения значимых  результатов муниципального земельного контроля</w:t>
            </w:r>
          </w:p>
        </w:tc>
      </w:tr>
      <w:tr w:rsidR="000F4425" w:rsidRPr="000F4425" w14:paraId="09375931" w14:textId="77777777" w:rsidTr="007F365C">
        <w:tc>
          <w:tcPr>
            <w:tcW w:w="1668" w:type="dxa"/>
          </w:tcPr>
          <w:p w14:paraId="760AA07A"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А.3.1</w:t>
            </w:r>
          </w:p>
        </w:tc>
        <w:tc>
          <w:tcPr>
            <w:tcW w:w="3638" w:type="dxa"/>
          </w:tcPr>
          <w:p w14:paraId="10BB5472"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Для не используемой земли (земель населенных пунктов) в процессе хозяйственной или производственной деятельности</w:t>
            </w:r>
          </w:p>
        </w:tc>
        <w:tc>
          <w:tcPr>
            <w:tcW w:w="2653" w:type="dxa"/>
          </w:tcPr>
          <w:p w14:paraId="7DA35115" w14:textId="77777777" w:rsidR="000F4425" w:rsidRPr="000F4425" w:rsidRDefault="000F4425" w:rsidP="000F4425">
            <w:pPr>
              <w:jc w:val="cente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Пл</w:t>
            </w:r>
            <w:proofErr w:type="spellEnd"/>
            <w:proofErr w:type="gramEnd"/>
            <w:r w:rsidRPr="000F4425">
              <w:rPr>
                <w:rFonts w:ascii="Times New Roman" w:hAnsi="Times New Roman"/>
                <w:bCs/>
                <w:color w:val="000000"/>
                <w:sz w:val="28"/>
                <w:szCs w:val="28"/>
              </w:rPr>
              <w:t xml:space="preserve"> н х 100%</w:t>
            </w:r>
          </w:p>
          <w:p w14:paraId="7D6A9141"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w:t>
            </w:r>
            <w:proofErr w:type="spellStart"/>
            <w:proofErr w:type="gramStart"/>
            <w:r w:rsidRPr="000F4425">
              <w:rPr>
                <w:rFonts w:ascii="Times New Roman" w:hAnsi="Times New Roman"/>
                <w:bCs/>
                <w:color w:val="000000"/>
                <w:sz w:val="28"/>
                <w:szCs w:val="28"/>
              </w:rPr>
              <w:t>Пл</w:t>
            </w:r>
            <w:proofErr w:type="spellEnd"/>
            <w:proofErr w:type="gramEnd"/>
            <w:r w:rsidRPr="000F4425">
              <w:rPr>
                <w:rFonts w:ascii="Times New Roman" w:hAnsi="Times New Roman"/>
                <w:bCs/>
                <w:color w:val="000000"/>
                <w:sz w:val="28"/>
                <w:szCs w:val="28"/>
              </w:rPr>
              <w:t xml:space="preserve"> об</w:t>
            </w:r>
          </w:p>
          <w:p w14:paraId="7C5369EA" w14:textId="77777777" w:rsidR="000F4425" w:rsidRPr="000F4425" w:rsidRDefault="000F4425" w:rsidP="000F4425">
            <w:pPr>
              <w:jc w:val="center"/>
              <w:rPr>
                <w:rFonts w:ascii="Times New Roman" w:hAnsi="Times New Roman"/>
                <w:bCs/>
                <w:color w:val="000000"/>
                <w:sz w:val="28"/>
                <w:szCs w:val="28"/>
              </w:rPr>
            </w:pPr>
          </w:p>
        </w:tc>
        <w:tc>
          <w:tcPr>
            <w:tcW w:w="4482" w:type="dxa"/>
          </w:tcPr>
          <w:p w14:paraId="2713273A" w14:textId="77777777" w:rsidR="000F4425" w:rsidRPr="000F4425" w:rsidRDefault="000F4425" w:rsidP="000F4425">
            <w:pPr>
              <w:jc w:val="cente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Пл</w:t>
            </w:r>
            <w:proofErr w:type="spellEnd"/>
            <w:proofErr w:type="gramEnd"/>
            <w:r w:rsidRPr="000F4425">
              <w:rPr>
                <w:rFonts w:ascii="Times New Roman" w:hAnsi="Times New Roman"/>
                <w:bCs/>
                <w:color w:val="000000"/>
                <w:sz w:val="28"/>
                <w:szCs w:val="28"/>
              </w:rPr>
              <w:t xml:space="preserve"> н – площадь земель (земель населенного пункта), не используемая по назначению (га),</w:t>
            </w:r>
          </w:p>
          <w:p w14:paraId="24D4A13B" w14:textId="77777777" w:rsidR="000F4425" w:rsidRPr="000F4425" w:rsidRDefault="000F4425" w:rsidP="000F4425">
            <w:pPr>
              <w:jc w:val="cente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Пл</w:t>
            </w:r>
            <w:proofErr w:type="spellEnd"/>
            <w:proofErr w:type="gramEnd"/>
            <w:r w:rsidRPr="000F4425">
              <w:rPr>
                <w:rFonts w:ascii="Times New Roman" w:hAnsi="Times New Roman"/>
                <w:bCs/>
                <w:color w:val="000000"/>
                <w:sz w:val="28"/>
                <w:szCs w:val="28"/>
              </w:rPr>
              <w:t xml:space="preserve"> об – общая площадь земель (земель населенного пункта) (га)</w:t>
            </w:r>
          </w:p>
        </w:tc>
        <w:tc>
          <w:tcPr>
            <w:tcW w:w="1417" w:type="dxa"/>
          </w:tcPr>
          <w:p w14:paraId="0C3A210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Не более 2 %</w:t>
            </w:r>
          </w:p>
        </w:tc>
        <w:tc>
          <w:tcPr>
            <w:tcW w:w="1559" w:type="dxa"/>
          </w:tcPr>
          <w:p w14:paraId="2D113BFE" w14:textId="77777777" w:rsidR="000F4425" w:rsidRPr="000F4425" w:rsidRDefault="000F4425" w:rsidP="000F4425">
            <w:pPr>
              <w:jc w:val="center"/>
              <w:rPr>
                <w:rFonts w:ascii="Times New Roman" w:hAnsi="Times New Roman"/>
                <w:bCs/>
                <w:color w:val="000000"/>
                <w:sz w:val="28"/>
                <w:szCs w:val="28"/>
              </w:rPr>
            </w:pPr>
          </w:p>
        </w:tc>
      </w:tr>
      <w:tr w:rsidR="000F4425" w:rsidRPr="000F4425" w14:paraId="164F1F38" w14:textId="77777777" w:rsidTr="007F365C">
        <w:tc>
          <w:tcPr>
            <w:tcW w:w="1668" w:type="dxa"/>
          </w:tcPr>
          <w:p w14:paraId="2B655F1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А.3.2</w:t>
            </w:r>
          </w:p>
        </w:tc>
        <w:tc>
          <w:tcPr>
            <w:tcW w:w="3638" w:type="dxa"/>
          </w:tcPr>
          <w:p w14:paraId="6AFD5788"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Доля используемых земельных участков в соответствии с правоустанавливающими документами (разрешенное использование)</w:t>
            </w:r>
          </w:p>
        </w:tc>
        <w:tc>
          <w:tcPr>
            <w:tcW w:w="2653" w:type="dxa"/>
          </w:tcPr>
          <w:p w14:paraId="1413F15F"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 xml:space="preserve">К </w:t>
            </w:r>
            <w:proofErr w:type="spellStart"/>
            <w:r w:rsidRPr="000F4425">
              <w:rPr>
                <w:rFonts w:ascii="Times New Roman" w:hAnsi="Times New Roman"/>
                <w:bCs/>
                <w:color w:val="000000"/>
                <w:sz w:val="28"/>
                <w:szCs w:val="28"/>
              </w:rPr>
              <w:t>ипн</w:t>
            </w:r>
            <w:proofErr w:type="spellEnd"/>
            <w:r w:rsidRPr="000F4425">
              <w:rPr>
                <w:rFonts w:ascii="Times New Roman" w:hAnsi="Times New Roman"/>
                <w:bCs/>
                <w:color w:val="000000"/>
                <w:sz w:val="28"/>
                <w:szCs w:val="28"/>
              </w:rPr>
              <w:t xml:space="preserve"> х 100%</w:t>
            </w:r>
          </w:p>
          <w:p w14:paraId="5C1F91D1"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 xml:space="preserve">/ К </w:t>
            </w:r>
            <w:proofErr w:type="spellStart"/>
            <w:proofErr w:type="gramStart"/>
            <w:r w:rsidRPr="000F4425">
              <w:rPr>
                <w:rFonts w:ascii="Times New Roman" w:hAnsi="Times New Roman"/>
                <w:bCs/>
                <w:color w:val="000000"/>
                <w:sz w:val="28"/>
                <w:szCs w:val="28"/>
              </w:rPr>
              <w:t>пр</w:t>
            </w:r>
            <w:proofErr w:type="spellEnd"/>
            <w:proofErr w:type="gramEnd"/>
            <w:r w:rsidRPr="000F4425">
              <w:rPr>
                <w:rFonts w:ascii="Times New Roman" w:hAnsi="Times New Roman"/>
                <w:bCs/>
                <w:color w:val="000000"/>
                <w:sz w:val="28"/>
                <w:szCs w:val="28"/>
              </w:rPr>
              <w:t xml:space="preserve"> </w:t>
            </w:r>
          </w:p>
        </w:tc>
        <w:tc>
          <w:tcPr>
            <w:tcW w:w="4482" w:type="dxa"/>
          </w:tcPr>
          <w:p w14:paraId="4229E3A1"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К </w:t>
            </w:r>
            <w:proofErr w:type="spellStart"/>
            <w:r w:rsidRPr="000F4425">
              <w:rPr>
                <w:rFonts w:ascii="Times New Roman" w:hAnsi="Times New Roman"/>
                <w:bCs/>
                <w:color w:val="000000"/>
                <w:sz w:val="28"/>
                <w:szCs w:val="28"/>
              </w:rPr>
              <w:t>ипн</w:t>
            </w:r>
            <w:proofErr w:type="spellEnd"/>
            <w:r w:rsidRPr="000F4425">
              <w:rPr>
                <w:rFonts w:ascii="Times New Roman" w:hAnsi="Times New Roman"/>
                <w:bCs/>
                <w:color w:val="000000"/>
                <w:sz w:val="28"/>
                <w:szCs w:val="28"/>
              </w:rPr>
              <w:t xml:space="preserve"> – количество земельных участков используемых по назначению (</w:t>
            </w:r>
            <w:proofErr w:type="spellStart"/>
            <w:proofErr w:type="gramStart"/>
            <w:r w:rsidRPr="000F4425">
              <w:rPr>
                <w:rFonts w:ascii="Times New Roman" w:hAnsi="Times New Roman"/>
                <w:bCs/>
                <w:color w:val="000000"/>
                <w:sz w:val="28"/>
                <w:szCs w:val="28"/>
              </w:rPr>
              <w:t>шт</w:t>
            </w:r>
            <w:proofErr w:type="spellEnd"/>
            <w:proofErr w:type="gramEnd"/>
            <w:r w:rsidRPr="000F4425">
              <w:rPr>
                <w:rFonts w:ascii="Times New Roman" w:hAnsi="Times New Roman"/>
                <w:bCs/>
                <w:color w:val="000000"/>
                <w:sz w:val="28"/>
                <w:szCs w:val="28"/>
              </w:rPr>
              <w:t>)</w:t>
            </w:r>
          </w:p>
          <w:p w14:paraId="5C0E761F"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К </w:t>
            </w:r>
            <w:proofErr w:type="spellStart"/>
            <w:proofErr w:type="gramStart"/>
            <w:r w:rsidRPr="000F4425">
              <w:rPr>
                <w:rFonts w:ascii="Times New Roman" w:hAnsi="Times New Roman"/>
                <w:bCs/>
                <w:color w:val="000000"/>
                <w:sz w:val="28"/>
                <w:szCs w:val="28"/>
              </w:rPr>
              <w:t>пр</w:t>
            </w:r>
            <w:proofErr w:type="spellEnd"/>
            <w:proofErr w:type="gramEnd"/>
            <w:r w:rsidRPr="000F4425">
              <w:rPr>
                <w:rFonts w:ascii="Times New Roman" w:hAnsi="Times New Roman"/>
                <w:bCs/>
                <w:color w:val="000000"/>
                <w:sz w:val="28"/>
                <w:szCs w:val="28"/>
              </w:rPr>
              <w:t xml:space="preserve"> – количество проверенных земельных участков  (</w:t>
            </w:r>
            <w:proofErr w:type="spellStart"/>
            <w:r w:rsidRPr="000F4425">
              <w:rPr>
                <w:rFonts w:ascii="Times New Roman" w:hAnsi="Times New Roman"/>
                <w:bCs/>
                <w:color w:val="000000"/>
                <w:sz w:val="28"/>
                <w:szCs w:val="28"/>
              </w:rPr>
              <w:t>шт</w:t>
            </w:r>
            <w:proofErr w:type="spellEnd"/>
            <w:r w:rsidRPr="000F4425">
              <w:rPr>
                <w:rFonts w:ascii="Times New Roman" w:hAnsi="Times New Roman"/>
                <w:bCs/>
                <w:color w:val="000000"/>
                <w:sz w:val="28"/>
                <w:szCs w:val="28"/>
              </w:rPr>
              <w:t>)</w:t>
            </w:r>
          </w:p>
        </w:tc>
        <w:tc>
          <w:tcPr>
            <w:tcW w:w="1417" w:type="dxa"/>
          </w:tcPr>
          <w:p w14:paraId="31D66CE9"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Не менее 90%</w:t>
            </w:r>
          </w:p>
        </w:tc>
        <w:tc>
          <w:tcPr>
            <w:tcW w:w="1559" w:type="dxa"/>
          </w:tcPr>
          <w:p w14:paraId="0A1D04D5" w14:textId="77777777" w:rsidR="000F4425" w:rsidRPr="000F4425" w:rsidRDefault="000F4425" w:rsidP="000F4425">
            <w:pPr>
              <w:jc w:val="center"/>
              <w:rPr>
                <w:rFonts w:ascii="Times New Roman" w:hAnsi="Times New Roman"/>
                <w:bCs/>
                <w:color w:val="000000"/>
                <w:sz w:val="28"/>
                <w:szCs w:val="28"/>
              </w:rPr>
            </w:pPr>
          </w:p>
        </w:tc>
      </w:tr>
      <w:tr w:rsidR="000F4425" w:rsidRPr="000F4425" w14:paraId="5CAB8B19" w14:textId="77777777" w:rsidTr="007F365C">
        <w:tc>
          <w:tcPr>
            <w:tcW w:w="1668" w:type="dxa"/>
          </w:tcPr>
          <w:p w14:paraId="746D77E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lastRenderedPageBreak/>
              <w:t>А.3.3</w:t>
            </w:r>
          </w:p>
        </w:tc>
        <w:tc>
          <w:tcPr>
            <w:tcW w:w="3638" w:type="dxa"/>
          </w:tcPr>
          <w:p w14:paraId="269D49C9"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2653" w:type="dxa"/>
          </w:tcPr>
          <w:p w14:paraId="7B24637B" w14:textId="77777777" w:rsidR="000F4425" w:rsidRPr="000F4425" w:rsidRDefault="000F4425" w:rsidP="000F4425">
            <w:pPr>
              <w:rPr>
                <w:rFonts w:ascii="Times New Roman" w:hAnsi="Times New Roman"/>
                <w:bCs/>
                <w:color w:val="000000"/>
                <w:sz w:val="28"/>
                <w:szCs w:val="28"/>
              </w:rPr>
            </w:pPr>
            <w:proofErr w:type="gramStart"/>
            <w:r w:rsidRPr="000F4425">
              <w:rPr>
                <w:rFonts w:ascii="Times New Roman" w:hAnsi="Times New Roman"/>
                <w:bCs/>
                <w:color w:val="000000"/>
                <w:sz w:val="28"/>
                <w:szCs w:val="28"/>
              </w:rPr>
              <w:t xml:space="preserve">К </w:t>
            </w:r>
            <w:proofErr w:type="spellStart"/>
            <w:r w:rsidRPr="000F4425">
              <w:rPr>
                <w:rFonts w:ascii="Times New Roman" w:hAnsi="Times New Roman"/>
                <w:bCs/>
                <w:color w:val="000000"/>
                <w:sz w:val="28"/>
                <w:szCs w:val="28"/>
              </w:rPr>
              <w:t>ун</w:t>
            </w:r>
            <w:proofErr w:type="spellEnd"/>
            <w:proofErr w:type="gramEnd"/>
            <w:r w:rsidRPr="000F4425">
              <w:rPr>
                <w:rFonts w:ascii="Times New Roman" w:hAnsi="Times New Roman"/>
                <w:bCs/>
                <w:color w:val="000000"/>
                <w:sz w:val="28"/>
                <w:szCs w:val="28"/>
              </w:rPr>
              <w:t xml:space="preserve"> х 100%</w:t>
            </w:r>
          </w:p>
          <w:p w14:paraId="3E09601E"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 К </w:t>
            </w:r>
            <w:proofErr w:type="gramStart"/>
            <w:r w:rsidRPr="000F4425">
              <w:rPr>
                <w:rFonts w:ascii="Times New Roman" w:hAnsi="Times New Roman"/>
                <w:bCs/>
                <w:color w:val="000000"/>
                <w:sz w:val="28"/>
                <w:szCs w:val="28"/>
              </w:rPr>
              <w:t>н</w:t>
            </w:r>
            <w:proofErr w:type="gramEnd"/>
          </w:p>
        </w:tc>
        <w:tc>
          <w:tcPr>
            <w:tcW w:w="4482" w:type="dxa"/>
          </w:tcPr>
          <w:p w14:paraId="08B93140" w14:textId="77777777" w:rsidR="000F4425" w:rsidRPr="000F4425" w:rsidRDefault="000F4425" w:rsidP="000F4425">
            <w:pPr>
              <w:rPr>
                <w:rFonts w:ascii="Times New Roman" w:hAnsi="Times New Roman"/>
                <w:bCs/>
                <w:color w:val="000000"/>
                <w:sz w:val="28"/>
                <w:szCs w:val="28"/>
              </w:rPr>
            </w:pPr>
            <w:proofErr w:type="gramStart"/>
            <w:r w:rsidRPr="000F4425">
              <w:rPr>
                <w:rFonts w:ascii="Times New Roman" w:hAnsi="Times New Roman"/>
                <w:bCs/>
                <w:color w:val="000000"/>
                <w:sz w:val="28"/>
                <w:szCs w:val="28"/>
              </w:rPr>
              <w:t xml:space="preserve">К </w:t>
            </w:r>
            <w:proofErr w:type="spellStart"/>
            <w:r w:rsidRPr="000F4425">
              <w:rPr>
                <w:rFonts w:ascii="Times New Roman" w:hAnsi="Times New Roman"/>
                <w:bCs/>
                <w:color w:val="000000"/>
                <w:sz w:val="28"/>
                <w:szCs w:val="28"/>
              </w:rPr>
              <w:t>ун</w:t>
            </w:r>
            <w:proofErr w:type="spellEnd"/>
            <w:proofErr w:type="gramEnd"/>
            <w:r w:rsidRPr="000F4425">
              <w:rPr>
                <w:rFonts w:ascii="Times New Roman" w:hAnsi="Times New Roman"/>
                <w:bCs/>
                <w:color w:val="000000"/>
                <w:sz w:val="28"/>
                <w:szCs w:val="28"/>
              </w:rPr>
              <w:t xml:space="preserve"> – количество собственников земельных участков, которые устранили нарушения</w:t>
            </w:r>
          </w:p>
          <w:p w14:paraId="43A30944"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К </w:t>
            </w:r>
            <w:proofErr w:type="gramStart"/>
            <w:r w:rsidRPr="000F4425">
              <w:rPr>
                <w:rFonts w:ascii="Times New Roman" w:hAnsi="Times New Roman"/>
                <w:bCs/>
                <w:color w:val="000000"/>
                <w:sz w:val="28"/>
                <w:szCs w:val="28"/>
              </w:rPr>
              <w:t>н</w:t>
            </w:r>
            <w:proofErr w:type="gramEnd"/>
          </w:p>
        </w:tc>
        <w:tc>
          <w:tcPr>
            <w:tcW w:w="1417" w:type="dxa"/>
          </w:tcPr>
          <w:p w14:paraId="60A74533"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Не менее 50%</w:t>
            </w:r>
          </w:p>
        </w:tc>
        <w:tc>
          <w:tcPr>
            <w:tcW w:w="1559" w:type="dxa"/>
          </w:tcPr>
          <w:p w14:paraId="0C16AB05" w14:textId="77777777" w:rsidR="000F4425" w:rsidRPr="000F4425" w:rsidRDefault="000F4425" w:rsidP="000F4425">
            <w:pPr>
              <w:jc w:val="center"/>
              <w:rPr>
                <w:rFonts w:ascii="Times New Roman" w:hAnsi="Times New Roman"/>
                <w:bCs/>
                <w:color w:val="000000"/>
                <w:sz w:val="28"/>
                <w:szCs w:val="28"/>
              </w:rPr>
            </w:pPr>
          </w:p>
        </w:tc>
      </w:tr>
      <w:tr w:rsidR="000F4425" w:rsidRPr="000F4425" w14:paraId="06191343" w14:textId="77777777" w:rsidTr="007F365C">
        <w:tc>
          <w:tcPr>
            <w:tcW w:w="15417" w:type="dxa"/>
            <w:gridSpan w:val="6"/>
          </w:tcPr>
          <w:p w14:paraId="3C04255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Индикативные показатели</w:t>
            </w:r>
          </w:p>
        </w:tc>
      </w:tr>
      <w:tr w:rsidR="000F4425" w:rsidRPr="000F4425" w14:paraId="7B42616B" w14:textId="77777777" w:rsidTr="007F365C">
        <w:tc>
          <w:tcPr>
            <w:tcW w:w="1668" w:type="dxa"/>
          </w:tcPr>
          <w:p w14:paraId="0B049B9A"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w:t>
            </w:r>
          </w:p>
        </w:tc>
        <w:tc>
          <w:tcPr>
            <w:tcW w:w="13749" w:type="dxa"/>
            <w:gridSpan w:val="5"/>
          </w:tcPr>
          <w:p w14:paraId="4AD22781"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 xml:space="preserve">Индикативные показатели, характеризующие различные аспекты муниципального земельного контроля </w:t>
            </w:r>
          </w:p>
        </w:tc>
      </w:tr>
      <w:tr w:rsidR="000F4425" w:rsidRPr="000F4425" w14:paraId="47A0C0DF" w14:textId="77777777" w:rsidTr="007F365C">
        <w:tc>
          <w:tcPr>
            <w:tcW w:w="1668" w:type="dxa"/>
          </w:tcPr>
          <w:p w14:paraId="3CA032BE"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В.1.</w:t>
            </w:r>
          </w:p>
        </w:tc>
        <w:tc>
          <w:tcPr>
            <w:tcW w:w="13749" w:type="dxa"/>
            <w:gridSpan w:val="5"/>
          </w:tcPr>
          <w:p w14:paraId="68C77A03"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 xml:space="preserve">Индикативные показатели, характеризующие параметры </w:t>
            </w:r>
            <w:r w:rsidRPr="000F4425">
              <w:rPr>
                <w:rFonts w:ascii="Times New Roman" w:hAnsi="Times New Roman"/>
                <w:bCs/>
                <w:sz w:val="28"/>
                <w:szCs w:val="28"/>
              </w:rPr>
              <w:t>произведенных мероприятий</w:t>
            </w:r>
          </w:p>
        </w:tc>
      </w:tr>
      <w:tr w:rsidR="000F4425" w:rsidRPr="000F4425" w14:paraId="402755D5" w14:textId="77777777" w:rsidTr="007F365C">
        <w:tc>
          <w:tcPr>
            <w:tcW w:w="1668" w:type="dxa"/>
          </w:tcPr>
          <w:p w14:paraId="7D14078B"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1</w:t>
            </w:r>
          </w:p>
        </w:tc>
        <w:tc>
          <w:tcPr>
            <w:tcW w:w="3638" w:type="dxa"/>
          </w:tcPr>
          <w:p w14:paraId="04726C37"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2</w:t>
            </w:r>
          </w:p>
        </w:tc>
        <w:tc>
          <w:tcPr>
            <w:tcW w:w="2653" w:type="dxa"/>
          </w:tcPr>
          <w:p w14:paraId="34AE3241"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3</w:t>
            </w:r>
          </w:p>
        </w:tc>
        <w:tc>
          <w:tcPr>
            <w:tcW w:w="4482" w:type="dxa"/>
          </w:tcPr>
          <w:p w14:paraId="19CAAAE7"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4</w:t>
            </w:r>
          </w:p>
        </w:tc>
        <w:tc>
          <w:tcPr>
            <w:tcW w:w="1417" w:type="dxa"/>
          </w:tcPr>
          <w:p w14:paraId="0F0B17BE"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5</w:t>
            </w:r>
          </w:p>
        </w:tc>
        <w:tc>
          <w:tcPr>
            <w:tcW w:w="1559" w:type="dxa"/>
          </w:tcPr>
          <w:p w14:paraId="379A93DD"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6</w:t>
            </w:r>
          </w:p>
        </w:tc>
      </w:tr>
      <w:tr w:rsidR="000F4425" w:rsidRPr="000F4425" w14:paraId="11BBBC5A" w14:textId="77777777" w:rsidTr="007F365C">
        <w:tc>
          <w:tcPr>
            <w:tcW w:w="1668" w:type="dxa"/>
          </w:tcPr>
          <w:p w14:paraId="4014B055"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В.1.1.</w:t>
            </w:r>
          </w:p>
        </w:tc>
        <w:tc>
          <w:tcPr>
            <w:tcW w:w="3638" w:type="dxa"/>
          </w:tcPr>
          <w:p w14:paraId="74BD928E"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Выполняемость планов проверок</w:t>
            </w:r>
          </w:p>
        </w:tc>
        <w:tc>
          <w:tcPr>
            <w:tcW w:w="2653" w:type="dxa"/>
          </w:tcPr>
          <w:p w14:paraId="27AC3E15"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Впл</w:t>
            </w:r>
            <w:proofErr w:type="spellEnd"/>
            <w:r w:rsidRPr="000F4425">
              <w:rPr>
                <w:rFonts w:ascii="Times New Roman" w:hAnsi="Times New Roman"/>
                <w:bCs/>
                <w:color w:val="000000"/>
                <w:sz w:val="28"/>
                <w:szCs w:val="28"/>
              </w:rPr>
              <w:t xml:space="preserve"> = (ПФ/</w:t>
            </w:r>
            <w:proofErr w:type="spellStart"/>
            <w:r w:rsidRPr="000F4425">
              <w:rPr>
                <w:rFonts w:ascii="Times New Roman" w:hAnsi="Times New Roman"/>
                <w:bCs/>
                <w:color w:val="000000"/>
                <w:sz w:val="28"/>
                <w:szCs w:val="28"/>
              </w:rPr>
              <w:t>пП</w:t>
            </w:r>
            <w:proofErr w:type="spellEnd"/>
            <w:proofErr w:type="gramStart"/>
            <w:r w:rsidRPr="000F4425">
              <w:rPr>
                <w:rFonts w:ascii="Times New Roman" w:hAnsi="Times New Roman"/>
                <w:bCs/>
                <w:color w:val="000000"/>
                <w:sz w:val="28"/>
                <w:szCs w:val="28"/>
              </w:rPr>
              <w:t>)х</w:t>
            </w:r>
            <w:proofErr w:type="gramEnd"/>
            <w:r w:rsidRPr="000F4425">
              <w:rPr>
                <w:rFonts w:ascii="Times New Roman" w:hAnsi="Times New Roman"/>
                <w:bCs/>
                <w:color w:val="000000"/>
                <w:sz w:val="28"/>
                <w:szCs w:val="28"/>
              </w:rPr>
              <w:t>100</w:t>
            </w:r>
          </w:p>
        </w:tc>
        <w:tc>
          <w:tcPr>
            <w:tcW w:w="4482" w:type="dxa"/>
          </w:tcPr>
          <w:p w14:paraId="15D68612"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Впл</w:t>
            </w:r>
            <w:proofErr w:type="spellEnd"/>
            <w:r w:rsidRPr="000F4425">
              <w:rPr>
                <w:rFonts w:ascii="Times New Roman" w:hAnsi="Times New Roman"/>
                <w:bCs/>
                <w:color w:val="000000"/>
                <w:sz w:val="28"/>
                <w:szCs w:val="28"/>
              </w:rPr>
              <w:t xml:space="preserve"> – выполняемость планов проверок, %</w:t>
            </w:r>
          </w:p>
          <w:p w14:paraId="61E21D3B"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Пф</w:t>
            </w:r>
            <w:proofErr w:type="spellEnd"/>
            <w:r w:rsidRPr="000F4425">
              <w:rPr>
                <w:rFonts w:ascii="Times New Roman" w:hAnsi="Times New Roman"/>
                <w:bCs/>
                <w:color w:val="000000"/>
                <w:sz w:val="28"/>
                <w:szCs w:val="28"/>
              </w:rPr>
              <w:t xml:space="preserve"> – количество проведенных проверок (ед.)</w:t>
            </w:r>
          </w:p>
          <w:p w14:paraId="3A883F38"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Пп</w:t>
            </w:r>
            <w:proofErr w:type="spellEnd"/>
            <w:r w:rsidRPr="000F4425">
              <w:rPr>
                <w:rFonts w:ascii="Times New Roman" w:hAnsi="Times New Roman"/>
                <w:bCs/>
                <w:color w:val="000000"/>
                <w:sz w:val="28"/>
                <w:szCs w:val="28"/>
              </w:rPr>
              <w:t xml:space="preserve"> – количество проверок, установленных планом проверок (ед.)</w:t>
            </w:r>
          </w:p>
        </w:tc>
        <w:tc>
          <w:tcPr>
            <w:tcW w:w="1417" w:type="dxa"/>
          </w:tcPr>
          <w:p w14:paraId="17EE1892"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100 %</w:t>
            </w:r>
          </w:p>
        </w:tc>
        <w:tc>
          <w:tcPr>
            <w:tcW w:w="1559" w:type="dxa"/>
          </w:tcPr>
          <w:p w14:paraId="2431489F"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Утвержденный план проверок</w:t>
            </w:r>
          </w:p>
        </w:tc>
      </w:tr>
      <w:tr w:rsidR="000F4425" w:rsidRPr="000F4425" w14:paraId="67A58868" w14:textId="77777777" w:rsidTr="007F365C">
        <w:tc>
          <w:tcPr>
            <w:tcW w:w="1668" w:type="dxa"/>
          </w:tcPr>
          <w:p w14:paraId="6A359233"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В.1.2.</w:t>
            </w:r>
          </w:p>
        </w:tc>
        <w:tc>
          <w:tcPr>
            <w:tcW w:w="3638" w:type="dxa"/>
          </w:tcPr>
          <w:p w14:paraId="24368FA3"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Выполняемость плановых заданий (осмотров)</w:t>
            </w:r>
          </w:p>
        </w:tc>
        <w:tc>
          <w:tcPr>
            <w:tcW w:w="2653" w:type="dxa"/>
          </w:tcPr>
          <w:p w14:paraId="5C312346"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Врз</w:t>
            </w:r>
            <w:proofErr w:type="spellEnd"/>
            <w:r w:rsidRPr="000F4425">
              <w:rPr>
                <w:rFonts w:ascii="Times New Roman" w:hAnsi="Times New Roman"/>
                <w:bCs/>
                <w:color w:val="000000"/>
                <w:sz w:val="28"/>
                <w:szCs w:val="28"/>
              </w:rPr>
              <w:t xml:space="preserve"> = (</w:t>
            </w:r>
            <w:proofErr w:type="spellStart"/>
            <w:r w:rsidRPr="000F4425">
              <w:rPr>
                <w:rFonts w:ascii="Times New Roman" w:hAnsi="Times New Roman"/>
                <w:bCs/>
                <w:color w:val="000000"/>
                <w:sz w:val="28"/>
                <w:szCs w:val="28"/>
              </w:rPr>
              <w:t>РЗф</w:t>
            </w:r>
            <w:proofErr w:type="spellEnd"/>
            <w:r w:rsidRPr="000F4425">
              <w:rPr>
                <w:rFonts w:ascii="Times New Roman" w:hAnsi="Times New Roman"/>
                <w:bCs/>
                <w:color w:val="000000"/>
                <w:sz w:val="28"/>
                <w:szCs w:val="28"/>
              </w:rPr>
              <w:t xml:space="preserve"> / </w:t>
            </w:r>
            <w:proofErr w:type="spellStart"/>
            <w:r w:rsidRPr="000F4425">
              <w:rPr>
                <w:rFonts w:ascii="Times New Roman" w:hAnsi="Times New Roman"/>
                <w:bCs/>
                <w:color w:val="000000"/>
                <w:sz w:val="28"/>
                <w:szCs w:val="28"/>
              </w:rPr>
              <w:t>РЗп</w:t>
            </w:r>
            <w:proofErr w:type="spellEnd"/>
            <w:r w:rsidRPr="000F4425">
              <w:rPr>
                <w:rFonts w:ascii="Times New Roman" w:hAnsi="Times New Roman"/>
                <w:bCs/>
                <w:color w:val="000000"/>
                <w:sz w:val="28"/>
                <w:szCs w:val="28"/>
              </w:rPr>
              <w:t>) х 100</w:t>
            </w:r>
          </w:p>
        </w:tc>
        <w:tc>
          <w:tcPr>
            <w:tcW w:w="4482" w:type="dxa"/>
          </w:tcPr>
          <w:p w14:paraId="64232412"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Врз</w:t>
            </w:r>
            <w:proofErr w:type="spellEnd"/>
            <w:r w:rsidRPr="000F4425">
              <w:rPr>
                <w:rFonts w:ascii="Times New Roman" w:hAnsi="Times New Roman"/>
                <w:bCs/>
                <w:color w:val="000000"/>
                <w:sz w:val="28"/>
                <w:szCs w:val="28"/>
              </w:rPr>
              <w:t xml:space="preserve"> – выполняемость заданий (осмотров) %</w:t>
            </w:r>
          </w:p>
          <w:p w14:paraId="332BB91B"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РЗф</w:t>
            </w:r>
            <w:proofErr w:type="spellEnd"/>
            <w:r w:rsidRPr="000F4425">
              <w:rPr>
                <w:rFonts w:ascii="Times New Roman" w:hAnsi="Times New Roman"/>
                <w:bCs/>
                <w:color w:val="000000"/>
                <w:sz w:val="28"/>
                <w:szCs w:val="28"/>
              </w:rPr>
              <w:t xml:space="preserve"> – количество проведенных заданий (осмотров) (ед.)</w:t>
            </w:r>
          </w:p>
        </w:tc>
        <w:tc>
          <w:tcPr>
            <w:tcW w:w="1417" w:type="dxa"/>
          </w:tcPr>
          <w:p w14:paraId="2F69103C"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100 %</w:t>
            </w:r>
          </w:p>
        </w:tc>
        <w:tc>
          <w:tcPr>
            <w:tcW w:w="1559" w:type="dxa"/>
          </w:tcPr>
          <w:p w14:paraId="6CA095F3"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Утвержденный план проведения заданий (осмотров)</w:t>
            </w:r>
          </w:p>
        </w:tc>
      </w:tr>
      <w:tr w:rsidR="000F4425" w:rsidRPr="000F4425" w14:paraId="5CD8D0EA" w14:textId="77777777" w:rsidTr="007F365C">
        <w:tc>
          <w:tcPr>
            <w:tcW w:w="1668" w:type="dxa"/>
          </w:tcPr>
          <w:p w14:paraId="546EE4CF"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В.1.3.</w:t>
            </w:r>
          </w:p>
        </w:tc>
        <w:tc>
          <w:tcPr>
            <w:tcW w:w="3638" w:type="dxa"/>
          </w:tcPr>
          <w:p w14:paraId="3D4CA9AC"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Выполняемость внеплановых проверок</w:t>
            </w:r>
          </w:p>
        </w:tc>
        <w:tc>
          <w:tcPr>
            <w:tcW w:w="2653" w:type="dxa"/>
          </w:tcPr>
          <w:p w14:paraId="41160878"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Ввн</w:t>
            </w:r>
            <w:proofErr w:type="spellEnd"/>
            <w:r w:rsidRPr="000F4425">
              <w:rPr>
                <w:rFonts w:ascii="Times New Roman" w:hAnsi="Times New Roman"/>
                <w:bCs/>
                <w:color w:val="000000"/>
                <w:sz w:val="28"/>
                <w:szCs w:val="28"/>
              </w:rPr>
              <w:t xml:space="preserve"> = (</w:t>
            </w:r>
            <w:proofErr w:type="gramStart"/>
            <w:r w:rsidRPr="000F4425">
              <w:rPr>
                <w:rFonts w:ascii="Times New Roman" w:hAnsi="Times New Roman"/>
                <w:bCs/>
                <w:color w:val="000000"/>
                <w:sz w:val="28"/>
                <w:szCs w:val="28"/>
              </w:rPr>
              <w:t>Р</w:t>
            </w:r>
            <w:proofErr w:type="gramEnd"/>
            <w:r w:rsidRPr="000F4425">
              <w:rPr>
                <w:rFonts w:ascii="Times New Roman" w:hAnsi="Times New Roman"/>
                <w:bCs/>
                <w:color w:val="000000"/>
                <w:sz w:val="28"/>
                <w:szCs w:val="28"/>
              </w:rPr>
              <w:t xml:space="preserve"> ф)</w:t>
            </w:r>
          </w:p>
        </w:tc>
        <w:tc>
          <w:tcPr>
            <w:tcW w:w="4482" w:type="dxa"/>
          </w:tcPr>
          <w:p w14:paraId="054FCD65"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Ввн</w:t>
            </w:r>
            <w:proofErr w:type="spellEnd"/>
            <w:r w:rsidRPr="000F4425">
              <w:rPr>
                <w:rFonts w:ascii="Times New Roman" w:hAnsi="Times New Roman"/>
                <w:bCs/>
                <w:color w:val="000000"/>
                <w:sz w:val="28"/>
                <w:szCs w:val="28"/>
              </w:rPr>
              <w:t xml:space="preserve"> – выполняемость внеплановых  проверок</w:t>
            </w:r>
          </w:p>
          <w:p w14:paraId="61876173"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Рф</w:t>
            </w:r>
            <w:proofErr w:type="spellEnd"/>
            <w:r w:rsidRPr="000F4425">
              <w:rPr>
                <w:rFonts w:ascii="Times New Roman" w:hAnsi="Times New Roman"/>
                <w:bCs/>
                <w:color w:val="000000"/>
                <w:sz w:val="28"/>
                <w:szCs w:val="28"/>
              </w:rPr>
              <w:t xml:space="preserve"> – количество заявлений на проведение внеплановых проверок (ед.)</w:t>
            </w:r>
          </w:p>
        </w:tc>
        <w:tc>
          <w:tcPr>
            <w:tcW w:w="1417" w:type="dxa"/>
          </w:tcPr>
          <w:p w14:paraId="21B256BD"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100 %</w:t>
            </w:r>
          </w:p>
        </w:tc>
        <w:tc>
          <w:tcPr>
            <w:tcW w:w="1559" w:type="dxa"/>
          </w:tcPr>
          <w:p w14:paraId="51B661F5"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Письма и жалобы, поступившие в администр</w:t>
            </w:r>
            <w:r w:rsidRPr="000F4425">
              <w:rPr>
                <w:rFonts w:ascii="Times New Roman" w:hAnsi="Times New Roman"/>
                <w:bCs/>
                <w:color w:val="000000"/>
                <w:sz w:val="28"/>
                <w:szCs w:val="28"/>
              </w:rPr>
              <w:lastRenderedPageBreak/>
              <w:t>ацию муниципального района</w:t>
            </w:r>
          </w:p>
        </w:tc>
      </w:tr>
      <w:tr w:rsidR="000F4425" w:rsidRPr="000F4425" w14:paraId="5F0B46FA" w14:textId="77777777" w:rsidTr="007F365C">
        <w:tc>
          <w:tcPr>
            <w:tcW w:w="1668" w:type="dxa"/>
          </w:tcPr>
          <w:p w14:paraId="04D383D8"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lastRenderedPageBreak/>
              <w:t>В.1.4.</w:t>
            </w:r>
          </w:p>
        </w:tc>
        <w:tc>
          <w:tcPr>
            <w:tcW w:w="3638" w:type="dxa"/>
          </w:tcPr>
          <w:p w14:paraId="417598FC"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Доля проверок, на результаты которых поданы жалобы</w:t>
            </w:r>
          </w:p>
        </w:tc>
        <w:tc>
          <w:tcPr>
            <w:tcW w:w="2653" w:type="dxa"/>
          </w:tcPr>
          <w:p w14:paraId="577AD922" w14:textId="77777777" w:rsidR="000F4425" w:rsidRPr="000F4425" w:rsidRDefault="000F4425" w:rsidP="000F4425">
            <w:pPr>
              <w:rPr>
                <w:rFonts w:ascii="Times New Roman" w:hAnsi="Times New Roman"/>
                <w:bCs/>
                <w:color w:val="000000"/>
                <w:sz w:val="28"/>
                <w:szCs w:val="28"/>
              </w:rPr>
            </w:pPr>
            <w:proofErr w:type="gramStart"/>
            <w:r w:rsidRPr="000F4425">
              <w:rPr>
                <w:rFonts w:ascii="Times New Roman" w:hAnsi="Times New Roman"/>
                <w:bCs/>
                <w:color w:val="000000"/>
                <w:sz w:val="28"/>
                <w:szCs w:val="28"/>
              </w:rPr>
              <w:t>Ж</w:t>
            </w:r>
            <w:proofErr w:type="gramEnd"/>
            <w:r w:rsidRPr="000F4425">
              <w:rPr>
                <w:rFonts w:ascii="Times New Roman" w:hAnsi="Times New Roman"/>
                <w:bCs/>
                <w:color w:val="000000"/>
                <w:sz w:val="28"/>
                <w:szCs w:val="28"/>
              </w:rPr>
              <w:t xml:space="preserve"> х 100/ </w:t>
            </w:r>
            <w:proofErr w:type="spellStart"/>
            <w:r w:rsidRPr="000F4425">
              <w:rPr>
                <w:rFonts w:ascii="Times New Roman" w:hAnsi="Times New Roman"/>
                <w:bCs/>
                <w:color w:val="000000"/>
                <w:sz w:val="28"/>
                <w:szCs w:val="28"/>
              </w:rPr>
              <w:t>Пф</w:t>
            </w:r>
            <w:proofErr w:type="spellEnd"/>
          </w:p>
        </w:tc>
        <w:tc>
          <w:tcPr>
            <w:tcW w:w="4482" w:type="dxa"/>
          </w:tcPr>
          <w:p w14:paraId="1EE8C22C" w14:textId="77777777" w:rsidR="000F4425" w:rsidRPr="000F4425" w:rsidRDefault="000F4425" w:rsidP="000F4425">
            <w:pPr>
              <w:rPr>
                <w:rFonts w:ascii="Times New Roman" w:hAnsi="Times New Roman"/>
                <w:bCs/>
                <w:color w:val="000000"/>
                <w:sz w:val="28"/>
                <w:szCs w:val="28"/>
              </w:rPr>
            </w:pPr>
            <w:proofErr w:type="gramStart"/>
            <w:r w:rsidRPr="000F4425">
              <w:rPr>
                <w:rFonts w:ascii="Times New Roman" w:hAnsi="Times New Roman"/>
                <w:bCs/>
                <w:color w:val="000000"/>
                <w:sz w:val="28"/>
                <w:szCs w:val="28"/>
              </w:rPr>
              <w:t>Ж</w:t>
            </w:r>
            <w:proofErr w:type="gramEnd"/>
            <w:r w:rsidRPr="000F4425">
              <w:rPr>
                <w:rFonts w:ascii="Times New Roman" w:hAnsi="Times New Roman"/>
                <w:bCs/>
                <w:color w:val="000000"/>
                <w:sz w:val="28"/>
                <w:szCs w:val="28"/>
              </w:rPr>
              <w:t xml:space="preserve"> – количество жалоб (ед.)</w:t>
            </w:r>
          </w:p>
          <w:p w14:paraId="626DDD23"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Пф</w:t>
            </w:r>
            <w:proofErr w:type="spellEnd"/>
            <w:r w:rsidRPr="000F4425">
              <w:rPr>
                <w:rFonts w:ascii="Times New Roman" w:hAnsi="Times New Roman"/>
                <w:bCs/>
                <w:color w:val="000000"/>
                <w:sz w:val="28"/>
                <w:szCs w:val="28"/>
              </w:rPr>
              <w:t xml:space="preserve"> – количество проведенных проверок (ед.)</w:t>
            </w:r>
          </w:p>
        </w:tc>
        <w:tc>
          <w:tcPr>
            <w:tcW w:w="1417" w:type="dxa"/>
          </w:tcPr>
          <w:p w14:paraId="2BC968AC"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0 %</w:t>
            </w:r>
          </w:p>
        </w:tc>
        <w:tc>
          <w:tcPr>
            <w:tcW w:w="1559" w:type="dxa"/>
          </w:tcPr>
          <w:p w14:paraId="68C169F8" w14:textId="77777777" w:rsidR="000F4425" w:rsidRPr="000F4425" w:rsidRDefault="000F4425" w:rsidP="000F4425">
            <w:pPr>
              <w:jc w:val="center"/>
              <w:rPr>
                <w:rFonts w:ascii="Times New Roman" w:hAnsi="Times New Roman"/>
                <w:bCs/>
                <w:color w:val="000000"/>
                <w:sz w:val="28"/>
                <w:szCs w:val="28"/>
              </w:rPr>
            </w:pPr>
          </w:p>
        </w:tc>
      </w:tr>
      <w:tr w:rsidR="000F4425" w:rsidRPr="000F4425" w14:paraId="698A2853" w14:textId="77777777" w:rsidTr="007F365C">
        <w:tc>
          <w:tcPr>
            <w:tcW w:w="1668" w:type="dxa"/>
          </w:tcPr>
          <w:p w14:paraId="4EAED6A3"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В.1.5.</w:t>
            </w:r>
          </w:p>
        </w:tc>
        <w:tc>
          <w:tcPr>
            <w:tcW w:w="3638" w:type="dxa"/>
          </w:tcPr>
          <w:p w14:paraId="246D01AF"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Доля проверок, результаты которых признаны недействительными</w:t>
            </w:r>
          </w:p>
        </w:tc>
        <w:tc>
          <w:tcPr>
            <w:tcW w:w="2653" w:type="dxa"/>
          </w:tcPr>
          <w:p w14:paraId="04E66195" w14:textId="77777777" w:rsidR="000F4425" w:rsidRPr="000F4425" w:rsidRDefault="000F4425" w:rsidP="000F4425">
            <w:pP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Пн</w:t>
            </w:r>
            <w:proofErr w:type="spellEnd"/>
            <w:proofErr w:type="gramEnd"/>
            <w:r w:rsidRPr="000F4425">
              <w:rPr>
                <w:rFonts w:ascii="Times New Roman" w:hAnsi="Times New Roman"/>
                <w:bCs/>
                <w:color w:val="000000"/>
                <w:sz w:val="28"/>
                <w:szCs w:val="28"/>
              </w:rPr>
              <w:t xml:space="preserve"> х 100 / </w:t>
            </w:r>
            <w:proofErr w:type="spellStart"/>
            <w:r w:rsidRPr="000F4425">
              <w:rPr>
                <w:rFonts w:ascii="Times New Roman" w:hAnsi="Times New Roman"/>
                <w:bCs/>
                <w:color w:val="000000"/>
                <w:sz w:val="28"/>
                <w:szCs w:val="28"/>
              </w:rPr>
              <w:t>Пф</w:t>
            </w:r>
            <w:proofErr w:type="spellEnd"/>
          </w:p>
        </w:tc>
        <w:tc>
          <w:tcPr>
            <w:tcW w:w="4482" w:type="dxa"/>
          </w:tcPr>
          <w:p w14:paraId="153A3DCA" w14:textId="77777777" w:rsidR="000F4425" w:rsidRPr="000F4425" w:rsidRDefault="000F4425" w:rsidP="000F4425">
            <w:pP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Пн</w:t>
            </w:r>
            <w:proofErr w:type="spellEnd"/>
            <w:proofErr w:type="gramEnd"/>
            <w:r w:rsidRPr="000F4425">
              <w:rPr>
                <w:rFonts w:ascii="Times New Roman" w:hAnsi="Times New Roman"/>
                <w:bCs/>
                <w:color w:val="000000"/>
                <w:sz w:val="28"/>
                <w:szCs w:val="28"/>
              </w:rPr>
              <w:t xml:space="preserve"> – количество проверок, признанных недействительными (ед.)</w:t>
            </w:r>
          </w:p>
        </w:tc>
        <w:tc>
          <w:tcPr>
            <w:tcW w:w="1417" w:type="dxa"/>
          </w:tcPr>
          <w:p w14:paraId="76612BBF"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0 %</w:t>
            </w:r>
          </w:p>
        </w:tc>
        <w:tc>
          <w:tcPr>
            <w:tcW w:w="1559" w:type="dxa"/>
          </w:tcPr>
          <w:p w14:paraId="08D83587" w14:textId="77777777" w:rsidR="000F4425" w:rsidRPr="000F4425" w:rsidRDefault="000F4425" w:rsidP="000F4425">
            <w:pPr>
              <w:jc w:val="center"/>
              <w:rPr>
                <w:rFonts w:ascii="Times New Roman" w:hAnsi="Times New Roman"/>
                <w:bCs/>
                <w:color w:val="000000"/>
                <w:sz w:val="28"/>
                <w:szCs w:val="28"/>
              </w:rPr>
            </w:pPr>
          </w:p>
        </w:tc>
      </w:tr>
      <w:tr w:rsidR="000F4425" w:rsidRPr="000F4425" w14:paraId="3278CCC1" w14:textId="77777777" w:rsidTr="007F365C">
        <w:tc>
          <w:tcPr>
            <w:tcW w:w="1668" w:type="dxa"/>
          </w:tcPr>
          <w:p w14:paraId="7439DF67"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В.1.6.</w:t>
            </w:r>
          </w:p>
        </w:tc>
        <w:tc>
          <w:tcPr>
            <w:tcW w:w="3638" w:type="dxa"/>
          </w:tcPr>
          <w:p w14:paraId="6B3C57CB"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Доля плановых и внеплановых проверок, которые не удалось провести, в связи с отсутствием собственника, изменением статуса т.д.</w:t>
            </w:r>
          </w:p>
        </w:tc>
        <w:tc>
          <w:tcPr>
            <w:tcW w:w="2653" w:type="dxa"/>
          </w:tcPr>
          <w:p w14:paraId="0500FDD0"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По х 100 / </w:t>
            </w:r>
            <w:proofErr w:type="spellStart"/>
            <w:r w:rsidRPr="000F4425">
              <w:rPr>
                <w:rFonts w:ascii="Times New Roman" w:hAnsi="Times New Roman"/>
                <w:bCs/>
                <w:color w:val="000000"/>
                <w:sz w:val="28"/>
                <w:szCs w:val="28"/>
              </w:rPr>
              <w:t>Пф</w:t>
            </w:r>
            <w:proofErr w:type="spellEnd"/>
          </w:p>
        </w:tc>
        <w:tc>
          <w:tcPr>
            <w:tcW w:w="4482" w:type="dxa"/>
          </w:tcPr>
          <w:p w14:paraId="1215B9CE"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По – </w:t>
            </w:r>
            <w:proofErr w:type="gramStart"/>
            <w:r w:rsidRPr="000F4425">
              <w:rPr>
                <w:rFonts w:ascii="Times New Roman" w:hAnsi="Times New Roman"/>
                <w:bCs/>
                <w:color w:val="000000"/>
                <w:sz w:val="28"/>
                <w:szCs w:val="28"/>
              </w:rPr>
              <w:t>проверки</w:t>
            </w:r>
            <w:proofErr w:type="gramEnd"/>
            <w:r w:rsidRPr="000F4425">
              <w:rPr>
                <w:rFonts w:ascii="Times New Roman" w:hAnsi="Times New Roman"/>
                <w:bCs/>
                <w:color w:val="000000"/>
                <w:sz w:val="28"/>
                <w:szCs w:val="28"/>
              </w:rPr>
              <w:t xml:space="preserve"> не проведенные по причине отсутствия проверяемого лица (ед.)</w:t>
            </w:r>
          </w:p>
          <w:p w14:paraId="6685D1E0"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Пф</w:t>
            </w:r>
            <w:proofErr w:type="spellEnd"/>
            <w:r w:rsidRPr="000F4425">
              <w:rPr>
                <w:rFonts w:ascii="Times New Roman" w:hAnsi="Times New Roman"/>
                <w:bCs/>
                <w:color w:val="000000"/>
                <w:sz w:val="28"/>
                <w:szCs w:val="28"/>
              </w:rPr>
              <w:t xml:space="preserve"> – количество проведенных проверок (ед.)</w:t>
            </w:r>
          </w:p>
        </w:tc>
        <w:tc>
          <w:tcPr>
            <w:tcW w:w="1417" w:type="dxa"/>
          </w:tcPr>
          <w:p w14:paraId="36D16780"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10 %</w:t>
            </w:r>
          </w:p>
        </w:tc>
        <w:tc>
          <w:tcPr>
            <w:tcW w:w="1559" w:type="dxa"/>
          </w:tcPr>
          <w:p w14:paraId="1A7C6D46" w14:textId="77777777" w:rsidR="000F4425" w:rsidRPr="000F4425" w:rsidRDefault="000F4425" w:rsidP="000F4425">
            <w:pPr>
              <w:jc w:val="center"/>
              <w:rPr>
                <w:rFonts w:ascii="Times New Roman" w:hAnsi="Times New Roman"/>
                <w:bCs/>
                <w:color w:val="000000"/>
                <w:sz w:val="28"/>
                <w:szCs w:val="28"/>
              </w:rPr>
            </w:pPr>
          </w:p>
        </w:tc>
      </w:tr>
      <w:tr w:rsidR="000F4425" w:rsidRPr="000F4425" w14:paraId="011BEBDB" w14:textId="77777777" w:rsidTr="007F365C">
        <w:tc>
          <w:tcPr>
            <w:tcW w:w="1668" w:type="dxa"/>
          </w:tcPr>
          <w:p w14:paraId="5F53D60A"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В.1.7.</w:t>
            </w:r>
          </w:p>
        </w:tc>
        <w:tc>
          <w:tcPr>
            <w:tcW w:w="3638" w:type="dxa"/>
          </w:tcPr>
          <w:p w14:paraId="2E4713E0"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2653" w:type="dxa"/>
          </w:tcPr>
          <w:p w14:paraId="77D254D5"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Кзо</w:t>
            </w:r>
            <w:proofErr w:type="spellEnd"/>
            <w:r w:rsidRPr="000F4425">
              <w:rPr>
                <w:rFonts w:ascii="Times New Roman" w:hAnsi="Times New Roman"/>
                <w:bCs/>
                <w:color w:val="000000"/>
                <w:sz w:val="28"/>
                <w:szCs w:val="28"/>
              </w:rPr>
              <w:t xml:space="preserve"> х 100 / </w:t>
            </w:r>
            <w:proofErr w:type="spellStart"/>
            <w:r w:rsidRPr="000F4425">
              <w:rPr>
                <w:rFonts w:ascii="Times New Roman" w:hAnsi="Times New Roman"/>
                <w:bCs/>
                <w:color w:val="000000"/>
                <w:sz w:val="28"/>
                <w:szCs w:val="28"/>
              </w:rPr>
              <w:t>Кпз</w:t>
            </w:r>
            <w:proofErr w:type="spellEnd"/>
          </w:p>
        </w:tc>
        <w:tc>
          <w:tcPr>
            <w:tcW w:w="4482" w:type="dxa"/>
          </w:tcPr>
          <w:p w14:paraId="5B0D7520"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Кзо</w:t>
            </w:r>
            <w:proofErr w:type="spellEnd"/>
            <w:r w:rsidRPr="000F4425">
              <w:rPr>
                <w:rFonts w:ascii="Times New Roman" w:hAnsi="Times New Roman"/>
                <w:bCs/>
                <w:color w:val="000000"/>
                <w:sz w:val="28"/>
                <w:szCs w:val="28"/>
              </w:rPr>
              <w:t xml:space="preserve"> – количество </w:t>
            </w:r>
            <w:proofErr w:type="gramStart"/>
            <w:r w:rsidRPr="000F4425">
              <w:rPr>
                <w:rFonts w:ascii="Times New Roman" w:hAnsi="Times New Roman"/>
                <w:bCs/>
                <w:color w:val="000000"/>
                <w:sz w:val="28"/>
                <w:szCs w:val="28"/>
              </w:rPr>
              <w:t>заявлений</w:t>
            </w:r>
            <w:proofErr w:type="gramEnd"/>
            <w:r w:rsidRPr="000F4425">
              <w:rPr>
                <w:rFonts w:ascii="Times New Roman" w:hAnsi="Times New Roman"/>
                <w:bCs/>
                <w:color w:val="000000"/>
                <w:sz w:val="28"/>
                <w:szCs w:val="28"/>
              </w:rPr>
              <w:t xml:space="preserve"> по которым пришел отказ в согласовании (ед.)</w:t>
            </w:r>
          </w:p>
          <w:p w14:paraId="2E532F4F"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Кпз</w:t>
            </w:r>
            <w:proofErr w:type="spellEnd"/>
            <w:r w:rsidRPr="000F4425">
              <w:rPr>
                <w:rFonts w:ascii="Times New Roman" w:hAnsi="Times New Roman"/>
                <w:bCs/>
                <w:color w:val="000000"/>
                <w:sz w:val="28"/>
                <w:szCs w:val="28"/>
              </w:rPr>
              <w:t xml:space="preserve"> – количество поданных  на согласование заявлений</w:t>
            </w:r>
          </w:p>
        </w:tc>
        <w:tc>
          <w:tcPr>
            <w:tcW w:w="1417" w:type="dxa"/>
          </w:tcPr>
          <w:p w14:paraId="484AA5A4"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10 %</w:t>
            </w:r>
          </w:p>
        </w:tc>
        <w:tc>
          <w:tcPr>
            <w:tcW w:w="1559" w:type="dxa"/>
          </w:tcPr>
          <w:p w14:paraId="72C16A67" w14:textId="77777777" w:rsidR="000F4425" w:rsidRPr="000F4425" w:rsidRDefault="000F4425" w:rsidP="000F4425">
            <w:pPr>
              <w:jc w:val="center"/>
              <w:rPr>
                <w:rFonts w:ascii="Times New Roman" w:hAnsi="Times New Roman"/>
                <w:bCs/>
                <w:color w:val="000000"/>
                <w:sz w:val="28"/>
                <w:szCs w:val="28"/>
              </w:rPr>
            </w:pPr>
          </w:p>
        </w:tc>
      </w:tr>
      <w:tr w:rsidR="000F4425" w:rsidRPr="000F4425" w14:paraId="58656FFE" w14:textId="77777777" w:rsidTr="007F365C">
        <w:tc>
          <w:tcPr>
            <w:tcW w:w="1668" w:type="dxa"/>
          </w:tcPr>
          <w:p w14:paraId="2733DC8B"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В.1.8</w:t>
            </w:r>
          </w:p>
        </w:tc>
        <w:tc>
          <w:tcPr>
            <w:tcW w:w="3638" w:type="dxa"/>
          </w:tcPr>
          <w:p w14:paraId="0BA08BE1"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Доля проверок, по результатам которых материалы направлены в уполномоченные для принятия решений органы </w:t>
            </w:r>
          </w:p>
        </w:tc>
        <w:tc>
          <w:tcPr>
            <w:tcW w:w="2653" w:type="dxa"/>
          </w:tcPr>
          <w:p w14:paraId="2922EB61"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Кнм</w:t>
            </w:r>
            <w:proofErr w:type="spellEnd"/>
            <w:r w:rsidRPr="000F4425">
              <w:rPr>
                <w:rFonts w:ascii="Times New Roman" w:hAnsi="Times New Roman"/>
                <w:bCs/>
                <w:color w:val="000000"/>
                <w:sz w:val="28"/>
                <w:szCs w:val="28"/>
              </w:rPr>
              <w:t xml:space="preserve"> х 100 / </w:t>
            </w:r>
            <w:proofErr w:type="spellStart"/>
            <w:r w:rsidRPr="000F4425">
              <w:rPr>
                <w:rFonts w:ascii="Times New Roman" w:hAnsi="Times New Roman"/>
                <w:bCs/>
                <w:color w:val="000000"/>
                <w:sz w:val="28"/>
                <w:szCs w:val="28"/>
              </w:rPr>
              <w:t>Квн</w:t>
            </w:r>
            <w:proofErr w:type="spellEnd"/>
          </w:p>
        </w:tc>
        <w:tc>
          <w:tcPr>
            <w:tcW w:w="4482" w:type="dxa"/>
          </w:tcPr>
          <w:p w14:paraId="3BAC9FA6"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К </w:t>
            </w:r>
            <w:proofErr w:type="spellStart"/>
            <w:r w:rsidRPr="000F4425">
              <w:rPr>
                <w:rFonts w:ascii="Times New Roman" w:hAnsi="Times New Roman"/>
                <w:bCs/>
                <w:color w:val="000000"/>
                <w:sz w:val="28"/>
                <w:szCs w:val="28"/>
              </w:rPr>
              <w:t>нм</w:t>
            </w:r>
            <w:proofErr w:type="spellEnd"/>
            <w:r w:rsidRPr="000F4425">
              <w:rPr>
                <w:rFonts w:ascii="Times New Roman" w:hAnsi="Times New Roman"/>
                <w:bCs/>
                <w:color w:val="000000"/>
                <w:sz w:val="28"/>
                <w:szCs w:val="28"/>
              </w:rPr>
              <w:t xml:space="preserve"> – количество материалов, направленных в уполномоченные органы (</w:t>
            </w:r>
            <w:proofErr w:type="spellStart"/>
            <w:proofErr w:type="gramStart"/>
            <w:r w:rsidRPr="000F4425">
              <w:rPr>
                <w:rFonts w:ascii="Times New Roman" w:hAnsi="Times New Roman"/>
                <w:bCs/>
                <w:color w:val="000000"/>
                <w:sz w:val="28"/>
                <w:szCs w:val="28"/>
              </w:rPr>
              <w:t>ед</w:t>
            </w:r>
            <w:proofErr w:type="spellEnd"/>
            <w:proofErr w:type="gramEnd"/>
            <w:r w:rsidRPr="000F4425">
              <w:rPr>
                <w:rFonts w:ascii="Times New Roman" w:hAnsi="Times New Roman"/>
                <w:bCs/>
                <w:color w:val="000000"/>
                <w:sz w:val="28"/>
                <w:szCs w:val="28"/>
              </w:rPr>
              <w:t>)</w:t>
            </w:r>
          </w:p>
          <w:p w14:paraId="6875765C"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Квн</w:t>
            </w:r>
            <w:proofErr w:type="spellEnd"/>
            <w:r w:rsidRPr="000F4425">
              <w:rPr>
                <w:rFonts w:ascii="Times New Roman" w:hAnsi="Times New Roman"/>
                <w:bCs/>
                <w:color w:val="000000"/>
                <w:sz w:val="28"/>
                <w:szCs w:val="28"/>
              </w:rPr>
              <w:t xml:space="preserve"> – количество выявленных нарушений (ед.) </w:t>
            </w:r>
          </w:p>
        </w:tc>
        <w:tc>
          <w:tcPr>
            <w:tcW w:w="1417" w:type="dxa"/>
          </w:tcPr>
          <w:p w14:paraId="7D4AA1DA"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100 %</w:t>
            </w:r>
          </w:p>
        </w:tc>
        <w:tc>
          <w:tcPr>
            <w:tcW w:w="1559" w:type="dxa"/>
          </w:tcPr>
          <w:p w14:paraId="333020C2" w14:textId="77777777" w:rsidR="000F4425" w:rsidRPr="000F4425" w:rsidRDefault="000F4425" w:rsidP="000F4425">
            <w:pPr>
              <w:jc w:val="center"/>
              <w:rPr>
                <w:rFonts w:ascii="Times New Roman" w:hAnsi="Times New Roman"/>
                <w:bCs/>
                <w:color w:val="000000"/>
                <w:sz w:val="28"/>
                <w:szCs w:val="28"/>
              </w:rPr>
            </w:pPr>
          </w:p>
        </w:tc>
      </w:tr>
      <w:tr w:rsidR="000F4425" w:rsidRPr="000F4425" w14:paraId="2B32C402" w14:textId="77777777" w:rsidTr="007F365C">
        <w:tc>
          <w:tcPr>
            <w:tcW w:w="1668" w:type="dxa"/>
          </w:tcPr>
          <w:p w14:paraId="468641FC"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t>В.1.9.</w:t>
            </w:r>
          </w:p>
        </w:tc>
        <w:tc>
          <w:tcPr>
            <w:tcW w:w="3638" w:type="dxa"/>
          </w:tcPr>
          <w:p w14:paraId="279E2ACD"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Общая сумма наложенных </w:t>
            </w:r>
            <w:r w:rsidRPr="000F4425">
              <w:rPr>
                <w:rFonts w:ascii="Times New Roman" w:hAnsi="Times New Roman"/>
                <w:bCs/>
                <w:color w:val="000000"/>
                <w:sz w:val="28"/>
                <w:szCs w:val="28"/>
              </w:rPr>
              <w:lastRenderedPageBreak/>
              <w:t xml:space="preserve">административных штрафов </w:t>
            </w:r>
            <w:r w:rsidRPr="000F4425">
              <w:rPr>
                <w:rFonts w:ascii="Times New Roman" w:hAnsi="Times New Roman"/>
                <w:bCs/>
                <w:sz w:val="28"/>
                <w:szCs w:val="28"/>
              </w:rPr>
              <w:t xml:space="preserve">по направленным в уполномоченные органы материалов проверок и заданий </w:t>
            </w:r>
            <w:proofErr w:type="spellStart"/>
            <w:r w:rsidRPr="000F4425">
              <w:rPr>
                <w:rFonts w:ascii="Times New Roman" w:hAnsi="Times New Roman"/>
                <w:bCs/>
                <w:sz w:val="28"/>
                <w:szCs w:val="28"/>
              </w:rPr>
              <w:t>тыс</w:t>
            </w:r>
            <w:proofErr w:type="gramStart"/>
            <w:r w:rsidRPr="000F4425">
              <w:rPr>
                <w:rFonts w:ascii="Times New Roman" w:hAnsi="Times New Roman"/>
                <w:bCs/>
                <w:sz w:val="28"/>
                <w:szCs w:val="28"/>
              </w:rPr>
              <w:t>.р</w:t>
            </w:r>
            <w:proofErr w:type="gramEnd"/>
            <w:r w:rsidRPr="000F4425">
              <w:rPr>
                <w:rFonts w:ascii="Times New Roman" w:hAnsi="Times New Roman"/>
                <w:bCs/>
                <w:sz w:val="28"/>
                <w:szCs w:val="28"/>
              </w:rPr>
              <w:t>уб</w:t>
            </w:r>
            <w:proofErr w:type="spellEnd"/>
            <w:r w:rsidRPr="000F4425">
              <w:rPr>
                <w:rFonts w:ascii="Times New Roman" w:hAnsi="Times New Roman"/>
                <w:bCs/>
                <w:sz w:val="28"/>
                <w:szCs w:val="28"/>
              </w:rPr>
              <w:t>.</w:t>
            </w:r>
          </w:p>
        </w:tc>
        <w:tc>
          <w:tcPr>
            <w:tcW w:w="2653" w:type="dxa"/>
          </w:tcPr>
          <w:p w14:paraId="79DCD489"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lastRenderedPageBreak/>
              <w:t>Сумма тыс. руб.</w:t>
            </w:r>
          </w:p>
        </w:tc>
        <w:tc>
          <w:tcPr>
            <w:tcW w:w="4482" w:type="dxa"/>
          </w:tcPr>
          <w:p w14:paraId="27D27259" w14:textId="77777777" w:rsidR="000F4425" w:rsidRPr="000F4425" w:rsidRDefault="000F4425" w:rsidP="000F4425">
            <w:pPr>
              <w:rPr>
                <w:rFonts w:ascii="Times New Roman" w:hAnsi="Times New Roman"/>
                <w:bCs/>
                <w:color w:val="000000"/>
                <w:sz w:val="28"/>
                <w:szCs w:val="28"/>
              </w:rPr>
            </w:pPr>
          </w:p>
        </w:tc>
        <w:tc>
          <w:tcPr>
            <w:tcW w:w="1417" w:type="dxa"/>
          </w:tcPr>
          <w:p w14:paraId="4F798D6F" w14:textId="77777777" w:rsidR="000F4425" w:rsidRPr="000F4425" w:rsidRDefault="000F4425" w:rsidP="000F4425">
            <w:pPr>
              <w:jc w:val="center"/>
              <w:rPr>
                <w:rFonts w:ascii="Times New Roman" w:hAnsi="Times New Roman"/>
                <w:bCs/>
                <w:color w:val="000000"/>
                <w:sz w:val="28"/>
                <w:szCs w:val="28"/>
              </w:rPr>
            </w:pPr>
          </w:p>
        </w:tc>
        <w:tc>
          <w:tcPr>
            <w:tcW w:w="1559" w:type="dxa"/>
          </w:tcPr>
          <w:p w14:paraId="0533B1A5" w14:textId="77777777" w:rsidR="000F4425" w:rsidRPr="000F4425" w:rsidRDefault="000F4425" w:rsidP="000F4425">
            <w:pPr>
              <w:jc w:val="center"/>
              <w:rPr>
                <w:rFonts w:ascii="Times New Roman" w:hAnsi="Times New Roman"/>
                <w:bCs/>
                <w:color w:val="000000"/>
                <w:sz w:val="28"/>
                <w:szCs w:val="28"/>
              </w:rPr>
            </w:pPr>
          </w:p>
        </w:tc>
      </w:tr>
      <w:tr w:rsidR="000F4425" w:rsidRPr="000F4425" w14:paraId="6CF6F357" w14:textId="77777777" w:rsidTr="007F365C">
        <w:tc>
          <w:tcPr>
            <w:tcW w:w="1668" w:type="dxa"/>
          </w:tcPr>
          <w:p w14:paraId="55965BFD" w14:textId="77777777" w:rsidR="000F4425" w:rsidRPr="000F4425" w:rsidRDefault="000F4425" w:rsidP="000F4425">
            <w:pPr>
              <w:rPr>
                <w:rFonts w:ascii="Times New Roman" w:hAnsi="Times New Roman"/>
                <w:color w:val="000000"/>
                <w:sz w:val="22"/>
                <w:szCs w:val="22"/>
              </w:rPr>
            </w:pPr>
            <w:r w:rsidRPr="000F4425">
              <w:rPr>
                <w:rFonts w:ascii="Times New Roman" w:hAnsi="Times New Roman"/>
                <w:bCs/>
                <w:color w:val="000000"/>
                <w:sz w:val="28"/>
                <w:szCs w:val="28"/>
              </w:rPr>
              <w:lastRenderedPageBreak/>
              <w:t>В.1.10.</w:t>
            </w:r>
          </w:p>
        </w:tc>
        <w:tc>
          <w:tcPr>
            <w:tcW w:w="3638" w:type="dxa"/>
          </w:tcPr>
          <w:p w14:paraId="0453DBE5"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 xml:space="preserve">Количество </w:t>
            </w:r>
            <w:proofErr w:type="gramStart"/>
            <w:r w:rsidRPr="000F4425">
              <w:rPr>
                <w:rFonts w:ascii="Times New Roman" w:hAnsi="Times New Roman"/>
                <w:bCs/>
                <w:color w:val="000000"/>
                <w:sz w:val="28"/>
                <w:szCs w:val="28"/>
              </w:rPr>
              <w:t>проведенных</w:t>
            </w:r>
            <w:proofErr w:type="gramEnd"/>
            <w:r w:rsidRPr="000F4425">
              <w:rPr>
                <w:rFonts w:ascii="Times New Roman" w:hAnsi="Times New Roman"/>
                <w:bCs/>
                <w:color w:val="000000"/>
                <w:sz w:val="28"/>
                <w:szCs w:val="28"/>
              </w:rPr>
              <w:t xml:space="preserve"> профилактических</w:t>
            </w:r>
          </w:p>
        </w:tc>
        <w:tc>
          <w:tcPr>
            <w:tcW w:w="2653" w:type="dxa"/>
          </w:tcPr>
          <w:p w14:paraId="202791A5"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Шт.</w:t>
            </w:r>
          </w:p>
        </w:tc>
        <w:tc>
          <w:tcPr>
            <w:tcW w:w="4482" w:type="dxa"/>
          </w:tcPr>
          <w:p w14:paraId="290B3C49" w14:textId="77777777" w:rsidR="000F4425" w:rsidRPr="000F4425" w:rsidRDefault="000F4425" w:rsidP="000F4425">
            <w:pPr>
              <w:rPr>
                <w:rFonts w:ascii="Times New Roman" w:hAnsi="Times New Roman"/>
                <w:bCs/>
                <w:color w:val="000000"/>
                <w:sz w:val="28"/>
                <w:szCs w:val="28"/>
              </w:rPr>
            </w:pPr>
          </w:p>
        </w:tc>
        <w:tc>
          <w:tcPr>
            <w:tcW w:w="1417" w:type="dxa"/>
          </w:tcPr>
          <w:p w14:paraId="2F149217" w14:textId="77777777" w:rsidR="000F4425" w:rsidRPr="000F4425" w:rsidRDefault="000F4425" w:rsidP="000F4425">
            <w:pPr>
              <w:jc w:val="center"/>
              <w:rPr>
                <w:rFonts w:ascii="Times New Roman" w:hAnsi="Times New Roman"/>
                <w:bCs/>
                <w:color w:val="000000"/>
                <w:sz w:val="28"/>
                <w:szCs w:val="28"/>
              </w:rPr>
            </w:pPr>
          </w:p>
        </w:tc>
        <w:tc>
          <w:tcPr>
            <w:tcW w:w="1559" w:type="dxa"/>
          </w:tcPr>
          <w:p w14:paraId="43354077" w14:textId="77777777" w:rsidR="000F4425" w:rsidRPr="000F4425" w:rsidRDefault="000F4425" w:rsidP="000F4425">
            <w:pPr>
              <w:jc w:val="center"/>
              <w:rPr>
                <w:rFonts w:ascii="Times New Roman" w:hAnsi="Times New Roman"/>
                <w:bCs/>
                <w:color w:val="000000"/>
                <w:sz w:val="28"/>
                <w:szCs w:val="28"/>
              </w:rPr>
            </w:pPr>
          </w:p>
        </w:tc>
      </w:tr>
      <w:tr w:rsidR="000F4425" w:rsidRPr="000F4425" w14:paraId="019CB262" w14:textId="77777777" w:rsidTr="007F365C">
        <w:tc>
          <w:tcPr>
            <w:tcW w:w="1668" w:type="dxa"/>
          </w:tcPr>
          <w:p w14:paraId="58E22FD7"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В.2.</w:t>
            </w:r>
          </w:p>
        </w:tc>
        <w:tc>
          <w:tcPr>
            <w:tcW w:w="13749" w:type="dxa"/>
            <w:gridSpan w:val="5"/>
          </w:tcPr>
          <w:p w14:paraId="78521FD9" w14:textId="77777777" w:rsidR="000F4425" w:rsidRPr="000F4425" w:rsidRDefault="000F4425" w:rsidP="000F4425">
            <w:pPr>
              <w:jc w:val="center"/>
              <w:rPr>
                <w:rFonts w:ascii="Times New Roman" w:hAnsi="Times New Roman"/>
                <w:bCs/>
                <w:color w:val="000000"/>
                <w:sz w:val="28"/>
                <w:szCs w:val="28"/>
              </w:rPr>
            </w:pPr>
            <w:r w:rsidRPr="000F4425">
              <w:rPr>
                <w:rFonts w:ascii="Times New Roman" w:hAnsi="Times New Roman"/>
                <w:bCs/>
                <w:color w:val="000000"/>
                <w:sz w:val="28"/>
                <w:szCs w:val="28"/>
              </w:rPr>
              <w:t>Индикативные  показатели, характеризующие объем задействованых трудовых ресурсов</w:t>
            </w:r>
          </w:p>
        </w:tc>
      </w:tr>
      <w:tr w:rsidR="000F4425" w:rsidRPr="000F4425" w14:paraId="09431560" w14:textId="77777777" w:rsidTr="007F365C">
        <w:tc>
          <w:tcPr>
            <w:tcW w:w="1668" w:type="dxa"/>
          </w:tcPr>
          <w:p w14:paraId="73741877"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В.2.1.</w:t>
            </w:r>
          </w:p>
        </w:tc>
        <w:tc>
          <w:tcPr>
            <w:tcW w:w="3638" w:type="dxa"/>
          </w:tcPr>
          <w:p w14:paraId="47DB7648"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Количество штатных единиц</w:t>
            </w:r>
          </w:p>
        </w:tc>
        <w:tc>
          <w:tcPr>
            <w:tcW w:w="2653" w:type="dxa"/>
          </w:tcPr>
          <w:p w14:paraId="4955807F"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Чел.</w:t>
            </w:r>
          </w:p>
        </w:tc>
        <w:tc>
          <w:tcPr>
            <w:tcW w:w="4482" w:type="dxa"/>
          </w:tcPr>
          <w:p w14:paraId="702F67E4" w14:textId="77777777" w:rsidR="000F4425" w:rsidRPr="000F4425" w:rsidRDefault="000F4425" w:rsidP="000F4425">
            <w:pPr>
              <w:rPr>
                <w:rFonts w:ascii="Times New Roman" w:hAnsi="Times New Roman"/>
                <w:bCs/>
                <w:color w:val="000000"/>
                <w:sz w:val="28"/>
                <w:szCs w:val="28"/>
              </w:rPr>
            </w:pPr>
          </w:p>
        </w:tc>
        <w:tc>
          <w:tcPr>
            <w:tcW w:w="1417" w:type="dxa"/>
          </w:tcPr>
          <w:p w14:paraId="65B19B46" w14:textId="77777777" w:rsidR="000F4425" w:rsidRPr="000F4425" w:rsidRDefault="000F4425" w:rsidP="000F4425">
            <w:pPr>
              <w:jc w:val="center"/>
              <w:rPr>
                <w:rFonts w:ascii="Times New Roman" w:hAnsi="Times New Roman"/>
                <w:bCs/>
                <w:color w:val="000000"/>
                <w:sz w:val="28"/>
                <w:szCs w:val="28"/>
              </w:rPr>
            </w:pPr>
          </w:p>
        </w:tc>
        <w:tc>
          <w:tcPr>
            <w:tcW w:w="1559" w:type="dxa"/>
          </w:tcPr>
          <w:p w14:paraId="699EB999" w14:textId="77777777" w:rsidR="000F4425" w:rsidRPr="000F4425" w:rsidRDefault="000F4425" w:rsidP="000F4425">
            <w:pPr>
              <w:jc w:val="center"/>
              <w:rPr>
                <w:rFonts w:ascii="Times New Roman" w:hAnsi="Times New Roman"/>
                <w:bCs/>
                <w:color w:val="000000"/>
                <w:sz w:val="28"/>
                <w:szCs w:val="28"/>
              </w:rPr>
            </w:pPr>
          </w:p>
        </w:tc>
      </w:tr>
      <w:tr w:rsidR="000F4425" w:rsidRPr="000F4425" w14:paraId="61D9180C" w14:textId="77777777" w:rsidTr="007F365C">
        <w:tc>
          <w:tcPr>
            <w:tcW w:w="1668" w:type="dxa"/>
          </w:tcPr>
          <w:p w14:paraId="6D97C1D7"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В.2.2.</w:t>
            </w:r>
          </w:p>
        </w:tc>
        <w:tc>
          <w:tcPr>
            <w:tcW w:w="3638" w:type="dxa"/>
          </w:tcPr>
          <w:p w14:paraId="71F43742"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Нагрузка контрольных мероприятий на должностное лицо, осуществляющее функции муниципального контроля.</w:t>
            </w:r>
          </w:p>
          <w:p w14:paraId="40F8DD62" w14:textId="77777777" w:rsidR="000F4425" w:rsidRPr="000F4425" w:rsidRDefault="000F4425" w:rsidP="000F4425">
            <w:pPr>
              <w:rPr>
                <w:rFonts w:ascii="Times New Roman" w:hAnsi="Times New Roman"/>
                <w:bCs/>
                <w:color w:val="000000"/>
                <w:sz w:val="28"/>
                <w:szCs w:val="28"/>
              </w:rPr>
            </w:pPr>
          </w:p>
        </w:tc>
        <w:tc>
          <w:tcPr>
            <w:tcW w:w="2653" w:type="dxa"/>
          </w:tcPr>
          <w:p w14:paraId="2651BC90" w14:textId="77777777" w:rsidR="000F4425" w:rsidRPr="000F4425" w:rsidRDefault="000F4425" w:rsidP="000F4425">
            <w:pPr>
              <w:rPr>
                <w:rFonts w:ascii="Times New Roman" w:hAnsi="Times New Roman"/>
                <w:bCs/>
                <w:color w:val="000000"/>
                <w:sz w:val="28"/>
                <w:szCs w:val="28"/>
              </w:rPr>
            </w:pPr>
            <w:r w:rsidRPr="000F4425">
              <w:rPr>
                <w:rFonts w:ascii="Times New Roman" w:hAnsi="Times New Roman"/>
                <w:bCs/>
                <w:color w:val="000000"/>
                <w:sz w:val="28"/>
                <w:szCs w:val="28"/>
              </w:rPr>
              <w:t>Км/</w:t>
            </w:r>
            <w:proofErr w:type="spellStart"/>
            <w:proofErr w:type="gramStart"/>
            <w:r w:rsidRPr="000F4425">
              <w:rPr>
                <w:rFonts w:ascii="Times New Roman" w:hAnsi="Times New Roman"/>
                <w:bCs/>
                <w:color w:val="000000"/>
                <w:sz w:val="28"/>
                <w:szCs w:val="28"/>
              </w:rPr>
              <w:t>Кр</w:t>
            </w:r>
            <w:proofErr w:type="spellEnd"/>
            <w:proofErr w:type="gramEnd"/>
            <w:r w:rsidRPr="000F4425">
              <w:rPr>
                <w:rFonts w:ascii="Times New Roman" w:hAnsi="Times New Roman"/>
                <w:bCs/>
                <w:color w:val="000000"/>
                <w:sz w:val="28"/>
                <w:szCs w:val="28"/>
              </w:rPr>
              <w:t xml:space="preserve"> = </w:t>
            </w:r>
            <w:proofErr w:type="spellStart"/>
            <w:r w:rsidRPr="000F4425">
              <w:rPr>
                <w:rFonts w:ascii="Times New Roman" w:hAnsi="Times New Roman"/>
                <w:bCs/>
                <w:color w:val="000000"/>
                <w:sz w:val="28"/>
                <w:szCs w:val="28"/>
              </w:rPr>
              <w:t>Нк</w:t>
            </w:r>
            <w:proofErr w:type="spellEnd"/>
          </w:p>
        </w:tc>
        <w:tc>
          <w:tcPr>
            <w:tcW w:w="4482" w:type="dxa"/>
          </w:tcPr>
          <w:p w14:paraId="28BBB07D" w14:textId="77777777" w:rsidR="000F4425" w:rsidRPr="000F4425" w:rsidRDefault="000F4425" w:rsidP="000F4425">
            <w:pPr>
              <w:rPr>
                <w:rFonts w:ascii="Times New Roman" w:hAnsi="Times New Roman"/>
                <w:bCs/>
                <w:color w:val="000000"/>
                <w:sz w:val="28"/>
                <w:szCs w:val="28"/>
              </w:rPr>
            </w:pPr>
            <w:proofErr w:type="gramStart"/>
            <w:r w:rsidRPr="000F4425">
              <w:rPr>
                <w:rFonts w:ascii="Times New Roman" w:hAnsi="Times New Roman"/>
                <w:bCs/>
                <w:color w:val="000000"/>
                <w:sz w:val="28"/>
                <w:szCs w:val="28"/>
              </w:rPr>
              <w:t>Км</w:t>
            </w:r>
            <w:proofErr w:type="gramEnd"/>
            <w:r w:rsidRPr="000F4425">
              <w:rPr>
                <w:rFonts w:ascii="Times New Roman" w:hAnsi="Times New Roman"/>
                <w:bCs/>
                <w:color w:val="000000"/>
                <w:sz w:val="28"/>
                <w:szCs w:val="28"/>
              </w:rPr>
              <w:t xml:space="preserve"> – количество контрольных мероприятий (ед.)</w:t>
            </w:r>
          </w:p>
          <w:p w14:paraId="436E6C86" w14:textId="77777777" w:rsidR="000F4425" w:rsidRPr="000F4425" w:rsidRDefault="000F4425" w:rsidP="000F4425">
            <w:pPr>
              <w:rPr>
                <w:rFonts w:ascii="Times New Roman" w:hAnsi="Times New Roman"/>
                <w:bCs/>
                <w:color w:val="000000"/>
                <w:sz w:val="28"/>
                <w:szCs w:val="28"/>
              </w:rPr>
            </w:pPr>
            <w:proofErr w:type="spellStart"/>
            <w:proofErr w:type="gramStart"/>
            <w:r w:rsidRPr="000F4425">
              <w:rPr>
                <w:rFonts w:ascii="Times New Roman" w:hAnsi="Times New Roman"/>
                <w:bCs/>
                <w:color w:val="000000"/>
                <w:sz w:val="28"/>
                <w:szCs w:val="28"/>
              </w:rPr>
              <w:t>Кр</w:t>
            </w:r>
            <w:proofErr w:type="spellEnd"/>
            <w:proofErr w:type="gramEnd"/>
            <w:r w:rsidRPr="000F4425">
              <w:rPr>
                <w:rFonts w:ascii="Times New Roman" w:hAnsi="Times New Roman"/>
                <w:bCs/>
                <w:color w:val="000000"/>
                <w:sz w:val="28"/>
                <w:szCs w:val="28"/>
              </w:rPr>
              <w:t xml:space="preserve"> – количество должностных лиц </w:t>
            </w:r>
          </w:p>
          <w:p w14:paraId="7E462499" w14:textId="77777777" w:rsidR="000F4425" w:rsidRPr="000F4425" w:rsidRDefault="000F4425" w:rsidP="000F4425">
            <w:pPr>
              <w:rPr>
                <w:rFonts w:ascii="Times New Roman" w:hAnsi="Times New Roman"/>
                <w:bCs/>
                <w:color w:val="000000"/>
                <w:sz w:val="28"/>
                <w:szCs w:val="28"/>
              </w:rPr>
            </w:pPr>
            <w:proofErr w:type="spellStart"/>
            <w:r w:rsidRPr="000F4425">
              <w:rPr>
                <w:rFonts w:ascii="Times New Roman" w:hAnsi="Times New Roman"/>
                <w:bCs/>
                <w:color w:val="000000"/>
                <w:sz w:val="28"/>
                <w:szCs w:val="28"/>
              </w:rPr>
              <w:t>Нк</w:t>
            </w:r>
            <w:proofErr w:type="spellEnd"/>
            <w:r w:rsidRPr="000F4425">
              <w:rPr>
                <w:rFonts w:ascii="Times New Roman" w:hAnsi="Times New Roman"/>
                <w:bCs/>
                <w:color w:val="000000"/>
                <w:sz w:val="28"/>
                <w:szCs w:val="28"/>
              </w:rPr>
              <w:t xml:space="preserve"> – нагрузка на 1 работника (ед.)</w:t>
            </w:r>
          </w:p>
        </w:tc>
        <w:tc>
          <w:tcPr>
            <w:tcW w:w="1417" w:type="dxa"/>
          </w:tcPr>
          <w:p w14:paraId="63F6EC34" w14:textId="77777777" w:rsidR="000F4425" w:rsidRPr="000F4425" w:rsidRDefault="000F4425" w:rsidP="000F4425">
            <w:pPr>
              <w:jc w:val="center"/>
              <w:rPr>
                <w:rFonts w:ascii="Times New Roman" w:hAnsi="Times New Roman"/>
                <w:bCs/>
                <w:color w:val="000000"/>
                <w:sz w:val="28"/>
                <w:szCs w:val="28"/>
              </w:rPr>
            </w:pPr>
          </w:p>
        </w:tc>
        <w:tc>
          <w:tcPr>
            <w:tcW w:w="1559" w:type="dxa"/>
          </w:tcPr>
          <w:p w14:paraId="12D07304" w14:textId="77777777" w:rsidR="000F4425" w:rsidRPr="000F4425" w:rsidRDefault="000F4425" w:rsidP="000F4425">
            <w:pPr>
              <w:jc w:val="center"/>
              <w:rPr>
                <w:rFonts w:ascii="Times New Roman" w:hAnsi="Times New Roman"/>
                <w:bCs/>
                <w:color w:val="000000"/>
                <w:sz w:val="28"/>
                <w:szCs w:val="28"/>
              </w:rPr>
            </w:pPr>
          </w:p>
        </w:tc>
      </w:tr>
    </w:tbl>
    <w:p w14:paraId="321384C6" w14:textId="77777777" w:rsidR="00433CF9" w:rsidRDefault="00433CF9" w:rsidP="00433CF9">
      <w:pPr>
        <w:spacing w:line="360" w:lineRule="auto"/>
        <w:jc w:val="both"/>
        <w:outlineLvl w:val="0"/>
        <w:rPr>
          <w:sz w:val="28"/>
          <w:szCs w:val="28"/>
        </w:rPr>
        <w:sectPr w:rsidR="00433CF9" w:rsidSect="00433CF9">
          <w:type w:val="continuous"/>
          <w:pgSz w:w="16838" w:h="11906" w:orient="landscape"/>
          <w:pgMar w:top="1656" w:right="851" w:bottom="1077" w:left="992" w:header="709" w:footer="709" w:gutter="0"/>
          <w:cols w:space="708"/>
          <w:titlePg/>
          <w:docGrid w:linePitch="360"/>
        </w:sectPr>
      </w:pPr>
    </w:p>
    <w:p w14:paraId="59D9F375" w14:textId="2D0EC41A" w:rsidR="00E74378" w:rsidRDefault="00E74378" w:rsidP="00433CF9">
      <w:pPr>
        <w:spacing w:line="360" w:lineRule="auto"/>
        <w:jc w:val="both"/>
        <w:outlineLvl w:val="0"/>
        <w:rPr>
          <w:sz w:val="28"/>
          <w:szCs w:val="28"/>
        </w:rPr>
      </w:pPr>
      <w:r>
        <w:rPr>
          <w:sz w:val="28"/>
          <w:szCs w:val="28"/>
        </w:rPr>
        <w:lastRenderedPageBreak/>
        <w:t xml:space="preserve">       </w:t>
      </w:r>
      <w:r w:rsidR="00433CF9">
        <w:rPr>
          <w:sz w:val="28"/>
          <w:szCs w:val="28"/>
        </w:rPr>
        <w:t>1.</w:t>
      </w:r>
      <w:r>
        <w:rPr>
          <w:sz w:val="28"/>
          <w:szCs w:val="28"/>
        </w:rPr>
        <w:t>5</w:t>
      </w:r>
      <w:r w:rsidR="00433CF9">
        <w:rPr>
          <w:sz w:val="28"/>
          <w:szCs w:val="28"/>
        </w:rPr>
        <w:t xml:space="preserve">. </w:t>
      </w:r>
      <w:r w:rsidRPr="00E74378">
        <w:rPr>
          <w:sz w:val="28"/>
          <w:szCs w:val="28"/>
        </w:rPr>
        <w:t>Приложение № 2 к Положению о муниципальном земельном контроле в границах дополнить пунктом 7, 8, 9, 10 следующего содержания:</w:t>
      </w:r>
    </w:p>
    <w:p w14:paraId="11564C30" w14:textId="54F5E70C" w:rsidR="00E74378" w:rsidRPr="00E74378" w:rsidRDefault="00E74378" w:rsidP="00E74378">
      <w:pPr>
        <w:autoSpaceDE w:val="0"/>
        <w:autoSpaceDN w:val="0"/>
        <w:adjustRightInd w:val="0"/>
        <w:spacing w:line="360" w:lineRule="auto"/>
        <w:ind w:left="-142"/>
        <w:jc w:val="both"/>
        <w:rPr>
          <w:rFonts w:eastAsia="Calibri"/>
          <w:color w:val="000000"/>
          <w:sz w:val="28"/>
          <w:szCs w:val="28"/>
          <w:lang w:eastAsia="en-US"/>
        </w:rPr>
      </w:pPr>
      <w:r>
        <w:rPr>
          <w:sz w:val="28"/>
          <w:szCs w:val="28"/>
        </w:rPr>
        <w:t xml:space="preserve">       </w:t>
      </w:r>
      <w:r w:rsidR="00433CF9" w:rsidRPr="00433CF9">
        <w:rPr>
          <w:sz w:val="28"/>
          <w:szCs w:val="28"/>
        </w:rPr>
        <w:t xml:space="preserve"> </w:t>
      </w:r>
      <w:r w:rsidRPr="00E74378">
        <w:rPr>
          <w:rFonts w:eastAsia="Calibri"/>
          <w:color w:val="000000"/>
          <w:sz w:val="28"/>
          <w:szCs w:val="28"/>
          <w:lang w:eastAsia="en-US"/>
        </w:rPr>
        <w:t xml:space="preserve">«7. Отклонение местоположения характерной точки границы земельного участка относительно местоположения границы </w:t>
      </w:r>
      <w:r w:rsidRPr="00E74378">
        <w:rPr>
          <w:rFonts w:eastAsia="Calibri"/>
          <w:color w:val="000000"/>
          <w:sz w:val="28"/>
          <w:szCs w:val="28"/>
          <w:shd w:val="clear" w:color="auto" w:fill="FFFFFF"/>
          <w:lang w:eastAsia="en-US"/>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E74378">
        <w:rPr>
          <w:rFonts w:eastAsia="Calibri"/>
          <w:color w:val="000000"/>
          <w:sz w:val="28"/>
          <w:szCs w:val="28"/>
          <w:shd w:val="clear" w:color="auto" w:fill="FFFFFF"/>
          <w:lang w:eastAsia="en-US"/>
        </w:rPr>
        <w:t>квадратической</w:t>
      </w:r>
      <w:proofErr w:type="spellEnd"/>
      <w:r w:rsidRPr="00E74378">
        <w:rPr>
          <w:rFonts w:eastAsia="Calibri"/>
          <w:color w:val="000000"/>
          <w:sz w:val="28"/>
          <w:szCs w:val="28"/>
          <w:shd w:val="clear" w:color="auto" w:fill="FFFFFF"/>
          <w:lang w:eastAsia="en-US"/>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 </w:t>
      </w:r>
      <w:proofErr w:type="gramStart"/>
      <w:r w:rsidRPr="00E74378">
        <w:rPr>
          <w:rFonts w:eastAsia="Calibri"/>
          <w:color w:val="000000"/>
          <w:sz w:val="28"/>
          <w:szCs w:val="28"/>
          <w:shd w:val="clear" w:color="auto" w:fill="FFFFFF"/>
          <w:lang w:eastAsia="en-US"/>
        </w:rPr>
        <w:t>П</w:t>
      </w:r>
      <w:proofErr w:type="gramEnd"/>
      <w:r w:rsidRPr="00E74378">
        <w:rPr>
          <w:rFonts w:eastAsia="Calibri"/>
          <w:color w:val="000000"/>
          <w:sz w:val="28"/>
          <w:szCs w:val="28"/>
          <w:shd w:val="clear" w:color="auto" w:fill="FFFFFF"/>
          <w:lang w:eastAsia="en-US"/>
        </w:rPr>
        <w:t xml:space="preserve">/0393 «Об </w:t>
      </w:r>
      <w:proofErr w:type="gramStart"/>
      <w:r w:rsidRPr="00E74378">
        <w:rPr>
          <w:rFonts w:eastAsia="Calibri"/>
          <w:color w:val="000000"/>
          <w:sz w:val="28"/>
          <w:szCs w:val="28"/>
          <w:shd w:val="clear" w:color="auto" w:fill="FFFFFF"/>
          <w:lang w:eastAsia="en-US"/>
        </w:rPr>
        <w:t xml:space="preserve">утверждении требований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E74378">
        <w:rPr>
          <w:rFonts w:eastAsia="Calibri"/>
          <w:color w:val="000000"/>
          <w:sz w:val="28"/>
          <w:szCs w:val="28"/>
          <w:shd w:val="clear" w:color="auto" w:fill="FFFFFF"/>
          <w:lang w:eastAsia="en-US"/>
        </w:rPr>
        <w:t>машино</w:t>
      </w:r>
      <w:proofErr w:type="spellEnd"/>
      <w:r w:rsidRPr="00E74378">
        <w:rPr>
          <w:rFonts w:eastAsia="Calibri"/>
          <w:color w:val="000000"/>
          <w:sz w:val="28"/>
          <w:szCs w:val="28"/>
          <w:shd w:val="clear" w:color="auto" w:fill="FFFFFF"/>
          <w:lang w:eastAsia="en-US"/>
        </w:rPr>
        <w:t>-места».</w:t>
      </w:r>
      <w:r w:rsidRPr="00E74378">
        <w:rPr>
          <w:rFonts w:eastAsia="Calibri"/>
          <w:color w:val="000000"/>
          <w:sz w:val="28"/>
          <w:szCs w:val="28"/>
          <w:lang w:eastAsia="en-US"/>
        </w:rPr>
        <w:t xml:space="preserve"> </w:t>
      </w:r>
      <w:proofErr w:type="gramEnd"/>
    </w:p>
    <w:p w14:paraId="36B57C6B" w14:textId="38852239" w:rsidR="00E74378" w:rsidRPr="00E74378" w:rsidRDefault="00E74378" w:rsidP="00E74378">
      <w:pPr>
        <w:autoSpaceDE w:val="0"/>
        <w:autoSpaceDN w:val="0"/>
        <w:adjustRightInd w:val="0"/>
        <w:spacing w:line="360" w:lineRule="auto"/>
        <w:ind w:left="-142" w:firstLine="502"/>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E74378">
        <w:rPr>
          <w:rFonts w:eastAsia="Calibri"/>
          <w:color w:val="000000"/>
          <w:sz w:val="28"/>
          <w:szCs w:val="28"/>
          <w:shd w:val="clear" w:color="auto" w:fill="FFFFFF"/>
          <w:lang w:eastAsia="en-US"/>
        </w:rPr>
        <w:t>8.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14:paraId="6B72EA70" w14:textId="2A85DCBC" w:rsidR="00E74378" w:rsidRPr="00E74378" w:rsidRDefault="00E74378" w:rsidP="00E74378">
      <w:pPr>
        <w:autoSpaceDE w:val="0"/>
        <w:autoSpaceDN w:val="0"/>
        <w:adjustRightInd w:val="0"/>
        <w:spacing w:line="360" w:lineRule="auto"/>
        <w:ind w:left="-142" w:firstLine="502"/>
        <w:contextualSpacing/>
        <w:jc w:val="both"/>
        <w:rPr>
          <w:rFonts w:eastAsia="Calibri"/>
          <w:sz w:val="28"/>
          <w:szCs w:val="28"/>
          <w:lang w:eastAsia="en-US"/>
        </w:rPr>
      </w:pPr>
      <w:r>
        <w:rPr>
          <w:rFonts w:eastAsia="Calibri"/>
          <w:sz w:val="28"/>
          <w:szCs w:val="28"/>
          <w:shd w:val="clear" w:color="auto" w:fill="FFFFFF"/>
          <w:lang w:eastAsia="en-US"/>
        </w:rPr>
        <w:t xml:space="preserve">  </w:t>
      </w:r>
      <w:r w:rsidRPr="00E74378">
        <w:rPr>
          <w:rFonts w:eastAsia="Calibri"/>
          <w:sz w:val="28"/>
          <w:szCs w:val="28"/>
          <w:shd w:val="clear" w:color="auto" w:fill="FFFFFF"/>
          <w:lang w:eastAsia="en-US"/>
        </w:rPr>
        <w:t xml:space="preserve"> 9.</w:t>
      </w:r>
      <w:r>
        <w:rPr>
          <w:rFonts w:eastAsia="Calibri"/>
          <w:sz w:val="28"/>
          <w:szCs w:val="28"/>
          <w:shd w:val="clear" w:color="auto" w:fill="FFFFFF"/>
          <w:lang w:eastAsia="en-US"/>
        </w:rPr>
        <w:t xml:space="preserve"> </w:t>
      </w:r>
      <w:proofErr w:type="gramStart"/>
      <w:r w:rsidRPr="00E74378">
        <w:rPr>
          <w:rFonts w:eastAsia="Calibri"/>
          <w:sz w:val="28"/>
          <w:szCs w:val="28"/>
          <w:shd w:val="clear" w:color="auto" w:fill="FFFFFF"/>
          <w:lang w:eastAsia="en-US"/>
        </w:rPr>
        <w:t>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11" w:anchor="/document/71388648/entry/0" w:history="1">
        <w:r w:rsidRPr="00E74378">
          <w:rPr>
            <w:rFonts w:eastAsia="Calibri"/>
            <w:color w:val="0000FF"/>
            <w:sz w:val="28"/>
            <w:szCs w:val="28"/>
            <w:u w:val="single"/>
            <w:shd w:val="clear" w:color="auto" w:fill="FFFFFF"/>
            <w:lang w:eastAsia="en-US"/>
          </w:rPr>
          <w:t>Федеральным законом</w:t>
        </w:r>
      </w:hyperlink>
      <w:r w:rsidRPr="00E74378">
        <w:rPr>
          <w:rFonts w:eastAsia="Calibri"/>
          <w:sz w:val="28"/>
          <w:szCs w:val="28"/>
          <w:shd w:val="clear" w:color="auto" w:fill="FFFFFF"/>
          <w:lang w:eastAsia="en-US"/>
        </w:rPr>
        <w:t>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w:t>
      </w:r>
      <w:proofErr w:type="gramEnd"/>
      <w:r w:rsidRPr="00E74378">
        <w:rPr>
          <w:rFonts w:eastAsia="Calibri"/>
          <w:sz w:val="28"/>
          <w:szCs w:val="28"/>
          <w:shd w:val="clear" w:color="auto" w:fill="FFFFFF"/>
          <w:lang w:eastAsia="en-US"/>
        </w:rPr>
        <w:t xml:space="preserve"> Севера, Сибири и Дальнего Востока Российской Федерации, и о внесении изменений в отдельные законодательные акты Российской Федерации».</w:t>
      </w:r>
    </w:p>
    <w:p w14:paraId="6B4D43B8" w14:textId="0BD04F53" w:rsidR="009411D9" w:rsidRDefault="00E74378" w:rsidP="00E74378">
      <w:pPr>
        <w:autoSpaceDE w:val="0"/>
        <w:autoSpaceDN w:val="0"/>
        <w:adjustRightInd w:val="0"/>
        <w:spacing w:line="360" w:lineRule="auto"/>
        <w:ind w:left="-142" w:firstLine="502"/>
        <w:contextualSpacing/>
        <w:jc w:val="both"/>
        <w:rPr>
          <w:rFonts w:eastAsia="Calibri"/>
          <w:sz w:val="28"/>
          <w:szCs w:val="28"/>
          <w:lang w:eastAsia="en-US"/>
        </w:rPr>
      </w:pPr>
      <w:r w:rsidRPr="00E74378">
        <w:rPr>
          <w:rFonts w:eastAsia="Calibri"/>
          <w:sz w:val="28"/>
          <w:szCs w:val="28"/>
          <w:shd w:val="clear" w:color="auto" w:fill="FFFFFF"/>
          <w:lang w:eastAsia="en-US"/>
        </w:rPr>
        <w:lastRenderedPageBreak/>
        <w:t xml:space="preserve">  10.  </w:t>
      </w:r>
      <w:proofErr w:type="gramStart"/>
      <w:r w:rsidRPr="00E74378">
        <w:rPr>
          <w:rFonts w:eastAsia="Calibri"/>
          <w:sz w:val="28"/>
          <w:szCs w:val="28"/>
          <w:shd w:val="clear" w:color="auto" w:fill="FFFFFF"/>
          <w:lang w:eastAsia="en-US"/>
        </w:rPr>
        <w:t>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w:t>
      </w:r>
      <w:hyperlink r:id="rId12" w:anchor="/document/12127542/entry/0" w:history="1">
        <w:r w:rsidRPr="00E74378">
          <w:rPr>
            <w:rFonts w:eastAsia="Calibri"/>
            <w:color w:val="0000FF"/>
            <w:sz w:val="28"/>
            <w:szCs w:val="28"/>
            <w:u w:val="single"/>
            <w:shd w:val="clear" w:color="auto" w:fill="FFFFFF"/>
            <w:lang w:eastAsia="en-US"/>
          </w:rPr>
          <w:t>Федеральным законом</w:t>
        </w:r>
      </w:hyperlink>
      <w:r w:rsidRPr="00E74378">
        <w:rPr>
          <w:rFonts w:eastAsia="Calibri"/>
          <w:sz w:val="28"/>
          <w:szCs w:val="28"/>
          <w:shd w:val="clear" w:color="auto" w:fill="FFFFFF"/>
          <w:lang w:eastAsia="en-US"/>
        </w:rPr>
        <w:t> от 24 июля 2002 г. № 101-ФЗ «Об обороте земель сельскохозяйственного назначения»,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w:t>
      </w:r>
      <w:proofErr w:type="gramEnd"/>
      <w:r w:rsidRPr="00E74378">
        <w:rPr>
          <w:rFonts w:eastAsia="Calibri"/>
          <w:sz w:val="28"/>
          <w:szCs w:val="28"/>
          <w:shd w:val="clear" w:color="auto" w:fill="FFFFFF"/>
          <w:lang w:eastAsia="en-US"/>
        </w:rPr>
        <w:t xml:space="preserve"> связи с неиспользованием по целевому назначению или использованием с нарушением законодательства Российской Федерации</w:t>
      </w:r>
      <w:proofErr w:type="gramStart"/>
      <w:r w:rsidRPr="00E74378">
        <w:rPr>
          <w:rFonts w:eastAsia="Calibri"/>
          <w:sz w:val="28"/>
          <w:szCs w:val="28"/>
          <w:shd w:val="clear" w:color="auto" w:fill="FFFFFF"/>
          <w:lang w:eastAsia="en-US"/>
        </w:rPr>
        <w:t>.».</w:t>
      </w:r>
      <w:proofErr w:type="gramEnd"/>
    </w:p>
    <w:p w14:paraId="24638A6D" w14:textId="09A339B0" w:rsidR="009B0C02" w:rsidRPr="00EB7C68" w:rsidRDefault="009B0C02" w:rsidP="009B0C02">
      <w:pPr>
        <w:spacing w:line="360" w:lineRule="auto"/>
        <w:ind w:left="360"/>
        <w:jc w:val="both"/>
        <w:rPr>
          <w:bCs/>
          <w:sz w:val="28"/>
          <w:szCs w:val="28"/>
        </w:rPr>
      </w:pPr>
      <w:r w:rsidRPr="00EB7C68">
        <w:rPr>
          <w:rFonts w:eastAsia="Calibri"/>
          <w:sz w:val="28"/>
          <w:szCs w:val="28"/>
          <w:lang w:eastAsia="en-US"/>
        </w:rPr>
        <w:t xml:space="preserve">1.6. </w:t>
      </w:r>
      <w:r w:rsidRPr="00EB7C68">
        <w:rPr>
          <w:bCs/>
          <w:sz w:val="28"/>
          <w:szCs w:val="28"/>
        </w:rPr>
        <w:t>Раздел 5</w:t>
      </w:r>
      <w:r w:rsidR="00B3393D" w:rsidRPr="00EB7C68">
        <w:rPr>
          <w:bCs/>
          <w:sz w:val="28"/>
          <w:szCs w:val="28"/>
        </w:rPr>
        <w:t xml:space="preserve"> Положения</w:t>
      </w:r>
      <w:r w:rsidRPr="00EB7C68">
        <w:rPr>
          <w:bCs/>
          <w:sz w:val="28"/>
          <w:szCs w:val="28"/>
        </w:rPr>
        <w:t xml:space="preserve"> дополнить пунктом 5.7, 5.8 следующего содержания:</w:t>
      </w:r>
    </w:p>
    <w:p w14:paraId="19C24AD8" w14:textId="77777777" w:rsidR="009B0C02" w:rsidRPr="00EB7C68" w:rsidRDefault="009B0C02" w:rsidP="009B0C02">
      <w:pPr>
        <w:tabs>
          <w:tab w:val="left" w:pos="1418"/>
        </w:tabs>
        <w:spacing w:line="360" w:lineRule="auto"/>
        <w:ind w:firstLine="360"/>
        <w:jc w:val="both"/>
        <w:rPr>
          <w:bCs/>
          <w:sz w:val="28"/>
          <w:szCs w:val="28"/>
        </w:rPr>
      </w:pPr>
      <w:r w:rsidRPr="00EB7C68">
        <w:rPr>
          <w:bCs/>
          <w:sz w:val="28"/>
          <w:szCs w:val="28"/>
        </w:rPr>
        <w:t xml:space="preserve">     «5.7 Решения администрации, действия (бездействия) должностных лиц, уполномоченных осуществлять муниципальный земельный контроль, могут быть обжалованы в судебном порядке;</w:t>
      </w:r>
    </w:p>
    <w:p w14:paraId="4DBE12BD" w14:textId="77777777" w:rsidR="009B0C02" w:rsidRPr="00EB7C68" w:rsidRDefault="009B0C02" w:rsidP="009B0C02">
      <w:pPr>
        <w:spacing w:line="360" w:lineRule="auto"/>
        <w:ind w:firstLine="360"/>
        <w:jc w:val="both"/>
        <w:rPr>
          <w:bCs/>
          <w:sz w:val="28"/>
          <w:szCs w:val="28"/>
        </w:rPr>
      </w:pPr>
      <w:r w:rsidRPr="00EB7C68">
        <w:rPr>
          <w:bCs/>
          <w:sz w:val="28"/>
          <w:szCs w:val="28"/>
        </w:rPr>
        <w:t xml:space="preserve">      5.8 Досудебный порядок подачи жалоб на решения администрации, действия (бездействия) должностных лиц, уполномоченных осуществлять муниципальный земельный контроль, не применяется</w:t>
      </w:r>
      <w:proofErr w:type="gramStart"/>
      <w:r w:rsidRPr="00EB7C68">
        <w:rPr>
          <w:bCs/>
          <w:sz w:val="28"/>
          <w:szCs w:val="28"/>
        </w:rPr>
        <w:t xml:space="preserve">.». </w:t>
      </w:r>
      <w:proofErr w:type="gramEnd"/>
    </w:p>
    <w:p w14:paraId="03463F2B" w14:textId="53546880" w:rsidR="00654A6F" w:rsidRPr="00654A6F" w:rsidRDefault="00CA2627" w:rsidP="00433CF9">
      <w:pPr>
        <w:spacing w:line="360" w:lineRule="auto"/>
        <w:jc w:val="both"/>
        <w:rPr>
          <w:rFonts w:eastAsia="MS Mincho"/>
          <w:sz w:val="28"/>
          <w:szCs w:val="28"/>
        </w:rPr>
      </w:pPr>
      <w:r>
        <w:rPr>
          <w:sz w:val="28"/>
          <w:szCs w:val="28"/>
        </w:rPr>
        <w:t xml:space="preserve">    </w:t>
      </w:r>
      <w:r w:rsidR="009B5BD8">
        <w:rPr>
          <w:sz w:val="28"/>
          <w:szCs w:val="28"/>
        </w:rPr>
        <w:t xml:space="preserve"> </w:t>
      </w:r>
      <w:r w:rsidR="009B5BD8" w:rsidRPr="00A16AD6">
        <w:rPr>
          <w:b/>
          <w:sz w:val="28"/>
          <w:szCs w:val="28"/>
        </w:rPr>
        <w:t>2.</w:t>
      </w:r>
      <w:r w:rsidR="009B5BD8" w:rsidRPr="009B5BD8">
        <w:rPr>
          <w:sz w:val="28"/>
          <w:szCs w:val="28"/>
        </w:rPr>
        <w:t xml:space="preserve"> Опубликовать настоящее </w:t>
      </w:r>
      <w:r w:rsidR="009B5BD8">
        <w:rPr>
          <w:sz w:val="28"/>
          <w:szCs w:val="28"/>
        </w:rPr>
        <w:t>Р</w:t>
      </w:r>
      <w:r w:rsidR="009B5BD8" w:rsidRPr="009B5BD8">
        <w:rPr>
          <w:sz w:val="28"/>
          <w:szCs w:val="28"/>
        </w:rPr>
        <w:t xml:space="preserve">ешение в газете «Новости </w:t>
      </w:r>
      <w:proofErr w:type="spellStart"/>
      <w:r w:rsidR="009B5BD8" w:rsidRPr="009B5BD8">
        <w:rPr>
          <w:sz w:val="28"/>
          <w:szCs w:val="28"/>
        </w:rPr>
        <w:t>Спиридоновки</w:t>
      </w:r>
      <w:proofErr w:type="spellEnd"/>
      <w:r w:rsidR="009B5BD8" w:rsidRPr="009B5BD8">
        <w:rPr>
          <w:sz w:val="28"/>
          <w:szCs w:val="28"/>
        </w:rPr>
        <w:t xml:space="preserve">» и разместить </w:t>
      </w:r>
      <w:r w:rsidR="00654A6F" w:rsidRPr="00654A6F">
        <w:rPr>
          <w:rFonts w:eastAsia="MS Mincho"/>
          <w:sz w:val="28"/>
          <w:szCs w:val="28"/>
        </w:rPr>
        <w:t xml:space="preserve">на официальном сайте </w:t>
      </w:r>
      <w:r w:rsidR="00124216" w:rsidRPr="00124216">
        <w:rPr>
          <w:rFonts w:eastAsia="MS Mincho"/>
          <w:sz w:val="28"/>
          <w:szCs w:val="28"/>
        </w:rPr>
        <w:t>администрации сельского поселения Спиридоновка</w:t>
      </w:r>
      <w:r w:rsidR="00654A6F" w:rsidRPr="00654A6F">
        <w:rPr>
          <w:rFonts w:eastAsia="MS Mincho"/>
          <w:sz w:val="28"/>
          <w:szCs w:val="28"/>
        </w:rPr>
        <w:t xml:space="preserve"> муниципального района </w:t>
      </w:r>
      <w:r w:rsidR="00654A6F" w:rsidRPr="00654A6F">
        <w:rPr>
          <w:rFonts w:eastAsia="MS Mincho"/>
          <w:noProof/>
          <w:sz w:val="28"/>
          <w:szCs w:val="28"/>
        </w:rPr>
        <w:t>Волжский</w:t>
      </w:r>
      <w:r w:rsidR="00654A6F" w:rsidRPr="00654A6F">
        <w:rPr>
          <w:rFonts w:eastAsia="MS Mincho"/>
          <w:sz w:val="28"/>
          <w:szCs w:val="28"/>
        </w:rPr>
        <w:t xml:space="preserve"> Самарской области: </w:t>
      </w:r>
      <w:hyperlink r:id="rId13" w:history="1">
        <w:r w:rsidR="00654A6F" w:rsidRPr="00654A6F">
          <w:rPr>
            <w:noProof/>
            <w:color w:val="0000FF"/>
            <w:sz w:val="28"/>
            <w:szCs w:val="28"/>
            <w:u w:val="single"/>
            <w:lang w:val="en-US"/>
          </w:rPr>
          <w:t>https</w:t>
        </w:r>
        <w:r w:rsidR="00654A6F" w:rsidRPr="00654A6F">
          <w:rPr>
            <w:noProof/>
            <w:color w:val="0000FF"/>
            <w:sz w:val="28"/>
            <w:szCs w:val="28"/>
            <w:u w:val="single"/>
          </w:rPr>
          <w:t>://</w:t>
        </w:r>
        <w:r w:rsidR="00654A6F" w:rsidRPr="00654A6F">
          <w:rPr>
            <w:noProof/>
            <w:color w:val="0000FF"/>
            <w:sz w:val="28"/>
            <w:szCs w:val="28"/>
            <w:u w:val="single"/>
            <w:lang w:val="en-US"/>
          </w:rPr>
          <w:t>spiridonovka</w:t>
        </w:r>
        <w:r w:rsidR="00654A6F" w:rsidRPr="00654A6F">
          <w:rPr>
            <w:noProof/>
            <w:color w:val="0000FF"/>
            <w:sz w:val="28"/>
            <w:szCs w:val="28"/>
            <w:u w:val="single"/>
          </w:rPr>
          <w:t>163.</w:t>
        </w:r>
        <w:r w:rsidR="00654A6F" w:rsidRPr="00654A6F">
          <w:rPr>
            <w:noProof/>
            <w:color w:val="0000FF"/>
            <w:sz w:val="28"/>
            <w:szCs w:val="28"/>
            <w:u w:val="single"/>
            <w:lang w:val="en-US"/>
          </w:rPr>
          <w:t>ru</w:t>
        </w:r>
        <w:r w:rsidR="00654A6F" w:rsidRPr="00654A6F">
          <w:rPr>
            <w:noProof/>
            <w:color w:val="0000FF"/>
            <w:sz w:val="28"/>
            <w:szCs w:val="28"/>
            <w:u w:val="single"/>
          </w:rPr>
          <w:t>/</w:t>
        </w:r>
      </w:hyperlink>
      <w:r w:rsidR="00654A6F" w:rsidRPr="00654A6F">
        <w:rPr>
          <w:rFonts w:eastAsia="MS Mincho"/>
          <w:sz w:val="28"/>
          <w:szCs w:val="28"/>
        </w:rPr>
        <w:t>.</w:t>
      </w:r>
    </w:p>
    <w:p w14:paraId="36260656" w14:textId="369AF24E" w:rsidR="009B5BD8" w:rsidRDefault="009B5BD8" w:rsidP="00433CF9">
      <w:pPr>
        <w:spacing w:line="360" w:lineRule="auto"/>
        <w:jc w:val="both"/>
        <w:outlineLvl w:val="0"/>
        <w:rPr>
          <w:sz w:val="28"/>
          <w:szCs w:val="28"/>
        </w:rPr>
      </w:pPr>
      <w:r>
        <w:rPr>
          <w:sz w:val="28"/>
          <w:szCs w:val="28"/>
        </w:rPr>
        <w:t xml:space="preserve">     </w:t>
      </w:r>
      <w:r w:rsidRPr="00A16AD6">
        <w:rPr>
          <w:b/>
          <w:sz w:val="28"/>
          <w:szCs w:val="28"/>
        </w:rPr>
        <w:t>3.</w:t>
      </w:r>
      <w:r w:rsidRPr="009B5BD8">
        <w:rPr>
          <w:sz w:val="28"/>
          <w:szCs w:val="28"/>
        </w:rPr>
        <w:t xml:space="preserve"> Настоящее Решение вступает в силу со дня официального опубликования.</w:t>
      </w:r>
    </w:p>
    <w:p w14:paraId="7C0AFA5E" w14:textId="56847473" w:rsidR="00AC7ABD" w:rsidRPr="009B5BD8" w:rsidRDefault="00AC7ABD" w:rsidP="00433CF9">
      <w:pPr>
        <w:spacing w:line="360" w:lineRule="auto"/>
        <w:jc w:val="both"/>
        <w:outlineLvl w:val="0"/>
        <w:rPr>
          <w:sz w:val="28"/>
          <w:szCs w:val="28"/>
        </w:rPr>
      </w:pPr>
      <w:r>
        <w:rPr>
          <w:sz w:val="28"/>
          <w:szCs w:val="28"/>
        </w:rPr>
        <w:t xml:space="preserve">    </w:t>
      </w:r>
      <w:r w:rsidRPr="00AC7ABD">
        <w:rPr>
          <w:b/>
          <w:sz w:val="28"/>
          <w:szCs w:val="28"/>
        </w:rPr>
        <w:t>4.</w:t>
      </w:r>
      <w:r>
        <w:rPr>
          <w:sz w:val="28"/>
          <w:szCs w:val="28"/>
        </w:rPr>
        <w:t xml:space="preserve"> </w:t>
      </w:r>
      <w:proofErr w:type="gramStart"/>
      <w:r w:rsidRPr="00AC7ABD">
        <w:rPr>
          <w:sz w:val="28"/>
          <w:szCs w:val="28"/>
        </w:rPr>
        <w:t>Контроль за</w:t>
      </w:r>
      <w:proofErr w:type="gramEnd"/>
      <w:r w:rsidRPr="00AC7ABD">
        <w:rPr>
          <w:sz w:val="28"/>
          <w:szCs w:val="28"/>
        </w:rPr>
        <w:t xml:space="preserve"> исполнением настоящего </w:t>
      </w:r>
      <w:r>
        <w:rPr>
          <w:sz w:val="28"/>
          <w:szCs w:val="28"/>
        </w:rPr>
        <w:t>Р</w:t>
      </w:r>
      <w:r w:rsidRPr="00AC7ABD">
        <w:rPr>
          <w:sz w:val="28"/>
          <w:szCs w:val="28"/>
        </w:rPr>
        <w:t>ешения возложить на</w:t>
      </w:r>
      <w:r>
        <w:rPr>
          <w:sz w:val="28"/>
          <w:szCs w:val="28"/>
        </w:rPr>
        <w:t xml:space="preserve"> заместителя главы сельского поселения Корнеева М.В.</w:t>
      </w:r>
    </w:p>
    <w:p w14:paraId="11FD03B8" w14:textId="77777777" w:rsidR="009411D9" w:rsidRDefault="009411D9" w:rsidP="00654A6F">
      <w:pPr>
        <w:jc w:val="both"/>
        <w:outlineLvl w:val="0"/>
        <w:rPr>
          <w:sz w:val="28"/>
          <w:szCs w:val="28"/>
        </w:rPr>
      </w:pPr>
    </w:p>
    <w:p w14:paraId="3284553A" w14:textId="77777777" w:rsidR="009411D9" w:rsidRDefault="009411D9" w:rsidP="00654A6F">
      <w:pPr>
        <w:jc w:val="both"/>
        <w:outlineLvl w:val="0"/>
        <w:rPr>
          <w:sz w:val="28"/>
          <w:szCs w:val="28"/>
        </w:rPr>
      </w:pPr>
    </w:p>
    <w:p w14:paraId="0C3EA2AA" w14:textId="3908644F" w:rsidR="009B5BD8" w:rsidRPr="009B5BD8" w:rsidRDefault="009411D9" w:rsidP="00654A6F">
      <w:pPr>
        <w:jc w:val="both"/>
        <w:outlineLvl w:val="0"/>
        <w:rPr>
          <w:sz w:val="28"/>
          <w:szCs w:val="28"/>
        </w:rPr>
      </w:pPr>
      <w:r>
        <w:rPr>
          <w:sz w:val="28"/>
          <w:szCs w:val="28"/>
        </w:rPr>
        <w:t xml:space="preserve">Председатель </w:t>
      </w:r>
      <w:r w:rsidR="009B5BD8" w:rsidRPr="009B5BD8">
        <w:rPr>
          <w:sz w:val="28"/>
          <w:szCs w:val="28"/>
        </w:rPr>
        <w:t xml:space="preserve">Собрания представителей </w:t>
      </w:r>
    </w:p>
    <w:p w14:paraId="18BD3FF3" w14:textId="44D1C3AD" w:rsidR="009B5BD8" w:rsidRDefault="009B5BD8" w:rsidP="00654A6F">
      <w:pPr>
        <w:jc w:val="both"/>
        <w:outlineLvl w:val="0"/>
        <w:rPr>
          <w:sz w:val="28"/>
          <w:szCs w:val="28"/>
        </w:rPr>
      </w:pPr>
      <w:r w:rsidRPr="009B5BD8">
        <w:rPr>
          <w:sz w:val="28"/>
          <w:szCs w:val="28"/>
        </w:rPr>
        <w:t xml:space="preserve">сельского поселения Спиридоновка </w:t>
      </w:r>
      <w:r w:rsidR="00310FF5">
        <w:rPr>
          <w:sz w:val="28"/>
          <w:szCs w:val="28"/>
        </w:rPr>
        <w:t xml:space="preserve">                                        </w:t>
      </w:r>
      <w:r w:rsidRPr="009B5BD8">
        <w:rPr>
          <w:sz w:val="28"/>
          <w:szCs w:val="28"/>
        </w:rPr>
        <w:t>Т.В. Куркина</w:t>
      </w:r>
    </w:p>
    <w:p w14:paraId="7B2B7A7B" w14:textId="77777777" w:rsidR="00433CF9" w:rsidRPr="009B5BD8" w:rsidRDefault="00433CF9" w:rsidP="00654A6F">
      <w:pPr>
        <w:jc w:val="both"/>
        <w:outlineLvl w:val="0"/>
        <w:rPr>
          <w:sz w:val="28"/>
          <w:szCs w:val="28"/>
        </w:rPr>
      </w:pPr>
    </w:p>
    <w:p w14:paraId="6B07022E" w14:textId="77777777" w:rsidR="009B5BD8" w:rsidRPr="009B5BD8" w:rsidRDefault="009B5BD8" w:rsidP="009B5BD8">
      <w:pPr>
        <w:spacing w:line="276" w:lineRule="auto"/>
        <w:jc w:val="both"/>
        <w:outlineLvl w:val="0"/>
        <w:rPr>
          <w:sz w:val="28"/>
          <w:szCs w:val="28"/>
        </w:rPr>
      </w:pPr>
    </w:p>
    <w:p w14:paraId="3491155E" w14:textId="476C5B51" w:rsidR="002E57DE" w:rsidRPr="00310FF5" w:rsidRDefault="00654A6F" w:rsidP="00310FF5">
      <w:pPr>
        <w:jc w:val="both"/>
        <w:rPr>
          <w:rFonts w:eastAsia="Calibri"/>
          <w:sz w:val="28"/>
          <w:szCs w:val="28"/>
          <w:lang w:eastAsia="en-US"/>
        </w:rPr>
      </w:pPr>
      <w:r w:rsidRPr="00654A6F">
        <w:rPr>
          <w:rFonts w:eastAsia="Calibri"/>
          <w:sz w:val="28"/>
          <w:szCs w:val="28"/>
          <w:lang w:eastAsia="en-US"/>
        </w:rPr>
        <w:t>Глава сельского поселения Спиридоновка</w:t>
      </w:r>
      <w:r w:rsidR="00310FF5">
        <w:rPr>
          <w:rFonts w:eastAsia="Calibri"/>
          <w:sz w:val="28"/>
          <w:szCs w:val="28"/>
          <w:lang w:eastAsia="en-US"/>
        </w:rPr>
        <w:t xml:space="preserve">                               </w:t>
      </w:r>
      <w:r w:rsidRPr="00654A6F">
        <w:rPr>
          <w:rFonts w:eastAsia="Calibri"/>
          <w:sz w:val="28"/>
          <w:szCs w:val="28"/>
          <w:lang w:eastAsia="en-US"/>
        </w:rPr>
        <w:t>Н.П. Андреев</w:t>
      </w:r>
    </w:p>
    <w:sectPr w:rsidR="002E57DE" w:rsidRPr="00310FF5" w:rsidSect="00433CF9">
      <w:type w:val="continuous"/>
      <w:pgSz w:w="11906" w:h="16838"/>
      <w:pgMar w:top="851" w:right="1077" w:bottom="992" w:left="16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E8D98" w14:textId="77777777" w:rsidR="005E5A07" w:rsidRDefault="005E5A07">
      <w:r>
        <w:separator/>
      </w:r>
    </w:p>
  </w:endnote>
  <w:endnote w:type="continuationSeparator" w:id="0">
    <w:p w14:paraId="5D24814F" w14:textId="77777777" w:rsidR="005E5A07" w:rsidRDefault="005E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Arial"/>
    <w:charset w:val="00"/>
    <w:family w:val="swiss"/>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048E4" w14:textId="77777777" w:rsidR="005E5A07" w:rsidRDefault="005E5A07">
      <w:r>
        <w:separator/>
      </w:r>
    </w:p>
  </w:footnote>
  <w:footnote w:type="continuationSeparator" w:id="0">
    <w:p w14:paraId="3D0C5A06" w14:textId="77777777" w:rsidR="005E5A07" w:rsidRDefault="005E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328A"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7464B8F0" w14:textId="77777777" w:rsidR="00FC332D" w:rsidRDefault="00FC33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9649"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072AC">
      <w:rPr>
        <w:rStyle w:val="a7"/>
        <w:noProof/>
      </w:rPr>
      <w:t>10</w:t>
    </w:r>
    <w:r>
      <w:rPr>
        <w:rStyle w:val="a7"/>
      </w:rPr>
      <w:fldChar w:fldCharType="end"/>
    </w:r>
  </w:p>
  <w:p w14:paraId="56264031"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nsid w:val="7B2465ED"/>
    <w:multiLevelType w:val="hybridMultilevel"/>
    <w:tmpl w:val="1FA2D942"/>
    <w:lvl w:ilvl="0" w:tplc="4E3A6B18">
      <w:start w:val="1"/>
      <w:numFmt w:val="decimal"/>
      <w:lvlText w:val="%1."/>
      <w:lvlJc w:val="left"/>
      <w:pPr>
        <w:tabs>
          <w:tab w:val="num" w:pos="1070"/>
        </w:tabs>
        <w:ind w:left="1070" w:hanging="360"/>
      </w:pPr>
    </w:lvl>
    <w:lvl w:ilvl="1" w:tplc="CF0A6C4E">
      <w:numFmt w:val="none"/>
      <w:lvlText w:val=""/>
      <w:lvlJc w:val="left"/>
      <w:pPr>
        <w:tabs>
          <w:tab w:val="num" w:pos="710"/>
        </w:tabs>
        <w:ind w:left="350" w:firstLine="0"/>
      </w:pPr>
    </w:lvl>
    <w:lvl w:ilvl="2" w:tplc="502898CE">
      <w:numFmt w:val="none"/>
      <w:lvlText w:val=""/>
      <w:lvlJc w:val="left"/>
      <w:pPr>
        <w:tabs>
          <w:tab w:val="num" w:pos="710"/>
        </w:tabs>
        <w:ind w:left="350" w:firstLine="0"/>
      </w:pPr>
    </w:lvl>
    <w:lvl w:ilvl="3" w:tplc="8BD27FD6">
      <w:numFmt w:val="none"/>
      <w:lvlText w:val=""/>
      <w:lvlJc w:val="left"/>
      <w:pPr>
        <w:tabs>
          <w:tab w:val="num" w:pos="710"/>
        </w:tabs>
        <w:ind w:left="350" w:firstLine="0"/>
      </w:pPr>
    </w:lvl>
    <w:lvl w:ilvl="4" w:tplc="98A2E722">
      <w:numFmt w:val="none"/>
      <w:lvlText w:val=""/>
      <w:lvlJc w:val="left"/>
      <w:pPr>
        <w:tabs>
          <w:tab w:val="num" w:pos="710"/>
        </w:tabs>
        <w:ind w:left="350" w:firstLine="0"/>
      </w:pPr>
    </w:lvl>
    <w:lvl w:ilvl="5" w:tplc="B064784C">
      <w:numFmt w:val="none"/>
      <w:lvlText w:val=""/>
      <w:lvlJc w:val="left"/>
      <w:pPr>
        <w:tabs>
          <w:tab w:val="num" w:pos="710"/>
        </w:tabs>
        <w:ind w:left="350" w:firstLine="0"/>
      </w:pPr>
    </w:lvl>
    <w:lvl w:ilvl="6" w:tplc="7EB0CC8C">
      <w:numFmt w:val="none"/>
      <w:lvlText w:val=""/>
      <w:lvlJc w:val="left"/>
      <w:pPr>
        <w:tabs>
          <w:tab w:val="num" w:pos="710"/>
        </w:tabs>
        <w:ind w:left="350" w:firstLine="0"/>
      </w:pPr>
    </w:lvl>
    <w:lvl w:ilvl="7" w:tplc="BE1EF534">
      <w:numFmt w:val="none"/>
      <w:lvlText w:val=""/>
      <w:lvlJc w:val="left"/>
      <w:pPr>
        <w:tabs>
          <w:tab w:val="num" w:pos="710"/>
        </w:tabs>
        <w:ind w:left="350" w:firstLine="0"/>
      </w:pPr>
    </w:lvl>
    <w:lvl w:ilvl="8" w:tplc="6A803ABC">
      <w:numFmt w:val="none"/>
      <w:lvlText w:val=""/>
      <w:lvlJc w:val="left"/>
      <w:pPr>
        <w:tabs>
          <w:tab w:val="num" w:pos="710"/>
        </w:tabs>
        <w:ind w:left="35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D"/>
    <w:rsid w:val="00017A0C"/>
    <w:rsid w:val="00034B6B"/>
    <w:rsid w:val="000379D8"/>
    <w:rsid w:val="00041149"/>
    <w:rsid w:val="00062109"/>
    <w:rsid w:val="00062EBD"/>
    <w:rsid w:val="0006340F"/>
    <w:rsid w:val="00063DBF"/>
    <w:rsid w:val="00063FF4"/>
    <w:rsid w:val="0006618D"/>
    <w:rsid w:val="00071952"/>
    <w:rsid w:val="00074DFF"/>
    <w:rsid w:val="000752CB"/>
    <w:rsid w:val="000834FE"/>
    <w:rsid w:val="0008672D"/>
    <w:rsid w:val="000964CF"/>
    <w:rsid w:val="000A2678"/>
    <w:rsid w:val="000A48AA"/>
    <w:rsid w:val="000B479A"/>
    <w:rsid w:val="000B73E6"/>
    <w:rsid w:val="000E5FCF"/>
    <w:rsid w:val="000E74BF"/>
    <w:rsid w:val="000E7A2C"/>
    <w:rsid w:val="000F3ED2"/>
    <w:rsid w:val="000F4425"/>
    <w:rsid w:val="000F633F"/>
    <w:rsid w:val="00100D66"/>
    <w:rsid w:val="00106C44"/>
    <w:rsid w:val="00111192"/>
    <w:rsid w:val="001176D5"/>
    <w:rsid w:val="001237DD"/>
    <w:rsid w:val="00124216"/>
    <w:rsid w:val="001312D4"/>
    <w:rsid w:val="00140F29"/>
    <w:rsid w:val="0014181D"/>
    <w:rsid w:val="00142074"/>
    <w:rsid w:val="0014759A"/>
    <w:rsid w:val="00156DDE"/>
    <w:rsid w:val="00164341"/>
    <w:rsid w:val="00176ED5"/>
    <w:rsid w:val="00185872"/>
    <w:rsid w:val="001A090A"/>
    <w:rsid w:val="001B358D"/>
    <w:rsid w:val="001C2ABF"/>
    <w:rsid w:val="001C4F1A"/>
    <w:rsid w:val="001C50DD"/>
    <w:rsid w:val="001F033B"/>
    <w:rsid w:val="001F4398"/>
    <w:rsid w:val="00201990"/>
    <w:rsid w:val="0020638F"/>
    <w:rsid w:val="002419BB"/>
    <w:rsid w:val="00246213"/>
    <w:rsid w:val="002512CC"/>
    <w:rsid w:val="002551ED"/>
    <w:rsid w:val="0027505B"/>
    <w:rsid w:val="00290FE6"/>
    <w:rsid w:val="0029775D"/>
    <w:rsid w:val="002A09F7"/>
    <w:rsid w:val="002A1F4A"/>
    <w:rsid w:val="002A20B5"/>
    <w:rsid w:val="002B2629"/>
    <w:rsid w:val="002B6331"/>
    <w:rsid w:val="002C0CD6"/>
    <w:rsid w:val="002D058A"/>
    <w:rsid w:val="002D10A2"/>
    <w:rsid w:val="002D5324"/>
    <w:rsid w:val="002E57DE"/>
    <w:rsid w:val="002F641E"/>
    <w:rsid w:val="002F7386"/>
    <w:rsid w:val="00310FF5"/>
    <w:rsid w:val="0032198D"/>
    <w:rsid w:val="00325715"/>
    <w:rsid w:val="00331A14"/>
    <w:rsid w:val="00336B37"/>
    <w:rsid w:val="00337FE3"/>
    <w:rsid w:val="00355756"/>
    <w:rsid w:val="00370AA6"/>
    <w:rsid w:val="00376AB3"/>
    <w:rsid w:val="003809A2"/>
    <w:rsid w:val="003933A2"/>
    <w:rsid w:val="00394C5D"/>
    <w:rsid w:val="003B4B74"/>
    <w:rsid w:val="003C04FA"/>
    <w:rsid w:val="003C716D"/>
    <w:rsid w:val="003F51A6"/>
    <w:rsid w:val="004037DA"/>
    <w:rsid w:val="00433CF9"/>
    <w:rsid w:val="004466C3"/>
    <w:rsid w:val="0045706B"/>
    <w:rsid w:val="00463F1D"/>
    <w:rsid w:val="004671BA"/>
    <w:rsid w:val="0047051D"/>
    <w:rsid w:val="00496603"/>
    <w:rsid w:val="004A041A"/>
    <w:rsid w:val="004A34C7"/>
    <w:rsid w:val="004B1ABD"/>
    <w:rsid w:val="004B23D0"/>
    <w:rsid w:val="004C0884"/>
    <w:rsid w:val="004F79F2"/>
    <w:rsid w:val="00500EC2"/>
    <w:rsid w:val="0050364F"/>
    <w:rsid w:val="0051443F"/>
    <w:rsid w:val="00520274"/>
    <w:rsid w:val="005233EA"/>
    <w:rsid w:val="00530C8D"/>
    <w:rsid w:val="00533503"/>
    <w:rsid w:val="005410DC"/>
    <w:rsid w:val="00542030"/>
    <w:rsid w:val="005427E5"/>
    <w:rsid w:val="00545C0B"/>
    <w:rsid w:val="0054623B"/>
    <w:rsid w:val="00555ED7"/>
    <w:rsid w:val="005561D5"/>
    <w:rsid w:val="0056033A"/>
    <w:rsid w:val="00563747"/>
    <w:rsid w:val="005714F9"/>
    <w:rsid w:val="00594815"/>
    <w:rsid w:val="00595B84"/>
    <w:rsid w:val="005D5D49"/>
    <w:rsid w:val="005D6888"/>
    <w:rsid w:val="005E0A40"/>
    <w:rsid w:val="005E5A07"/>
    <w:rsid w:val="005F44DF"/>
    <w:rsid w:val="00601B79"/>
    <w:rsid w:val="006025BF"/>
    <w:rsid w:val="006146BF"/>
    <w:rsid w:val="006243FF"/>
    <w:rsid w:val="00627415"/>
    <w:rsid w:val="00630501"/>
    <w:rsid w:val="00650F28"/>
    <w:rsid w:val="00654A6F"/>
    <w:rsid w:val="00655776"/>
    <w:rsid w:val="00662A53"/>
    <w:rsid w:val="00667D4B"/>
    <w:rsid w:val="00670633"/>
    <w:rsid w:val="00673463"/>
    <w:rsid w:val="00673E05"/>
    <w:rsid w:val="0068021A"/>
    <w:rsid w:val="00687CB3"/>
    <w:rsid w:val="006A0DA6"/>
    <w:rsid w:val="006D7333"/>
    <w:rsid w:val="0070120A"/>
    <w:rsid w:val="007072AC"/>
    <w:rsid w:val="00712909"/>
    <w:rsid w:val="007243FF"/>
    <w:rsid w:val="00736CF3"/>
    <w:rsid w:val="0074227B"/>
    <w:rsid w:val="00742622"/>
    <w:rsid w:val="00750E79"/>
    <w:rsid w:val="0075335F"/>
    <w:rsid w:val="00764218"/>
    <w:rsid w:val="00767BB5"/>
    <w:rsid w:val="00775FF5"/>
    <w:rsid w:val="00784306"/>
    <w:rsid w:val="007877FA"/>
    <w:rsid w:val="00793D8B"/>
    <w:rsid w:val="007A1069"/>
    <w:rsid w:val="007B2A20"/>
    <w:rsid w:val="007C5F00"/>
    <w:rsid w:val="007C7E5C"/>
    <w:rsid w:val="007F59E0"/>
    <w:rsid w:val="00804D4F"/>
    <w:rsid w:val="008126C4"/>
    <w:rsid w:val="008321C1"/>
    <w:rsid w:val="00861D88"/>
    <w:rsid w:val="00891280"/>
    <w:rsid w:val="008B127D"/>
    <w:rsid w:val="008B5A34"/>
    <w:rsid w:val="008C63F8"/>
    <w:rsid w:val="008D0C43"/>
    <w:rsid w:val="008D3333"/>
    <w:rsid w:val="008E15E0"/>
    <w:rsid w:val="008E3D36"/>
    <w:rsid w:val="00916B75"/>
    <w:rsid w:val="009229EE"/>
    <w:rsid w:val="00930EB1"/>
    <w:rsid w:val="009342B4"/>
    <w:rsid w:val="00936CF6"/>
    <w:rsid w:val="009411D9"/>
    <w:rsid w:val="00960266"/>
    <w:rsid w:val="00972ED2"/>
    <w:rsid w:val="00976C9B"/>
    <w:rsid w:val="009852F3"/>
    <w:rsid w:val="00985B4C"/>
    <w:rsid w:val="00991DFA"/>
    <w:rsid w:val="0099254E"/>
    <w:rsid w:val="0099272F"/>
    <w:rsid w:val="00994D05"/>
    <w:rsid w:val="009976E4"/>
    <w:rsid w:val="009A5504"/>
    <w:rsid w:val="009B0C02"/>
    <w:rsid w:val="009B5BD8"/>
    <w:rsid w:val="009C1D73"/>
    <w:rsid w:val="009C28D7"/>
    <w:rsid w:val="009F55A6"/>
    <w:rsid w:val="00A04DE8"/>
    <w:rsid w:val="00A16AD6"/>
    <w:rsid w:val="00A34440"/>
    <w:rsid w:val="00A36924"/>
    <w:rsid w:val="00A50276"/>
    <w:rsid w:val="00A56A5A"/>
    <w:rsid w:val="00A632A2"/>
    <w:rsid w:val="00A664D8"/>
    <w:rsid w:val="00A66C73"/>
    <w:rsid w:val="00A66E09"/>
    <w:rsid w:val="00A7579A"/>
    <w:rsid w:val="00A76F5B"/>
    <w:rsid w:val="00A80413"/>
    <w:rsid w:val="00A836EA"/>
    <w:rsid w:val="00A90732"/>
    <w:rsid w:val="00A97F21"/>
    <w:rsid w:val="00AA23F3"/>
    <w:rsid w:val="00AA63AD"/>
    <w:rsid w:val="00AB3945"/>
    <w:rsid w:val="00AC3866"/>
    <w:rsid w:val="00AC4826"/>
    <w:rsid w:val="00AC7ABD"/>
    <w:rsid w:val="00AD0649"/>
    <w:rsid w:val="00AD5CB7"/>
    <w:rsid w:val="00AE551E"/>
    <w:rsid w:val="00B000D7"/>
    <w:rsid w:val="00B3393D"/>
    <w:rsid w:val="00B376C5"/>
    <w:rsid w:val="00B438A3"/>
    <w:rsid w:val="00B43970"/>
    <w:rsid w:val="00B7787C"/>
    <w:rsid w:val="00BA1005"/>
    <w:rsid w:val="00BD05D8"/>
    <w:rsid w:val="00BD2B77"/>
    <w:rsid w:val="00BE0194"/>
    <w:rsid w:val="00BE2261"/>
    <w:rsid w:val="00BE366C"/>
    <w:rsid w:val="00BE731A"/>
    <w:rsid w:val="00C033F5"/>
    <w:rsid w:val="00C03AC9"/>
    <w:rsid w:val="00C3203E"/>
    <w:rsid w:val="00C419D9"/>
    <w:rsid w:val="00C55FF3"/>
    <w:rsid w:val="00C76E03"/>
    <w:rsid w:val="00CA2210"/>
    <w:rsid w:val="00CA2627"/>
    <w:rsid w:val="00CA4A28"/>
    <w:rsid w:val="00CA633E"/>
    <w:rsid w:val="00CC284E"/>
    <w:rsid w:val="00D06520"/>
    <w:rsid w:val="00D065BB"/>
    <w:rsid w:val="00D26D47"/>
    <w:rsid w:val="00D42B42"/>
    <w:rsid w:val="00D558F4"/>
    <w:rsid w:val="00D64CED"/>
    <w:rsid w:val="00D76058"/>
    <w:rsid w:val="00D801B1"/>
    <w:rsid w:val="00D948BF"/>
    <w:rsid w:val="00DB54D0"/>
    <w:rsid w:val="00DC24DC"/>
    <w:rsid w:val="00DC38A6"/>
    <w:rsid w:val="00DD2D80"/>
    <w:rsid w:val="00DD4070"/>
    <w:rsid w:val="00DE650F"/>
    <w:rsid w:val="00DF1543"/>
    <w:rsid w:val="00DF405E"/>
    <w:rsid w:val="00DF6EE3"/>
    <w:rsid w:val="00E00279"/>
    <w:rsid w:val="00E0762C"/>
    <w:rsid w:val="00E24441"/>
    <w:rsid w:val="00E330AA"/>
    <w:rsid w:val="00E522C6"/>
    <w:rsid w:val="00E62E04"/>
    <w:rsid w:val="00E64301"/>
    <w:rsid w:val="00E70359"/>
    <w:rsid w:val="00E74378"/>
    <w:rsid w:val="00E83340"/>
    <w:rsid w:val="00E87DB5"/>
    <w:rsid w:val="00E9092E"/>
    <w:rsid w:val="00E9410D"/>
    <w:rsid w:val="00E94DAC"/>
    <w:rsid w:val="00EA7586"/>
    <w:rsid w:val="00EB1D05"/>
    <w:rsid w:val="00EB7C68"/>
    <w:rsid w:val="00EC28C1"/>
    <w:rsid w:val="00EC4393"/>
    <w:rsid w:val="00EC4BDF"/>
    <w:rsid w:val="00ED0746"/>
    <w:rsid w:val="00ED08FF"/>
    <w:rsid w:val="00ED34C9"/>
    <w:rsid w:val="00F26EA7"/>
    <w:rsid w:val="00F425D1"/>
    <w:rsid w:val="00F5702C"/>
    <w:rsid w:val="00F8602C"/>
    <w:rsid w:val="00FB4E9A"/>
    <w:rsid w:val="00FB79C5"/>
    <w:rsid w:val="00FB79D1"/>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B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styleId="ac">
    <w:name w:val="List Paragraph"/>
    <w:basedOn w:val="a"/>
    <w:uiPriority w:val="34"/>
    <w:qFormat/>
    <w:rsid w:val="002E57DE"/>
    <w:pPr>
      <w:ind w:left="720"/>
      <w:contextualSpacing/>
    </w:pPr>
  </w:style>
  <w:style w:type="paragraph" w:customStyle="1" w:styleId="ConsPlusTitle">
    <w:name w:val="ConsPlusTitle"/>
    <w:rsid w:val="00BE2261"/>
    <w:pPr>
      <w:widowControl w:val="0"/>
      <w:autoSpaceDE w:val="0"/>
      <w:autoSpaceDN w:val="0"/>
    </w:pPr>
    <w:rPr>
      <w:rFonts w:ascii="Calibri" w:hAnsi="Calibri" w:cs="Calibri"/>
      <w:b/>
      <w:sz w:val="22"/>
    </w:rPr>
  </w:style>
  <w:style w:type="paragraph" w:customStyle="1" w:styleId="formattext">
    <w:name w:val="formattext"/>
    <w:basedOn w:val="a"/>
    <w:rsid w:val="004466C3"/>
    <w:pPr>
      <w:spacing w:before="100" w:beforeAutospacing="1" w:after="100" w:afterAutospacing="1"/>
    </w:pPr>
  </w:style>
  <w:style w:type="table" w:customStyle="1" w:styleId="1">
    <w:name w:val="Сетка таблицы1"/>
    <w:basedOn w:val="a1"/>
    <w:next w:val="ad"/>
    <w:rsid w:val="000F44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0F4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styleId="ac">
    <w:name w:val="List Paragraph"/>
    <w:basedOn w:val="a"/>
    <w:uiPriority w:val="34"/>
    <w:qFormat/>
    <w:rsid w:val="002E57DE"/>
    <w:pPr>
      <w:ind w:left="720"/>
      <w:contextualSpacing/>
    </w:pPr>
  </w:style>
  <w:style w:type="paragraph" w:customStyle="1" w:styleId="ConsPlusTitle">
    <w:name w:val="ConsPlusTitle"/>
    <w:rsid w:val="00BE2261"/>
    <w:pPr>
      <w:widowControl w:val="0"/>
      <w:autoSpaceDE w:val="0"/>
      <w:autoSpaceDN w:val="0"/>
    </w:pPr>
    <w:rPr>
      <w:rFonts w:ascii="Calibri" w:hAnsi="Calibri" w:cs="Calibri"/>
      <w:b/>
      <w:sz w:val="22"/>
    </w:rPr>
  </w:style>
  <w:style w:type="paragraph" w:customStyle="1" w:styleId="formattext">
    <w:name w:val="formattext"/>
    <w:basedOn w:val="a"/>
    <w:rsid w:val="004466C3"/>
    <w:pPr>
      <w:spacing w:before="100" w:beforeAutospacing="1" w:after="100" w:afterAutospacing="1"/>
    </w:pPr>
  </w:style>
  <w:style w:type="table" w:customStyle="1" w:styleId="1">
    <w:name w:val="Сетка таблицы1"/>
    <w:basedOn w:val="a1"/>
    <w:next w:val="ad"/>
    <w:rsid w:val="000F44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rsid w:val="000F44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2925">
      <w:bodyDiv w:val="1"/>
      <w:marLeft w:val="0"/>
      <w:marRight w:val="0"/>
      <w:marTop w:val="0"/>
      <w:marBottom w:val="0"/>
      <w:divBdr>
        <w:top w:val="none" w:sz="0" w:space="0" w:color="auto"/>
        <w:left w:val="none" w:sz="0" w:space="0" w:color="auto"/>
        <w:bottom w:val="none" w:sz="0" w:space="0" w:color="auto"/>
        <w:right w:val="none" w:sz="0" w:space="0" w:color="auto"/>
      </w:divBdr>
    </w:div>
    <w:div w:id="449134751">
      <w:bodyDiv w:val="1"/>
      <w:marLeft w:val="0"/>
      <w:marRight w:val="0"/>
      <w:marTop w:val="0"/>
      <w:marBottom w:val="0"/>
      <w:divBdr>
        <w:top w:val="none" w:sz="0" w:space="0" w:color="auto"/>
        <w:left w:val="none" w:sz="0" w:space="0" w:color="auto"/>
        <w:bottom w:val="none" w:sz="0" w:space="0" w:color="auto"/>
        <w:right w:val="none" w:sz="0" w:space="0" w:color="auto"/>
      </w:divBdr>
    </w:div>
    <w:div w:id="610935472">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iridonovka16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10</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user001</cp:lastModifiedBy>
  <cp:revision>37</cp:revision>
  <cp:lastPrinted>2021-06-21T13:02:00Z</cp:lastPrinted>
  <dcterms:created xsi:type="dcterms:W3CDTF">2020-05-19T09:50:00Z</dcterms:created>
  <dcterms:modified xsi:type="dcterms:W3CDTF">2021-11-26T08:22:00Z</dcterms:modified>
</cp:coreProperties>
</file>