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74" w:rsidRPr="00EC2C74" w:rsidRDefault="00EC2C74" w:rsidP="00EC2C74">
      <w:pPr>
        <w:spacing w:after="0" w:line="240" w:lineRule="auto"/>
        <w:ind w:firstLine="567"/>
        <w:jc w:val="center"/>
        <w:outlineLvl w:val="0"/>
        <w:rPr>
          <w:rFonts w:ascii="Times New Roman" w:hAnsi="Times New Roman" w:cs="Times New Roman"/>
          <w:b/>
          <w:i/>
          <w:noProof/>
          <w:sz w:val="36"/>
          <w:szCs w:val="36"/>
        </w:rPr>
      </w:pPr>
      <w:r w:rsidRPr="00EC2C74">
        <w:rPr>
          <w:rFonts w:ascii="Times New Roman" w:hAnsi="Times New Roman" w:cs="Times New Roman"/>
          <w:b/>
          <w:i/>
          <w:noProof/>
          <w:sz w:val="36"/>
          <w:szCs w:val="36"/>
        </w:rPr>
        <w:drawing>
          <wp:inline distT="0" distB="0" distL="0" distR="0">
            <wp:extent cx="61912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a:srcRect l="7642"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C2C74" w:rsidRPr="00EC2C74" w:rsidRDefault="00EC2C74" w:rsidP="00EC2C74">
      <w:pPr>
        <w:spacing w:after="0" w:line="240" w:lineRule="auto"/>
        <w:ind w:firstLine="567"/>
        <w:jc w:val="center"/>
        <w:outlineLvl w:val="0"/>
        <w:rPr>
          <w:rFonts w:ascii="Times New Roman" w:hAnsi="Times New Roman" w:cs="Times New Roman"/>
          <w:b/>
          <w:i/>
          <w:noProof/>
          <w:sz w:val="36"/>
          <w:szCs w:val="36"/>
        </w:rPr>
      </w:pPr>
    </w:p>
    <w:p w:rsidR="00EC2C74" w:rsidRPr="00EC2C74" w:rsidRDefault="00EC2C74" w:rsidP="00EC2C74">
      <w:pPr>
        <w:spacing w:after="0" w:line="240" w:lineRule="auto"/>
        <w:ind w:firstLine="567"/>
        <w:jc w:val="center"/>
        <w:outlineLvl w:val="0"/>
        <w:rPr>
          <w:rFonts w:ascii="Times New Roman" w:hAnsi="Times New Roman" w:cs="Times New Roman"/>
          <w:b/>
          <w:bCs/>
          <w:i/>
          <w:iCs/>
          <w:sz w:val="36"/>
          <w:szCs w:val="36"/>
        </w:rPr>
      </w:pPr>
      <w:r w:rsidRPr="00EC2C74">
        <w:rPr>
          <w:rFonts w:ascii="Times New Roman" w:hAnsi="Times New Roman" w:cs="Times New Roman"/>
          <w:b/>
          <w:bCs/>
          <w:i/>
          <w:iCs/>
          <w:sz w:val="36"/>
          <w:szCs w:val="36"/>
        </w:rPr>
        <w:t>Совет народных депутатов</w:t>
      </w:r>
    </w:p>
    <w:p w:rsidR="00EC2C74" w:rsidRPr="00EC2C74" w:rsidRDefault="00EC2C74" w:rsidP="00EC2C74">
      <w:pPr>
        <w:spacing w:after="0" w:line="240" w:lineRule="auto"/>
        <w:ind w:firstLine="567"/>
        <w:jc w:val="center"/>
        <w:outlineLvl w:val="0"/>
        <w:rPr>
          <w:rFonts w:ascii="Times New Roman" w:hAnsi="Times New Roman" w:cs="Times New Roman"/>
          <w:b/>
          <w:bCs/>
          <w:i/>
          <w:iCs/>
          <w:sz w:val="36"/>
          <w:szCs w:val="36"/>
        </w:rPr>
      </w:pPr>
      <w:r w:rsidRPr="00EC2C74">
        <w:rPr>
          <w:rFonts w:ascii="Times New Roman" w:hAnsi="Times New Roman" w:cs="Times New Roman"/>
          <w:b/>
          <w:bCs/>
          <w:i/>
          <w:iCs/>
          <w:sz w:val="36"/>
          <w:szCs w:val="36"/>
        </w:rPr>
        <w:t>Гвазденского сельского поселения</w:t>
      </w:r>
    </w:p>
    <w:p w:rsidR="00EC2C74" w:rsidRPr="00EC2C74" w:rsidRDefault="00EC2C74" w:rsidP="00EC2C74">
      <w:pPr>
        <w:spacing w:after="0" w:line="240" w:lineRule="auto"/>
        <w:ind w:firstLine="567"/>
        <w:jc w:val="center"/>
        <w:outlineLvl w:val="0"/>
        <w:rPr>
          <w:rFonts w:ascii="Times New Roman" w:hAnsi="Times New Roman" w:cs="Times New Roman"/>
          <w:b/>
          <w:bCs/>
          <w:i/>
          <w:iCs/>
          <w:sz w:val="36"/>
          <w:szCs w:val="36"/>
        </w:rPr>
      </w:pPr>
      <w:r w:rsidRPr="00EC2C74">
        <w:rPr>
          <w:rFonts w:ascii="Times New Roman" w:hAnsi="Times New Roman" w:cs="Times New Roman"/>
          <w:b/>
          <w:bCs/>
          <w:i/>
          <w:iCs/>
          <w:sz w:val="36"/>
          <w:szCs w:val="36"/>
        </w:rPr>
        <w:t>Бутурлиновского муниципального района</w:t>
      </w:r>
    </w:p>
    <w:p w:rsidR="00EC2C74" w:rsidRPr="00EC2C74" w:rsidRDefault="00EC2C74" w:rsidP="00EC2C74">
      <w:pPr>
        <w:spacing w:after="0" w:line="240" w:lineRule="auto"/>
        <w:ind w:firstLine="567"/>
        <w:jc w:val="center"/>
        <w:outlineLvl w:val="0"/>
        <w:rPr>
          <w:rFonts w:ascii="Times New Roman" w:hAnsi="Times New Roman" w:cs="Times New Roman"/>
          <w:b/>
          <w:bCs/>
          <w:i/>
          <w:iCs/>
          <w:sz w:val="36"/>
          <w:szCs w:val="36"/>
        </w:rPr>
      </w:pPr>
      <w:r w:rsidRPr="00EC2C74">
        <w:rPr>
          <w:rFonts w:ascii="Times New Roman" w:hAnsi="Times New Roman" w:cs="Times New Roman"/>
          <w:b/>
          <w:bCs/>
          <w:i/>
          <w:iCs/>
          <w:sz w:val="36"/>
          <w:szCs w:val="36"/>
        </w:rPr>
        <w:t>Воронежской области</w:t>
      </w:r>
    </w:p>
    <w:p w:rsidR="00EC2C74" w:rsidRPr="00EC2C74" w:rsidRDefault="00EC2C74" w:rsidP="00EC2C74">
      <w:pPr>
        <w:spacing w:after="0" w:line="240" w:lineRule="auto"/>
        <w:ind w:firstLine="567"/>
        <w:jc w:val="center"/>
        <w:outlineLvl w:val="0"/>
        <w:rPr>
          <w:rFonts w:ascii="Times New Roman" w:hAnsi="Times New Roman" w:cs="Times New Roman"/>
          <w:b/>
          <w:bCs/>
          <w:i/>
          <w:iCs/>
          <w:sz w:val="36"/>
          <w:szCs w:val="36"/>
          <w:u w:val="single"/>
        </w:rPr>
      </w:pPr>
    </w:p>
    <w:p w:rsidR="00EC2C74" w:rsidRPr="00EC2C74" w:rsidRDefault="00EC2C74" w:rsidP="00EC2C74">
      <w:pPr>
        <w:spacing w:after="0" w:line="240" w:lineRule="auto"/>
        <w:ind w:firstLine="567"/>
        <w:jc w:val="center"/>
        <w:outlineLvl w:val="0"/>
        <w:rPr>
          <w:rFonts w:ascii="Times New Roman" w:hAnsi="Times New Roman" w:cs="Times New Roman"/>
          <w:bCs/>
          <w:i/>
          <w:sz w:val="34"/>
          <w:szCs w:val="34"/>
        </w:rPr>
      </w:pPr>
      <w:r w:rsidRPr="00EC2C74">
        <w:rPr>
          <w:rFonts w:ascii="Times New Roman" w:hAnsi="Times New Roman" w:cs="Times New Roman"/>
          <w:bCs/>
          <w:i/>
          <w:iCs/>
          <w:sz w:val="36"/>
          <w:szCs w:val="36"/>
        </w:rPr>
        <w:t>РЕШЕНИЕ</w:t>
      </w:r>
    </w:p>
    <w:p w:rsidR="00EC2C74" w:rsidRPr="00EC2C74" w:rsidRDefault="00EC2C74" w:rsidP="00EC2C74">
      <w:pPr>
        <w:spacing w:after="0" w:line="240" w:lineRule="auto"/>
        <w:ind w:firstLine="567"/>
        <w:jc w:val="center"/>
        <w:rPr>
          <w:rFonts w:ascii="Times New Roman" w:hAnsi="Times New Roman" w:cs="Times New Roman"/>
          <w:b/>
          <w:bCs/>
          <w:i/>
          <w:iCs/>
          <w:sz w:val="32"/>
          <w:szCs w:val="32"/>
        </w:rPr>
      </w:pPr>
    </w:p>
    <w:p w:rsidR="00EC2C74" w:rsidRPr="00EC2C74" w:rsidRDefault="00EC2C74" w:rsidP="00EC2C74">
      <w:pPr>
        <w:spacing w:after="0" w:line="240" w:lineRule="auto"/>
        <w:ind w:firstLine="567"/>
        <w:jc w:val="both"/>
        <w:rPr>
          <w:rFonts w:ascii="Times New Roman" w:hAnsi="Times New Roman" w:cs="Times New Roman"/>
          <w:sz w:val="32"/>
          <w:szCs w:val="32"/>
        </w:rPr>
      </w:pPr>
    </w:p>
    <w:p w:rsidR="00EC2C74" w:rsidRPr="00EC2C74" w:rsidRDefault="00EC2C74" w:rsidP="00EC2C74">
      <w:pPr>
        <w:spacing w:after="0" w:line="240" w:lineRule="auto"/>
        <w:jc w:val="both"/>
        <w:rPr>
          <w:rFonts w:ascii="Times New Roman" w:hAnsi="Times New Roman" w:cs="Times New Roman"/>
          <w:sz w:val="28"/>
          <w:szCs w:val="28"/>
        </w:rPr>
      </w:pPr>
      <w:r w:rsidRPr="00EC2C74">
        <w:rPr>
          <w:rFonts w:ascii="Times New Roman" w:hAnsi="Times New Roman" w:cs="Times New Roman"/>
          <w:sz w:val="28"/>
          <w:szCs w:val="28"/>
        </w:rPr>
        <w:t xml:space="preserve">от  </w:t>
      </w:r>
      <w:r w:rsidR="00223D9D">
        <w:rPr>
          <w:rFonts w:ascii="Times New Roman" w:hAnsi="Times New Roman" w:cs="Times New Roman"/>
          <w:sz w:val="28"/>
          <w:szCs w:val="28"/>
        </w:rPr>
        <w:t xml:space="preserve">10.10.2016 </w:t>
      </w:r>
      <w:r w:rsidRPr="00EC2C74">
        <w:rPr>
          <w:rFonts w:ascii="Times New Roman" w:hAnsi="Times New Roman" w:cs="Times New Roman"/>
          <w:sz w:val="28"/>
          <w:szCs w:val="28"/>
        </w:rPr>
        <w:t>№</w:t>
      </w:r>
      <w:r w:rsidR="001A5F66">
        <w:rPr>
          <w:rFonts w:ascii="Times New Roman" w:hAnsi="Times New Roman" w:cs="Times New Roman"/>
          <w:sz w:val="28"/>
          <w:szCs w:val="28"/>
        </w:rPr>
        <w:t xml:space="preserve"> 63</w:t>
      </w:r>
    </w:p>
    <w:p w:rsidR="00EC2C74" w:rsidRPr="00EC2C74" w:rsidRDefault="00EC2C74" w:rsidP="00EC2C74">
      <w:pPr>
        <w:tabs>
          <w:tab w:val="left" w:pos="5387"/>
        </w:tabs>
        <w:spacing w:after="0" w:line="240" w:lineRule="auto"/>
        <w:ind w:right="3968"/>
        <w:jc w:val="both"/>
        <w:rPr>
          <w:rFonts w:ascii="Times New Roman" w:hAnsi="Times New Roman" w:cs="Times New Roman"/>
          <w:bCs/>
          <w:sz w:val="20"/>
          <w:szCs w:val="20"/>
          <w:lang w:eastAsia="ar-SA"/>
        </w:rPr>
      </w:pPr>
      <w:r w:rsidRPr="00EC2C74">
        <w:rPr>
          <w:rFonts w:ascii="Times New Roman" w:hAnsi="Times New Roman" w:cs="Times New Roman"/>
          <w:bCs/>
          <w:sz w:val="20"/>
          <w:szCs w:val="20"/>
          <w:lang w:eastAsia="ar-SA"/>
        </w:rPr>
        <w:t>с.Гвазда</w:t>
      </w:r>
    </w:p>
    <w:p w:rsidR="00EC2C74" w:rsidRPr="00EC2C74" w:rsidRDefault="00EC2C74" w:rsidP="00EC2C74">
      <w:pPr>
        <w:tabs>
          <w:tab w:val="left" w:pos="5387"/>
        </w:tabs>
        <w:spacing w:after="0" w:line="240" w:lineRule="auto"/>
        <w:ind w:right="3968"/>
        <w:jc w:val="both"/>
        <w:rPr>
          <w:rFonts w:ascii="Times New Roman" w:hAnsi="Times New Roman" w:cs="Times New Roman"/>
          <w:bCs/>
          <w:sz w:val="20"/>
          <w:szCs w:val="20"/>
          <w:lang w:eastAsia="ar-SA"/>
        </w:rPr>
      </w:pPr>
    </w:p>
    <w:p w:rsidR="00EC2C74" w:rsidRPr="00EC2C74" w:rsidRDefault="00EC2C74" w:rsidP="00EC2C74">
      <w:pPr>
        <w:tabs>
          <w:tab w:val="left" w:pos="5387"/>
        </w:tabs>
        <w:spacing w:after="0" w:line="240" w:lineRule="auto"/>
        <w:ind w:right="3968"/>
        <w:jc w:val="both"/>
        <w:rPr>
          <w:rFonts w:ascii="Times New Roman" w:hAnsi="Times New Roman" w:cs="Times New Roman"/>
          <w:b/>
          <w:bCs/>
          <w:sz w:val="28"/>
          <w:szCs w:val="28"/>
          <w:lang w:eastAsia="ar-SA"/>
        </w:rPr>
      </w:pPr>
      <w:r w:rsidRPr="00EC2C74">
        <w:rPr>
          <w:rFonts w:ascii="Times New Roman" w:hAnsi="Times New Roman" w:cs="Times New Roman"/>
          <w:b/>
          <w:bCs/>
          <w:sz w:val="28"/>
          <w:szCs w:val="28"/>
          <w:lang w:eastAsia="ar-SA"/>
        </w:rPr>
        <w:t>О внесении изменений в Правила землепользования и застройки Гвазденского сельского поселения Бутурлиновского муниципального района Воронежской области, утвержденные решением Гвазденского сельского поселения от 29.06.2012г. № 106</w:t>
      </w:r>
    </w:p>
    <w:p w:rsidR="00EC2C74" w:rsidRPr="00EC2C74" w:rsidRDefault="00EC2C74" w:rsidP="00EC2C74">
      <w:pPr>
        <w:tabs>
          <w:tab w:val="left" w:pos="5387"/>
        </w:tabs>
        <w:spacing w:after="0" w:line="240" w:lineRule="auto"/>
        <w:ind w:right="3968"/>
        <w:jc w:val="both"/>
        <w:rPr>
          <w:rFonts w:ascii="Times New Roman" w:hAnsi="Times New Roman" w:cs="Times New Roman"/>
          <w:b/>
          <w:bCs/>
          <w:sz w:val="28"/>
          <w:szCs w:val="28"/>
          <w:lang w:eastAsia="ar-SA"/>
        </w:rPr>
      </w:pPr>
    </w:p>
    <w:p w:rsidR="00EC2C74" w:rsidRPr="00EC2C74" w:rsidRDefault="00EC2C74" w:rsidP="00EC2C74">
      <w:pPr>
        <w:spacing w:after="0" w:line="240" w:lineRule="auto"/>
        <w:ind w:right="4536"/>
        <w:jc w:val="both"/>
        <w:rPr>
          <w:rFonts w:ascii="Times New Roman" w:hAnsi="Times New Roman" w:cs="Times New Roman"/>
          <w:b/>
          <w:bCs/>
          <w:sz w:val="28"/>
          <w:szCs w:val="28"/>
          <w:lang w:eastAsia="ar-SA"/>
        </w:rPr>
      </w:pPr>
    </w:p>
    <w:p w:rsidR="00EC2C74" w:rsidRPr="00EC2C74" w:rsidRDefault="00EC2C74" w:rsidP="00EC2C74">
      <w:pPr>
        <w:spacing w:after="0" w:line="240" w:lineRule="auto"/>
        <w:ind w:firstLine="708"/>
        <w:jc w:val="both"/>
        <w:rPr>
          <w:rFonts w:ascii="Times New Roman" w:hAnsi="Times New Roman" w:cs="Times New Roman"/>
          <w:sz w:val="28"/>
          <w:szCs w:val="28"/>
        </w:rPr>
      </w:pPr>
      <w:r w:rsidRPr="00EC2C74">
        <w:rPr>
          <w:rFonts w:ascii="Times New Roman" w:hAnsi="Times New Roman" w:cs="Times New Roman"/>
          <w:sz w:val="28"/>
          <w:szCs w:val="28"/>
        </w:rPr>
        <w:t xml:space="preserve">В соответствии со ст. 33 Градостроительного кодекса Российской Федерации, ст. 14 </w:t>
      </w:r>
      <w:r w:rsidRPr="00EC2C74">
        <w:rPr>
          <w:rFonts w:ascii="Times New Roman" w:hAnsi="Times New Roman" w:cs="Times New Roman"/>
          <w:iCs/>
          <w:sz w:val="28"/>
          <w:szCs w:val="28"/>
        </w:rPr>
        <w:t>Федерального закона от  06.10.2003 года № 131-ФЗ «Об общих принципах организации местного самоуправления в Российской Федерации», в</w:t>
      </w:r>
      <w:r w:rsidRPr="00EC2C74">
        <w:rPr>
          <w:rFonts w:ascii="Times New Roman" w:hAnsi="Times New Roman" w:cs="Times New Roman"/>
          <w:sz w:val="28"/>
          <w:szCs w:val="28"/>
        </w:rPr>
        <w:t xml:space="preserve"> целях приведения нормативных правовых актов Совета народных депутатов Гвазденского сельского поселения Бутурлиновского муниципального района Воронежской области в соответствие с действующим законодательством Российской Федерации, Совет народных депутатов Гвазденского сельского поселения</w:t>
      </w:r>
    </w:p>
    <w:p w:rsidR="00EC2C74" w:rsidRPr="00EC2C74" w:rsidRDefault="00EC2C74" w:rsidP="00EC2C74">
      <w:pPr>
        <w:spacing w:after="0" w:line="240" w:lineRule="auto"/>
        <w:ind w:firstLine="567"/>
        <w:jc w:val="center"/>
        <w:rPr>
          <w:rFonts w:ascii="Times New Roman" w:hAnsi="Times New Roman" w:cs="Times New Roman"/>
          <w:sz w:val="26"/>
          <w:szCs w:val="26"/>
        </w:rPr>
      </w:pPr>
    </w:p>
    <w:p w:rsidR="00EC2C74" w:rsidRPr="00EC2C74" w:rsidRDefault="00EC2C74" w:rsidP="00EC2C74">
      <w:pPr>
        <w:widowControl w:val="0"/>
        <w:autoSpaceDE w:val="0"/>
        <w:autoSpaceDN w:val="0"/>
        <w:adjustRightInd w:val="0"/>
        <w:spacing w:after="0" w:line="240" w:lineRule="auto"/>
        <w:jc w:val="center"/>
        <w:rPr>
          <w:rFonts w:ascii="Times New Roman" w:hAnsi="Times New Roman" w:cs="Times New Roman"/>
          <w:sz w:val="28"/>
          <w:szCs w:val="28"/>
        </w:rPr>
      </w:pPr>
      <w:r w:rsidRPr="00EC2C74">
        <w:rPr>
          <w:rFonts w:ascii="Times New Roman" w:hAnsi="Times New Roman" w:cs="Times New Roman"/>
          <w:sz w:val="28"/>
          <w:szCs w:val="28"/>
        </w:rPr>
        <w:t>Р Е Ш И Л :</w:t>
      </w:r>
    </w:p>
    <w:p w:rsidR="00EC2C74" w:rsidRPr="00EC2C74" w:rsidRDefault="00EC2C74" w:rsidP="00EC2C74">
      <w:pPr>
        <w:spacing w:after="0" w:line="240" w:lineRule="auto"/>
        <w:ind w:firstLine="709"/>
        <w:jc w:val="both"/>
        <w:rPr>
          <w:rFonts w:ascii="Times New Roman" w:hAnsi="Times New Roman" w:cs="Times New Roman"/>
          <w:sz w:val="28"/>
          <w:szCs w:val="28"/>
        </w:rPr>
      </w:pP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1. Внести в решение Совета народных депутатов от 29.06.2012г. № 106 «Об утверждении Правил землепользования и застройки Гвазденского сельского поселения Бутурлиновского муниципального района Воронежской области» следующие изменения:</w:t>
      </w: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1.1 Раздел 8 изложить в новой редакции:</w:t>
      </w:r>
    </w:p>
    <w:p w:rsidR="00EC2C74" w:rsidRPr="00EC2C74" w:rsidRDefault="00EC2C74" w:rsidP="00EC2C74">
      <w:pPr>
        <w:spacing w:after="0" w:line="240" w:lineRule="auto"/>
        <w:ind w:firstLine="709"/>
        <w:jc w:val="both"/>
        <w:rPr>
          <w:rFonts w:ascii="Times New Roman" w:hAnsi="Times New Roman" w:cs="Times New Roman"/>
          <w:b/>
          <w:sz w:val="28"/>
          <w:szCs w:val="28"/>
          <w:lang w:eastAsia="en-US"/>
        </w:rPr>
      </w:pPr>
      <w:r w:rsidRPr="00EC2C74">
        <w:rPr>
          <w:rFonts w:ascii="Times New Roman" w:hAnsi="Times New Roman" w:cs="Times New Roman"/>
          <w:b/>
          <w:sz w:val="28"/>
          <w:szCs w:val="28"/>
          <w:lang w:eastAsia="en-US"/>
        </w:rPr>
        <w:t>«РАЗДЕЛ 8. ГРАДОСТРОИТЕЛЬНЫЕ РЕГЛАМЕНТЫ О ВИДАХ ИСПОЛЬЗОВАНИЯ ТЕРРИТОРИИ</w:t>
      </w:r>
    </w:p>
    <w:p w:rsidR="00EC2C74" w:rsidRPr="00EC2C74" w:rsidRDefault="00EC2C74" w:rsidP="00EC2C74">
      <w:pPr>
        <w:pStyle w:val="3"/>
        <w:widowControl w:val="0"/>
        <w:numPr>
          <w:ilvl w:val="2"/>
          <w:numId w:val="2"/>
        </w:numPr>
        <w:tabs>
          <w:tab w:val="left" w:pos="0"/>
        </w:tabs>
        <w:suppressAutoHyphens/>
        <w:rPr>
          <w:rFonts w:ascii="Times New Roman" w:hAnsi="Times New Roman"/>
        </w:rPr>
      </w:pPr>
      <w:r w:rsidRPr="00EC2C74">
        <w:rPr>
          <w:rFonts w:ascii="Times New Roman" w:hAnsi="Times New Roman"/>
        </w:rPr>
        <w:lastRenderedPageBreak/>
        <w:t>Статья 8.1. Общие положения.</w:t>
      </w:r>
    </w:p>
    <w:p w:rsidR="00EC2C74" w:rsidRPr="00EC2C74" w:rsidRDefault="00EC2C74" w:rsidP="00EC2C74">
      <w:pPr>
        <w:pStyle w:val="af1"/>
        <w:ind w:left="0" w:firstLine="851"/>
        <w:rPr>
          <w:color w:val="auto"/>
        </w:rPr>
      </w:pPr>
    </w:p>
    <w:p w:rsidR="00EC2C74" w:rsidRPr="00EC2C74" w:rsidRDefault="00EC2C74" w:rsidP="00EC2C74">
      <w:pPr>
        <w:pStyle w:val="01"/>
        <w:rPr>
          <w:color w:val="auto"/>
        </w:rPr>
      </w:pPr>
      <w:r w:rsidRPr="00EC2C74">
        <w:rPr>
          <w:color w:val="auto"/>
        </w:rPr>
        <w:t xml:space="preserve">1. Решения по землепользованию и застройке принимаются в соответствии с генеральным планом развития </w:t>
      </w:r>
      <w:r w:rsidRPr="00EC2C74">
        <w:rPr>
          <w:bCs/>
          <w:color w:val="auto"/>
        </w:rPr>
        <w:t>Гвазденского</w:t>
      </w:r>
      <w:r w:rsidRPr="00EC2C74">
        <w:rPr>
          <w:color w:val="auto"/>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EC2C74" w:rsidRPr="00EC2C74" w:rsidRDefault="00EC2C74" w:rsidP="00EC2C74">
      <w:pPr>
        <w:pStyle w:val="01"/>
        <w:rPr>
          <w:color w:val="auto"/>
        </w:rPr>
      </w:pPr>
      <w:r w:rsidRPr="00EC2C74">
        <w:rPr>
          <w:color w:val="auto"/>
        </w:rPr>
        <w:t xml:space="preserve">2. </w:t>
      </w:r>
      <w:r w:rsidRPr="00EC2C74">
        <w:rPr>
          <w:i/>
          <w:color w:val="auto"/>
        </w:rPr>
        <w:t>Действие градостроительных регламентов не распространяется на земельные участки:</w:t>
      </w:r>
    </w:p>
    <w:p w:rsidR="00EC2C74" w:rsidRPr="00EC2C74" w:rsidRDefault="00EC2C74" w:rsidP="00EC2C74">
      <w:pPr>
        <w:pStyle w:val="01"/>
        <w:numPr>
          <w:ilvl w:val="0"/>
          <w:numId w:val="3"/>
        </w:numPr>
        <w:tabs>
          <w:tab w:val="num" w:pos="1440"/>
        </w:tabs>
        <w:ind w:left="1440"/>
        <w:rPr>
          <w:i/>
          <w:color w:val="auto"/>
        </w:rPr>
      </w:pPr>
      <w:r w:rsidRPr="00EC2C74">
        <w:rPr>
          <w:i/>
          <w:color w:val="auto"/>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rsidR="00EC2C74" w:rsidRPr="00EC2C74" w:rsidRDefault="00EC2C74" w:rsidP="00EC2C74">
      <w:pPr>
        <w:pStyle w:val="01"/>
        <w:numPr>
          <w:ilvl w:val="0"/>
          <w:numId w:val="3"/>
        </w:numPr>
        <w:tabs>
          <w:tab w:val="num" w:pos="1440"/>
        </w:tabs>
        <w:ind w:left="1440"/>
        <w:rPr>
          <w:i/>
          <w:color w:val="auto"/>
        </w:rPr>
      </w:pPr>
      <w:r w:rsidRPr="00EC2C74">
        <w:rPr>
          <w:i/>
          <w:color w:val="auto"/>
        </w:rPr>
        <w:t>в границах территорий общего пользования;</w:t>
      </w:r>
    </w:p>
    <w:p w:rsidR="00EC2C74" w:rsidRPr="00EC2C74" w:rsidRDefault="00EC2C74" w:rsidP="00EC2C74">
      <w:pPr>
        <w:pStyle w:val="01"/>
        <w:numPr>
          <w:ilvl w:val="0"/>
          <w:numId w:val="3"/>
        </w:numPr>
        <w:tabs>
          <w:tab w:val="num" w:pos="1440"/>
        </w:tabs>
        <w:ind w:left="1440"/>
        <w:rPr>
          <w:i/>
          <w:color w:val="auto"/>
        </w:rPr>
      </w:pPr>
      <w:r w:rsidRPr="00EC2C74">
        <w:rPr>
          <w:i/>
          <w:color w:val="auto"/>
        </w:rPr>
        <w:t>занятые линейными объектами (линейно-кабельные сооружения, трубопроводы, автомобильные дороги, железнодорожные линии и подобные сооружения);</w:t>
      </w:r>
    </w:p>
    <w:p w:rsidR="00EC2C74" w:rsidRPr="00EC2C74" w:rsidRDefault="00EC2C74" w:rsidP="00EC2C74">
      <w:pPr>
        <w:pStyle w:val="01"/>
        <w:numPr>
          <w:ilvl w:val="0"/>
          <w:numId w:val="3"/>
        </w:numPr>
        <w:tabs>
          <w:tab w:val="num" w:pos="1440"/>
        </w:tabs>
        <w:ind w:left="1440"/>
        <w:rPr>
          <w:i/>
          <w:color w:val="auto"/>
        </w:rPr>
      </w:pPr>
      <w:r w:rsidRPr="00EC2C74">
        <w:rPr>
          <w:i/>
          <w:color w:val="auto"/>
        </w:rPr>
        <w:t>представленные для добычи полезных ископаемых.</w:t>
      </w:r>
    </w:p>
    <w:p w:rsidR="00EC2C74" w:rsidRPr="00EC2C74" w:rsidRDefault="00EC2C74" w:rsidP="00EC2C74">
      <w:pPr>
        <w:pStyle w:val="01"/>
        <w:rPr>
          <w:i/>
          <w:color w:val="auto"/>
        </w:rPr>
      </w:pPr>
    </w:p>
    <w:p w:rsidR="00EC2C74" w:rsidRPr="00EC2C74" w:rsidRDefault="00EC2C74" w:rsidP="00EC2C74">
      <w:pPr>
        <w:pStyle w:val="01"/>
        <w:rPr>
          <w:i/>
          <w:color w:val="auto"/>
        </w:rPr>
      </w:pPr>
      <w:r w:rsidRPr="00EC2C74">
        <w:rPr>
          <w:i/>
          <w:color w:val="auto"/>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EC2C74" w:rsidRPr="00EC2C74" w:rsidRDefault="00EC2C74" w:rsidP="00EC2C74">
      <w:pPr>
        <w:pStyle w:val="01"/>
        <w:rPr>
          <w:color w:val="auto"/>
        </w:rPr>
      </w:pPr>
      <w:r w:rsidRPr="00EC2C74">
        <w:rPr>
          <w:color w:val="auto"/>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EC2C74" w:rsidRPr="00EC2C74" w:rsidRDefault="00EC2C74" w:rsidP="00EC2C74">
      <w:pPr>
        <w:pStyle w:val="af1"/>
        <w:ind w:left="0" w:firstLine="851"/>
        <w:rPr>
          <w:color w:val="auto"/>
        </w:rPr>
      </w:pPr>
    </w:p>
    <w:p w:rsidR="00EC2C74" w:rsidRPr="00EC2C74" w:rsidRDefault="00EC2C74" w:rsidP="00EC2C74">
      <w:pPr>
        <w:pStyle w:val="3"/>
        <w:widowControl w:val="0"/>
        <w:numPr>
          <w:ilvl w:val="2"/>
          <w:numId w:val="2"/>
        </w:numPr>
        <w:tabs>
          <w:tab w:val="left" w:pos="0"/>
        </w:tabs>
        <w:suppressAutoHyphens/>
        <w:jc w:val="both"/>
        <w:rPr>
          <w:rFonts w:ascii="Times New Roman" w:hAnsi="Times New Roman"/>
        </w:rPr>
      </w:pPr>
      <w:r w:rsidRPr="00EC2C74">
        <w:rPr>
          <w:rFonts w:ascii="Times New Roman" w:hAnsi="Times New Roman"/>
        </w:rPr>
        <w:t>Статья 8.2. Содержание градостроительных регламентов.</w:t>
      </w:r>
    </w:p>
    <w:p w:rsidR="00EC2C74" w:rsidRPr="00EC2C74" w:rsidRDefault="00EC2C74" w:rsidP="00EC2C74">
      <w:pPr>
        <w:pStyle w:val="af1"/>
        <w:ind w:left="0" w:firstLine="851"/>
        <w:rPr>
          <w:color w:val="auto"/>
        </w:rPr>
      </w:pPr>
    </w:p>
    <w:p w:rsidR="00EC2C74" w:rsidRPr="00EC2C74" w:rsidRDefault="00EC2C74" w:rsidP="00EC2C74">
      <w:pPr>
        <w:pStyle w:val="01"/>
        <w:rPr>
          <w:color w:val="auto"/>
        </w:rPr>
      </w:pPr>
      <w:r w:rsidRPr="00EC2C74">
        <w:rPr>
          <w:color w:val="auto"/>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основные виды разрешенного использования земельных участков и иных объектов недвижимости;</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вспомогательные виды разрешенного использования;</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условно разрешенные виды использования;</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 xml:space="preserve">архитектурно-строительные требования; </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санитарно-гигиенические и экологические требования;</w:t>
      </w:r>
    </w:p>
    <w:p w:rsidR="00EC2C74" w:rsidRPr="00EC2C74" w:rsidRDefault="00EC2C74" w:rsidP="00EC2C74">
      <w:pPr>
        <w:pStyle w:val="af1"/>
        <w:widowControl w:val="0"/>
        <w:numPr>
          <w:ilvl w:val="0"/>
          <w:numId w:val="4"/>
        </w:numPr>
        <w:tabs>
          <w:tab w:val="clear" w:pos="360"/>
          <w:tab w:val="left" w:pos="720"/>
        </w:tabs>
        <w:ind w:left="720"/>
        <w:rPr>
          <w:color w:val="auto"/>
        </w:rPr>
      </w:pPr>
      <w:r w:rsidRPr="00EC2C74">
        <w:rPr>
          <w:color w:val="auto"/>
        </w:rPr>
        <w:t>защита от опасных природных процессов;</w:t>
      </w:r>
    </w:p>
    <w:p w:rsidR="00EC2C74" w:rsidRPr="00EC2C74" w:rsidRDefault="00EC2C74" w:rsidP="00EC2C74">
      <w:pPr>
        <w:pStyle w:val="af1"/>
        <w:tabs>
          <w:tab w:val="left" w:pos="720"/>
        </w:tabs>
        <w:ind w:left="360" w:firstLine="0"/>
        <w:rPr>
          <w:color w:val="auto"/>
        </w:rPr>
      </w:pPr>
    </w:p>
    <w:p w:rsidR="00EC2C74" w:rsidRPr="00EC2C74" w:rsidRDefault="00EC2C74" w:rsidP="00EC2C74">
      <w:pPr>
        <w:pStyle w:val="01"/>
        <w:rPr>
          <w:color w:val="auto"/>
        </w:rPr>
      </w:pPr>
      <w:r w:rsidRPr="00EC2C74">
        <w:rPr>
          <w:color w:val="auto"/>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C2C74" w:rsidRPr="00EC2C74" w:rsidRDefault="00EC2C74" w:rsidP="00EC2C74">
      <w:pPr>
        <w:pStyle w:val="21"/>
        <w:spacing w:after="0" w:line="240" w:lineRule="auto"/>
        <w:ind w:firstLine="482"/>
        <w:jc w:val="both"/>
      </w:pPr>
      <w:r w:rsidRPr="00EC2C74">
        <w:t xml:space="preserve">1) </w:t>
      </w:r>
      <w:r w:rsidRPr="00EC2C74">
        <w:rPr>
          <w:i/>
        </w:rPr>
        <w:t>основные виды разрешенного использования</w:t>
      </w:r>
      <w:r w:rsidRPr="00EC2C74">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EC2C74" w:rsidRPr="00EC2C74" w:rsidRDefault="00EC2C74" w:rsidP="00EC2C74">
      <w:pPr>
        <w:pStyle w:val="Web"/>
        <w:spacing w:before="0" w:after="0"/>
        <w:ind w:firstLine="482"/>
        <w:jc w:val="both"/>
        <w:rPr>
          <w:szCs w:val="24"/>
        </w:rPr>
      </w:pPr>
      <w:r w:rsidRPr="00EC2C74">
        <w:rPr>
          <w:szCs w:val="24"/>
        </w:rPr>
        <w:t xml:space="preserve">2) </w:t>
      </w:r>
      <w:r w:rsidRPr="00EC2C74">
        <w:rPr>
          <w:i/>
          <w:szCs w:val="24"/>
        </w:rPr>
        <w:t>условно разрешенные виды разрешенного использования</w:t>
      </w:r>
      <w:r w:rsidRPr="00EC2C74">
        <w:rPr>
          <w:szCs w:val="24"/>
        </w:rPr>
        <w:t xml:space="preserve"> земельных участков и объектов капитального строительства</w:t>
      </w:r>
      <w:r w:rsidRPr="00EC2C74">
        <w:rPr>
          <w:b/>
          <w:bCs/>
          <w:szCs w:val="24"/>
        </w:rPr>
        <w:t xml:space="preserve"> – </w:t>
      </w:r>
      <w:r w:rsidRPr="00EC2C74">
        <w:rPr>
          <w:bCs/>
          <w:szCs w:val="24"/>
        </w:rPr>
        <w:t>виды деятельности</w:t>
      </w:r>
      <w:r w:rsidRPr="00EC2C74">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3) </w:t>
      </w:r>
      <w:r w:rsidRPr="00EC2C74">
        <w:rPr>
          <w:rFonts w:ascii="Times New Roman" w:hAnsi="Times New Roman" w:cs="Times New Roman"/>
          <w:i/>
        </w:rPr>
        <w:t>вспомогательные виды разрешенного использования</w:t>
      </w:r>
      <w:r w:rsidRPr="00EC2C74">
        <w:rPr>
          <w:rFonts w:ascii="Times New Roman" w:hAnsi="Times New Roman" w:cs="Times New Roman"/>
        </w:rPr>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3. </w:t>
      </w:r>
      <w:r w:rsidRPr="00EC2C74">
        <w:rPr>
          <w:rFonts w:ascii="Times New Roman" w:hAnsi="Times New Roman" w:cs="Times New Roman"/>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EC2C74">
        <w:rPr>
          <w:rFonts w:ascii="Times New Roman" w:hAnsi="Times New Roman" w:cs="Times New Roman"/>
        </w:rPr>
        <w:t xml:space="preserve">: </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 для объектов, требующих постоянного присутствия охраны – помещения или здания для персонала охраны; </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повышенные водопроводные насосные станции, регулирующие резервуары);</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 автомобильные проезды и подъезды, оборудованные пешеходные пути, обслуживающие соответствующие участки; </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 благоустроенные, в том числе озелененные, детские площадки, площадки для отдыха, спортивных занятий; </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lastRenderedPageBreak/>
        <w:t>- общественные туалеты (кроме встроенных в жилые дома, детские учреждения).</w:t>
      </w:r>
    </w:p>
    <w:p w:rsidR="00EC2C74" w:rsidRPr="00EC2C74" w:rsidRDefault="00EC2C74" w:rsidP="00EC2C74">
      <w:pPr>
        <w:ind w:firstLine="482"/>
        <w:jc w:val="both"/>
        <w:rPr>
          <w:rFonts w:ascii="Times New Roman" w:hAnsi="Times New Roman" w:cs="Times New Roman"/>
        </w:rPr>
      </w:pPr>
      <w:r w:rsidRPr="00EC2C74">
        <w:rPr>
          <w:rFonts w:ascii="Times New Roman" w:hAnsi="Times New Roman" w:cs="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C2C74" w:rsidRPr="00EC2C74" w:rsidRDefault="00EC2C74" w:rsidP="00EC2C74">
      <w:pPr>
        <w:shd w:val="clear" w:color="auto" w:fill="FFFFFF"/>
        <w:ind w:firstLine="482"/>
        <w:jc w:val="both"/>
        <w:rPr>
          <w:rFonts w:ascii="Times New Roman" w:hAnsi="Times New Roman" w:cs="Times New Roman"/>
        </w:rPr>
      </w:pPr>
      <w:r w:rsidRPr="00EC2C74">
        <w:rPr>
          <w:rFonts w:ascii="Times New Roman" w:hAnsi="Times New Roman" w:cs="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C2C74" w:rsidRPr="00EC2C74" w:rsidRDefault="00EC2C74" w:rsidP="00EC2C74">
      <w:pPr>
        <w:shd w:val="clear" w:color="auto" w:fill="FFFFFF"/>
        <w:ind w:firstLine="482"/>
        <w:jc w:val="both"/>
        <w:rPr>
          <w:rFonts w:ascii="Times New Roman" w:hAnsi="Times New Roman" w:cs="Times New Roman"/>
          <w:b/>
        </w:rPr>
      </w:pPr>
      <w:r w:rsidRPr="00EC2C74">
        <w:rPr>
          <w:rFonts w:ascii="Times New Roman" w:hAnsi="Times New Roman" w:cs="Times New Roman"/>
        </w:rPr>
        <w:t>6.Размещение объектов торговли и обслуживания производится в соответствии с действующим Федеральным законодательством.</w:t>
      </w:r>
    </w:p>
    <w:p w:rsidR="00EC2C74" w:rsidRPr="00EC2C74" w:rsidRDefault="00EC2C74" w:rsidP="00EC2C74">
      <w:pPr>
        <w:jc w:val="both"/>
        <w:rPr>
          <w:rFonts w:ascii="Times New Roman" w:hAnsi="Times New Roman" w:cs="Times New Roman"/>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8.3. Жилые зоны</w:t>
      </w:r>
    </w:p>
    <w:p w:rsidR="00EC2C74" w:rsidRPr="00EC2C74" w:rsidRDefault="00EC2C74" w:rsidP="00EC2C74">
      <w:pPr>
        <w:rPr>
          <w:rFonts w:ascii="Times New Roman" w:hAnsi="Times New Roman" w:cs="Times New Roman"/>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8.3.1. Зона застройки индивидуальными жилыми домами – Ж1.</w:t>
      </w:r>
    </w:p>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t xml:space="preserve">На территории </w:t>
      </w:r>
      <w:r w:rsidRPr="00EC2C74">
        <w:rPr>
          <w:bCs/>
          <w:color w:val="auto"/>
        </w:rPr>
        <w:t>Гвазденского</w:t>
      </w:r>
      <w:r w:rsidRPr="00EC2C74">
        <w:rPr>
          <w:color w:val="auto"/>
        </w:rPr>
        <w:t xml:space="preserve"> сельского поселения выделяются участки зоны застройки индивидуальными жилыми домами:</w:t>
      </w:r>
    </w:p>
    <w:p w:rsidR="00EC2C74" w:rsidRPr="00EC2C74" w:rsidRDefault="00EC2C74" w:rsidP="00EC2C74">
      <w:pPr>
        <w:pStyle w:val="01"/>
        <w:rPr>
          <w:color w:val="auto"/>
        </w:rPr>
      </w:pPr>
      <w:r w:rsidRPr="00EC2C74">
        <w:rPr>
          <w:color w:val="auto"/>
        </w:rPr>
        <w:t>в населенном пункте с. Гвазда 83 участка.</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 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542"/>
        <w:gridCol w:w="545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Жилая застройка;</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Общественное использование объектов капитального строительства;</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Предпринимательство;</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Отдых (рекреация);</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Транспорт;</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Земельные участки (территории) общего пользования;</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Ведение огородничества.</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Ведение садоводства</w:t>
            </w:r>
            <w:r w:rsidRPr="00EC2C74">
              <w:rPr>
                <w:color w:val="auto"/>
              </w:rPr>
              <w:t>.</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Производственная деятельность</w:t>
            </w:r>
          </w:p>
          <w:p w:rsidR="00EC2C74" w:rsidRPr="00EC2C74" w:rsidRDefault="00EC2C74">
            <w:pPr>
              <w:pStyle w:val="01"/>
              <w:numPr>
                <w:ilvl w:val="0"/>
                <w:numId w:val="6"/>
              </w:numPr>
              <w:tabs>
                <w:tab w:val="num" w:pos="126"/>
              </w:tabs>
              <w:ind w:left="122" w:hanging="180"/>
              <w:rPr>
                <w:color w:val="auto"/>
              </w:rPr>
            </w:pPr>
            <w:r w:rsidRPr="00EC2C74">
              <w:rPr>
                <w:color w:val="auto"/>
              </w:rPr>
              <w:t>Деятельность по особой охране и изучению природы</w:t>
            </w:r>
          </w:p>
          <w:p w:rsidR="00EC2C74" w:rsidRPr="00EC2C74" w:rsidRDefault="00EC2C74">
            <w:pPr>
              <w:pStyle w:val="01"/>
              <w:numPr>
                <w:ilvl w:val="0"/>
                <w:numId w:val="6"/>
              </w:numPr>
              <w:tabs>
                <w:tab w:val="num" w:pos="126"/>
              </w:tabs>
              <w:ind w:left="122" w:hanging="180"/>
              <w:rPr>
                <w:color w:val="auto"/>
              </w:rPr>
            </w:pPr>
            <w:r w:rsidRPr="00EC2C74">
              <w:rPr>
                <w:color w:val="auto"/>
              </w:rPr>
              <w:t>Водные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Для индивидуального жилищного строительства;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Для ведения личного подсобного хозяйства;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Блокированная жилая застройка;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Обслуживание жилой застройки;</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Объекты гаражного назначения;</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Коммунальное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Социальное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Бытовое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Здравоохранение;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Амбулаторно-поликлиническое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Образование и просвещение;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Дошкольное, начальное и среднее общее образование;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Культурное развитие;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Религиозное использование;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Общественное управление;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Ветеринарное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Деловое управление;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Рынки;</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Магазины;</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Банковская и страховая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Общественное питание;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Обслуживание автотранспорта;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Объекты придорожного сервиса;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lastRenderedPageBreak/>
              <w:t>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Связь;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Склады;</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Автомобильный транспорт;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Трубопроводный транспорт;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Историко-культурная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Ритуальная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Запас;</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Специальная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Ведение огородничества;</w:t>
            </w:r>
          </w:p>
          <w:p w:rsidR="00EC2C74" w:rsidRPr="00EC2C74" w:rsidRDefault="00EC2C74">
            <w:pPr>
              <w:pStyle w:val="01"/>
              <w:numPr>
                <w:ilvl w:val="0"/>
                <w:numId w:val="6"/>
              </w:numPr>
              <w:tabs>
                <w:tab w:val="num" w:pos="142"/>
              </w:tabs>
              <w:ind w:left="122" w:hanging="180"/>
              <w:rPr>
                <w:color w:val="auto"/>
              </w:rPr>
            </w:pPr>
            <w:r w:rsidRPr="00EC2C74">
              <w:rPr>
                <w:color w:val="auto"/>
              </w:rPr>
              <w:t>Ведение садоводства,</w:t>
            </w:r>
          </w:p>
          <w:p w:rsidR="00EC2C74" w:rsidRPr="00EC2C74" w:rsidRDefault="00EC2C74">
            <w:pPr>
              <w:pStyle w:val="01"/>
              <w:numPr>
                <w:ilvl w:val="0"/>
                <w:numId w:val="6"/>
              </w:numPr>
              <w:tabs>
                <w:tab w:val="num" w:pos="142"/>
              </w:tabs>
              <w:ind w:left="122" w:hanging="180"/>
              <w:rPr>
                <w:color w:val="auto"/>
              </w:rPr>
            </w:pPr>
            <w:r w:rsidRPr="00EC2C74">
              <w:rPr>
                <w:color w:val="auto"/>
              </w:rPr>
              <w:t>Животноводство.</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542"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numPr>
                <w:ilvl w:val="0"/>
                <w:numId w:val="7"/>
              </w:numPr>
              <w:tabs>
                <w:tab w:val="num" w:pos="122"/>
              </w:tabs>
              <w:ind w:left="122" w:hanging="180"/>
              <w:rPr>
                <w:color w:val="auto"/>
              </w:rPr>
            </w:pPr>
            <w:r w:rsidRPr="00EC2C74">
              <w:rPr>
                <w:color w:val="auto"/>
              </w:rPr>
              <w:t>Малоэтажная многоквартирная жилая застройка;</w:t>
            </w:r>
          </w:p>
          <w:p w:rsidR="00EC2C74" w:rsidRPr="00EC2C74" w:rsidRDefault="00EC2C74">
            <w:pPr>
              <w:pStyle w:val="01"/>
              <w:numPr>
                <w:ilvl w:val="0"/>
                <w:numId w:val="7"/>
              </w:numPr>
              <w:tabs>
                <w:tab w:val="num" w:pos="122"/>
              </w:tabs>
              <w:ind w:left="122" w:hanging="180"/>
              <w:rPr>
                <w:color w:val="auto"/>
              </w:rPr>
            </w:pPr>
            <w:r w:rsidRPr="00EC2C74">
              <w:rPr>
                <w:color w:val="auto"/>
              </w:rPr>
              <w:t>Среднеэтажная жилая застройка</w:t>
            </w:r>
          </w:p>
          <w:p w:rsidR="00EC2C74" w:rsidRPr="00EC2C74" w:rsidRDefault="00EC2C74">
            <w:pPr>
              <w:pStyle w:val="01"/>
              <w:numPr>
                <w:ilvl w:val="0"/>
                <w:numId w:val="7"/>
              </w:numPr>
              <w:tabs>
                <w:tab w:val="num" w:pos="122"/>
              </w:tabs>
              <w:ind w:left="122" w:hanging="180"/>
              <w:rPr>
                <w:color w:val="auto"/>
              </w:rPr>
            </w:pPr>
            <w:r w:rsidRPr="00EC2C74">
              <w:rPr>
                <w:color w:val="auto"/>
              </w:rPr>
              <w:t>Стационарное медицинское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Приюты для животных</w:t>
            </w:r>
          </w:p>
          <w:p w:rsidR="00EC2C74" w:rsidRPr="00EC2C74" w:rsidRDefault="00EC2C74">
            <w:pPr>
              <w:pStyle w:val="01"/>
              <w:numPr>
                <w:ilvl w:val="0"/>
                <w:numId w:val="7"/>
              </w:numPr>
              <w:tabs>
                <w:tab w:val="num" w:pos="122"/>
              </w:tabs>
              <w:ind w:left="122" w:hanging="180"/>
              <w:rPr>
                <w:color w:val="auto"/>
              </w:rPr>
            </w:pPr>
            <w:r w:rsidRPr="00EC2C74">
              <w:rPr>
                <w:color w:val="auto"/>
              </w:rPr>
              <w:t>Амбулаторное ветеринарное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Обеспечение научной деятельности</w:t>
            </w:r>
          </w:p>
          <w:p w:rsidR="00EC2C74" w:rsidRPr="00EC2C74" w:rsidRDefault="00EC2C74">
            <w:pPr>
              <w:pStyle w:val="01"/>
              <w:numPr>
                <w:ilvl w:val="0"/>
                <w:numId w:val="7"/>
              </w:numPr>
              <w:tabs>
                <w:tab w:val="num" w:pos="122"/>
              </w:tabs>
              <w:ind w:left="122" w:hanging="180"/>
              <w:rPr>
                <w:color w:val="auto"/>
              </w:rPr>
            </w:pPr>
            <w:r w:rsidRPr="00EC2C74">
              <w:rPr>
                <w:color w:val="auto"/>
              </w:rPr>
              <w:t>Объекты торговли (торговые центры, торгово-развлекательные центры (комплексы)</w:t>
            </w:r>
          </w:p>
          <w:p w:rsidR="00EC2C74" w:rsidRPr="00EC2C74" w:rsidRDefault="00EC2C74">
            <w:pPr>
              <w:pStyle w:val="01"/>
              <w:numPr>
                <w:ilvl w:val="0"/>
                <w:numId w:val="7"/>
              </w:numPr>
              <w:tabs>
                <w:tab w:val="num" w:pos="122"/>
              </w:tabs>
              <w:ind w:left="122" w:hanging="180"/>
              <w:rPr>
                <w:color w:val="auto"/>
              </w:rPr>
            </w:pPr>
            <w:r w:rsidRPr="00EC2C74">
              <w:rPr>
                <w:color w:val="auto"/>
              </w:rPr>
              <w:t>Природно-</w:t>
            </w:r>
            <w:r w:rsidRPr="00EC2C74">
              <w:rPr>
                <w:color w:val="auto"/>
              </w:rPr>
              <w:br/>
              <w:t>познавательный туризм</w:t>
            </w:r>
          </w:p>
          <w:p w:rsidR="00EC2C74" w:rsidRPr="00EC2C74" w:rsidRDefault="00EC2C74">
            <w:pPr>
              <w:pStyle w:val="01"/>
              <w:numPr>
                <w:ilvl w:val="0"/>
                <w:numId w:val="7"/>
              </w:numPr>
              <w:tabs>
                <w:tab w:val="num" w:pos="122"/>
              </w:tabs>
              <w:ind w:left="122" w:hanging="180"/>
              <w:rPr>
                <w:color w:val="auto"/>
              </w:rPr>
            </w:pPr>
            <w:r w:rsidRPr="00EC2C74">
              <w:rPr>
                <w:color w:val="auto"/>
              </w:rPr>
              <w:t>Охота и рыбалка</w:t>
            </w:r>
          </w:p>
          <w:p w:rsidR="00EC2C74" w:rsidRPr="00EC2C74" w:rsidRDefault="00EC2C74">
            <w:pPr>
              <w:pStyle w:val="01"/>
              <w:numPr>
                <w:ilvl w:val="0"/>
                <w:numId w:val="7"/>
              </w:numPr>
              <w:tabs>
                <w:tab w:val="num" w:pos="122"/>
              </w:tabs>
              <w:ind w:left="122" w:hanging="180"/>
              <w:rPr>
                <w:color w:val="auto"/>
              </w:rPr>
            </w:pPr>
            <w:r w:rsidRPr="00EC2C74">
              <w:rPr>
                <w:color w:val="auto"/>
              </w:rPr>
              <w:t>Туристическое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Тяжелая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Легкая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Пищевая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Недропользование</w:t>
            </w:r>
          </w:p>
          <w:p w:rsidR="00EC2C74" w:rsidRPr="00EC2C74" w:rsidRDefault="00EC2C74">
            <w:pPr>
              <w:pStyle w:val="01"/>
              <w:numPr>
                <w:ilvl w:val="0"/>
                <w:numId w:val="7"/>
              </w:numPr>
              <w:tabs>
                <w:tab w:val="num" w:pos="122"/>
              </w:tabs>
              <w:ind w:left="122" w:hanging="180"/>
              <w:rPr>
                <w:color w:val="auto"/>
              </w:rPr>
            </w:pPr>
            <w:r w:rsidRPr="00EC2C74">
              <w:rPr>
                <w:color w:val="auto"/>
              </w:rPr>
              <w:t>Автомобиле-строительная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Фармацевтическая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Энергетика</w:t>
            </w:r>
          </w:p>
          <w:p w:rsidR="00EC2C74" w:rsidRPr="00EC2C74" w:rsidRDefault="00EC2C74">
            <w:pPr>
              <w:pStyle w:val="01"/>
              <w:numPr>
                <w:ilvl w:val="0"/>
                <w:numId w:val="7"/>
              </w:numPr>
              <w:tabs>
                <w:tab w:val="num" w:pos="122"/>
              </w:tabs>
              <w:ind w:left="122" w:hanging="180"/>
              <w:rPr>
                <w:color w:val="auto"/>
              </w:rPr>
            </w:pPr>
            <w:r w:rsidRPr="00EC2C74">
              <w:rPr>
                <w:color w:val="auto"/>
              </w:rPr>
              <w:t>Строительная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Нефтехимическая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Железнодорожный транспорт</w:t>
            </w:r>
          </w:p>
          <w:p w:rsidR="00EC2C74" w:rsidRPr="00EC2C74" w:rsidRDefault="00EC2C74">
            <w:pPr>
              <w:pStyle w:val="01"/>
              <w:numPr>
                <w:ilvl w:val="0"/>
                <w:numId w:val="7"/>
              </w:numPr>
              <w:tabs>
                <w:tab w:val="num" w:pos="122"/>
              </w:tabs>
              <w:ind w:left="122" w:hanging="180"/>
              <w:rPr>
                <w:color w:val="auto"/>
              </w:rPr>
            </w:pPr>
            <w:r w:rsidRPr="00EC2C74">
              <w:rPr>
                <w:color w:val="auto"/>
              </w:rPr>
              <w:t>Ведение дачного хозяйства</w:t>
            </w:r>
          </w:p>
          <w:p w:rsidR="00EC2C74" w:rsidRPr="00EC2C74" w:rsidRDefault="00EC2C74">
            <w:pPr>
              <w:pStyle w:val="01"/>
              <w:numPr>
                <w:ilvl w:val="0"/>
                <w:numId w:val="7"/>
              </w:numPr>
              <w:tabs>
                <w:tab w:val="num" w:pos="122"/>
              </w:tabs>
              <w:ind w:left="122" w:hanging="180"/>
              <w:rPr>
                <w:color w:val="auto"/>
              </w:rPr>
            </w:pPr>
            <w:r w:rsidRPr="00EC2C74">
              <w:rPr>
                <w:color w:val="auto"/>
              </w:rPr>
              <w:t>Использование лесов</w:t>
            </w:r>
          </w:p>
          <w:p w:rsidR="00EC2C74" w:rsidRPr="00EC2C74" w:rsidRDefault="00EC2C74">
            <w:pPr>
              <w:pStyle w:val="01"/>
              <w:ind w:left="122" w:firstLine="0"/>
              <w:rPr>
                <w:color w:val="auto"/>
              </w:rPr>
            </w:pP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Передвижное жилье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Среднее и высшее профессиональное образование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Обеспечение деятельности в области гидрометеорологии и смежных с ней областях</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Развлечения</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Гостиничное обслуживание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Выставочно - ярмарочная деятельность</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Водный транспорт</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Воздушный транспорт</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Заготовка древесины</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Заготовка лесных ресурсов</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Резервные леса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 xml:space="preserve">Параметры разрешенного строительства, реконструкции объектов капитального </w:t>
            </w:r>
            <w:r w:rsidRPr="00EC2C74">
              <w:rPr>
                <w:color w:val="auto"/>
              </w:rPr>
              <w:lastRenderedPageBreak/>
              <w:t>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lastRenderedPageBreak/>
              <w:t>33</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5459" w:type="dxa"/>
            <w:tcBorders>
              <w:top w:val="single" w:sz="4" w:space="0" w:color="auto"/>
              <w:left w:val="single" w:sz="4" w:space="0" w:color="auto"/>
              <w:bottom w:val="single" w:sz="4" w:space="0" w:color="auto"/>
              <w:right w:val="single" w:sz="4" w:space="0" w:color="auto"/>
            </w:tcBorders>
          </w:tcPr>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 xml:space="preserve">Площади земельных участков для индивидуального жилищного строительства, ведения личного подсобного хозяйства: </w:t>
            </w:r>
          </w:p>
          <w:p w:rsidR="00EC2C74" w:rsidRPr="00EC2C74" w:rsidRDefault="00EC2C74">
            <w:pPr>
              <w:pStyle w:val="af7"/>
              <w:rPr>
                <w:rFonts w:ascii="Times New Roman" w:hAnsi="Times New Roman"/>
                <w:b/>
                <w:i/>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150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 максимальная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b/>
                <w:i/>
                <w:sz w:val="24"/>
                <w:szCs w:val="24"/>
              </w:rPr>
            </w:pPr>
            <w:r w:rsidRPr="00EC2C74">
              <w:rPr>
                <w:rFonts w:ascii="Times New Roman" w:hAnsi="Times New Roman"/>
                <w:sz w:val="24"/>
                <w:szCs w:val="24"/>
              </w:rPr>
              <w:t xml:space="preserve">Максимальные размеры земельных участков, предоставляемые льготным категориям гражданам в собственность бесплатно для индивидуального жилищного строительства, ведения личного подсобного хозяйства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Площади земельных участков для индивидуального жилищного строительства для предоставления многодетным семьям: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400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Площади земельных участков для блокированной жилой застройки:</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 xml:space="preserve">Допускается превышение предельных (максимальных) размеров земельных участков, при невозможности использования прилегающих земель для других целей в системе сложившейся застройки до </w:t>
            </w:r>
            <w:r w:rsidRPr="00EC2C74">
              <w:rPr>
                <w:rFonts w:ascii="Times New Roman" w:hAnsi="Times New Roman"/>
                <w:b/>
                <w:sz w:val="24"/>
                <w:szCs w:val="24"/>
              </w:rPr>
              <w:t>500 кв.м.</w:t>
            </w:r>
          </w:p>
          <w:p w:rsidR="00EC2C74" w:rsidRPr="00EC2C74" w:rsidRDefault="00EC2C74">
            <w:pPr>
              <w:pStyle w:val="af7"/>
              <w:rPr>
                <w:rFonts w:ascii="Times New Roman" w:hAnsi="Times New Roman"/>
                <w:sz w:val="24"/>
                <w:szCs w:val="24"/>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Минимальный отступ от границ земельного участка в сложившейся застройке, при ширине земельного участка </w:t>
            </w:r>
            <w:r w:rsidRPr="00EC2C74">
              <w:rPr>
                <w:rFonts w:ascii="Times New Roman" w:hAnsi="Times New Roman" w:cs="Times New Roman"/>
                <w:b/>
              </w:rPr>
              <w:t>12 м</w:t>
            </w:r>
            <w:r w:rsidRPr="00EC2C74">
              <w:rPr>
                <w:rFonts w:ascii="Times New Roman" w:hAnsi="Times New Roman" w:cs="Times New Roman"/>
              </w:rPr>
              <w:t>. и менее:</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1,0 м</w:t>
            </w:r>
            <w:r w:rsidRPr="00EC2C74">
              <w:rPr>
                <w:rFonts w:ascii="Times New Roman" w:hAnsi="Times New Roman" w:cs="Times New Roman"/>
              </w:rPr>
              <w:t xml:space="preserve"> - для одноэтажного жилого дома;</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1,5 м</w:t>
            </w:r>
            <w:r w:rsidRPr="00EC2C74">
              <w:rPr>
                <w:rFonts w:ascii="Times New Roman" w:hAnsi="Times New Roman" w:cs="Times New Roman"/>
              </w:rPr>
              <w:t xml:space="preserve"> - для двухэтажного жилого дома;</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2,0 м</w:t>
            </w:r>
            <w:r w:rsidRPr="00EC2C74">
              <w:rPr>
                <w:rFonts w:ascii="Times New Roman" w:hAnsi="Times New Roman" w:cs="Times New Roman"/>
              </w:rPr>
              <w:t xml:space="preserve"> - для трехэтажного жилого дома, при условии, что расстояние до расположенного на соседнем земельном участке жилого дома не менее </w:t>
            </w:r>
            <w:r w:rsidRPr="00EC2C74">
              <w:rPr>
                <w:rFonts w:ascii="Times New Roman" w:hAnsi="Times New Roman" w:cs="Times New Roman"/>
                <w:b/>
              </w:rPr>
              <w:t>6 м</w:t>
            </w:r>
            <w:r w:rsidRPr="00EC2C74">
              <w:rPr>
                <w:rFonts w:ascii="Times New Roman" w:hAnsi="Times New Roman" w:cs="Times New Roman"/>
              </w:rPr>
              <w:t>;</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Индивидуальный жилой дом должен отстоять от красной линии улиц не менее </w:t>
            </w:r>
            <w:r w:rsidRPr="00EC2C74">
              <w:rPr>
                <w:rFonts w:ascii="Times New Roman" w:hAnsi="Times New Roman" w:cs="Times New Roman"/>
                <w:b/>
              </w:rPr>
              <w:t>5 м</w:t>
            </w:r>
            <w:r w:rsidRPr="00EC2C74">
              <w:rPr>
                <w:rFonts w:ascii="Times New Roman" w:hAnsi="Times New Roman" w:cs="Times New Roman"/>
              </w:rPr>
              <w:t xml:space="preserve">., от красной линии проездов – не менее </w:t>
            </w:r>
            <w:r w:rsidRPr="00EC2C74">
              <w:rPr>
                <w:rFonts w:ascii="Times New Roman" w:hAnsi="Times New Roman" w:cs="Times New Roman"/>
                <w:b/>
              </w:rPr>
              <w:t>3 м</w:t>
            </w:r>
            <w:r w:rsidRPr="00EC2C74">
              <w:rPr>
                <w:rFonts w:ascii="Times New Roman" w:hAnsi="Times New Roman" w:cs="Times New Roman"/>
              </w:rPr>
              <w:t xml:space="preserve">. Расстояние от хозяйственных построек до красных линий улиц и проездов должно быть не менее </w:t>
            </w:r>
            <w:r w:rsidRPr="00EC2C74">
              <w:rPr>
                <w:rFonts w:ascii="Times New Roman" w:hAnsi="Times New Roman" w:cs="Times New Roman"/>
                <w:b/>
              </w:rPr>
              <w:t>5 м</w:t>
            </w:r>
            <w:r w:rsidRPr="00EC2C74">
              <w:rPr>
                <w:rFonts w:ascii="Times New Roman" w:hAnsi="Times New Roman" w:cs="Times New Roman"/>
              </w:rPr>
              <w:t>. В отдельных случаях допускается размещение индивидуальных жилых домов по красной линии улиц в условиях сложившейся застройки.</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 xml:space="preserve">Предельное количество этажей или предельная высота зданий, </w:t>
            </w:r>
            <w:r w:rsidRPr="00EC2C74">
              <w:rPr>
                <w:rFonts w:ascii="Times New Roman" w:hAnsi="Times New Roman" w:cs="Times New Roman"/>
              </w:rPr>
              <w:lastRenderedPageBreak/>
              <w:t>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ind w:left="40"/>
              <w:jc w:val="both"/>
              <w:rPr>
                <w:rFonts w:ascii="Times New Roman" w:hAnsi="Times New Roman" w:cs="Times New Roman"/>
              </w:rPr>
            </w:pPr>
            <w:r w:rsidRPr="00EC2C74">
              <w:rPr>
                <w:rFonts w:ascii="Times New Roman" w:hAnsi="Times New Roman" w:cs="Times New Roman"/>
              </w:rPr>
              <w:lastRenderedPageBreak/>
              <w:t xml:space="preserve">3 этажа (включая мансардный) </w:t>
            </w:r>
          </w:p>
          <w:p w:rsidR="00EC2C74" w:rsidRPr="00EC2C74" w:rsidRDefault="00EC2C74">
            <w:pPr>
              <w:ind w:left="40"/>
              <w:rPr>
                <w:rFonts w:ascii="Times New Roman" w:hAnsi="Times New Roman" w:cs="Times New Roman"/>
                <w:sz w:val="26"/>
                <w:szCs w:val="26"/>
              </w:rPr>
            </w:pPr>
            <w:r w:rsidRPr="00EC2C74">
              <w:rPr>
                <w:rFonts w:ascii="Times New Roman" w:hAnsi="Times New Roman" w:cs="Times New Roman"/>
              </w:rPr>
              <w:t xml:space="preserve">Для вспомогательных строений количество этажей - 1 </w:t>
            </w:r>
            <w:r w:rsidRPr="00EC2C74">
              <w:rPr>
                <w:rFonts w:ascii="Times New Roman" w:hAnsi="Times New Roman" w:cs="Times New Roman"/>
              </w:rPr>
              <w:lastRenderedPageBreak/>
              <w:t>(высота 3,5м)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420"/>
              </w:tabs>
              <w:ind w:left="40"/>
              <w:rPr>
                <w:rFonts w:ascii="Times New Roman" w:hAnsi="Times New Roman" w:cs="Times New Roman"/>
              </w:rPr>
            </w:pPr>
            <w:r w:rsidRPr="00EC2C74">
              <w:rPr>
                <w:rFonts w:ascii="Times New Roman" w:hAnsi="Times New Roman" w:cs="Times New Roman"/>
              </w:rPr>
              <w:t>минимальный – 20%.</w:t>
            </w:r>
          </w:p>
          <w:p w:rsidR="00EC2C74" w:rsidRPr="00EC2C74" w:rsidRDefault="00EC2C74">
            <w:pPr>
              <w:ind w:left="40"/>
              <w:rPr>
                <w:rFonts w:ascii="Times New Roman" w:hAnsi="Times New Roman" w:cs="Times New Roman"/>
                <w:sz w:val="26"/>
                <w:szCs w:val="26"/>
              </w:rPr>
            </w:pPr>
            <w:r w:rsidRPr="00EC2C74">
              <w:rPr>
                <w:rFonts w:ascii="Times New Roman" w:hAnsi="Times New Roman" w:cs="Times New Roman"/>
              </w:rPr>
              <w:t>максимальный – 50%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 xml:space="preserve">Усадебный одно- , двухквартирный дом должен отстоять от красной линии улиц не менее </w:t>
            </w:r>
            <w:smartTag w:uri="urn:schemas-microsoft-com:office:smarttags" w:element="metricconverter">
              <w:smartTagPr>
                <w:attr w:name="ProductID" w:val="5 м"/>
              </w:smartTagPr>
              <w:r w:rsidRPr="00EC2C74">
                <w:rPr>
                  <w:rFonts w:ascii="Times New Roman" w:hAnsi="Times New Roman" w:cs="Times New Roman"/>
                </w:rPr>
                <w:t>5 м</w:t>
              </w:r>
            </w:smartTag>
            <w:r w:rsidRPr="00EC2C74">
              <w:rPr>
                <w:rFonts w:ascii="Times New Roman" w:hAnsi="Times New Roman" w:cs="Times New Roman"/>
              </w:rPr>
              <w:t xml:space="preserve">., от красной линии проездов – не менее </w:t>
            </w:r>
            <w:smartTag w:uri="urn:schemas-microsoft-com:office:smarttags" w:element="metricconverter">
              <w:smartTagPr>
                <w:attr w:name="ProductID" w:val="3 м"/>
              </w:smartTagPr>
              <w:r w:rsidRPr="00EC2C74">
                <w:rPr>
                  <w:rFonts w:ascii="Times New Roman" w:hAnsi="Times New Roman" w:cs="Times New Roman"/>
                </w:rPr>
                <w:t>3 м</w:t>
              </w:r>
            </w:smartTag>
            <w:r w:rsidRPr="00EC2C74">
              <w:rPr>
                <w:rFonts w:ascii="Times New Roman" w:hAnsi="Times New Roman" w:cs="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C2C74">
                <w:rPr>
                  <w:rFonts w:ascii="Times New Roman" w:hAnsi="Times New Roman" w:cs="Times New Roman"/>
                </w:rPr>
                <w:t>5 м</w:t>
              </w:r>
            </w:smartTag>
            <w:r w:rsidRPr="00EC2C74">
              <w:rPr>
                <w:rFonts w:ascii="Times New Roman" w:hAnsi="Times New Roman" w:cs="Times New Roman"/>
              </w:rPr>
              <w:t>. В отдельных случаях допускается размещение жилых домов усадебного типа по красной линии улиц в условиях сложившейся застройки.</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Минимальные и максимальные размеры земельных участков принимаются в соответствии с решением Совета народных депутатов сельского поселения. В соответствии с рекомендациями Регионального норматива градостроительного проектирования (№ 9-п от 17.04.2008г.) максимальная площадь земельного участка – 5000 кв.м, минимальная – 400 кв.м.</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При проведении строительства строгое соблюдение красных линий, определяющих границы улиц.</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Предельное количество этажей для основных строений – до 3-х включительно;</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Для всех вспомогательных строений количество этажей - 1 (высота 3,5м);</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Процент застройки: максимальный – 50%, минимальный – 20%.</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До границы соседнего приквартирного участка </w:t>
            </w:r>
            <w:r w:rsidRPr="00EC2C74">
              <w:rPr>
                <w:rFonts w:ascii="Times New Roman" w:hAnsi="Times New Roman" w:cs="Times New Roman"/>
              </w:rPr>
              <w:lastRenderedPageBreak/>
              <w:t>расстояния по санитарно-бытовым условиям должны быть не менее:</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усадебного дома – </w:t>
            </w:r>
            <w:smartTag w:uri="urn:schemas-microsoft-com:office:smarttags" w:element="metricconverter">
              <w:smartTagPr>
                <w:attr w:name="ProductID" w:val="3 м"/>
              </w:smartTagPr>
              <w:r w:rsidRPr="00EC2C74">
                <w:rPr>
                  <w:rFonts w:ascii="Times New Roman" w:hAnsi="Times New Roman" w:cs="Times New Roman"/>
                </w:rPr>
                <w:t>3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других построек (баня, гараж и др.) – </w:t>
            </w:r>
            <w:smartTag w:uri="urn:schemas-microsoft-com:office:smarttags" w:element="metricconverter">
              <w:smartTagPr>
                <w:attr w:name="ProductID" w:val="1 м"/>
              </w:smartTagPr>
              <w:r w:rsidRPr="00EC2C74">
                <w:rPr>
                  <w:rFonts w:ascii="Times New Roman" w:hAnsi="Times New Roman" w:cs="Times New Roman"/>
                </w:rPr>
                <w:t>1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стволов высокорослых деревьев – </w:t>
            </w:r>
            <w:smartTag w:uri="urn:schemas-microsoft-com:office:smarttags" w:element="metricconverter">
              <w:smartTagPr>
                <w:attr w:name="ProductID" w:val="4 м"/>
              </w:smartTagPr>
              <w:r w:rsidRPr="00EC2C74">
                <w:rPr>
                  <w:rFonts w:ascii="Times New Roman" w:hAnsi="Times New Roman" w:cs="Times New Roman"/>
                </w:rPr>
                <w:t>4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от стволов среднерослых деревьев – 2м;</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кустарников – </w:t>
            </w:r>
            <w:smartTag w:uri="urn:schemas-microsoft-com:office:smarttags" w:element="metricconverter">
              <w:smartTagPr>
                <w:attr w:name="ProductID" w:val="1 м"/>
              </w:smartTagPr>
              <w:r w:rsidRPr="00EC2C74">
                <w:rPr>
                  <w:rFonts w:ascii="Times New Roman" w:hAnsi="Times New Roman" w:cs="Times New Roman"/>
                </w:rPr>
                <w:t>1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постройки для содержания скота и птицы – </w:t>
            </w:r>
            <w:smartTag w:uri="urn:schemas-microsoft-com:office:smarttags" w:element="metricconverter">
              <w:smartTagPr>
                <w:attr w:name="ProductID" w:val="4 м"/>
              </w:smartTagPr>
              <w:r w:rsidRPr="00EC2C74">
                <w:rPr>
                  <w:rFonts w:ascii="Times New Roman" w:hAnsi="Times New Roman" w:cs="Times New Roman"/>
                </w:rPr>
                <w:t>4 м</w:t>
              </w:r>
            </w:smartTag>
            <w:r w:rsidRPr="00EC2C74">
              <w:rPr>
                <w:rFonts w:ascii="Times New Roman" w:hAnsi="Times New Roman" w:cs="Times New Roman"/>
              </w:rPr>
              <w:t>.</w:t>
            </w:r>
          </w:p>
          <w:p w:rsidR="00EC2C74" w:rsidRPr="00EC2C74" w:rsidRDefault="00EC2C74">
            <w:pPr>
              <w:widowControl w:val="0"/>
              <w:ind w:left="417"/>
              <w:jc w:val="both"/>
              <w:rPr>
                <w:rFonts w:ascii="Times New Roman" w:hAnsi="Times New Roman" w:cs="Times New Roman"/>
              </w:rPr>
            </w:pPr>
            <w:r w:rsidRPr="00EC2C74">
              <w:rPr>
                <w:rFonts w:ascii="Times New Roman" w:hAnsi="Times New Roman" w:cs="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EC2C74">
                <w:rPr>
                  <w:rFonts w:ascii="Times New Roman" w:hAnsi="Times New Roman" w:cs="Times New Roman"/>
                </w:rPr>
                <w:t>0,1 га</w:t>
              </w:r>
            </w:smartTag>
            <w:r w:rsidRPr="00EC2C74">
              <w:rPr>
                <w:rFonts w:ascii="Times New Roman" w:hAnsi="Times New Roman" w:cs="Times New Roman"/>
              </w:rPr>
              <w:t xml:space="preserve"> (Региональный норматив градостроительного проектирования №9-П п. 2.2.6.6.).</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Расстояние от сараев для скота и птицы до шахтных колодцев должно быть не менее 50м.</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с учетом  пожарных требований.</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C2C74">
                <w:rPr>
                  <w:rFonts w:ascii="Times New Roman" w:hAnsi="Times New Roman" w:cs="Times New Roman"/>
                </w:rPr>
                <w:t>6 м</w:t>
              </w:r>
            </w:smartTag>
            <w:r w:rsidRPr="00EC2C74">
              <w:rPr>
                <w:rFonts w:ascii="Times New Roman" w:hAnsi="Times New Roman" w:cs="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Вспомогательные строения, за исключением гаражей располагать со стороны улиц не допускается.</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EC2C74">
                <w:rPr>
                  <w:rFonts w:ascii="Times New Roman" w:hAnsi="Times New Roman" w:cs="Times New Roman"/>
                </w:rPr>
                <w:t>0.75 м</w:t>
              </w:r>
            </w:smartTag>
            <w:r w:rsidRPr="00EC2C74">
              <w:rPr>
                <w:rFonts w:ascii="Times New Roman" w:hAnsi="Times New Roman" w:cs="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EC2C74">
                <w:rPr>
                  <w:rFonts w:ascii="Times New Roman" w:hAnsi="Times New Roman" w:cs="Times New Roman"/>
                </w:rPr>
                <w:t>1,8 м</w:t>
              </w:r>
            </w:smartTag>
            <w:r w:rsidRPr="00EC2C74">
              <w:rPr>
                <w:rFonts w:ascii="Times New Roman" w:hAnsi="Times New Roman" w:cs="Times New Roman"/>
              </w:rPr>
              <w:t>.</w:t>
            </w:r>
          </w:p>
          <w:p w:rsidR="00EC2C74" w:rsidRPr="00EC2C74" w:rsidRDefault="00EC2C74">
            <w:pPr>
              <w:widowControl w:val="0"/>
              <w:numPr>
                <w:ilvl w:val="0"/>
                <w:numId w:val="15"/>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542" w:type="dxa"/>
            <w:tcBorders>
              <w:top w:val="single" w:sz="4" w:space="0" w:color="auto"/>
              <w:left w:val="single" w:sz="4" w:space="0" w:color="auto"/>
              <w:bottom w:val="single" w:sz="4" w:space="0" w:color="auto"/>
              <w:right w:val="single" w:sz="4" w:space="0" w:color="auto"/>
            </w:tcBorders>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 xml:space="preserve">Санитарно-гигиенические и </w:t>
            </w:r>
            <w:r w:rsidRPr="00EC2C74">
              <w:rPr>
                <w:rFonts w:ascii="Times New Roman" w:hAnsi="Times New Roman" w:cs="Times New Roman"/>
              </w:rPr>
              <w:lastRenderedPageBreak/>
              <w:t>экологические требования</w:t>
            </w:r>
          </w:p>
          <w:p w:rsidR="00EC2C74" w:rsidRPr="00EC2C74" w:rsidRDefault="00EC2C74">
            <w:pPr>
              <w:tabs>
                <w:tab w:val="left" w:pos="1155"/>
              </w:tabs>
              <w:suppressAutoHyphens/>
              <w:rPr>
                <w:rFonts w:ascii="Times New Roman" w:hAnsi="Times New Roman" w:cs="Times New Roman"/>
                <w:lang w:eastAsia="ar-SA"/>
              </w:rPr>
            </w:pP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1"/>
              <w:widowControl w:val="0"/>
              <w:numPr>
                <w:ilvl w:val="0"/>
                <w:numId w:val="16"/>
              </w:numPr>
              <w:tabs>
                <w:tab w:val="left" w:pos="360"/>
                <w:tab w:val="left" w:pos="1155"/>
              </w:tabs>
              <w:snapToGrid w:val="0"/>
              <w:spacing w:line="240" w:lineRule="auto"/>
              <w:jc w:val="both"/>
              <w:rPr>
                <w:color w:val="auto"/>
              </w:rPr>
            </w:pPr>
            <w:r w:rsidRPr="00EC2C74">
              <w:rPr>
                <w:color w:val="auto"/>
              </w:rPr>
              <w:lastRenderedPageBreak/>
              <w:t xml:space="preserve">Водоснабжение следует производить от </w:t>
            </w:r>
            <w:r w:rsidRPr="00EC2C74">
              <w:rPr>
                <w:color w:val="auto"/>
              </w:rPr>
              <w:lastRenderedPageBreak/>
              <w:t>централизованных систем в соответствии со СНиП 2.04. 02;</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Санитарная очистка территории;</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Площадки для мусоросборников размещаются из расчета 1 контейнер на 10 домов, но не далее чем 100м от входа в дом;</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Расстояние от надворного туалета до стен соседнего дома необходимо принимать не менее 12м, до источника водоснабжения (колодца) не менее 25м;</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 xml:space="preserve">Обустройство и озеленение прилегающих к земельным участкам тротуаров и газонов. </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ст.9.1.5 раздела 9 настоящих Правил.</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lastRenderedPageBreak/>
              <w:t>5.</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Крутые участки рельефа должны быть оборудованы системой нагорных и водоотводных каналов.</w:t>
            </w:r>
          </w:p>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Проведение мероприятий по борьбе с оврагообразованием.</w:t>
            </w:r>
          </w:p>
          <w:p w:rsidR="00EC2C74" w:rsidRPr="00EC2C74" w:rsidRDefault="00EC2C74">
            <w:pPr>
              <w:widowControl w:val="0"/>
              <w:numPr>
                <w:ilvl w:val="0"/>
                <w:numId w:val="18"/>
              </w:numPr>
              <w:tabs>
                <w:tab w:val="left" w:pos="36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Для участков зоны  расположенных в границах водоохраной зоны р.Осередь действуют дополнительные  регламенты в соответствии со ст.9.1.2 и 9.3.2 настоящих Правил.</w:t>
            </w:r>
          </w:p>
        </w:tc>
      </w:tr>
    </w:tbl>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t>2. Описание прохождения границ зоны застройки индивидуальными жилыми домами.</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 по ул.Подлесная до точки 8; по границе огородов точкам 6, 5 до точки 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9 по ул.Подлесная до точки 12; по границе огородов точкам 11, 10 до точки 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14 по ул.Подлесная до точки 20; по границе зоны П 1/1/1 до точки 21; по границе огородов через точку 13 до точки 14.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1/1/4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15 по ул.Подлесная до точки 26; по границе огородов через точку 17 до точки 16; по границе участков жилых домов до точки 15.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27 по ул.Ленина границе участков жилых домов №174-204 до точки 25; по границе зоны П 1/1/1 точкам 24, 23; в северо-восточном направлении до точки 27.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37, 38, 39 до пересечения с границей населенного пункта в точке 40; по границе населенного пункта до точки 41; в северо-восточном направлении до точки 37.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32 по ул.Ленина границе участков жилых домов №124-170 до точки 28; по границе огородов точкам 29, 31 до точки 32.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36 по ул.Ленина  границе участков жилых домов № 39-51 до точки 33; далее по точкам 34, 35 до точки 36.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42, 43, 340, 342; в юго-восточном направлении до точки 42.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55 по ул.Ленина границе участков жилых домов №34-122 до точки 52; по границе огородов точкам 53, 54 до точки 55.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49, 48, 51, 50; по ул.Ленина до точки 49.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58, 59, 60, 61; по ул.Ленина до точки 58.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75 по ул.Коммунаров до точки 76; по границе участков через точку 77 до пересечения с границей населенного пункта в точке 78; по границе населенного пункта до точки 75.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89 по ул.Комарова через точку 88 границе участков жилых домов №78-100 до точки 80; в северо-восточном направлении до пересечения с границей населенного пункта в точке 79; по границе населенного пункта до точки 91; по границе огородов через точку 90 до точки 89.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97 по ул.Комарова границе участков жилых домов №2-76 до точки 96; по границе огородов через точку 95 до пересечения с границей населенного пункта в точке 94; по границе населенного пункта до точки 97.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108 по ул.Пчелка границе участков жилых домов №1-21 до точки 122; в восточном направлении до точки 123; по границе огородов до пересечения с границей населенного пункта в точке 124; по границе населенного пункта до точки 108.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99 по ул.Комарова границе участков жилых домов №1-77 до точки 100; по границе огородов точкам 101, 102, 103, 104 до точки 99.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127 по ул.Дружба границе участков жилых домов №2-66 до точки 128; в северо-западном направлении до точки 113; по границе огородов через точку 112 до точки 127.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1/1/19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125 по ул.Дружба границе участков жилых домов №3-81 через точку 126 до точки 133; в юго-восточном направлении до точки 134; по ул.Центральная до пересечения с границей населенного пункта в точке 135; по границе </w:t>
            </w:r>
            <w:r w:rsidRPr="00EC2C74">
              <w:rPr>
                <w:rFonts w:ascii="Times New Roman" w:hAnsi="Times New Roman" w:cs="Times New Roman"/>
              </w:rPr>
              <w:lastRenderedPageBreak/>
              <w:t>населенного пункта до точки 125.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1/1/20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129 по ул.Дружба точкам 132, 131, 130; в юго-восточном направлении до точки 129.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117 по ул.1 Мая до точки 120; по ул.Комарова до точки 119; по границе огородов через точку 118 до точки 117.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196, 197, 198, 199; в юго-западном направлении до точки 196.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170 по ул.1 Мая до точки 171; по границе огородов точкам 172, 173, 174, 175 до точки 170.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149 по ул.Дружба до точки 148; по ул.Садовая границе участков жилых домов №17-35 до точки 155; по границе огородов точкам 154, 153, 152, 151, 150 до точки 149.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136 по ул.Центральная границе участков жилых домов №1-47 до точки 137; по ул.Дружба до точки 138; в северо-восточном направлении до точки 139; по границе огородов точкам 140, 141, 142 до пересечения с границей населенного пункта в точке 143; по границе населенного пункта до точки 136.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144 в северо-восточном направлении до точки 145; в восточном направлении до пересечения с границей населенного пункта в точке 146; по границе населенного пункта до точки 147; в западном направлении до точки 144.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158, 159, 160, 161; в северном направлении до точки 158.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281 в северо-западном направлении до точки 280; по ул.Центральная границе участков жилых домов №49-91 до точки 285; по границе огородов точкам 284, 283, 282 до точки 281.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1/1/29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292 в восточном направлении до точки 293; по ул.Калинина границе участков жилых домов №22-46 до точки 294; в западном направлении до точки 286; по границе огородов точкам 287, 290, 291 до точки 292.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297 в западном направлении до точки 296; по ул.Калинина до точки 295; по границе участка до пересечения с границей населенного пункта в точке 298; по границе населенного пункта до точки 297.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202 по ул.Луговая до точки 242; по ул.Трудовая до точки 206; по границе огородов точкам 205, 204, 203 до точки 202.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189 по ул.Ленина до точки 223; по ул.Надречная до точки 222; по границе огородов точкам 192, 191, 190 до точки 189.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188 по ул.Ленина точкам 232, 231, 230, 229, 228, 227, 226, 225, 224; по ул.Надречная через точки 239, 238 до точки 237; по границе огородов через точку 187 до точки 188.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257 по ул.Надречная до точки 256; по ул.Луговая до точки 264; в юго-восточном направлении до точки 263; по ул.Заливная до точки 262; по границе огородов точкам 259, 258 до точки 257.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1/1/35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265 по ул.Луговая до точки 266; по ул.Трудовая до точки 267; по границе огородов до точки 265.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243 по ул.Гоголя до точки 246; по границе огородов точкам 245, 244 до точки 243.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184 по ул.Гоголя границе участков жилых домов №6-41 до точки 255; в юго-восточном направлении до точки 254; по ул.Молодежная границе участков жилых домов №2-22 до точки 253; далее по точкам 252, 251, 250; по ул.Садовая границе участков жилых домов №1-16 до точки 183; в северо-западном направлении до точки 184..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162, 163, 164, 169; в юго-восточном направлении до точки 162.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1/1/39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315 по ул.Молодежная  границе участков жилых домов №5-21 до точки 316; в юго-восточном направлении до точки 317; по ул.И.Бочарникова до точки 318; в северо-восточном направлении до точки 319; далее по точкам 320, 321, 327, 326, 325, 324, 343, 314 до точки 315.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364 по ул. И.Бочарникова точкам 365, 366, 367 до точки 364.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310 по ул.Центральная границе участков жилых домов №93-153 до точки 309; по границе огородов точкам 308, 307 до точки 310.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306 по ул.Калинина границе участков жилых домов №48-84 до точки 303; по границе огородов точкам 304, 305 до точки 306.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300 по ул.Калинина границе участков жилых домов №41-81 до точки 301; в юго-восточном направлении до пересечения с границей населенного пункта в точке 302; по границе населенного пункта до точки 209 и далее до точки 300.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445, 446, 447, 448, 449; по ул.Трудовая до точки 445.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450 по ул.Трудовая до точки 451; по ул.Луговая до точки 452; в северо-западном направлении до точки 453; в северо-восточном направлении до точки 450.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455 по ул.Луговая до точки 456; по ул.М.Котлас до точки 457; затем по точкам 458, 459, 460, 461, 462, 463 до точки 455.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339 по ул.Заливная до точки 336; далее по точкам 337, 338 до точки 339.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360, 362, 332, 331; по ул.Гоголя до точки 360.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1/1/49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362, 361, 363; по ул.Кр.Уголок границе участков жилых домов №1-12 до точки 362.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385 по ул.Центральная до точки 395; в юго-западном направлении до точки 394; в северо-западном направлении до точки 393; по ул.Кр. Уголок границе участков жилых домов №18-22 до точки 392; по ул.И.Бочарникова до точки 390; далее по точкам 389, 391, 384 до точки 385. </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1/1/51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378 по ул.Центральная границе участков жилых домов №155-209 до точки 381; в юго-восточном направлении до точки 380; по ул.Калинина границе населенного пункта №86-130 до точки 379; в северо-западном направлении до точки 378.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396 по ул.Калинина границе участков жилых домов №83-121 до точки 399; в юго-восточном направлении до пересечения с границей населенного пункта в точке 398; по границе населенного пункта до точки 397; в северо-западном направлении до точки 396.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209, 210, 211, 465; в северо-восточном направлении до точки 209.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458, 459, 460, 463, 464; в северо-восточном направлении до точки 458.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485, 484, 486, 489, 450, 451, 452, 467, 468, 469, 470; в северо-западном направлении до точки 485.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472, 473, 474; по ул.Степная до точки 472.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348, 349, 350, 351, 347; по ул.М.Котлас до точки 348.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355 по ул.Фрунзе границе участков жилых домов №8-54 до точки 359; в северо-западном направлении до точки 356; по границе огородов до точки 355.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1/1/59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419 по ул.Фрунзе до точки 408; по ул.Центральная точкам 409, 410, 411, 412, 413, 414; в северо-западном направлении точкам 415, 416, 417, 418 до точки 419.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439 по ул.Центральная до точки 440; по ул.Пионерская границе участков жилых домов №1-27 до точки 421; по ул.Фрунзе до точки 420; в юго-восточном направлении до точки 439.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405 по ул.Калинина границе участков жилых домов №132-172 до точки 404; в северо-западном направлении до точки 407; по ул.Центральная границе участков жилых домов №215-255 до точки 406; в юго-восточном направлении до точки 405.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400 по ул.Калинина границе участков жилых домов №123-157 до точки 403; в юго-восточном направлении до пересечения с границей населенного пункта в точке 402; по границе населенного пункта до точки 401; в северо-западном направлении до точки 400.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466 по ул.Подлесная до точки467; по границе огородов точкам 213, 212 до точки 466.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468 по ул.Подлесная через точку 471 до точки 470; по ул.Трудовая до точки 469; в северо-западном направлении до точки 468.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214 в юго-восточном направлении до точки 472; по ул.Трудовая до точки 216; по границе огородов через точку 215 до точки 214.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477, 478, 479, 480; в северо-западном направлении до точки 477.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1/1/67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474 по ул.Степная до точки 217; по границе огородов точкам 218, 473 до точки 474.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485, 486, 487, 488, 489, 490 и далее до точки 485.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1/1/69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496, 497, 498, 499 до пересечения с границей населенного пункта в точке 500; по границе населенного пункта до точки 496.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608 по ул.Фрунзе до точки 484; по границе огородов точкам 483, 482 до точки 608.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601 по ул.Большой Котлас через точку 605 до точки 604; по границе огородов точкам 603, 602 до точки 601.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493 по ул.Большой Котлас до точки 606; по границе населенного пункта до точки 495; по границе огородов через точку 494 до точки 493.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600 по ул.Большой Котлас до точки 607; по границе населенного пункта до точки 508; по границе огородов через точку 509 до точки 600.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1/1/74</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610 по ул.Фрунзе до точки 611; по ул.Ст.Разина до точки 612; по ул.Центральная до пересечения с границей населенного пункта в точке 613; по границе населенного пункта до точки 507; по границе огородов через точку 506 до точки 610.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1/1/75</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618 по ул.Фрунзе до точки 619; по ул.Кузнечная до точки 620; по ул.Центральная до точки 617; по ул.Ст.Разина до точки 618.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1/1/76</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622 по ул.Фрунзе до точки 623; в юго-восточном направлении до точки 624; по ул.Центральная до точки 621; по ул.Кузнечная до точки 622.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1/1/77</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426 по ул.Фрунзе до точки 422 по ул.Пионерская до точки </w:t>
            </w:r>
            <w:smartTag w:uri="urn:schemas-microsoft-com:office:smarttags" w:element="metricconverter">
              <w:smartTagPr>
                <w:attr w:name="ProductID" w:val="423’"/>
              </w:smartTagPr>
              <w:r w:rsidRPr="00EC2C74">
                <w:rPr>
                  <w:rFonts w:ascii="Times New Roman" w:hAnsi="Times New Roman" w:cs="Times New Roman"/>
                </w:rPr>
                <w:t>423’</w:t>
              </w:r>
            </w:smartTag>
            <w:r w:rsidRPr="00EC2C74">
              <w:rPr>
                <w:rFonts w:ascii="Times New Roman" w:hAnsi="Times New Roman" w:cs="Times New Roman"/>
              </w:rPr>
              <w:t>; в юго-западном направлении через точку 424 до точки 425; в северо-западном направлении до точки 426.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1/1/78</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625, 626, 627, 628, 629, 630, 631; по ул.Центральная до точки 625.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1/1/79</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441 по ул.Пионерская до точки 442; по ул.Центральная до точки 443; в северо-западном направлении до точки 444; в северо-восточном направлении до точки 441.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1/1/80</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633 по ул.Центральная границе участков жилых домов №257-315 до точки 636; далее по точкам 635, 634; в западном направлении до точки 633.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1/1/81</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643 по ул.Калинина границе участков жилых домов №174-220 до точки 642; по границе огородов точкам 639, 638 до точки 643.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1/1/82</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645 по ул.Калинина границе участков жилых домов №159-199 до точки 644; по границе участка жилого дома до пересечения с границей населенного пункта в точке 640; по границе населенного пункта до точки  646 и далее в северо-западном направлении до точки 645.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1/1/83</w:t>
            </w:r>
          </w:p>
        </w:tc>
        <w:tc>
          <w:tcPr>
            <w:tcW w:w="7979"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616 по ул.Центральная границе участков жилых домов №317-329 до пересечения с границей населенного пункта в точке 614; по границе населенного </w:t>
            </w:r>
            <w:r w:rsidRPr="00EC2C74">
              <w:rPr>
                <w:rFonts w:ascii="Times New Roman" w:hAnsi="Times New Roman" w:cs="Times New Roman"/>
              </w:rPr>
              <w:lastRenderedPageBreak/>
              <w:t>пункта до точки 615; в северо-западном направлении до точки 616.</w:t>
            </w:r>
          </w:p>
        </w:tc>
      </w:tr>
    </w:tbl>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jc w:val="both"/>
        <w:rPr>
          <w:rFonts w:ascii="Times New Roman" w:hAnsi="Times New Roman"/>
        </w:rPr>
      </w:pPr>
      <w:r w:rsidRPr="00EC2C74">
        <w:rPr>
          <w:rFonts w:ascii="Times New Roman" w:hAnsi="Times New Roman"/>
        </w:rPr>
        <w:t>8.3.2. Зона планируемого размещения индивидуальной жилой застройки – Ж1(п)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EC2C74" w:rsidRPr="00EC2C74" w:rsidRDefault="00EC2C74" w:rsidP="00EC2C74">
      <w:pPr>
        <w:pStyle w:val="01"/>
        <w:rPr>
          <w:color w:val="auto"/>
        </w:rPr>
      </w:pPr>
      <w:r w:rsidRPr="00EC2C74">
        <w:rPr>
          <w:color w:val="auto"/>
        </w:rPr>
        <w:t>в с. Гвазда 8  участков.</w:t>
      </w:r>
    </w:p>
    <w:p w:rsidR="00EC2C74" w:rsidRPr="00EC2C74" w:rsidRDefault="00EC2C74" w:rsidP="00EC2C74">
      <w:pPr>
        <w:pStyle w:val="01"/>
        <w:ind w:firstLine="0"/>
        <w:rPr>
          <w:color w:val="auto"/>
        </w:rPr>
      </w:pPr>
    </w:p>
    <w:p w:rsidR="00EC2C74" w:rsidRPr="00EC2C74" w:rsidRDefault="00EC2C74" w:rsidP="00EC2C74">
      <w:pPr>
        <w:pStyle w:val="01"/>
        <w:numPr>
          <w:ilvl w:val="0"/>
          <w:numId w:val="19"/>
        </w:numPr>
        <w:tabs>
          <w:tab w:val="num" w:pos="1080"/>
        </w:tabs>
        <w:ind w:left="1080"/>
        <w:rPr>
          <w:color w:val="auto"/>
        </w:rPr>
      </w:pPr>
      <w:r w:rsidRPr="00EC2C74">
        <w:rPr>
          <w:color w:val="auto"/>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EC2C74" w:rsidRPr="00EC2C74" w:rsidRDefault="00EC2C74" w:rsidP="00EC2C74">
      <w:pPr>
        <w:pStyle w:val="01"/>
        <w:numPr>
          <w:ilvl w:val="0"/>
          <w:numId w:val="19"/>
        </w:numPr>
        <w:tabs>
          <w:tab w:val="num" w:pos="1080"/>
        </w:tabs>
        <w:ind w:left="1080"/>
        <w:rPr>
          <w:color w:val="auto"/>
        </w:rPr>
      </w:pPr>
      <w:r w:rsidRPr="00EC2C74">
        <w:rPr>
          <w:color w:val="auto"/>
        </w:rPr>
        <w:t>Описание прохождения границ зоны планируемого размещения жилой застройки:</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 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542"/>
        <w:gridCol w:w="545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Жилая застройка;</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Общественное использование объектов капитального строительства;</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Предпринимательство;</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Отдых (рекреация);</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Транспорт;</w:t>
            </w:r>
          </w:p>
          <w:p w:rsidR="00EC2C74" w:rsidRPr="00EC2C74" w:rsidRDefault="00EC2C74">
            <w:pPr>
              <w:pStyle w:val="01"/>
              <w:numPr>
                <w:ilvl w:val="0"/>
                <w:numId w:val="5"/>
              </w:numPr>
              <w:tabs>
                <w:tab w:val="num" w:pos="126"/>
              </w:tabs>
              <w:ind w:left="122" w:hanging="180"/>
              <w:jc w:val="left"/>
              <w:rPr>
                <w:color w:val="auto"/>
                <w:sz w:val="22"/>
                <w:szCs w:val="22"/>
              </w:rPr>
            </w:pPr>
            <w:r w:rsidRPr="00EC2C74">
              <w:rPr>
                <w:color w:val="auto"/>
                <w:sz w:val="22"/>
                <w:szCs w:val="22"/>
              </w:rPr>
              <w:t>Земельные участки (территории) общего пользования;</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Ведение огородничества.</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Ведение садоводства</w:t>
            </w:r>
            <w:r w:rsidRPr="00EC2C74">
              <w:rPr>
                <w:color w:val="auto"/>
              </w:rPr>
              <w:t>.</w:t>
            </w:r>
          </w:p>
          <w:p w:rsidR="00EC2C74" w:rsidRPr="00EC2C74" w:rsidRDefault="00EC2C74">
            <w:pPr>
              <w:pStyle w:val="01"/>
              <w:numPr>
                <w:ilvl w:val="0"/>
                <w:numId w:val="6"/>
              </w:numPr>
              <w:tabs>
                <w:tab w:val="num" w:pos="126"/>
              </w:tabs>
              <w:ind w:left="122" w:hanging="180"/>
              <w:rPr>
                <w:color w:val="auto"/>
              </w:rPr>
            </w:pPr>
            <w:r w:rsidRPr="00EC2C74">
              <w:rPr>
                <w:color w:val="auto"/>
                <w:sz w:val="22"/>
                <w:szCs w:val="22"/>
              </w:rPr>
              <w:t>Производственная деятельность</w:t>
            </w:r>
          </w:p>
          <w:p w:rsidR="00EC2C74" w:rsidRPr="00EC2C74" w:rsidRDefault="00EC2C74">
            <w:pPr>
              <w:pStyle w:val="01"/>
              <w:numPr>
                <w:ilvl w:val="0"/>
                <w:numId w:val="6"/>
              </w:numPr>
              <w:tabs>
                <w:tab w:val="num" w:pos="126"/>
              </w:tabs>
              <w:ind w:left="122" w:hanging="180"/>
              <w:rPr>
                <w:color w:val="auto"/>
              </w:rPr>
            </w:pPr>
            <w:r w:rsidRPr="00EC2C74">
              <w:rPr>
                <w:color w:val="auto"/>
              </w:rPr>
              <w:t>Деятельность по особой охране и изучению природы</w:t>
            </w:r>
          </w:p>
          <w:p w:rsidR="00EC2C74" w:rsidRPr="00EC2C74" w:rsidRDefault="00EC2C74">
            <w:pPr>
              <w:pStyle w:val="01"/>
              <w:numPr>
                <w:ilvl w:val="0"/>
                <w:numId w:val="6"/>
              </w:numPr>
              <w:tabs>
                <w:tab w:val="num" w:pos="126"/>
              </w:tabs>
              <w:ind w:left="122" w:hanging="180"/>
              <w:rPr>
                <w:color w:val="auto"/>
              </w:rPr>
            </w:pPr>
            <w:r w:rsidRPr="00EC2C74">
              <w:rPr>
                <w:color w:val="auto"/>
              </w:rPr>
              <w:t>Водные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Для индивидуального жилищного строительства;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Для ведения личного подсобного хозяйства;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Блокированная жилая застройка;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Обслуживание жилой застройки;</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Объекты гаражного назначения;</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Коммунальное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Социальное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Бытовое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Здравоохранение;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Амбулаторно-поликлиническое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Образование и просвещение;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Дошкольное, начальное и среднее общее образование;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Культурное развитие;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Религиозное использование;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Общественное управление;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Ветеринарное обслуживание;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Деловое управление;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Рынки;</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Магазины;</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Банковская и страховая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Общественное питание;</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Обслуживание автотранспорта;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Объекты придорожного сервиса;</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Связь;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Склады;</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Автомобильный транспорт;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Трубопроводный транспорт;</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Историко-культурная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Ритуальная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Запас;</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t>Специальная деятельность;</w:t>
            </w:r>
          </w:p>
          <w:p w:rsidR="00EC2C74" w:rsidRPr="00EC2C74" w:rsidRDefault="00EC2C74">
            <w:pPr>
              <w:pStyle w:val="af7"/>
              <w:numPr>
                <w:ilvl w:val="0"/>
                <w:numId w:val="5"/>
              </w:numPr>
              <w:tabs>
                <w:tab w:val="num" w:pos="141"/>
              </w:tabs>
              <w:ind w:left="141" w:hanging="142"/>
              <w:rPr>
                <w:rFonts w:ascii="Times New Roman" w:hAnsi="Times New Roman"/>
              </w:rPr>
            </w:pPr>
            <w:r w:rsidRPr="00EC2C74">
              <w:rPr>
                <w:rFonts w:ascii="Times New Roman" w:hAnsi="Times New Roman"/>
              </w:rPr>
              <w:lastRenderedPageBreak/>
              <w:t>Ведение огородничества;</w:t>
            </w:r>
          </w:p>
          <w:p w:rsidR="00EC2C74" w:rsidRPr="00EC2C74" w:rsidRDefault="00EC2C74">
            <w:pPr>
              <w:pStyle w:val="01"/>
              <w:numPr>
                <w:ilvl w:val="0"/>
                <w:numId w:val="6"/>
              </w:numPr>
              <w:tabs>
                <w:tab w:val="num" w:pos="142"/>
              </w:tabs>
              <w:ind w:left="122" w:hanging="180"/>
              <w:rPr>
                <w:color w:val="auto"/>
              </w:rPr>
            </w:pPr>
            <w:r w:rsidRPr="00EC2C74">
              <w:rPr>
                <w:color w:val="auto"/>
              </w:rPr>
              <w:t>Ведение садоводства.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542"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numPr>
                <w:ilvl w:val="0"/>
                <w:numId w:val="7"/>
              </w:numPr>
              <w:tabs>
                <w:tab w:val="num" w:pos="122"/>
              </w:tabs>
              <w:ind w:left="122" w:hanging="180"/>
              <w:rPr>
                <w:color w:val="auto"/>
              </w:rPr>
            </w:pPr>
            <w:r w:rsidRPr="00EC2C74">
              <w:rPr>
                <w:color w:val="auto"/>
              </w:rPr>
              <w:t>Малоэтажная многоквартирная жилая застройка;</w:t>
            </w:r>
          </w:p>
          <w:p w:rsidR="00EC2C74" w:rsidRPr="00EC2C74" w:rsidRDefault="00EC2C74">
            <w:pPr>
              <w:pStyle w:val="01"/>
              <w:numPr>
                <w:ilvl w:val="0"/>
                <w:numId w:val="7"/>
              </w:numPr>
              <w:tabs>
                <w:tab w:val="num" w:pos="122"/>
              </w:tabs>
              <w:ind w:left="122" w:hanging="180"/>
              <w:rPr>
                <w:color w:val="auto"/>
              </w:rPr>
            </w:pPr>
            <w:r w:rsidRPr="00EC2C74">
              <w:rPr>
                <w:color w:val="auto"/>
              </w:rPr>
              <w:t>Среднеэтажная жилая застройка</w:t>
            </w:r>
          </w:p>
          <w:p w:rsidR="00EC2C74" w:rsidRPr="00EC2C74" w:rsidRDefault="00EC2C74">
            <w:pPr>
              <w:pStyle w:val="01"/>
              <w:numPr>
                <w:ilvl w:val="0"/>
                <w:numId w:val="7"/>
              </w:numPr>
              <w:tabs>
                <w:tab w:val="num" w:pos="122"/>
              </w:tabs>
              <w:ind w:left="122" w:hanging="180"/>
              <w:rPr>
                <w:color w:val="auto"/>
              </w:rPr>
            </w:pPr>
            <w:r w:rsidRPr="00EC2C74">
              <w:rPr>
                <w:color w:val="auto"/>
              </w:rPr>
              <w:t>Стационарное медицинское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Приюты для животных</w:t>
            </w:r>
          </w:p>
          <w:p w:rsidR="00EC2C74" w:rsidRPr="00EC2C74" w:rsidRDefault="00EC2C74">
            <w:pPr>
              <w:pStyle w:val="01"/>
              <w:numPr>
                <w:ilvl w:val="0"/>
                <w:numId w:val="7"/>
              </w:numPr>
              <w:tabs>
                <w:tab w:val="num" w:pos="122"/>
              </w:tabs>
              <w:ind w:left="122" w:hanging="180"/>
              <w:rPr>
                <w:color w:val="auto"/>
              </w:rPr>
            </w:pPr>
            <w:r w:rsidRPr="00EC2C74">
              <w:rPr>
                <w:color w:val="auto"/>
              </w:rPr>
              <w:t>Амбулаторное ветеринарное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Обеспечение научной деятельности</w:t>
            </w:r>
          </w:p>
          <w:p w:rsidR="00EC2C74" w:rsidRPr="00EC2C74" w:rsidRDefault="00EC2C74">
            <w:pPr>
              <w:pStyle w:val="01"/>
              <w:numPr>
                <w:ilvl w:val="0"/>
                <w:numId w:val="7"/>
              </w:numPr>
              <w:tabs>
                <w:tab w:val="num" w:pos="122"/>
              </w:tabs>
              <w:ind w:left="122" w:hanging="180"/>
              <w:rPr>
                <w:color w:val="auto"/>
              </w:rPr>
            </w:pPr>
            <w:r w:rsidRPr="00EC2C74">
              <w:rPr>
                <w:color w:val="auto"/>
              </w:rPr>
              <w:t>Объекты торговли (торговые центры, торгово-развлекательные центры (комплексы)</w:t>
            </w:r>
          </w:p>
          <w:p w:rsidR="00EC2C74" w:rsidRPr="00EC2C74" w:rsidRDefault="00EC2C74">
            <w:pPr>
              <w:pStyle w:val="01"/>
              <w:numPr>
                <w:ilvl w:val="0"/>
                <w:numId w:val="7"/>
              </w:numPr>
              <w:tabs>
                <w:tab w:val="num" w:pos="122"/>
              </w:tabs>
              <w:ind w:left="122" w:hanging="180"/>
              <w:rPr>
                <w:color w:val="auto"/>
              </w:rPr>
            </w:pPr>
            <w:r w:rsidRPr="00EC2C74">
              <w:rPr>
                <w:color w:val="auto"/>
              </w:rPr>
              <w:t>Природно-</w:t>
            </w:r>
            <w:r w:rsidRPr="00EC2C74">
              <w:rPr>
                <w:color w:val="auto"/>
              </w:rPr>
              <w:br/>
              <w:t>познавательный туризм</w:t>
            </w:r>
          </w:p>
          <w:p w:rsidR="00EC2C74" w:rsidRPr="00EC2C74" w:rsidRDefault="00EC2C74">
            <w:pPr>
              <w:pStyle w:val="01"/>
              <w:numPr>
                <w:ilvl w:val="0"/>
                <w:numId w:val="7"/>
              </w:numPr>
              <w:tabs>
                <w:tab w:val="num" w:pos="122"/>
              </w:tabs>
              <w:ind w:left="122" w:hanging="180"/>
              <w:rPr>
                <w:color w:val="auto"/>
              </w:rPr>
            </w:pPr>
            <w:r w:rsidRPr="00EC2C74">
              <w:rPr>
                <w:color w:val="auto"/>
              </w:rPr>
              <w:t>Охота и рыбалка</w:t>
            </w:r>
          </w:p>
          <w:p w:rsidR="00EC2C74" w:rsidRPr="00EC2C74" w:rsidRDefault="00EC2C74">
            <w:pPr>
              <w:pStyle w:val="01"/>
              <w:numPr>
                <w:ilvl w:val="0"/>
                <w:numId w:val="7"/>
              </w:numPr>
              <w:tabs>
                <w:tab w:val="num" w:pos="122"/>
              </w:tabs>
              <w:ind w:left="122" w:hanging="180"/>
              <w:rPr>
                <w:color w:val="auto"/>
              </w:rPr>
            </w:pPr>
            <w:r w:rsidRPr="00EC2C74">
              <w:rPr>
                <w:color w:val="auto"/>
              </w:rPr>
              <w:t>Туристическое обслуживание</w:t>
            </w:r>
          </w:p>
          <w:p w:rsidR="00EC2C74" w:rsidRPr="00EC2C74" w:rsidRDefault="00EC2C74">
            <w:pPr>
              <w:pStyle w:val="01"/>
              <w:numPr>
                <w:ilvl w:val="0"/>
                <w:numId w:val="7"/>
              </w:numPr>
              <w:tabs>
                <w:tab w:val="num" w:pos="122"/>
              </w:tabs>
              <w:ind w:left="122" w:hanging="180"/>
              <w:rPr>
                <w:color w:val="auto"/>
              </w:rPr>
            </w:pPr>
            <w:r w:rsidRPr="00EC2C74">
              <w:rPr>
                <w:color w:val="auto"/>
              </w:rPr>
              <w:t>Тяжелая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Легкая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Пищевая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Недропользование</w:t>
            </w:r>
          </w:p>
          <w:p w:rsidR="00EC2C74" w:rsidRPr="00EC2C74" w:rsidRDefault="00EC2C74">
            <w:pPr>
              <w:pStyle w:val="01"/>
              <w:numPr>
                <w:ilvl w:val="0"/>
                <w:numId w:val="7"/>
              </w:numPr>
              <w:tabs>
                <w:tab w:val="num" w:pos="122"/>
              </w:tabs>
              <w:ind w:left="122" w:hanging="180"/>
              <w:rPr>
                <w:color w:val="auto"/>
              </w:rPr>
            </w:pPr>
            <w:r w:rsidRPr="00EC2C74">
              <w:rPr>
                <w:color w:val="auto"/>
              </w:rPr>
              <w:t>Автомобиле-строительная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Фармацевтическая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Энергетика</w:t>
            </w:r>
          </w:p>
          <w:p w:rsidR="00EC2C74" w:rsidRPr="00EC2C74" w:rsidRDefault="00EC2C74">
            <w:pPr>
              <w:pStyle w:val="01"/>
              <w:numPr>
                <w:ilvl w:val="0"/>
                <w:numId w:val="7"/>
              </w:numPr>
              <w:tabs>
                <w:tab w:val="num" w:pos="122"/>
              </w:tabs>
              <w:ind w:left="122" w:hanging="180"/>
              <w:rPr>
                <w:color w:val="auto"/>
              </w:rPr>
            </w:pPr>
            <w:r w:rsidRPr="00EC2C74">
              <w:rPr>
                <w:color w:val="auto"/>
              </w:rPr>
              <w:t>Строительная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Нефтехимическая промышленность</w:t>
            </w:r>
          </w:p>
          <w:p w:rsidR="00EC2C74" w:rsidRPr="00EC2C74" w:rsidRDefault="00EC2C74">
            <w:pPr>
              <w:pStyle w:val="01"/>
              <w:numPr>
                <w:ilvl w:val="0"/>
                <w:numId w:val="7"/>
              </w:numPr>
              <w:tabs>
                <w:tab w:val="num" w:pos="122"/>
              </w:tabs>
              <w:ind w:left="122" w:hanging="180"/>
              <w:rPr>
                <w:color w:val="auto"/>
              </w:rPr>
            </w:pPr>
            <w:r w:rsidRPr="00EC2C74">
              <w:rPr>
                <w:color w:val="auto"/>
              </w:rPr>
              <w:t>Железнодорожный транспорт</w:t>
            </w:r>
          </w:p>
          <w:p w:rsidR="00EC2C74" w:rsidRPr="00EC2C74" w:rsidRDefault="00EC2C74">
            <w:pPr>
              <w:pStyle w:val="01"/>
              <w:numPr>
                <w:ilvl w:val="0"/>
                <w:numId w:val="7"/>
              </w:numPr>
              <w:tabs>
                <w:tab w:val="num" w:pos="122"/>
              </w:tabs>
              <w:ind w:left="122" w:hanging="180"/>
              <w:rPr>
                <w:color w:val="auto"/>
              </w:rPr>
            </w:pPr>
            <w:r w:rsidRPr="00EC2C74">
              <w:rPr>
                <w:color w:val="auto"/>
              </w:rPr>
              <w:t>Ведение дачного хозяйства</w:t>
            </w:r>
          </w:p>
          <w:p w:rsidR="00EC2C74" w:rsidRPr="00EC2C74" w:rsidRDefault="00EC2C74">
            <w:pPr>
              <w:pStyle w:val="01"/>
              <w:numPr>
                <w:ilvl w:val="0"/>
                <w:numId w:val="7"/>
              </w:numPr>
              <w:tabs>
                <w:tab w:val="num" w:pos="122"/>
              </w:tabs>
              <w:ind w:left="122" w:hanging="180"/>
              <w:rPr>
                <w:color w:val="auto"/>
              </w:rPr>
            </w:pPr>
            <w:r w:rsidRPr="00EC2C74">
              <w:rPr>
                <w:color w:val="auto"/>
              </w:rPr>
              <w:t>Использование лесов</w:t>
            </w:r>
          </w:p>
          <w:p w:rsidR="00EC2C74" w:rsidRPr="00EC2C74" w:rsidRDefault="00EC2C74">
            <w:pPr>
              <w:pStyle w:val="01"/>
              <w:ind w:left="122" w:firstLine="0"/>
              <w:rPr>
                <w:color w:val="auto"/>
              </w:rPr>
            </w:pP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Передвижное жилье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Среднее и высшее профессиональное образование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Обеспечение деятельности в области гидрометеорологии и смежных с ней областях</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Развлечения</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Гостиничное обслуживание</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Выставочно - ярмарочная деятельность</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Водный транспорт</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Воздушный транспорт</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Заготовка древесины</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Заготовка лесных ресурсов</w:t>
            </w:r>
          </w:p>
          <w:p w:rsidR="00EC2C74" w:rsidRPr="00EC2C74" w:rsidRDefault="00EC2C74">
            <w:pPr>
              <w:numPr>
                <w:ilvl w:val="0"/>
                <w:numId w:val="8"/>
              </w:numPr>
              <w:spacing w:after="0" w:line="240" w:lineRule="auto"/>
              <w:rPr>
                <w:rFonts w:ascii="Times New Roman" w:hAnsi="Times New Roman" w:cs="Times New Roman"/>
              </w:rPr>
            </w:pPr>
            <w:r w:rsidRPr="00EC2C74">
              <w:rPr>
                <w:rFonts w:ascii="Times New Roman" w:hAnsi="Times New Roman" w:cs="Times New Roman"/>
              </w:rPr>
              <w:t>Резервные леса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t>33</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5459" w:type="dxa"/>
            <w:tcBorders>
              <w:top w:val="single" w:sz="4" w:space="0" w:color="auto"/>
              <w:left w:val="single" w:sz="4" w:space="0" w:color="auto"/>
              <w:bottom w:val="single" w:sz="4" w:space="0" w:color="auto"/>
              <w:right w:val="single" w:sz="4" w:space="0" w:color="auto"/>
            </w:tcBorders>
          </w:tcPr>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 xml:space="preserve">Площади земельных участков для индивидуального жилищного строительства, ведения личного подсобного хозяйства: </w:t>
            </w:r>
          </w:p>
          <w:p w:rsidR="00EC2C74" w:rsidRPr="00EC2C74" w:rsidRDefault="00EC2C74">
            <w:pPr>
              <w:pStyle w:val="af7"/>
              <w:rPr>
                <w:rFonts w:ascii="Times New Roman" w:hAnsi="Times New Roman"/>
                <w:b/>
                <w:i/>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150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 максимальная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b/>
                <w:i/>
                <w:sz w:val="24"/>
                <w:szCs w:val="24"/>
              </w:rPr>
            </w:pPr>
            <w:r w:rsidRPr="00EC2C74">
              <w:rPr>
                <w:rFonts w:ascii="Times New Roman" w:hAnsi="Times New Roman"/>
                <w:sz w:val="24"/>
                <w:szCs w:val="24"/>
              </w:rPr>
              <w:t xml:space="preserve">Максимальные размеры земельных участков, предоставляемые льготным </w:t>
            </w:r>
            <w:r w:rsidRPr="00EC2C74">
              <w:rPr>
                <w:rFonts w:ascii="Times New Roman" w:hAnsi="Times New Roman"/>
                <w:sz w:val="24"/>
                <w:szCs w:val="24"/>
              </w:rPr>
              <w:lastRenderedPageBreak/>
              <w:t xml:space="preserve">категориям гражданам в собственность бесплатно для индивидуального жилищного строительства, ведения личного подсобного хозяйства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Площади земельных участков для индивидуального жилищного строительства для предоставления многодетным семьям: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400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Площади земельных участков для блокированной жилой застройки:</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 xml:space="preserve">Допускается превышение предельных (максимальных) размеров земельных участков, при невозможности использования прилегающих земель для других целей в системе сложившейся застройки до </w:t>
            </w:r>
            <w:r w:rsidRPr="00EC2C74">
              <w:rPr>
                <w:rFonts w:ascii="Times New Roman" w:hAnsi="Times New Roman"/>
                <w:b/>
                <w:sz w:val="24"/>
                <w:szCs w:val="24"/>
              </w:rPr>
              <w:t>500 кв.м.</w:t>
            </w:r>
          </w:p>
          <w:p w:rsidR="00EC2C74" w:rsidRPr="00EC2C74" w:rsidRDefault="00EC2C74">
            <w:pPr>
              <w:pStyle w:val="ConsPlusNormal0"/>
              <w:widowControl/>
              <w:ind w:firstLine="0"/>
              <w:rPr>
                <w:rFonts w:ascii="Times New Roman" w:hAnsi="Times New Roman" w:cs="Times New Roman"/>
                <w:sz w:val="24"/>
                <w:szCs w:val="24"/>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Минимальный отступ от границ земельного участка в сложившейся застройке, при ширине земельного участка </w:t>
            </w:r>
            <w:r w:rsidRPr="00EC2C74">
              <w:rPr>
                <w:rFonts w:ascii="Times New Roman" w:hAnsi="Times New Roman" w:cs="Times New Roman"/>
                <w:b/>
              </w:rPr>
              <w:t>12 м</w:t>
            </w:r>
            <w:r w:rsidRPr="00EC2C74">
              <w:rPr>
                <w:rFonts w:ascii="Times New Roman" w:hAnsi="Times New Roman" w:cs="Times New Roman"/>
              </w:rPr>
              <w:t>. и менее:</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1,0 м</w:t>
            </w:r>
            <w:r w:rsidRPr="00EC2C74">
              <w:rPr>
                <w:rFonts w:ascii="Times New Roman" w:hAnsi="Times New Roman" w:cs="Times New Roman"/>
              </w:rPr>
              <w:t xml:space="preserve"> - для одноэтажного жилого дома;</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1,5 м</w:t>
            </w:r>
            <w:r w:rsidRPr="00EC2C74">
              <w:rPr>
                <w:rFonts w:ascii="Times New Roman" w:hAnsi="Times New Roman" w:cs="Times New Roman"/>
              </w:rPr>
              <w:t xml:space="preserve"> - для двухэтажного жилого дома;</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 </w:t>
            </w:r>
            <w:r w:rsidRPr="00EC2C74">
              <w:rPr>
                <w:rFonts w:ascii="Times New Roman" w:hAnsi="Times New Roman" w:cs="Times New Roman"/>
                <w:b/>
              </w:rPr>
              <w:t>2,0 м</w:t>
            </w:r>
            <w:r w:rsidRPr="00EC2C74">
              <w:rPr>
                <w:rFonts w:ascii="Times New Roman" w:hAnsi="Times New Roman" w:cs="Times New Roman"/>
              </w:rPr>
              <w:t xml:space="preserve"> - для трехэтажного жилого дома, при условии, что расстояние до расположенного на соседнем земельном участке жилого дома не менее </w:t>
            </w:r>
            <w:r w:rsidRPr="00EC2C74">
              <w:rPr>
                <w:rFonts w:ascii="Times New Roman" w:hAnsi="Times New Roman" w:cs="Times New Roman"/>
                <w:b/>
              </w:rPr>
              <w:t>6 м</w:t>
            </w:r>
            <w:r w:rsidRPr="00EC2C74">
              <w:rPr>
                <w:rFonts w:ascii="Times New Roman" w:hAnsi="Times New Roman" w:cs="Times New Roman"/>
              </w:rPr>
              <w:t>;</w:t>
            </w:r>
          </w:p>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Индивидуальный жилой дом должен отстоять от красной линии улиц не менее </w:t>
            </w:r>
            <w:r w:rsidRPr="00EC2C74">
              <w:rPr>
                <w:rFonts w:ascii="Times New Roman" w:hAnsi="Times New Roman" w:cs="Times New Roman"/>
                <w:b/>
              </w:rPr>
              <w:t>5 м</w:t>
            </w:r>
            <w:r w:rsidRPr="00EC2C74">
              <w:rPr>
                <w:rFonts w:ascii="Times New Roman" w:hAnsi="Times New Roman" w:cs="Times New Roman"/>
              </w:rPr>
              <w:t xml:space="preserve">., от красной линии проездов – не менее </w:t>
            </w:r>
            <w:r w:rsidRPr="00EC2C74">
              <w:rPr>
                <w:rFonts w:ascii="Times New Roman" w:hAnsi="Times New Roman" w:cs="Times New Roman"/>
                <w:b/>
              </w:rPr>
              <w:t>3 м</w:t>
            </w:r>
            <w:r w:rsidRPr="00EC2C74">
              <w:rPr>
                <w:rFonts w:ascii="Times New Roman" w:hAnsi="Times New Roman" w:cs="Times New Roman"/>
              </w:rPr>
              <w:t xml:space="preserve">. Расстояние от хозяйственных построек до красных линий улиц и проездов должно быть не менее </w:t>
            </w:r>
            <w:r w:rsidRPr="00EC2C74">
              <w:rPr>
                <w:rFonts w:ascii="Times New Roman" w:hAnsi="Times New Roman" w:cs="Times New Roman"/>
                <w:b/>
              </w:rPr>
              <w:t>5 м</w:t>
            </w:r>
            <w:r w:rsidRPr="00EC2C74">
              <w:rPr>
                <w:rFonts w:ascii="Times New Roman" w:hAnsi="Times New Roman" w:cs="Times New Roman"/>
              </w:rPr>
              <w:t>. В отдельных случаях допускается размещение индивидуальных жилых домов по красной линии улиц в условиях сложившейся застройки.</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Предельное количество этажей или 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ind w:left="40"/>
              <w:jc w:val="both"/>
              <w:rPr>
                <w:rFonts w:ascii="Times New Roman" w:hAnsi="Times New Roman" w:cs="Times New Roman"/>
              </w:rPr>
            </w:pPr>
            <w:r w:rsidRPr="00EC2C74">
              <w:rPr>
                <w:rFonts w:ascii="Times New Roman" w:hAnsi="Times New Roman" w:cs="Times New Roman"/>
              </w:rPr>
              <w:t xml:space="preserve">3 этажа (включая мансардный) </w:t>
            </w:r>
          </w:p>
          <w:p w:rsidR="00EC2C74" w:rsidRPr="00EC2C74" w:rsidRDefault="00EC2C74">
            <w:pPr>
              <w:ind w:left="40"/>
              <w:rPr>
                <w:rFonts w:ascii="Times New Roman" w:hAnsi="Times New Roman" w:cs="Times New Roman"/>
                <w:sz w:val="26"/>
                <w:szCs w:val="26"/>
              </w:rPr>
            </w:pPr>
            <w:r w:rsidRPr="00EC2C74">
              <w:rPr>
                <w:rFonts w:ascii="Times New Roman" w:hAnsi="Times New Roman" w:cs="Times New Roman"/>
              </w:rPr>
              <w:t>Для вспомогательных строений количество этажей - 1 (высота 3,5м)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rPr>
            </w:pPr>
            <w:r w:rsidRPr="00EC2C74">
              <w:rPr>
                <w:rFonts w:ascii="Times New Roman" w:hAnsi="Times New Roman" w:cs="Times New Roman"/>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420"/>
              </w:tabs>
              <w:ind w:left="40"/>
              <w:rPr>
                <w:rFonts w:ascii="Times New Roman" w:hAnsi="Times New Roman" w:cs="Times New Roman"/>
              </w:rPr>
            </w:pPr>
            <w:r w:rsidRPr="00EC2C74">
              <w:rPr>
                <w:rFonts w:ascii="Times New Roman" w:hAnsi="Times New Roman" w:cs="Times New Roman"/>
              </w:rPr>
              <w:t>минимальный – 20%.</w:t>
            </w:r>
          </w:p>
          <w:p w:rsidR="00EC2C74" w:rsidRPr="00EC2C74" w:rsidRDefault="00EC2C74">
            <w:pPr>
              <w:ind w:left="40"/>
              <w:rPr>
                <w:rFonts w:ascii="Times New Roman" w:hAnsi="Times New Roman" w:cs="Times New Roman"/>
                <w:sz w:val="26"/>
                <w:szCs w:val="26"/>
              </w:rPr>
            </w:pPr>
            <w:r w:rsidRPr="00EC2C74">
              <w:rPr>
                <w:rFonts w:ascii="Times New Roman" w:hAnsi="Times New Roman" w:cs="Times New Roman"/>
              </w:rPr>
              <w:t>максимальный – 50%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 xml:space="preserve">Усадебный одно- , двухквартирный дом должен отстоять от красной линии улиц не менее </w:t>
            </w:r>
            <w:smartTag w:uri="urn:schemas-microsoft-com:office:smarttags" w:element="metricconverter">
              <w:smartTagPr>
                <w:attr w:name="ProductID" w:val="5 м"/>
              </w:smartTagPr>
              <w:r w:rsidRPr="00EC2C74">
                <w:rPr>
                  <w:rFonts w:ascii="Times New Roman" w:hAnsi="Times New Roman" w:cs="Times New Roman"/>
                </w:rPr>
                <w:t>5 м</w:t>
              </w:r>
            </w:smartTag>
            <w:r w:rsidRPr="00EC2C74">
              <w:rPr>
                <w:rFonts w:ascii="Times New Roman" w:hAnsi="Times New Roman" w:cs="Times New Roman"/>
              </w:rPr>
              <w:t xml:space="preserve">., от красной линии проездов – не менее </w:t>
            </w:r>
            <w:smartTag w:uri="urn:schemas-microsoft-com:office:smarttags" w:element="metricconverter">
              <w:smartTagPr>
                <w:attr w:name="ProductID" w:val="3 м"/>
              </w:smartTagPr>
              <w:r w:rsidRPr="00EC2C74">
                <w:rPr>
                  <w:rFonts w:ascii="Times New Roman" w:hAnsi="Times New Roman" w:cs="Times New Roman"/>
                </w:rPr>
                <w:t>3 м</w:t>
              </w:r>
            </w:smartTag>
            <w:r w:rsidRPr="00EC2C74">
              <w:rPr>
                <w:rFonts w:ascii="Times New Roman" w:hAnsi="Times New Roman" w:cs="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C2C74">
                <w:rPr>
                  <w:rFonts w:ascii="Times New Roman" w:hAnsi="Times New Roman" w:cs="Times New Roman"/>
                </w:rPr>
                <w:t>5 м</w:t>
              </w:r>
            </w:smartTag>
            <w:r w:rsidRPr="00EC2C74">
              <w:rPr>
                <w:rFonts w:ascii="Times New Roman" w:hAnsi="Times New Roman" w:cs="Times New Roman"/>
              </w:rPr>
              <w:t xml:space="preserve">. В отдельных </w:t>
            </w:r>
            <w:r w:rsidRPr="00EC2C74">
              <w:rPr>
                <w:rFonts w:ascii="Times New Roman" w:hAnsi="Times New Roman" w:cs="Times New Roman"/>
              </w:rPr>
              <w:lastRenderedPageBreak/>
              <w:t>случаях допускается размещение жилых домов усадебного типа по красной линии улиц в условиях сложившейся застройки.</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Минимальные и максимальные размеры земельных участков принимаются в соответствии с решением Совета народных депутатов сельского поселения. В соответствии с рекомендациями Регионального норматива градостроительного проектирования (№ 9-п от 17.04.2008г.) максимальная площадь земельного участка – 5000 кв.м, минимальная – 400 кв.м.</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EC2C74" w:rsidRPr="00EC2C74" w:rsidRDefault="00EC2C74">
            <w:pPr>
              <w:widowControl w:val="0"/>
              <w:numPr>
                <w:ilvl w:val="0"/>
                <w:numId w:val="11"/>
              </w:numPr>
              <w:tabs>
                <w:tab w:val="left" w:pos="36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При проведении строительства строгое соблюдение красных линий, определяющих границы улиц.</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Предельное количество этажей для основных строений – до 3-х включительно;</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Для всех вспомогательных строений количество этажей - 1 (высота 3,5м);</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Процент застройки: максимальный – 50%, минимальный – 20%.</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усадебного дома – </w:t>
            </w:r>
            <w:smartTag w:uri="urn:schemas-microsoft-com:office:smarttags" w:element="metricconverter">
              <w:smartTagPr>
                <w:attr w:name="ProductID" w:val="3 м"/>
              </w:smartTagPr>
              <w:r w:rsidRPr="00EC2C74">
                <w:rPr>
                  <w:rFonts w:ascii="Times New Roman" w:hAnsi="Times New Roman" w:cs="Times New Roman"/>
                </w:rPr>
                <w:t>3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других построек (баня, гараж и др.) – </w:t>
            </w:r>
            <w:smartTag w:uri="urn:schemas-microsoft-com:office:smarttags" w:element="metricconverter">
              <w:smartTagPr>
                <w:attr w:name="ProductID" w:val="1 м"/>
              </w:smartTagPr>
              <w:r w:rsidRPr="00EC2C74">
                <w:rPr>
                  <w:rFonts w:ascii="Times New Roman" w:hAnsi="Times New Roman" w:cs="Times New Roman"/>
                </w:rPr>
                <w:t>1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стволов высокорослых деревьев – </w:t>
            </w:r>
            <w:smartTag w:uri="urn:schemas-microsoft-com:office:smarttags" w:element="metricconverter">
              <w:smartTagPr>
                <w:attr w:name="ProductID" w:val="4 м"/>
              </w:smartTagPr>
              <w:r w:rsidRPr="00EC2C74">
                <w:rPr>
                  <w:rFonts w:ascii="Times New Roman" w:hAnsi="Times New Roman" w:cs="Times New Roman"/>
                </w:rPr>
                <w:t>4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от стволов среднерослых деревьев – 2м;</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кустарников – </w:t>
            </w:r>
            <w:smartTag w:uri="urn:schemas-microsoft-com:office:smarttags" w:element="metricconverter">
              <w:smartTagPr>
                <w:attr w:name="ProductID" w:val="1 м"/>
              </w:smartTagPr>
              <w:r w:rsidRPr="00EC2C74">
                <w:rPr>
                  <w:rFonts w:ascii="Times New Roman" w:hAnsi="Times New Roman" w:cs="Times New Roman"/>
                </w:rPr>
                <w:t>1 м</w:t>
              </w:r>
            </w:smartTag>
            <w:r w:rsidRPr="00EC2C74">
              <w:rPr>
                <w:rFonts w:ascii="Times New Roman" w:hAnsi="Times New Roman" w:cs="Times New Roman"/>
              </w:rPr>
              <w:t>.</w:t>
            </w:r>
          </w:p>
          <w:p w:rsidR="00EC2C74" w:rsidRPr="00EC2C74" w:rsidRDefault="00EC2C74">
            <w:pPr>
              <w:widowControl w:val="0"/>
              <w:numPr>
                <w:ilvl w:val="0"/>
                <w:numId w:val="13"/>
              </w:numPr>
              <w:tabs>
                <w:tab w:val="clear" w:pos="344"/>
                <w:tab w:val="num" w:pos="927"/>
              </w:tabs>
              <w:suppressAutoHyphens/>
              <w:spacing w:after="0" w:line="240" w:lineRule="auto"/>
              <w:ind w:left="927"/>
              <w:jc w:val="both"/>
              <w:rPr>
                <w:rFonts w:ascii="Times New Roman" w:hAnsi="Times New Roman" w:cs="Times New Roman"/>
              </w:rPr>
            </w:pPr>
            <w:r w:rsidRPr="00EC2C74">
              <w:rPr>
                <w:rFonts w:ascii="Times New Roman" w:hAnsi="Times New Roman" w:cs="Times New Roman"/>
              </w:rPr>
              <w:t xml:space="preserve">от постройки для содержания скота и птицы – </w:t>
            </w:r>
            <w:smartTag w:uri="urn:schemas-microsoft-com:office:smarttags" w:element="metricconverter">
              <w:smartTagPr>
                <w:attr w:name="ProductID" w:val="4 м"/>
              </w:smartTagPr>
              <w:r w:rsidRPr="00EC2C74">
                <w:rPr>
                  <w:rFonts w:ascii="Times New Roman" w:hAnsi="Times New Roman" w:cs="Times New Roman"/>
                </w:rPr>
                <w:t>4 м</w:t>
              </w:r>
            </w:smartTag>
            <w:r w:rsidRPr="00EC2C74">
              <w:rPr>
                <w:rFonts w:ascii="Times New Roman" w:hAnsi="Times New Roman" w:cs="Times New Roman"/>
              </w:rPr>
              <w:t>.</w:t>
            </w:r>
          </w:p>
          <w:p w:rsidR="00EC2C74" w:rsidRPr="00EC2C74" w:rsidRDefault="00EC2C74">
            <w:pPr>
              <w:widowControl w:val="0"/>
              <w:ind w:left="417"/>
              <w:jc w:val="both"/>
              <w:rPr>
                <w:rFonts w:ascii="Times New Roman" w:hAnsi="Times New Roman" w:cs="Times New Roman"/>
              </w:rPr>
            </w:pPr>
            <w:r w:rsidRPr="00EC2C74">
              <w:rPr>
                <w:rFonts w:ascii="Times New Roman" w:hAnsi="Times New Roman" w:cs="Times New Roman"/>
              </w:rPr>
              <w:t xml:space="preserve">Содержание скота и птицы допускается в районах усадебной застройки с размером приусадебного </w:t>
            </w:r>
            <w:r w:rsidRPr="00EC2C74">
              <w:rPr>
                <w:rFonts w:ascii="Times New Roman" w:hAnsi="Times New Roman" w:cs="Times New Roman"/>
              </w:rPr>
              <w:lastRenderedPageBreak/>
              <w:t xml:space="preserve">участка не менее </w:t>
            </w:r>
            <w:smartTag w:uri="urn:schemas-microsoft-com:office:smarttags" w:element="metricconverter">
              <w:smartTagPr>
                <w:attr w:name="ProductID" w:val="0,1 га"/>
              </w:smartTagPr>
              <w:r w:rsidRPr="00EC2C74">
                <w:rPr>
                  <w:rFonts w:ascii="Times New Roman" w:hAnsi="Times New Roman" w:cs="Times New Roman"/>
                </w:rPr>
                <w:t>0,1 га</w:t>
              </w:r>
            </w:smartTag>
            <w:r w:rsidRPr="00EC2C74">
              <w:rPr>
                <w:rFonts w:ascii="Times New Roman" w:hAnsi="Times New Roman" w:cs="Times New Roman"/>
              </w:rPr>
              <w:t xml:space="preserve"> (Региональный норматив градостроительного проектирования №9-П п. 2.2.6.6.).</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Расстояние от сараев для скота и птицы до шахтных колодцев должно быть не менее 50м.</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с учетом  пожарных требований.</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C2C74">
                <w:rPr>
                  <w:rFonts w:ascii="Times New Roman" w:hAnsi="Times New Roman" w:cs="Times New Roman"/>
                </w:rPr>
                <w:t>6 м</w:t>
              </w:r>
            </w:smartTag>
            <w:r w:rsidRPr="00EC2C74">
              <w:rPr>
                <w:rFonts w:ascii="Times New Roman" w:hAnsi="Times New Roman" w:cs="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EC2C74" w:rsidRPr="00EC2C74" w:rsidRDefault="00EC2C74">
            <w:pPr>
              <w:widowControl w:val="0"/>
              <w:numPr>
                <w:ilvl w:val="0"/>
                <w:numId w:val="12"/>
              </w:numPr>
              <w:tabs>
                <w:tab w:val="left" w:pos="420"/>
              </w:tabs>
              <w:suppressAutoHyphens/>
              <w:spacing w:after="0" w:line="240" w:lineRule="auto"/>
              <w:jc w:val="both"/>
              <w:rPr>
                <w:rFonts w:ascii="Times New Roman" w:hAnsi="Times New Roman" w:cs="Times New Roman"/>
              </w:rPr>
            </w:pPr>
            <w:r w:rsidRPr="00EC2C74">
              <w:rPr>
                <w:rFonts w:ascii="Times New Roman" w:hAnsi="Times New Roman" w:cs="Times New Roman"/>
              </w:rPr>
              <w:t>Вспомогательные строения, за исключением гаражей располагать со стороны улиц не допускается.</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EC2C74" w:rsidRPr="00EC2C74" w:rsidRDefault="00EC2C74">
            <w:pPr>
              <w:widowControl w:val="0"/>
              <w:numPr>
                <w:ilvl w:val="0"/>
                <w:numId w:val="14"/>
              </w:numPr>
              <w:tabs>
                <w:tab w:val="left" w:pos="360"/>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EC2C74">
                <w:rPr>
                  <w:rFonts w:ascii="Times New Roman" w:hAnsi="Times New Roman" w:cs="Times New Roman"/>
                </w:rPr>
                <w:t>0.75 м</w:t>
              </w:r>
            </w:smartTag>
            <w:r w:rsidRPr="00EC2C74">
              <w:rPr>
                <w:rFonts w:ascii="Times New Roman" w:hAnsi="Times New Roman" w:cs="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EC2C74">
                <w:rPr>
                  <w:rFonts w:ascii="Times New Roman" w:hAnsi="Times New Roman" w:cs="Times New Roman"/>
                </w:rPr>
                <w:t>1,8 м</w:t>
              </w:r>
            </w:smartTag>
            <w:r w:rsidRPr="00EC2C74">
              <w:rPr>
                <w:rFonts w:ascii="Times New Roman" w:hAnsi="Times New Roman" w:cs="Times New Roman"/>
              </w:rPr>
              <w:t>.</w:t>
            </w:r>
          </w:p>
          <w:p w:rsidR="00EC2C74" w:rsidRPr="00EC2C74" w:rsidRDefault="00EC2C74">
            <w:pPr>
              <w:widowControl w:val="0"/>
              <w:numPr>
                <w:ilvl w:val="0"/>
                <w:numId w:val="15"/>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542" w:type="dxa"/>
            <w:tcBorders>
              <w:top w:val="single" w:sz="4" w:space="0" w:color="auto"/>
              <w:left w:val="single" w:sz="4" w:space="0" w:color="auto"/>
              <w:bottom w:val="single" w:sz="4" w:space="0" w:color="auto"/>
              <w:right w:val="single" w:sz="4" w:space="0" w:color="auto"/>
            </w:tcBorders>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p w:rsidR="00EC2C74" w:rsidRPr="00EC2C74" w:rsidRDefault="00EC2C74">
            <w:pPr>
              <w:tabs>
                <w:tab w:val="left" w:pos="1155"/>
              </w:tabs>
              <w:suppressAutoHyphens/>
              <w:rPr>
                <w:rFonts w:ascii="Times New Roman" w:hAnsi="Times New Roman" w:cs="Times New Roman"/>
                <w:lang w:eastAsia="ar-SA"/>
              </w:rPr>
            </w:pP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1"/>
              <w:widowControl w:val="0"/>
              <w:numPr>
                <w:ilvl w:val="0"/>
                <w:numId w:val="16"/>
              </w:numPr>
              <w:tabs>
                <w:tab w:val="left" w:pos="360"/>
                <w:tab w:val="left" w:pos="1155"/>
              </w:tabs>
              <w:snapToGrid w:val="0"/>
              <w:spacing w:line="240" w:lineRule="auto"/>
              <w:jc w:val="both"/>
              <w:rPr>
                <w:color w:val="auto"/>
              </w:rPr>
            </w:pPr>
            <w:r w:rsidRPr="00EC2C74">
              <w:rPr>
                <w:color w:val="auto"/>
              </w:rPr>
              <w:t>Водоснабжение следует производить от централизованных систем в соответствии со СНиП 2.04. 02;</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Санитарная очистка территории;</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Площадки для мусоросборников размещаются из расчета 1 контейнер на 10 домов, но не далее чем 100м от входа в дом;</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 xml:space="preserve">Расстояние от надворного туалета до стен </w:t>
            </w:r>
            <w:r w:rsidRPr="00EC2C74">
              <w:rPr>
                <w:color w:val="auto"/>
              </w:rPr>
              <w:lastRenderedPageBreak/>
              <w:t>соседнего дома необходимо принимать не менее 12м, до источника водоснабжения (колодца) не менее 25м;</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 xml:space="preserve">Обустройство и озеленение прилегающих к земельным участкам тротуаров и газонов. </w:t>
            </w:r>
          </w:p>
          <w:p w:rsidR="00EC2C74" w:rsidRPr="00EC2C74" w:rsidRDefault="00EC2C74">
            <w:pPr>
              <w:pStyle w:val="af1"/>
              <w:widowControl w:val="0"/>
              <w:numPr>
                <w:ilvl w:val="0"/>
                <w:numId w:val="16"/>
              </w:numPr>
              <w:tabs>
                <w:tab w:val="left" w:pos="360"/>
                <w:tab w:val="left" w:pos="1155"/>
              </w:tabs>
              <w:spacing w:line="240" w:lineRule="auto"/>
              <w:jc w:val="both"/>
              <w:rPr>
                <w:color w:val="auto"/>
              </w:rPr>
            </w:pPr>
            <w:r w:rsidRPr="00EC2C74">
              <w:rPr>
                <w:color w:val="auto"/>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ст.9.1.5 раздела 9 настоящих Правил.</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lastRenderedPageBreak/>
              <w:t>5.</w:t>
            </w:r>
          </w:p>
        </w:tc>
        <w:tc>
          <w:tcPr>
            <w:tcW w:w="3542"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Крутые участки рельефа должны быть оборудованы системой нагорных и водоотводных каналов.</w:t>
            </w:r>
          </w:p>
          <w:p w:rsidR="00EC2C74" w:rsidRPr="00EC2C74" w:rsidRDefault="00EC2C74">
            <w:pPr>
              <w:widowControl w:val="0"/>
              <w:numPr>
                <w:ilvl w:val="0"/>
                <w:numId w:val="17"/>
              </w:numPr>
              <w:tabs>
                <w:tab w:val="left" w:pos="360"/>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Проведение мероприятий по борьбе с оврагообразованием.</w:t>
            </w:r>
          </w:p>
          <w:p w:rsidR="00EC2C74" w:rsidRPr="00EC2C74" w:rsidRDefault="00EC2C74">
            <w:pPr>
              <w:widowControl w:val="0"/>
              <w:numPr>
                <w:ilvl w:val="0"/>
                <w:numId w:val="18"/>
              </w:numPr>
              <w:tabs>
                <w:tab w:val="left" w:pos="36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Для участков зоны  расположенных в границах водоохраной зоны р.Осередь действуют дополнительные  регламенты в соответствии со ст.9.1.2 и 9.3.2 настоящих Правил.</w:t>
            </w:r>
          </w:p>
        </w:tc>
      </w:tr>
    </w:tbl>
    <w:p w:rsidR="00EC2C74" w:rsidRPr="00EC2C74" w:rsidRDefault="00EC2C74" w:rsidP="00EC2C74">
      <w:pPr>
        <w:pStyle w:val="01"/>
        <w:rPr>
          <w:color w:val="auto"/>
        </w:rPr>
      </w:pPr>
    </w:p>
    <w:p w:rsidR="00EC2C74" w:rsidRPr="00EC2C74" w:rsidRDefault="00EC2C74" w:rsidP="00EC2C74">
      <w:pPr>
        <w:pStyle w:val="01"/>
        <w:ind w:left="720" w:firstLine="0"/>
        <w:rPr>
          <w:color w:val="auto"/>
        </w:rPr>
      </w:pPr>
      <w:r w:rsidRPr="00EC2C74">
        <w:rPr>
          <w:color w:val="auto"/>
        </w:rPr>
        <w:t>2. Описание прохождения границ зоны планируемого размещения жилой застройки:</w:t>
      </w:r>
    </w:p>
    <w:p w:rsidR="00EC2C74" w:rsidRPr="00EC2C74" w:rsidRDefault="00EC2C74" w:rsidP="00EC2C74">
      <w:pPr>
        <w:pStyle w:val="01"/>
        <w:rPr>
          <w:color w:val="auto"/>
        </w:rPr>
      </w:pPr>
      <w:r w:rsidRPr="00EC2C74">
        <w:rPr>
          <w:color w:val="auto"/>
        </w:rPr>
        <w:t xml:space="preserve">Населенный пункт с. Гвазда (1). </w:t>
      </w:r>
    </w:p>
    <w:p w:rsidR="00EC2C74" w:rsidRPr="00EC2C74" w:rsidRDefault="00EC2C74" w:rsidP="00EC2C74">
      <w:pPr>
        <w:pStyle w:val="01"/>
        <w:ind w:firstLine="0"/>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40 по границе зон Ж 1/1/6, Ж 1/1/9 точкам 39, 342 до пересечения с границей населенного пункта в точке 42; по границе населенного пункта до точки 40.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42, 43, 44, 45 до пересечения с границей населенного пункта в точке 46; по границе населенного пункта до точки 47 и далее, в северо-западном направлении до точки 42.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173 по границе зоны Ж 1/1/23 точкам 174, 175; в юго-западном направлении до точки 176; в северо-западном и западном направлениях до точки 173.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456, 457, 458; по границе зоны Ж 1/1/54 точкам 459, 460; далее по точкам 461, 462 до точки 456.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453 по границе зоны Ж 1/1/45 до точки 452; по ул.Луговая до точки 455; в северо-западном направлении до точки 454; в северо-восточном направлении до точки 453.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Ж 1(п)/1/6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485, 482, 446, 447, 483, 484; по границе зоны Ж 1/1/5 до точки 485.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470, 471, 468; по границе зоны Ж 1/1/55 через точку 469 до точки 470.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1(п)/1/8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465, 458, 459, 466; по ул.М.Котлас до точки 465.</w:t>
            </w:r>
          </w:p>
        </w:tc>
      </w:tr>
    </w:tbl>
    <w:p w:rsidR="00EC2C74" w:rsidRPr="00EC2C74" w:rsidRDefault="00EC2C74" w:rsidP="00EC2C74">
      <w:pPr>
        <w:pStyle w:val="01"/>
        <w:ind w:firstLine="0"/>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8.3.3. Зона планируемого размещения малоэтажной  жилой застройки – Ж2(п).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 территории Гвазденского сельского поселения выделяются участки зоны планируемой малоэтажной застройки, в том числе:</w:t>
      </w:r>
    </w:p>
    <w:p w:rsidR="00EC2C74" w:rsidRPr="00EC2C74" w:rsidRDefault="00EC2C74" w:rsidP="00EC2C74">
      <w:pPr>
        <w:pStyle w:val="01"/>
        <w:rPr>
          <w:color w:val="auto"/>
        </w:rPr>
      </w:pPr>
      <w:r w:rsidRPr="00EC2C74">
        <w:rPr>
          <w:color w:val="auto"/>
        </w:rPr>
        <w:t>в с. Гвазда выделяется  3 участка.</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 Градостроительный регламент.</w:t>
      </w:r>
    </w:p>
    <w:p w:rsidR="00EC2C74" w:rsidRPr="00EC2C74" w:rsidRDefault="00EC2C74" w:rsidP="00EC2C74">
      <w:pPr>
        <w:pStyle w:val="01"/>
        <w:rPr>
          <w:color w:val="auto"/>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654"/>
        <w:gridCol w:w="5333"/>
      </w:tblGrid>
      <w:tr w:rsidR="00EC2C74" w:rsidRPr="00EC2C74" w:rsidTr="00EC2C74">
        <w:tc>
          <w:tcPr>
            <w:tcW w:w="59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26"/>
              </w:tabs>
              <w:ind w:left="122" w:hanging="180"/>
              <w:rPr>
                <w:color w:val="auto"/>
              </w:rPr>
            </w:pPr>
            <w:r w:rsidRPr="00EC2C74">
              <w:rPr>
                <w:color w:val="auto"/>
              </w:rPr>
              <w:t>Малоэтажные многоквартирные жилые дома блокированного секционного типа с числом секций не более 10;</w:t>
            </w:r>
          </w:p>
          <w:p w:rsidR="00EC2C74" w:rsidRPr="00EC2C74" w:rsidRDefault="00EC2C74">
            <w:pPr>
              <w:pStyle w:val="01"/>
              <w:numPr>
                <w:ilvl w:val="0"/>
                <w:numId w:val="6"/>
              </w:numPr>
              <w:tabs>
                <w:tab w:val="num" w:pos="126"/>
              </w:tabs>
              <w:ind w:left="122" w:hanging="180"/>
              <w:rPr>
                <w:color w:val="auto"/>
              </w:rPr>
            </w:pPr>
            <w:r w:rsidRPr="00EC2C74">
              <w:rPr>
                <w:color w:val="auto"/>
              </w:rPr>
              <w:t>Жилые дома для малосемейных гостиничного типа;</w:t>
            </w:r>
          </w:p>
          <w:p w:rsidR="00EC2C74" w:rsidRPr="00EC2C74" w:rsidRDefault="00EC2C74">
            <w:pPr>
              <w:pStyle w:val="01"/>
              <w:numPr>
                <w:ilvl w:val="0"/>
                <w:numId w:val="6"/>
              </w:numPr>
              <w:tabs>
                <w:tab w:val="num" w:pos="126"/>
              </w:tabs>
              <w:ind w:left="122" w:hanging="180"/>
              <w:rPr>
                <w:color w:val="auto"/>
              </w:rPr>
            </w:pPr>
            <w:r w:rsidRPr="00EC2C74">
              <w:rPr>
                <w:color w:val="auto"/>
              </w:rPr>
              <w:t>Общежития;</w:t>
            </w:r>
          </w:p>
          <w:p w:rsidR="00EC2C74" w:rsidRPr="00EC2C74" w:rsidRDefault="00EC2C74">
            <w:pPr>
              <w:pStyle w:val="01"/>
              <w:numPr>
                <w:ilvl w:val="0"/>
                <w:numId w:val="6"/>
              </w:numPr>
              <w:tabs>
                <w:tab w:val="num" w:pos="126"/>
              </w:tabs>
              <w:ind w:left="122" w:hanging="180"/>
              <w:rPr>
                <w:color w:val="auto"/>
              </w:rPr>
            </w:pPr>
            <w:r w:rsidRPr="00EC2C74">
              <w:rPr>
                <w:color w:val="auto"/>
              </w:rPr>
              <w:t>Дома маневренного фонда, дома и жилые помещения для временного поселения;</w:t>
            </w:r>
          </w:p>
          <w:p w:rsidR="00EC2C74" w:rsidRPr="00EC2C74" w:rsidRDefault="00EC2C74">
            <w:pPr>
              <w:pStyle w:val="01"/>
              <w:numPr>
                <w:ilvl w:val="0"/>
                <w:numId w:val="6"/>
              </w:numPr>
              <w:tabs>
                <w:tab w:val="num" w:pos="126"/>
              </w:tabs>
              <w:ind w:left="122" w:hanging="180"/>
              <w:rPr>
                <w:color w:val="auto"/>
              </w:rPr>
            </w:pPr>
            <w:r w:rsidRPr="00EC2C74">
              <w:rPr>
                <w:color w:val="auto"/>
              </w:rPr>
              <w:t>Специальные дома системы социального обслуживания населения;</w:t>
            </w:r>
          </w:p>
          <w:p w:rsidR="00EC2C74" w:rsidRPr="00EC2C74" w:rsidRDefault="00EC2C74">
            <w:pPr>
              <w:pStyle w:val="01"/>
              <w:numPr>
                <w:ilvl w:val="0"/>
                <w:numId w:val="6"/>
              </w:numPr>
              <w:tabs>
                <w:tab w:val="num" w:pos="126"/>
              </w:tabs>
              <w:ind w:left="122" w:hanging="180"/>
              <w:rPr>
                <w:color w:val="auto"/>
              </w:rPr>
            </w:pPr>
            <w:r w:rsidRPr="00EC2C74">
              <w:rPr>
                <w:color w:val="auto"/>
              </w:rPr>
              <w:t>Дошкольные учреждения;</w:t>
            </w:r>
          </w:p>
          <w:p w:rsidR="00EC2C74" w:rsidRPr="00EC2C74" w:rsidRDefault="00EC2C74">
            <w:pPr>
              <w:pStyle w:val="01"/>
              <w:numPr>
                <w:ilvl w:val="0"/>
                <w:numId w:val="6"/>
              </w:numPr>
              <w:tabs>
                <w:tab w:val="num" w:pos="126"/>
              </w:tabs>
              <w:ind w:left="122" w:hanging="180"/>
              <w:rPr>
                <w:color w:val="auto"/>
              </w:rPr>
            </w:pPr>
            <w:r w:rsidRPr="00EC2C74">
              <w:rPr>
                <w:color w:val="auto"/>
              </w:rPr>
              <w:t>Общеобразовательные школы;</w:t>
            </w:r>
          </w:p>
          <w:p w:rsidR="00EC2C74" w:rsidRPr="00EC2C74" w:rsidRDefault="00EC2C74">
            <w:pPr>
              <w:pStyle w:val="01"/>
              <w:numPr>
                <w:ilvl w:val="0"/>
                <w:numId w:val="6"/>
              </w:numPr>
              <w:tabs>
                <w:tab w:val="num" w:pos="126"/>
              </w:tabs>
              <w:ind w:left="122" w:hanging="180"/>
              <w:rPr>
                <w:color w:val="auto"/>
              </w:rPr>
            </w:pPr>
            <w:r w:rsidRPr="00EC2C74">
              <w:rPr>
                <w:color w:val="auto"/>
              </w:rPr>
              <w:t>Спортивно - досуговые комплексы;</w:t>
            </w:r>
          </w:p>
          <w:p w:rsidR="00EC2C74" w:rsidRPr="00EC2C74" w:rsidRDefault="00EC2C74">
            <w:pPr>
              <w:pStyle w:val="01"/>
              <w:numPr>
                <w:ilvl w:val="0"/>
                <w:numId w:val="6"/>
              </w:numPr>
              <w:tabs>
                <w:tab w:val="num" w:pos="126"/>
              </w:tabs>
              <w:ind w:left="122" w:hanging="180"/>
              <w:rPr>
                <w:color w:val="auto"/>
              </w:rPr>
            </w:pPr>
            <w:r w:rsidRPr="00EC2C74">
              <w:rPr>
                <w:color w:val="auto"/>
              </w:rPr>
              <w:t>Амбулаторно-поликлинические учреждения;</w:t>
            </w:r>
          </w:p>
          <w:p w:rsidR="00EC2C74" w:rsidRPr="00EC2C74" w:rsidRDefault="00EC2C74">
            <w:pPr>
              <w:pStyle w:val="01"/>
              <w:numPr>
                <w:ilvl w:val="0"/>
                <w:numId w:val="6"/>
              </w:numPr>
              <w:tabs>
                <w:tab w:val="num" w:pos="126"/>
              </w:tabs>
              <w:ind w:left="122" w:hanging="180"/>
              <w:rPr>
                <w:color w:val="auto"/>
              </w:rPr>
            </w:pPr>
            <w:r w:rsidRPr="00EC2C74">
              <w:rPr>
                <w:color w:val="auto"/>
              </w:rPr>
              <w:t>Объекты торгово-бытового назначения;</w:t>
            </w:r>
          </w:p>
          <w:p w:rsidR="00EC2C74" w:rsidRPr="00EC2C74" w:rsidRDefault="00EC2C74">
            <w:pPr>
              <w:pStyle w:val="01"/>
              <w:numPr>
                <w:ilvl w:val="0"/>
                <w:numId w:val="6"/>
              </w:numPr>
              <w:tabs>
                <w:tab w:val="num" w:pos="126"/>
              </w:tabs>
              <w:ind w:left="122" w:hanging="180"/>
              <w:rPr>
                <w:color w:val="auto"/>
              </w:rPr>
            </w:pPr>
            <w:r w:rsidRPr="00EC2C74">
              <w:rPr>
                <w:color w:val="auto"/>
              </w:rPr>
              <w:t>Отделение связи;</w:t>
            </w:r>
          </w:p>
          <w:p w:rsidR="00EC2C74" w:rsidRPr="00EC2C74" w:rsidRDefault="00EC2C74">
            <w:pPr>
              <w:pStyle w:val="01"/>
              <w:numPr>
                <w:ilvl w:val="0"/>
                <w:numId w:val="6"/>
              </w:numPr>
              <w:tabs>
                <w:tab w:val="num" w:pos="126"/>
              </w:tabs>
              <w:ind w:left="122" w:hanging="180"/>
              <w:rPr>
                <w:color w:val="auto"/>
              </w:rPr>
            </w:pPr>
            <w:r w:rsidRPr="00EC2C74">
              <w:rPr>
                <w:color w:val="auto"/>
              </w:rPr>
              <w:t>Отделение банка;</w:t>
            </w:r>
          </w:p>
          <w:p w:rsidR="00EC2C74" w:rsidRPr="00EC2C74" w:rsidRDefault="00EC2C74">
            <w:pPr>
              <w:pStyle w:val="01"/>
              <w:numPr>
                <w:ilvl w:val="0"/>
                <w:numId w:val="6"/>
              </w:numPr>
              <w:tabs>
                <w:tab w:val="num" w:pos="126"/>
              </w:tabs>
              <w:ind w:left="122" w:hanging="180"/>
              <w:rPr>
                <w:color w:val="auto"/>
              </w:rPr>
            </w:pPr>
            <w:r w:rsidRPr="00EC2C74">
              <w:rPr>
                <w:color w:val="auto"/>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Дворы общего пользования;</w:t>
            </w:r>
          </w:p>
          <w:p w:rsidR="00EC2C74" w:rsidRPr="00EC2C74" w:rsidRDefault="00EC2C74">
            <w:pPr>
              <w:pStyle w:val="01"/>
              <w:numPr>
                <w:ilvl w:val="0"/>
                <w:numId w:val="6"/>
              </w:numPr>
              <w:tabs>
                <w:tab w:val="num" w:pos="142"/>
              </w:tabs>
              <w:ind w:left="122" w:hanging="180"/>
              <w:rPr>
                <w:color w:val="auto"/>
              </w:rPr>
            </w:pPr>
            <w:r w:rsidRPr="00EC2C74">
              <w:rPr>
                <w:color w:val="auto"/>
              </w:rPr>
              <w:t>Гостевые автостоянки, парковки;</w:t>
            </w:r>
          </w:p>
          <w:p w:rsidR="00EC2C74" w:rsidRPr="00EC2C74" w:rsidRDefault="00EC2C74">
            <w:pPr>
              <w:pStyle w:val="01"/>
              <w:numPr>
                <w:ilvl w:val="0"/>
                <w:numId w:val="6"/>
              </w:numPr>
              <w:tabs>
                <w:tab w:val="num" w:pos="142"/>
              </w:tabs>
              <w:ind w:left="122" w:hanging="180"/>
              <w:rPr>
                <w:color w:val="auto"/>
              </w:rPr>
            </w:pPr>
            <w:r w:rsidRPr="00EC2C74">
              <w:rPr>
                <w:color w:val="auto"/>
              </w:rPr>
              <w:t>Встроенные, сблокированные и отдельно стоящие гаражи;</w:t>
            </w:r>
          </w:p>
          <w:p w:rsidR="00EC2C74" w:rsidRPr="00EC2C74" w:rsidRDefault="00EC2C74">
            <w:pPr>
              <w:pStyle w:val="01"/>
              <w:numPr>
                <w:ilvl w:val="0"/>
                <w:numId w:val="6"/>
              </w:numPr>
              <w:tabs>
                <w:tab w:val="num" w:pos="142"/>
              </w:tabs>
              <w:ind w:left="122" w:hanging="180"/>
              <w:rPr>
                <w:color w:val="auto"/>
              </w:rPr>
            </w:pPr>
            <w:r w:rsidRPr="00EC2C74">
              <w:rPr>
                <w:color w:val="auto"/>
              </w:rPr>
              <w:t>Автостоянки, обслуживающие многоквартирные блокированные дома;</w:t>
            </w:r>
          </w:p>
          <w:p w:rsidR="00EC2C74" w:rsidRPr="00EC2C74" w:rsidRDefault="00EC2C74">
            <w:pPr>
              <w:pStyle w:val="01"/>
              <w:numPr>
                <w:ilvl w:val="0"/>
                <w:numId w:val="6"/>
              </w:numPr>
              <w:tabs>
                <w:tab w:val="num" w:pos="142"/>
              </w:tabs>
              <w:ind w:left="122" w:hanging="180"/>
              <w:rPr>
                <w:color w:val="auto"/>
              </w:rPr>
            </w:pPr>
            <w:r w:rsidRPr="00EC2C74">
              <w:rPr>
                <w:color w:val="auto"/>
              </w:rPr>
              <w:t>Места хранения мотоциклов, мопедов;</w:t>
            </w:r>
          </w:p>
          <w:p w:rsidR="00EC2C74" w:rsidRPr="00EC2C74" w:rsidRDefault="00EC2C74">
            <w:pPr>
              <w:pStyle w:val="01"/>
              <w:numPr>
                <w:ilvl w:val="0"/>
                <w:numId w:val="6"/>
              </w:numPr>
              <w:tabs>
                <w:tab w:val="num" w:pos="142"/>
              </w:tabs>
              <w:ind w:left="122" w:hanging="180"/>
              <w:rPr>
                <w:color w:val="auto"/>
              </w:rPr>
            </w:pPr>
            <w:r w:rsidRPr="00EC2C74">
              <w:rPr>
                <w:color w:val="auto"/>
              </w:rPr>
              <w:t>Встроенные или отдельно стоящие коллективные подземные хранилища сельскохозяйственных продуктов;</w:t>
            </w:r>
          </w:p>
          <w:p w:rsidR="00EC2C74" w:rsidRPr="00EC2C74" w:rsidRDefault="00EC2C74">
            <w:pPr>
              <w:pStyle w:val="01"/>
              <w:numPr>
                <w:ilvl w:val="0"/>
                <w:numId w:val="6"/>
              </w:numPr>
              <w:tabs>
                <w:tab w:val="num" w:pos="142"/>
              </w:tabs>
              <w:ind w:left="122" w:hanging="180"/>
              <w:rPr>
                <w:color w:val="auto"/>
              </w:rPr>
            </w:pPr>
            <w:r w:rsidRPr="00EC2C74">
              <w:rPr>
                <w:color w:val="auto"/>
              </w:rPr>
              <w:t>Группы сараев для скота и птицы (30 блоков) за пределами жилой зоны;</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индивидуальных занятий физкультурой и спортом;</w:t>
            </w:r>
          </w:p>
          <w:p w:rsidR="00EC2C74" w:rsidRPr="00EC2C74" w:rsidRDefault="00EC2C74">
            <w:pPr>
              <w:pStyle w:val="01"/>
              <w:numPr>
                <w:ilvl w:val="0"/>
                <w:numId w:val="6"/>
              </w:numPr>
              <w:tabs>
                <w:tab w:val="num" w:pos="142"/>
              </w:tabs>
              <w:ind w:left="122" w:hanging="180"/>
              <w:rPr>
                <w:color w:val="auto"/>
              </w:rPr>
            </w:pPr>
            <w:r w:rsidRPr="00EC2C74">
              <w:rPr>
                <w:color w:val="auto"/>
              </w:rPr>
              <w:t>Отдельно стоящие беседки и навесы для отдыха и игр детей;</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отдыха взрослого населения;</w:t>
            </w:r>
          </w:p>
          <w:p w:rsidR="00EC2C74" w:rsidRPr="00EC2C74" w:rsidRDefault="00EC2C74">
            <w:pPr>
              <w:pStyle w:val="01"/>
              <w:numPr>
                <w:ilvl w:val="0"/>
                <w:numId w:val="6"/>
              </w:numPr>
              <w:tabs>
                <w:tab w:val="num" w:pos="142"/>
              </w:tabs>
              <w:ind w:left="122" w:hanging="180"/>
              <w:rPr>
                <w:color w:val="auto"/>
              </w:rPr>
            </w:pPr>
            <w:r w:rsidRPr="00EC2C74">
              <w:rPr>
                <w:color w:val="auto"/>
              </w:rPr>
              <w:t>Игровые площадки для детей;</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сбора мусора;</w:t>
            </w:r>
          </w:p>
          <w:p w:rsidR="00EC2C74" w:rsidRPr="00EC2C74" w:rsidRDefault="00EC2C74">
            <w:pPr>
              <w:pStyle w:val="01"/>
              <w:numPr>
                <w:ilvl w:val="0"/>
                <w:numId w:val="6"/>
              </w:numPr>
              <w:tabs>
                <w:tab w:val="num" w:pos="142"/>
              </w:tabs>
              <w:ind w:left="122" w:hanging="180"/>
              <w:rPr>
                <w:color w:val="auto"/>
              </w:rPr>
            </w:pPr>
            <w:r w:rsidRPr="00EC2C74">
              <w:rPr>
                <w:color w:val="auto"/>
              </w:rPr>
              <w:t>Хозяйственные площадки;</w:t>
            </w:r>
          </w:p>
          <w:p w:rsidR="00EC2C74" w:rsidRPr="00EC2C74" w:rsidRDefault="00EC2C74">
            <w:pPr>
              <w:pStyle w:val="01"/>
              <w:numPr>
                <w:ilvl w:val="0"/>
                <w:numId w:val="6"/>
              </w:numPr>
              <w:tabs>
                <w:tab w:val="num" w:pos="142"/>
              </w:tabs>
              <w:ind w:left="122" w:hanging="180"/>
              <w:rPr>
                <w:color w:val="auto"/>
              </w:rPr>
            </w:pPr>
            <w:r w:rsidRPr="00EC2C74">
              <w:rPr>
                <w:color w:val="auto"/>
              </w:rPr>
              <w:t>Придомовые зеленые насаждения, палисадники, клумбы, благоустройство придомовых территорий;</w:t>
            </w:r>
          </w:p>
          <w:p w:rsidR="00EC2C74" w:rsidRPr="00EC2C74" w:rsidRDefault="00EC2C74">
            <w:pPr>
              <w:pStyle w:val="01"/>
              <w:numPr>
                <w:ilvl w:val="0"/>
                <w:numId w:val="6"/>
              </w:numPr>
              <w:tabs>
                <w:tab w:val="num" w:pos="142"/>
              </w:tabs>
              <w:ind w:left="122" w:hanging="180"/>
              <w:rPr>
                <w:color w:val="auto"/>
              </w:rPr>
            </w:pPr>
            <w:r w:rsidRPr="00EC2C74">
              <w:rPr>
                <w:color w:val="auto"/>
              </w:rPr>
              <w:t>Общественные зеленые насаждения (сквер, сад);</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малых архитектурных форм, благоустройство территорий;</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устройства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Объекты пожарной охраны (гидранты, резервуары и т.п.)</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 xml:space="preserve">Условно разрешенные виды </w:t>
            </w:r>
            <w:r w:rsidRPr="00EC2C74">
              <w:rPr>
                <w:b/>
                <w:color w:val="auto"/>
              </w:rPr>
              <w:lastRenderedPageBreak/>
              <w:t>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 xml:space="preserve">Вспомогательные виды разрешенного </w:t>
            </w:r>
            <w:r w:rsidRPr="00EC2C74">
              <w:rPr>
                <w:b/>
                <w:color w:val="auto"/>
              </w:rPr>
              <w:lastRenderedPageBreak/>
              <w:t>использования для условно-разрешенных видов</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22"/>
              </w:tabs>
              <w:ind w:left="122" w:hanging="180"/>
              <w:rPr>
                <w:color w:val="auto"/>
              </w:rPr>
            </w:pPr>
            <w:r w:rsidRPr="00EC2C74">
              <w:rPr>
                <w:color w:val="auto"/>
              </w:rPr>
              <w:t>Временные павильоны розничной торговли и обслуживания территории;</w:t>
            </w:r>
          </w:p>
          <w:p w:rsidR="00EC2C74" w:rsidRPr="00EC2C74" w:rsidRDefault="00EC2C74">
            <w:pPr>
              <w:pStyle w:val="01"/>
              <w:numPr>
                <w:ilvl w:val="0"/>
                <w:numId w:val="7"/>
              </w:numPr>
              <w:tabs>
                <w:tab w:val="num" w:pos="122"/>
              </w:tabs>
              <w:ind w:left="122" w:hanging="180"/>
              <w:rPr>
                <w:color w:val="auto"/>
              </w:rPr>
            </w:pPr>
            <w:r w:rsidRPr="00EC2C74">
              <w:rPr>
                <w:color w:val="auto"/>
              </w:rPr>
              <w:t>Магазины продовольственные и промтоварные торговой площадью более 150 кв.м;</w:t>
            </w:r>
          </w:p>
          <w:p w:rsidR="00EC2C74" w:rsidRPr="00EC2C74" w:rsidRDefault="00EC2C74">
            <w:pPr>
              <w:pStyle w:val="01"/>
              <w:numPr>
                <w:ilvl w:val="0"/>
                <w:numId w:val="7"/>
              </w:numPr>
              <w:tabs>
                <w:tab w:val="num" w:pos="122"/>
              </w:tabs>
              <w:ind w:left="122" w:hanging="180"/>
              <w:rPr>
                <w:color w:val="auto"/>
              </w:rPr>
            </w:pPr>
            <w:r w:rsidRPr="00EC2C74">
              <w:rPr>
                <w:color w:val="auto"/>
              </w:rPr>
              <w:t>Рынки продовольственных, промышленных товаров;</w:t>
            </w:r>
          </w:p>
          <w:p w:rsidR="00EC2C74" w:rsidRPr="00EC2C74" w:rsidRDefault="00EC2C74">
            <w:pPr>
              <w:pStyle w:val="01"/>
              <w:numPr>
                <w:ilvl w:val="0"/>
                <w:numId w:val="7"/>
              </w:numPr>
              <w:tabs>
                <w:tab w:val="num" w:pos="122"/>
              </w:tabs>
              <w:ind w:left="122" w:hanging="180"/>
              <w:rPr>
                <w:color w:val="auto"/>
              </w:rPr>
            </w:pPr>
            <w:r w:rsidRPr="00EC2C74">
              <w:rPr>
                <w:color w:val="auto"/>
              </w:rPr>
              <w:t>Ветлечебницы для мелких домашних животных;</w:t>
            </w:r>
          </w:p>
          <w:p w:rsidR="00EC2C74" w:rsidRPr="00EC2C74" w:rsidRDefault="00EC2C74">
            <w:pPr>
              <w:pStyle w:val="01"/>
              <w:numPr>
                <w:ilvl w:val="0"/>
                <w:numId w:val="7"/>
              </w:numPr>
              <w:tabs>
                <w:tab w:val="num" w:pos="122"/>
              </w:tabs>
              <w:ind w:left="122" w:hanging="180"/>
              <w:rPr>
                <w:color w:val="auto"/>
              </w:rPr>
            </w:pPr>
            <w:r w:rsidRPr="00EC2C74">
              <w:rPr>
                <w:color w:val="auto"/>
              </w:rPr>
              <w:t>Культовые сооружения;</w:t>
            </w:r>
          </w:p>
          <w:p w:rsidR="00EC2C74" w:rsidRPr="00EC2C74" w:rsidRDefault="00EC2C74">
            <w:pPr>
              <w:pStyle w:val="01"/>
              <w:numPr>
                <w:ilvl w:val="0"/>
                <w:numId w:val="7"/>
              </w:numPr>
              <w:tabs>
                <w:tab w:val="num" w:pos="122"/>
              </w:tabs>
              <w:ind w:left="122" w:hanging="180"/>
              <w:rPr>
                <w:color w:val="auto"/>
              </w:rPr>
            </w:pPr>
            <w:r w:rsidRPr="00EC2C74">
              <w:rPr>
                <w:color w:val="auto"/>
              </w:rPr>
              <w:t>Монументы, памятники;</w:t>
            </w:r>
          </w:p>
          <w:p w:rsidR="00EC2C74" w:rsidRPr="00EC2C74" w:rsidRDefault="00EC2C74">
            <w:pPr>
              <w:pStyle w:val="01"/>
              <w:numPr>
                <w:ilvl w:val="0"/>
                <w:numId w:val="7"/>
              </w:numPr>
              <w:tabs>
                <w:tab w:val="num" w:pos="122"/>
              </w:tabs>
              <w:ind w:left="122" w:hanging="180"/>
              <w:rPr>
                <w:color w:val="auto"/>
              </w:rPr>
            </w:pPr>
            <w:r w:rsidRPr="00EC2C74">
              <w:rPr>
                <w:color w:val="auto"/>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20"/>
              </w:numPr>
              <w:spacing w:after="0" w:line="240" w:lineRule="auto"/>
              <w:rPr>
                <w:rFonts w:ascii="Times New Roman" w:hAnsi="Times New Roman" w:cs="Times New Roman"/>
              </w:rPr>
            </w:pPr>
            <w:r w:rsidRPr="00EC2C74">
              <w:rPr>
                <w:rFonts w:ascii="Times New Roman" w:hAnsi="Times New Roman" w:cs="Times New Roman"/>
              </w:rPr>
              <w:t>Сооружения локального инженерного обеспечения;</w:t>
            </w:r>
          </w:p>
          <w:p w:rsidR="00EC2C74" w:rsidRPr="00EC2C74" w:rsidRDefault="00EC2C74">
            <w:pPr>
              <w:numPr>
                <w:ilvl w:val="0"/>
                <w:numId w:val="20"/>
              </w:numPr>
              <w:spacing w:after="0" w:line="240" w:lineRule="auto"/>
              <w:rPr>
                <w:rFonts w:ascii="Times New Roman" w:hAnsi="Times New Roman" w:cs="Times New Roman"/>
              </w:rPr>
            </w:pPr>
            <w:r w:rsidRPr="00EC2C74">
              <w:rPr>
                <w:rFonts w:ascii="Times New Roman" w:hAnsi="Times New Roman" w:cs="Times New Roman"/>
              </w:rPr>
              <w:t>Гаражи служебного транспорта;</w:t>
            </w:r>
          </w:p>
          <w:p w:rsidR="00EC2C74" w:rsidRPr="00EC2C74" w:rsidRDefault="00EC2C74">
            <w:pPr>
              <w:numPr>
                <w:ilvl w:val="0"/>
                <w:numId w:val="20"/>
              </w:numPr>
              <w:spacing w:after="0" w:line="240" w:lineRule="auto"/>
              <w:rPr>
                <w:rFonts w:ascii="Times New Roman" w:hAnsi="Times New Roman" w:cs="Times New Roman"/>
              </w:rPr>
            </w:pPr>
            <w:r w:rsidRPr="00EC2C74">
              <w:rPr>
                <w:rFonts w:ascii="Times New Roman" w:hAnsi="Times New Roman" w:cs="Times New Roman"/>
              </w:rPr>
              <w:t>Автостоянки, парковки;</w:t>
            </w:r>
          </w:p>
          <w:p w:rsidR="00EC2C74" w:rsidRPr="00EC2C74" w:rsidRDefault="00EC2C74">
            <w:pPr>
              <w:numPr>
                <w:ilvl w:val="0"/>
                <w:numId w:val="20"/>
              </w:numPr>
              <w:spacing w:after="0" w:line="240" w:lineRule="auto"/>
              <w:rPr>
                <w:rFonts w:ascii="Times New Roman" w:hAnsi="Times New Roman" w:cs="Times New Roman"/>
              </w:rPr>
            </w:pPr>
            <w:r w:rsidRPr="00EC2C74">
              <w:rPr>
                <w:rFonts w:ascii="Times New Roman" w:hAnsi="Times New Roman" w:cs="Times New Roman"/>
              </w:rPr>
              <w:t>Зеленые насаждения, благоустройство территории;</w:t>
            </w:r>
          </w:p>
          <w:p w:rsidR="00EC2C74" w:rsidRPr="00EC2C74" w:rsidRDefault="00EC2C74">
            <w:pPr>
              <w:numPr>
                <w:ilvl w:val="0"/>
                <w:numId w:val="20"/>
              </w:numPr>
              <w:spacing w:after="0" w:line="240" w:lineRule="auto"/>
              <w:rPr>
                <w:rFonts w:ascii="Times New Roman" w:hAnsi="Times New Roman" w:cs="Times New Roman"/>
              </w:rPr>
            </w:pPr>
            <w:r w:rsidRPr="00EC2C74">
              <w:rPr>
                <w:rFonts w:ascii="Times New Roman" w:hAnsi="Times New Roman" w:cs="Times New Roman"/>
              </w:rPr>
              <w:t>Объекты пожарной охраны.</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98"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t>33.</w:t>
            </w: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333" w:type="dxa"/>
            <w:tcBorders>
              <w:top w:val="single" w:sz="4" w:space="0" w:color="auto"/>
              <w:left w:val="single" w:sz="4" w:space="0" w:color="auto"/>
              <w:bottom w:val="single" w:sz="4" w:space="0" w:color="auto"/>
              <w:right w:val="single" w:sz="4" w:space="0" w:color="auto"/>
            </w:tcBorders>
          </w:tcPr>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 xml:space="preserve">Площади земельных участков для индивидуального жилищного строительства, ведения личного подсобного хозяйства: </w:t>
            </w:r>
          </w:p>
          <w:p w:rsidR="00EC2C74" w:rsidRPr="00EC2C74" w:rsidRDefault="00EC2C74">
            <w:pPr>
              <w:pStyle w:val="af7"/>
              <w:rPr>
                <w:rFonts w:ascii="Times New Roman" w:hAnsi="Times New Roman"/>
                <w:b/>
                <w:i/>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150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 максимальная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b/>
                <w:i/>
                <w:sz w:val="24"/>
                <w:szCs w:val="24"/>
              </w:rPr>
            </w:pPr>
            <w:r w:rsidRPr="00EC2C74">
              <w:rPr>
                <w:rFonts w:ascii="Times New Roman" w:hAnsi="Times New Roman"/>
                <w:sz w:val="24"/>
                <w:szCs w:val="24"/>
              </w:rPr>
              <w:t xml:space="preserve">Максимальные размеры земельных участков, предоставляемые льготным категориям гражданам в собственность бесплатно для индивидуального жилищного строительства, ведения личного подсобного хозяйства – </w:t>
            </w:r>
            <w:r w:rsidRPr="00EC2C74">
              <w:rPr>
                <w:rFonts w:ascii="Times New Roman" w:hAnsi="Times New Roman"/>
                <w:b/>
                <w:sz w:val="24"/>
                <w:szCs w:val="24"/>
              </w:rPr>
              <w:t>5000 кв.м.</w:t>
            </w:r>
          </w:p>
          <w:p w:rsidR="00EC2C74" w:rsidRPr="00EC2C74" w:rsidRDefault="00EC2C74">
            <w:pPr>
              <w:pStyle w:val="af7"/>
              <w:numPr>
                <w:ilvl w:val="0"/>
                <w:numId w:val="9"/>
              </w:numPr>
              <w:rPr>
                <w:rFonts w:ascii="Times New Roman" w:hAnsi="Times New Roman"/>
                <w:sz w:val="24"/>
                <w:szCs w:val="24"/>
              </w:rPr>
            </w:pPr>
            <w:r w:rsidRPr="00EC2C74">
              <w:rPr>
                <w:rFonts w:ascii="Times New Roman" w:hAnsi="Times New Roman"/>
                <w:sz w:val="24"/>
                <w:szCs w:val="24"/>
              </w:rPr>
              <w:t>Площади земельных участков для индивидуального жилищного строительства для предоставления многодетным семьям: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минимальная – </w:t>
            </w:r>
            <w:r w:rsidRPr="00EC2C74">
              <w:rPr>
                <w:rFonts w:ascii="Times New Roman" w:hAnsi="Times New Roman"/>
                <w:b/>
                <w:sz w:val="24"/>
                <w:szCs w:val="24"/>
              </w:rPr>
              <w:t>400 кв.м.;</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Площади земельных участков для блокированной жилой застройки:</w:t>
            </w:r>
          </w:p>
          <w:p w:rsidR="00EC2C74" w:rsidRPr="00EC2C74" w:rsidRDefault="00EC2C74">
            <w:pPr>
              <w:pStyle w:val="af7"/>
              <w:rPr>
                <w:rFonts w:ascii="Times New Roman" w:hAnsi="Times New Roman"/>
                <w:sz w:val="24"/>
                <w:szCs w:val="24"/>
              </w:rPr>
            </w:pPr>
            <w:r w:rsidRPr="00EC2C74">
              <w:rPr>
                <w:rFonts w:ascii="Times New Roman" w:hAnsi="Times New Roman"/>
                <w:sz w:val="24"/>
                <w:szCs w:val="24"/>
              </w:rPr>
              <w:t xml:space="preserve">- максимальная – </w:t>
            </w:r>
            <w:r w:rsidRPr="00EC2C74">
              <w:rPr>
                <w:rFonts w:ascii="Times New Roman" w:hAnsi="Times New Roman"/>
                <w:b/>
                <w:sz w:val="24"/>
                <w:szCs w:val="24"/>
              </w:rPr>
              <w:t>5000 кв.м</w:t>
            </w:r>
            <w:r w:rsidRPr="00EC2C74">
              <w:rPr>
                <w:rFonts w:ascii="Times New Roman" w:hAnsi="Times New Roman"/>
                <w:sz w:val="24"/>
                <w:szCs w:val="24"/>
              </w:rPr>
              <w:t>.</w:t>
            </w:r>
          </w:p>
          <w:p w:rsidR="00EC2C74" w:rsidRPr="00EC2C74" w:rsidRDefault="00EC2C74">
            <w:pPr>
              <w:pStyle w:val="af7"/>
              <w:numPr>
                <w:ilvl w:val="0"/>
                <w:numId w:val="10"/>
              </w:numPr>
              <w:rPr>
                <w:rFonts w:ascii="Times New Roman" w:hAnsi="Times New Roman"/>
                <w:sz w:val="24"/>
                <w:szCs w:val="24"/>
              </w:rPr>
            </w:pPr>
            <w:r w:rsidRPr="00EC2C74">
              <w:rPr>
                <w:rFonts w:ascii="Times New Roman" w:hAnsi="Times New Roman"/>
                <w:sz w:val="24"/>
                <w:szCs w:val="24"/>
              </w:rPr>
              <w:t xml:space="preserve">Допускается превышение предельных (максимальных) размеров земельных участков, при невозможности использования прилегающих земель для других целей в системе сложившейся застройки до </w:t>
            </w:r>
            <w:r w:rsidRPr="00EC2C74">
              <w:rPr>
                <w:rFonts w:ascii="Times New Roman" w:hAnsi="Times New Roman"/>
                <w:b/>
                <w:sz w:val="24"/>
                <w:szCs w:val="24"/>
              </w:rPr>
              <w:t>500 кв.м.</w:t>
            </w:r>
          </w:p>
          <w:p w:rsidR="00EC2C74" w:rsidRPr="00EC2C74" w:rsidRDefault="00EC2C74">
            <w:pPr>
              <w:pStyle w:val="ConsPlusNormal0"/>
              <w:widowControl/>
              <w:ind w:firstLine="0"/>
              <w:jc w:val="center"/>
              <w:rPr>
                <w:rFonts w:ascii="Times New Roman" w:hAnsi="Times New Roman" w:cs="Times New Roman"/>
                <w:sz w:val="26"/>
                <w:szCs w:val="26"/>
              </w:rPr>
            </w:pPr>
          </w:p>
        </w:tc>
      </w:tr>
      <w:tr w:rsidR="00EC2C74" w:rsidRPr="00EC2C74" w:rsidTr="00EC2C74">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tabs>
                <w:tab w:val="left" w:pos="495"/>
              </w:tabs>
              <w:jc w:val="center"/>
              <w:rPr>
                <w:rFonts w:ascii="Times New Roman" w:hAnsi="Times New Roman" w:cs="Times New Roman"/>
                <w:sz w:val="24"/>
                <w:szCs w:val="24"/>
              </w:rPr>
            </w:pPr>
            <w:r w:rsidRPr="00EC2C74">
              <w:rPr>
                <w:rFonts w:ascii="Times New Roman" w:hAnsi="Times New Roman" w:cs="Times New Roman"/>
                <w:sz w:val="24"/>
                <w:szCs w:val="24"/>
              </w:rPr>
              <w:t>6м</w:t>
            </w:r>
          </w:p>
        </w:tc>
      </w:tr>
      <w:tr w:rsidR="00EC2C74" w:rsidRPr="00EC2C74" w:rsidTr="00EC2C74">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b/>
                <w:bCs/>
                <w:sz w:val="24"/>
                <w:szCs w:val="24"/>
              </w:rPr>
            </w:pPr>
            <w:r w:rsidRPr="00EC2C74">
              <w:rPr>
                <w:rFonts w:ascii="Times New Roman" w:hAnsi="Times New Roman" w:cs="Times New Roman"/>
                <w:sz w:val="24"/>
                <w:szCs w:val="24"/>
              </w:rPr>
              <w:t xml:space="preserve">Предельное количество этажей </w:t>
            </w:r>
            <w:r w:rsidRPr="00EC2C74">
              <w:rPr>
                <w:rFonts w:ascii="Times New Roman" w:hAnsi="Times New Roman" w:cs="Times New Roman"/>
                <w:sz w:val="24"/>
                <w:szCs w:val="24"/>
              </w:rPr>
              <w:lastRenderedPageBreak/>
              <w:t>или 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lastRenderedPageBreak/>
              <w:t>5 этажей</w:t>
            </w:r>
          </w:p>
        </w:tc>
      </w:tr>
      <w:tr w:rsidR="00EC2C74" w:rsidRPr="00EC2C74" w:rsidTr="00EC2C74">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40%</w:t>
            </w:r>
          </w:p>
        </w:tc>
      </w:tr>
      <w:tr w:rsidR="00EC2C74" w:rsidRPr="00EC2C74" w:rsidTr="00EC2C74">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 xml:space="preserve"> Архитектурно-строительные</w:t>
            </w:r>
          </w:p>
          <w:p w:rsidR="00EC2C74" w:rsidRPr="00EC2C74" w:rsidRDefault="00EC2C74">
            <w:pPr>
              <w:tabs>
                <w:tab w:val="left" w:pos="1155"/>
              </w:tabs>
              <w:suppressAutoHyphens/>
              <w:rPr>
                <w:rFonts w:ascii="Times New Roman" w:hAnsi="Times New Roman" w:cs="Times New Roman"/>
                <w:lang w:eastAsia="ar-SA"/>
              </w:rPr>
            </w:pPr>
            <w:r w:rsidRPr="00EC2C74">
              <w:rPr>
                <w:rFonts w:ascii="Times New Roman" w:hAnsi="Times New Roman" w:cs="Times New Roman"/>
              </w:rPr>
              <w:t>требования.</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21"/>
              </w:numPr>
              <w:spacing w:after="0" w:line="240" w:lineRule="auto"/>
              <w:jc w:val="both"/>
              <w:rPr>
                <w:rFonts w:ascii="Times New Roman" w:hAnsi="Times New Roman" w:cs="Times New Roman"/>
                <w:lang w:eastAsia="ar-SA"/>
              </w:rPr>
            </w:pPr>
            <w:r w:rsidRPr="00EC2C74">
              <w:rPr>
                <w:rFonts w:ascii="Times New Roman" w:hAnsi="Times New Roman" w:cs="Times New Roman"/>
              </w:rPr>
              <w:t>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Расчет площади нормируемых элементов осуществляется в соответствии с «Региональным нормативом градостроительного проектирования» №9-П, п. 2.2.3.7.</w:t>
            </w:r>
          </w:p>
          <w:p w:rsidR="00EC2C74" w:rsidRPr="00EC2C74" w:rsidRDefault="00EC2C74">
            <w:pPr>
              <w:numPr>
                <w:ilvl w:val="0"/>
                <w:numId w:val="21"/>
              </w:numPr>
              <w:snapToGrid w:val="0"/>
              <w:spacing w:after="0" w:line="240" w:lineRule="auto"/>
              <w:jc w:val="both"/>
              <w:rPr>
                <w:rFonts w:ascii="Times New Roman" w:hAnsi="Times New Roman" w:cs="Times New Roman"/>
              </w:rPr>
            </w:pPr>
            <w:r w:rsidRPr="00EC2C74">
              <w:rPr>
                <w:rFonts w:ascii="Times New Roman" w:hAnsi="Times New Roman" w:cs="Times New Roman"/>
              </w:rPr>
              <w:t xml:space="preserve">Размер земельного участка жилого дома, учреждения обслуживания, гаражей и автостоянок принимать в соответствии с проектом планировки и СНиП 2.07.01-89* Приложение 3,7 и Региональным нормативом градостроительного проектирования, Приложение 6. </w:t>
            </w:r>
          </w:p>
          <w:p w:rsidR="00EC2C74" w:rsidRPr="00EC2C74" w:rsidRDefault="00EC2C74">
            <w:pPr>
              <w:numPr>
                <w:ilvl w:val="0"/>
                <w:numId w:val="21"/>
              </w:numPr>
              <w:snapToGrid w:val="0"/>
              <w:spacing w:after="0" w:line="240" w:lineRule="auto"/>
              <w:jc w:val="both"/>
              <w:rPr>
                <w:rFonts w:ascii="Times New Roman" w:hAnsi="Times New Roman" w:cs="Times New Roman"/>
              </w:rPr>
            </w:pPr>
            <w:r w:rsidRPr="00EC2C74">
              <w:rPr>
                <w:rFonts w:ascii="Times New Roman" w:hAnsi="Times New Roman" w:cs="Times New Roman"/>
              </w:rPr>
              <w:t xml:space="preserve">Расстояние до красных линий от предприятий и учреждений обслуживания принимаются в соответствии с проектом планировки. </w:t>
            </w:r>
          </w:p>
          <w:p w:rsidR="00EC2C74" w:rsidRPr="00EC2C74" w:rsidRDefault="00EC2C74">
            <w:pPr>
              <w:numPr>
                <w:ilvl w:val="0"/>
                <w:numId w:val="21"/>
              </w:numPr>
              <w:snapToGrid w:val="0"/>
              <w:spacing w:after="0" w:line="240" w:lineRule="auto"/>
              <w:jc w:val="both"/>
              <w:rPr>
                <w:rFonts w:ascii="Times New Roman" w:hAnsi="Times New Roman" w:cs="Times New Roman"/>
              </w:rPr>
            </w:pPr>
            <w:r w:rsidRPr="00EC2C74">
              <w:rPr>
                <w:rFonts w:ascii="Times New Roman" w:hAnsi="Times New Roman" w:cs="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EC2C74" w:rsidRPr="00EC2C74" w:rsidRDefault="00EC2C74">
            <w:pPr>
              <w:numPr>
                <w:ilvl w:val="0"/>
                <w:numId w:val="21"/>
              </w:numPr>
              <w:snapToGrid w:val="0"/>
              <w:spacing w:after="0" w:line="240" w:lineRule="auto"/>
              <w:jc w:val="both"/>
              <w:rPr>
                <w:rFonts w:ascii="Times New Roman" w:hAnsi="Times New Roman" w:cs="Times New Roman"/>
              </w:rPr>
            </w:pPr>
            <w:r w:rsidRPr="00EC2C74">
              <w:rPr>
                <w:rFonts w:ascii="Times New Roman" w:hAnsi="Times New Roman" w:cs="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EC2C74" w:rsidRPr="00EC2C74" w:rsidRDefault="00EC2C74">
            <w:pPr>
              <w:widowControl w:val="0"/>
              <w:numPr>
                <w:ilvl w:val="0"/>
                <w:numId w:val="21"/>
              </w:numPr>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EC2C74" w:rsidRPr="00EC2C74" w:rsidRDefault="00EC2C74">
            <w:pPr>
              <w:widowControl w:val="0"/>
              <w:numPr>
                <w:ilvl w:val="0"/>
                <w:numId w:val="21"/>
              </w:numPr>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EC2C74" w:rsidRPr="00EC2C74" w:rsidRDefault="00EC2C74">
            <w:pPr>
              <w:widowControl w:val="0"/>
              <w:numPr>
                <w:ilvl w:val="0"/>
                <w:numId w:val="21"/>
              </w:numPr>
              <w:suppressAutoHyphens/>
              <w:spacing w:after="0" w:line="240" w:lineRule="auto"/>
              <w:jc w:val="both"/>
              <w:rPr>
                <w:rFonts w:ascii="Times New Roman" w:hAnsi="Times New Roman" w:cs="Times New Roman"/>
              </w:rPr>
            </w:pPr>
            <w:r w:rsidRPr="00EC2C74">
              <w:rPr>
                <w:rFonts w:ascii="Times New Roman" w:hAnsi="Times New Roman" w:cs="Times New Roman"/>
              </w:rPr>
              <w:t>Высота жилых зданий – до 4-х этажей включительно; общественных учреждений – в соответствии с проектом планировки.</w:t>
            </w:r>
          </w:p>
          <w:p w:rsidR="00EC2C74" w:rsidRPr="00EC2C74" w:rsidRDefault="00EC2C74">
            <w:pPr>
              <w:widowControl w:val="0"/>
              <w:numPr>
                <w:ilvl w:val="0"/>
                <w:numId w:val="21"/>
              </w:numPr>
              <w:suppressAutoHyphens/>
              <w:spacing w:after="0" w:line="240" w:lineRule="auto"/>
              <w:jc w:val="both"/>
              <w:rPr>
                <w:rFonts w:ascii="Times New Roman" w:hAnsi="Times New Roman" w:cs="Times New Roman"/>
              </w:rPr>
            </w:pPr>
            <w:r w:rsidRPr="00EC2C74">
              <w:rPr>
                <w:rFonts w:ascii="Times New Roman" w:hAnsi="Times New Roman" w:cs="Times New Roman"/>
              </w:rPr>
              <w:t>Предельные площади земельных участков многоквартирных домов устанавливаются органами местного самоуправления.</w:t>
            </w:r>
          </w:p>
          <w:p w:rsidR="00EC2C74" w:rsidRPr="00EC2C74" w:rsidRDefault="00EC2C74">
            <w:pPr>
              <w:widowControl w:val="0"/>
              <w:numPr>
                <w:ilvl w:val="0"/>
                <w:numId w:val="21"/>
              </w:numPr>
              <w:suppressAutoHyphens/>
              <w:spacing w:after="0" w:line="240" w:lineRule="auto"/>
              <w:jc w:val="both"/>
              <w:rPr>
                <w:rFonts w:ascii="Times New Roman" w:hAnsi="Times New Roman" w:cs="Times New Roman"/>
              </w:rPr>
            </w:pPr>
            <w:r w:rsidRPr="00EC2C74">
              <w:rPr>
                <w:rFonts w:ascii="Times New Roman" w:hAnsi="Times New Roman" w:cs="Times New Roman"/>
              </w:rPr>
              <w:t>Процент застройки: максимальный – 50%, минимальный – 20%.</w:t>
            </w:r>
          </w:p>
          <w:p w:rsidR="00EC2C74" w:rsidRPr="00EC2C74" w:rsidRDefault="00EC2C74">
            <w:pPr>
              <w:numPr>
                <w:ilvl w:val="0"/>
                <w:numId w:val="21"/>
              </w:numPr>
              <w:spacing w:after="0" w:line="240" w:lineRule="auto"/>
              <w:jc w:val="both"/>
              <w:rPr>
                <w:rFonts w:ascii="Times New Roman" w:hAnsi="Times New Roman" w:cs="Times New Roman"/>
                <w:lang w:eastAsia="ar-SA"/>
              </w:rPr>
            </w:pPr>
            <w:r w:rsidRPr="00EC2C74">
              <w:rPr>
                <w:rFonts w:ascii="Times New Roman" w:hAnsi="Times New Roman" w:cs="Times New Roman"/>
              </w:rPr>
              <w:t xml:space="preserve">Учреждения и предприятия обслуживания следует размещать из расчета обеспечения </w:t>
            </w:r>
            <w:r w:rsidRPr="00EC2C74">
              <w:rPr>
                <w:rFonts w:ascii="Times New Roman" w:hAnsi="Times New Roman" w:cs="Times New Roman"/>
              </w:rPr>
              <w:lastRenderedPageBreak/>
              <w:t>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654" w:type="dxa"/>
            <w:tcBorders>
              <w:top w:val="single" w:sz="4" w:space="0" w:color="auto"/>
              <w:left w:val="single" w:sz="4" w:space="0" w:color="auto"/>
              <w:bottom w:val="single" w:sz="4" w:space="0" w:color="auto"/>
              <w:right w:val="single" w:sz="4" w:space="0" w:color="auto"/>
            </w:tcBorders>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Санитарные и экологические</w:t>
            </w:r>
          </w:p>
          <w:p w:rsidR="00EC2C74" w:rsidRPr="00EC2C74" w:rsidRDefault="00EC2C74">
            <w:pPr>
              <w:tabs>
                <w:tab w:val="left" w:pos="1155"/>
              </w:tabs>
              <w:rPr>
                <w:rFonts w:ascii="Times New Roman" w:hAnsi="Times New Roman" w:cs="Times New Roman"/>
              </w:rPr>
            </w:pPr>
            <w:r w:rsidRPr="00EC2C74">
              <w:rPr>
                <w:rFonts w:ascii="Times New Roman" w:hAnsi="Times New Roman" w:cs="Times New Roman"/>
              </w:rPr>
              <w:t>требования.</w:t>
            </w:r>
          </w:p>
          <w:p w:rsidR="00EC2C74" w:rsidRPr="00EC2C74" w:rsidRDefault="00EC2C74">
            <w:pPr>
              <w:tabs>
                <w:tab w:val="left" w:pos="1155"/>
              </w:tabs>
              <w:suppressAutoHyphens/>
              <w:rPr>
                <w:rFonts w:ascii="Times New Roman" w:hAnsi="Times New Roman" w:cs="Times New Roman"/>
                <w:lang w:eastAsia="ar-SA"/>
              </w:rPr>
            </w:pP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21"/>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Площадь озелененных территорий жилых кварталов не менее     6 кв. м/чел (без учета участков школ и детских дошкольных     учреждений).</w:t>
            </w:r>
          </w:p>
          <w:p w:rsidR="00EC2C74" w:rsidRPr="00EC2C74" w:rsidRDefault="00EC2C74">
            <w:pPr>
              <w:numPr>
                <w:ilvl w:val="0"/>
                <w:numId w:val="21"/>
              </w:numPr>
              <w:tabs>
                <w:tab w:val="left" w:pos="1155"/>
              </w:tabs>
              <w:spacing w:after="0" w:line="240" w:lineRule="auto"/>
              <w:jc w:val="both"/>
              <w:rPr>
                <w:rFonts w:ascii="Times New Roman" w:hAnsi="Times New Roman" w:cs="Times New Roman"/>
              </w:rPr>
            </w:pPr>
            <w:r w:rsidRPr="00EC2C74">
              <w:rPr>
                <w:rFonts w:ascii="Times New Roman" w:hAnsi="Times New Roman" w:cs="Times New Roman"/>
              </w:rPr>
              <w:t>Санитарная очистка территории.</w:t>
            </w:r>
          </w:p>
          <w:p w:rsidR="00EC2C74" w:rsidRPr="00EC2C74" w:rsidRDefault="00EC2C74">
            <w:pPr>
              <w:numPr>
                <w:ilvl w:val="0"/>
                <w:numId w:val="21"/>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EC2C74">
                <w:rPr>
                  <w:rFonts w:ascii="Times New Roman" w:hAnsi="Times New Roman" w:cs="Times New Roman"/>
                </w:rPr>
                <w:t>50 м</w:t>
              </w:r>
            </w:smartTag>
            <w:r w:rsidRPr="00EC2C74">
              <w:rPr>
                <w:rFonts w:ascii="Times New Roman" w:hAnsi="Times New Roman" w:cs="Times New Roman"/>
              </w:rPr>
              <w:t>, но не более 100м.</w:t>
            </w:r>
          </w:p>
        </w:tc>
      </w:tr>
      <w:tr w:rsidR="00EC2C74" w:rsidRPr="00EC2C74" w:rsidTr="00EC2C74">
        <w:tc>
          <w:tcPr>
            <w:tcW w:w="59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5.</w:t>
            </w:r>
          </w:p>
        </w:tc>
        <w:tc>
          <w:tcPr>
            <w:tcW w:w="3654"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21"/>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EC2C74" w:rsidRPr="00EC2C74" w:rsidRDefault="00EC2C74">
            <w:pPr>
              <w:numPr>
                <w:ilvl w:val="0"/>
                <w:numId w:val="21"/>
              </w:numPr>
              <w:tabs>
                <w:tab w:val="left" w:pos="1155"/>
              </w:tabs>
              <w:spacing w:after="0" w:line="240" w:lineRule="auto"/>
              <w:jc w:val="both"/>
              <w:rPr>
                <w:rFonts w:ascii="Times New Roman" w:hAnsi="Times New Roman" w:cs="Times New Roman"/>
              </w:rPr>
            </w:pPr>
            <w:r w:rsidRPr="00EC2C74">
              <w:rPr>
                <w:rFonts w:ascii="Times New Roman" w:hAnsi="Times New Roman" w:cs="Times New Roman"/>
              </w:rPr>
              <w:t>Устройство ливневой канализации с организацией поверхностного стока.</w:t>
            </w:r>
          </w:p>
          <w:p w:rsidR="00EC2C74" w:rsidRPr="00EC2C74" w:rsidRDefault="00EC2C74">
            <w:pPr>
              <w:numPr>
                <w:ilvl w:val="0"/>
                <w:numId w:val="21"/>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 xml:space="preserve">При возведении новых капитальных зданий, проведение дополнительных инженерно-геологических изысканий. </w:t>
            </w:r>
          </w:p>
        </w:tc>
      </w:tr>
    </w:tbl>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t>2. Описание прохождения границ зоны размещения малоэтажной жилой застройки.</w:t>
      </w:r>
    </w:p>
    <w:p w:rsidR="00EC2C74" w:rsidRPr="00EC2C74" w:rsidRDefault="00EC2C74" w:rsidP="00EC2C74">
      <w:pPr>
        <w:pStyle w:val="01"/>
        <w:rPr>
          <w:color w:val="auto"/>
        </w:rPr>
      </w:pPr>
      <w:r w:rsidRPr="00EC2C74">
        <w:rPr>
          <w:color w:val="auto"/>
        </w:rPr>
        <w:t>Населенный пункт с.Гвазда(1).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2(п)/1/1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101 по границе зоны Ж 1/1/17 до точки 100; по ул.Комарова до точки 119; по границе зоны Ж 1/1/21 до точки 118; в северном направлении до точки 101.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2(п)/1/2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150, 157, 156, 155; по границе зоны Ж 1/1/24 точкам 154, 153, 152, 151 до точки 150.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Ж 2(п)/1/3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260 по ул.Надречная до точки 257; по границе зоны Ж 1/1/34 точкам 258, 259 до точки 260.</w:t>
            </w:r>
          </w:p>
        </w:tc>
      </w:tr>
    </w:tbl>
    <w:p w:rsidR="00EC2C74" w:rsidRPr="00EC2C74" w:rsidRDefault="00EC2C74" w:rsidP="00EC2C74">
      <w:pPr>
        <w:pStyle w:val="01"/>
        <w:ind w:firstLine="0"/>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8.4. Общественно-деловые зоны</w:t>
      </w:r>
    </w:p>
    <w:p w:rsidR="00EC2C74" w:rsidRPr="00EC2C74" w:rsidRDefault="00EC2C74" w:rsidP="00EC2C74">
      <w:pPr>
        <w:rPr>
          <w:rFonts w:ascii="Times New Roman" w:hAnsi="Times New Roman" w:cs="Times New Roman"/>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8.4.1. Зона общественного центра – О1</w:t>
      </w:r>
    </w:p>
    <w:p w:rsidR="00EC2C74" w:rsidRPr="00EC2C74" w:rsidRDefault="00EC2C74" w:rsidP="00EC2C74">
      <w:pPr>
        <w:rPr>
          <w:rFonts w:ascii="Times New Roman" w:hAnsi="Times New Roman" w:cs="Times New Roman"/>
        </w:rPr>
      </w:pPr>
    </w:p>
    <w:p w:rsidR="00EC2C74" w:rsidRPr="00EC2C74" w:rsidRDefault="00EC2C74" w:rsidP="00EC2C74">
      <w:pPr>
        <w:pStyle w:val="01"/>
        <w:rPr>
          <w:color w:val="auto"/>
        </w:rPr>
      </w:pPr>
      <w:r w:rsidRPr="00EC2C74">
        <w:rPr>
          <w:color w:val="auto"/>
        </w:rPr>
        <w:lastRenderedPageBreak/>
        <w:t>На территории сельского поселения выделяются  участки зон общественного центра, в т.ч.:</w:t>
      </w:r>
    </w:p>
    <w:p w:rsidR="00EC2C74" w:rsidRPr="00EC2C74" w:rsidRDefault="00EC2C74" w:rsidP="00EC2C74">
      <w:pPr>
        <w:pStyle w:val="01"/>
        <w:rPr>
          <w:color w:val="auto"/>
        </w:rPr>
      </w:pPr>
      <w:r w:rsidRPr="00EC2C74">
        <w:rPr>
          <w:color w:val="auto"/>
        </w:rPr>
        <w:t xml:space="preserve">в населенном пункте с. Гвазда выделяется 4  участка. </w:t>
      </w:r>
    </w:p>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23"/>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a"/>
              <w:widowControl w:val="0"/>
              <w:numPr>
                <w:ilvl w:val="0"/>
                <w:numId w:val="6"/>
              </w:numPr>
              <w:tabs>
                <w:tab w:val="num" w:pos="150"/>
              </w:tabs>
              <w:snapToGrid w:val="0"/>
              <w:spacing w:after="0"/>
              <w:ind w:left="150" w:hanging="180"/>
            </w:pPr>
            <w:r w:rsidRPr="00EC2C74">
              <w:t>Зона обслуживания с элементами жилья, ориентированная на удовлетворение повседневных и периодических потребностей населения.</w:t>
            </w:r>
          </w:p>
          <w:p w:rsidR="00EC2C74" w:rsidRPr="00EC2C74" w:rsidRDefault="00EC2C74">
            <w:pPr>
              <w:pStyle w:val="01"/>
              <w:numPr>
                <w:ilvl w:val="0"/>
                <w:numId w:val="6"/>
              </w:numPr>
              <w:tabs>
                <w:tab w:val="num" w:pos="126"/>
              </w:tabs>
              <w:ind w:left="122" w:hanging="180"/>
              <w:rPr>
                <w:color w:val="auto"/>
              </w:rPr>
            </w:pPr>
            <w:r w:rsidRPr="00EC2C74">
              <w:rPr>
                <w:color w:val="auto"/>
              </w:rPr>
              <w:t>Административные учреждения.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Гостиницы, общежития.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Дошкольные и школьные образовательные учреждения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Суды, юридические консультации, нотариальные конторы.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Автовокзалы.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банков, сберкассы.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Спортивно-досуговые комплексы, кинотеатры, библиотеки, клубы.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Станция юных натуралистов.</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Предприятия торговли, общественного питания, бытового обслуживания.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Амбулаторно-поликлинические учреждения, аптеки.</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банков, почтовые отделения.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Скверы, бульвары.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Аварийно-диспетчерские службы.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Открытые  мини рынки.</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 xml:space="preserve">Транспортные агентства по сервисному обслуживанию населения. </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участковые пункты милиции.</w:t>
            </w:r>
          </w:p>
          <w:p w:rsidR="00EC2C74" w:rsidRPr="00EC2C74" w:rsidRDefault="00EC2C74">
            <w:pPr>
              <w:pStyle w:val="01"/>
              <w:numPr>
                <w:ilvl w:val="0"/>
                <w:numId w:val="6"/>
              </w:numPr>
              <w:tabs>
                <w:tab w:val="num" w:pos="150"/>
              </w:tabs>
              <w:ind w:left="150" w:hanging="180"/>
              <w:rPr>
                <w:color w:val="auto"/>
              </w:rPr>
            </w:pPr>
            <w:r w:rsidRPr="00EC2C74">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вспомогательные здания и сооружения технологически связанные с ведущим видом использования;</w:t>
            </w:r>
          </w:p>
          <w:p w:rsidR="00EC2C74" w:rsidRPr="00EC2C74" w:rsidRDefault="00EC2C74">
            <w:pPr>
              <w:pStyle w:val="01"/>
              <w:numPr>
                <w:ilvl w:val="0"/>
                <w:numId w:val="6"/>
              </w:numPr>
              <w:tabs>
                <w:tab w:val="num" w:pos="142"/>
              </w:tabs>
              <w:ind w:left="122" w:hanging="180"/>
              <w:rPr>
                <w:color w:val="auto"/>
              </w:rPr>
            </w:pPr>
            <w:r w:rsidRPr="00EC2C74">
              <w:rPr>
                <w:color w:val="auto"/>
              </w:rPr>
              <w:t>гаражи служебного транспорта;</w:t>
            </w:r>
          </w:p>
          <w:p w:rsidR="00EC2C74" w:rsidRPr="00EC2C74" w:rsidRDefault="00EC2C74">
            <w:pPr>
              <w:pStyle w:val="01"/>
              <w:numPr>
                <w:ilvl w:val="0"/>
                <w:numId w:val="6"/>
              </w:numPr>
              <w:tabs>
                <w:tab w:val="num" w:pos="142"/>
              </w:tabs>
              <w:ind w:left="122" w:hanging="180"/>
              <w:rPr>
                <w:color w:val="auto"/>
              </w:rPr>
            </w:pPr>
            <w:r w:rsidRPr="00EC2C74">
              <w:rPr>
                <w:color w:val="auto"/>
              </w:rPr>
              <w:t>автостоянки, парковка;</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зеленые насаждения;</w:t>
            </w:r>
          </w:p>
          <w:p w:rsidR="00EC2C74" w:rsidRPr="00EC2C74" w:rsidRDefault="00EC2C74">
            <w:pPr>
              <w:pStyle w:val="01"/>
              <w:numPr>
                <w:ilvl w:val="0"/>
                <w:numId w:val="6"/>
              </w:numPr>
              <w:tabs>
                <w:tab w:val="num" w:pos="142"/>
              </w:tabs>
              <w:ind w:left="122" w:hanging="180"/>
              <w:rPr>
                <w:color w:val="auto"/>
              </w:rPr>
            </w:pPr>
            <w:r w:rsidRPr="00EC2C74">
              <w:rPr>
                <w:color w:val="auto"/>
              </w:rPr>
              <w:t>общественные туалеты;</w:t>
            </w:r>
          </w:p>
          <w:p w:rsidR="00EC2C74" w:rsidRPr="00EC2C74" w:rsidRDefault="00EC2C74">
            <w:pPr>
              <w:pStyle w:val="01"/>
              <w:numPr>
                <w:ilvl w:val="0"/>
                <w:numId w:val="6"/>
              </w:numPr>
              <w:tabs>
                <w:tab w:val="num" w:pos="142"/>
              </w:tabs>
              <w:ind w:left="122" w:hanging="180"/>
              <w:rPr>
                <w:color w:val="auto"/>
              </w:rPr>
            </w:pPr>
            <w:r w:rsidRPr="00EC2C74">
              <w:rPr>
                <w:color w:val="auto"/>
              </w:rPr>
              <w:t>объекты пожарной охраны;</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визуальной информации, благоустройство;</w:t>
            </w:r>
          </w:p>
          <w:p w:rsidR="00EC2C74" w:rsidRPr="00EC2C74" w:rsidRDefault="00EC2C74">
            <w:pPr>
              <w:pStyle w:val="01"/>
              <w:numPr>
                <w:ilvl w:val="0"/>
                <w:numId w:val="6"/>
              </w:numPr>
              <w:tabs>
                <w:tab w:val="num" w:pos="142"/>
              </w:tabs>
              <w:ind w:left="122" w:hanging="180"/>
              <w:rPr>
                <w:color w:val="auto"/>
              </w:rPr>
            </w:pPr>
            <w:r w:rsidRPr="00EC2C74">
              <w:rPr>
                <w:color w:val="auto"/>
              </w:rPr>
              <w:t>монументы, памятники и памятные знаки.</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22"/>
              </w:tabs>
              <w:ind w:left="122" w:hanging="180"/>
              <w:rPr>
                <w:color w:val="auto"/>
              </w:rPr>
            </w:pPr>
            <w:r w:rsidRPr="00EC2C74">
              <w:rPr>
                <w:color w:val="auto"/>
              </w:rPr>
              <w:t>Культовые здания и сооружения;</w:t>
            </w:r>
          </w:p>
          <w:p w:rsidR="00EC2C74" w:rsidRPr="00EC2C74" w:rsidRDefault="00EC2C74">
            <w:pPr>
              <w:pStyle w:val="01"/>
              <w:numPr>
                <w:ilvl w:val="0"/>
                <w:numId w:val="7"/>
              </w:numPr>
              <w:tabs>
                <w:tab w:val="num" w:pos="122"/>
              </w:tabs>
              <w:ind w:left="122" w:hanging="180"/>
              <w:rPr>
                <w:color w:val="auto"/>
              </w:rPr>
            </w:pPr>
            <w:r w:rsidRPr="00EC2C74">
              <w:rPr>
                <w:color w:val="auto"/>
              </w:rPr>
              <w:t>временные павильоны и киоски розничной торговли и обслуживания населения;</w:t>
            </w:r>
          </w:p>
          <w:p w:rsidR="00EC2C74" w:rsidRPr="00EC2C74" w:rsidRDefault="00EC2C74">
            <w:pPr>
              <w:pStyle w:val="01"/>
              <w:numPr>
                <w:ilvl w:val="0"/>
                <w:numId w:val="7"/>
              </w:numPr>
              <w:tabs>
                <w:tab w:val="num" w:pos="122"/>
              </w:tabs>
              <w:ind w:left="122" w:hanging="180"/>
              <w:rPr>
                <w:color w:val="auto"/>
              </w:rPr>
            </w:pPr>
            <w:r w:rsidRPr="00EC2C74">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7"/>
              </w:numPr>
              <w:ind w:left="122" w:hanging="180"/>
              <w:rPr>
                <w:color w:val="auto"/>
              </w:rPr>
            </w:pPr>
            <w:r w:rsidRPr="00EC2C74">
              <w:rPr>
                <w:color w:val="auto"/>
              </w:rPr>
              <w:t>гаражи служебного транспорта, автостоянки;</w:t>
            </w:r>
          </w:p>
          <w:p w:rsidR="00EC2C74" w:rsidRPr="00EC2C74" w:rsidRDefault="00EC2C74">
            <w:pPr>
              <w:pStyle w:val="01"/>
              <w:numPr>
                <w:ilvl w:val="0"/>
                <w:numId w:val="7"/>
              </w:numPr>
              <w:ind w:left="122" w:hanging="180"/>
              <w:rPr>
                <w:color w:val="auto"/>
              </w:rPr>
            </w:pPr>
            <w:r w:rsidRPr="00EC2C74">
              <w:rPr>
                <w:color w:val="auto"/>
              </w:rPr>
              <w:t>автостоянки;</w:t>
            </w:r>
          </w:p>
          <w:p w:rsidR="00EC2C74" w:rsidRPr="00EC2C74" w:rsidRDefault="00EC2C74">
            <w:pPr>
              <w:pStyle w:val="01"/>
              <w:numPr>
                <w:ilvl w:val="0"/>
                <w:numId w:val="7"/>
              </w:numPr>
              <w:ind w:left="122" w:hanging="180"/>
              <w:rPr>
                <w:color w:val="auto"/>
              </w:rPr>
            </w:pPr>
            <w:r w:rsidRPr="00EC2C74">
              <w:rPr>
                <w:color w:val="auto"/>
              </w:rPr>
              <w:t>объекты пожарной охраны;</w:t>
            </w:r>
          </w:p>
          <w:p w:rsidR="00EC2C74" w:rsidRPr="00EC2C74" w:rsidRDefault="00EC2C74">
            <w:pPr>
              <w:pStyle w:val="01"/>
              <w:numPr>
                <w:ilvl w:val="0"/>
                <w:numId w:val="7"/>
              </w:numPr>
              <w:ind w:left="122" w:hanging="180"/>
              <w:rPr>
                <w:color w:val="auto"/>
              </w:rPr>
            </w:pPr>
            <w:r w:rsidRPr="00EC2C74">
              <w:rPr>
                <w:color w:val="auto"/>
              </w:rPr>
              <w:t>благоустройство территории, малые архитектурные формы.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lastRenderedPageBreak/>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23" w:type="dxa"/>
            <w:tcBorders>
              <w:top w:val="single" w:sz="4" w:space="0" w:color="auto"/>
              <w:left w:val="single" w:sz="4" w:space="0" w:color="auto"/>
              <w:bottom w:val="single" w:sz="4" w:space="0" w:color="auto"/>
              <w:right w:val="single" w:sz="4" w:space="0" w:color="auto"/>
            </w:tcBorders>
          </w:tcPr>
          <w:p w:rsidR="00EC2C74" w:rsidRPr="00EC2C74" w:rsidRDefault="00EC2C74">
            <w:pPr>
              <w:widowControl w:val="0"/>
              <w:tabs>
                <w:tab w:val="left" w:pos="716"/>
              </w:tabs>
              <w:suppressAutoHyphens/>
              <w:snapToGrid w:val="0"/>
              <w:ind w:left="538"/>
              <w:contextualSpacing/>
              <w:jc w:val="both"/>
              <w:rPr>
                <w:rFonts w:ascii="Times New Roman" w:hAnsi="Times New Roman" w:cs="Times New Roman"/>
              </w:rPr>
            </w:pPr>
            <w:r w:rsidRPr="00EC2C74">
              <w:rPr>
                <w:rFonts w:ascii="Times New Roman" w:hAnsi="Times New Roman" w:cs="Times New Roman"/>
              </w:rPr>
              <w:t>Площади земельных участков:</w:t>
            </w:r>
          </w:p>
          <w:p w:rsidR="00EC2C74" w:rsidRPr="00EC2C74" w:rsidRDefault="00EC2C74">
            <w:pPr>
              <w:widowControl w:val="0"/>
              <w:tabs>
                <w:tab w:val="left" w:pos="716"/>
              </w:tabs>
              <w:snapToGrid w:val="0"/>
              <w:ind w:left="773"/>
              <w:contextualSpacing/>
              <w:jc w:val="both"/>
              <w:rPr>
                <w:rFonts w:ascii="Times New Roman" w:hAnsi="Times New Roman" w:cs="Times New Roman"/>
                <w:b/>
                <w:i/>
              </w:rPr>
            </w:pPr>
            <w:r w:rsidRPr="00EC2C74">
              <w:rPr>
                <w:rFonts w:ascii="Times New Roman" w:hAnsi="Times New Roman" w:cs="Times New Roman"/>
              </w:rPr>
              <w:t>- минимальная –</w:t>
            </w:r>
            <w:r w:rsidRPr="00EC2C74">
              <w:rPr>
                <w:rFonts w:ascii="Times New Roman" w:hAnsi="Times New Roman" w:cs="Times New Roman"/>
                <w:b/>
                <w:i/>
              </w:rPr>
              <w:t xml:space="preserve"> 500 кв.м;</w:t>
            </w:r>
          </w:p>
          <w:p w:rsidR="00EC2C74" w:rsidRPr="00EC2C74" w:rsidRDefault="00EC2C74">
            <w:pPr>
              <w:widowControl w:val="0"/>
              <w:tabs>
                <w:tab w:val="left" w:pos="716"/>
              </w:tabs>
              <w:snapToGrid w:val="0"/>
              <w:ind w:left="773"/>
              <w:contextualSpacing/>
              <w:jc w:val="both"/>
              <w:rPr>
                <w:rFonts w:ascii="Times New Roman" w:hAnsi="Times New Roman" w:cs="Times New Roman"/>
                <w:b/>
                <w:i/>
              </w:rPr>
            </w:pPr>
            <w:r w:rsidRPr="00EC2C74">
              <w:rPr>
                <w:rFonts w:ascii="Times New Roman" w:hAnsi="Times New Roman" w:cs="Times New Roman"/>
                <w:i/>
              </w:rPr>
              <w:t xml:space="preserve">- </w:t>
            </w:r>
            <w:r w:rsidRPr="00EC2C74">
              <w:rPr>
                <w:rFonts w:ascii="Times New Roman" w:hAnsi="Times New Roman" w:cs="Times New Roman"/>
              </w:rPr>
              <w:t>максимальная</w:t>
            </w:r>
            <w:r w:rsidRPr="00EC2C74">
              <w:rPr>
                <w:rFonts w:ascii="Times New Roman" w:hAnsi="Times New Roman" w:cs="Times New Roman"/>
                <w:b/>
                <w:i/>
              </w:rPr>
              <w:t xml:space="preserve"> – 20000кв.м..</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от красной линии до зданий и сооружений - 5 м;</w:t>
            </w:r>
          </w:p>
          <w:p w:rsidR="00EC2C74" w:rsidRPr="00EC2C74" w:rsidRDefault="00EC2C74">
            <w:pPr>
              <w:jc w:val="center"/>
              <w:rPr>
                <w:rFonts w:ascii="Times New Roman" w:hAnsi="Times New Roman" w:cs="Times New Roman"/>
              </w:rPr>
            </w:pPr>
            <w:r w:rsidRPr="00EC2C74">
              <w:rPr>
                <w:rFonts w:ascii="Times New Roman" w:hAnsi="Times New Roman" w:cs="Times New Roman"/>
              </w:rPr>
              <w:t>от границ смежных земельных участков - 6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5 этажей</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 40%</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80%</w:t>
            </w:r>
          </w:p>
          <w:p w:rsidR="00EC2C74" w:rsidRPr="00EC2C74" w:rsidRDefault="00EC2C74">
            <w:pPr>
              <w:jc w:val="center"/>
              <w:rPr>
                <w:rFonts w:ascii="Times New Roman" w:hAnsi="Times New Roman" w:cs="Times New Roman"/>
              </w:rPr>
            </w:pP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lang w:eastAsia="ar-SA"/>
              </w:rPr>
            </w:pPr>
            <w:r w:rsidRPr="00EC2C74">
              <w:rPr>
                <w:rFonts w:ascii="Times New Roman" w:hAnsi="Times New Roman" w:cs="Times New Roman"/>
              </w:rPr>
              <w:t>Рекомендуемые нормы расчета и размеры земельных участков учреждений и предприятий обслуживания принимать согласно «Регионального норматива градостроительного проектирования №9-П» (Приложение 6 и 7) и по заданию на проектирование.</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Высота зданий и сооружений 1-4 этажа (устанавливается в зависимости от индивидуальных особенностей застройки).</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Процент расчета максимальный – по расчету, минимальный – 40%.</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Здания в обществено-деловой зоне следует размещать с отступом от красной линии.</w:t>
            </w:r>
          </w:p>
          <w:p w:rsidR="00EC2C74" w:rsidRPr="00EC2C74" w:rsidRDefault="00EC2C74">
            <w:pPr>
              <w:widowControl w:val="0"/>
              <w:numPr>
                <w:ilvl w:val="0"/>
                <w:numId w:val="22"/>
              </w:numPr>
              <w:tabs>
                <w:tab w:val="left" w:pos="461"/>
              </w:tabs>
              <w:suppressAutoHyphens/>
              <w:spacing w:after="0" w:line="240" w:lineRule="auto"/>
              <w:ind w:left="420"/>
              <w:jc w:val="both"/>
              <w:rPr>
                <w:rFonts w:ascii="Times New Roman" w:hAnsi="Times New Roman" w:cs="Times New Roman"/>
              </w:rPr>
            </w:pPr>
            <w:r w:rsidRPr="00EC2C74">
              <w:rPr>
                <w:rFonts w:ascii="Times New Roman" w:hAnsi="Times New Roman" w:cs="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EC2C74">
                <w:rPr>
                  <w:rFonts w:ascii="Times New Roman" w:hAnsi="Times New Roman" w:cs="Times New Roman"/>
                </w:rPr>
                <w:t>2,5 км</w:t>
              </w:r>
            </w:smartTag>
            <w:r w:rsidRPr="00EC2C74">
              <w:rPr>
                <w:rFonts w:ascii="Times New Roman" w:hAnsi="Times New Roman" w:cs="Times New Roman"/>
              </w:rPr>
              <w:t>), периодического спроса – в границах поселения с пешеходно-транспортной доступностью  не более 60 минут.</w:t>
            </w:r>
          </w:p>
          <w:p w:rsidR="00EC2C74" w:rsidRPr="00EC2C74" w:rsidRDefault="00EC2C74">
            <w:pPr>
              <w:widowControl w:val="0"/>
              <w:numPr>
                <w:ilvl w:val="0"/>
                <w:numId w:val="22"/>
              </w:numPr>
              <w:tabs>
                <w:tab w:val="left" w:pos="420"/>
                <w:tab w:val="left" w:pos="461"/>
                <w:tab w:val="left" w:pos="1155"/>
              </w:tabs>
              <w:suppressAutoHyphens/>
              <w:spacing w:after="0" w:line="240" w:lineRule="auto"/>
              <w:ind w:left="420"/>
              <w:jc w:val="both"/>
              <w:rPr>
                <w:rFonts w:ascii="Times New Roman" w:hAnsi="Times New Roman" w:cs="Times New Roman"/>
                <w:lang w:eastAsia="ar-SA"/>
              </w:rPr>
            </w:pPr>
            <w:r w:rsidRPr="00EC2C74">
              <w:rPr>
                <w:rFonts w:ascii="Times New Roman" w:hAnsi="Times New Roman" w:cs="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461"/>
              </w:tabs>
              <w:suppressAutoHyphens/>
              <w:snapToGrid w:val="0"/>
              <w:ind w:left="60"/>
              <w:jc w:val="both"/>
              <w:rPr>
                <w:rFonts w:ascii="Times New Roman" w:hAnsi="Times New Roman" w:cs="Times New Roman"/>
                <w:lang w:eastAsia="ar-SA"/>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 xml:space="preserve">Санитарные и экологические </w:t>
            </w:r>
          </w:p>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widowControl w:val="0"/>
              <w:numPr>
                <w:ilvl w:val="0"/>
                <w:numId w:val="22"/>
              </w:numPr>
              <w:tabs>
                <w:tab w:val="left" w:pos="420"/>
                <w:tab w:val="left" w:pos="461"/>
                <w:tab w:val="left" w:pos="1155"/>
              </w:tabs>
              <w:suppressAutoHyphens/>
              <w:snapToGrid w:val="0"/>
              <w:spacing w:after="0" w:line="240" w:lineRule="auto"/>
              <w:ind w:left="420"/>
              <w:jc w:val="both"/>
              <w:rPr>
                <w:rFonts w:ascii="Times New Roman" w:hAnsi="Times New Roman" w:cs="Times New Roman"/>
                <w:lang w:eastAsia="ar-SA"/>
              </w:rPr>
            </w:pPr>
            <w:r w:rsidRPr="00EC2C74">
              <w:rPr>
                <w:rFonts w:ascii="Times New Roman" w:hAnsi="Times New Roman" w:cs="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w:t>
            </w:r>
            <w:r w:rsidRPr="00EC2C74">
              <w:rPr>
                <w:rFonts w:ascii="Times New Roman" w:hAnsi="Times New Roman" w:cs="Times New Roman"/>
              </w:rPr>
              <w:lastRenderedPageBreak/>
              <w:t>от незастроенной площадки участка).</w:t>
            </w:r>
          </w:p>
          <w:p w:rsidR="00EC2C74" w:rsidRPr="00EC2C74" w:rsidRDefault="00EC2C74">
            <w:pPr>
              <w:widowControl w:val="0"/>
              <w:numPr>
                <w:ilvl w:val="0"/>
                <w:numId w:val="22"/>
              </w:numPr>
              <w:tabs>
                <w:tab w:val="left" w:pos="420"/>
                <w:tab w:val="left" w:pos="461"/>
                <w:tab w:val="left" w:pos="1155"/>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Устройство бордюрного обрамления, проезжей части улиц, тротуаров, газонов.</w:t>
            </w:r>
          </w:p>
          <w:p w:rsidR="00EC2C74" w:rsidRPr="00EC2C74" w:rsidRDefault="00EC2C74">
            <w:pPr>
              <w:widowControl w:val="0"/>
              <w:numPr>
                <w:ilvl w:val="0"/>
                <w:numId w:val="23"/>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Санитарная чистка территории.</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lastRenderedPageBreak/>
              <w:t>5.</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При возведении капитальных зданий проведение дополнительных инженерно-геологических изысканий.</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6.</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На территории общественного цента имеются отдельные здания, относящиеся к категории объектов культурного наследия, режим содержания которых определяется в порядке, установленном законодательством РФ.</w:t>
            </w:r>
          </w:p>
          <w:p w:rsidR="00EC2C74" w:rsidRPr="00EC2C74" w:rsidRDefault="00EC2C74">
            <w:pPr>
              <w:widowControl w:val="0"/>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Территория объекта культурного наследия служит для физического сохранения памятника и не подлежит застройке и изменению.</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2. Описание прохождения границ участков зон размещения объектов общественно-делового назначения.</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66, 67, 64, 65; по ул.Карабельное Лесничество до точки 66.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370, 371; по ул.И.Бочарникова через точку 368 до точки 369; по ул.Центральная до точки 370.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383 по ул.Центральная до точки 386; по ул.И.Бочарникова до точки 387; далее по точкам 388, 389; по границе зоны Ж 1/1/50 точкам 391, 384 и далее до точки 383.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609, 481, 482; по границе зоны Ж 1/1/70 до точки 608; по ул.Фрунзе до точки 609.</w:t>
            </w:r>
          </w:p>
        </w:tc>
      </w:tr>
    </w:tbl>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jc w:val="both"/>
        <w:rPr>
          <w:rFonts w:ascii="Times New Roman" w:hAnsi="Times New Roman"/>
        </w:rPr>
      </w:pPr>
      <w:r w:rsidRPr="00EC2C74">
        <w:rPr>
          <w:rFonts w:ascii="Times New Roman" w:hAnsi="Times New Roman"/>
        </w:rPr>
        <w:t>8.4.2. Зона планируемого размещения объектов общественно-делового назначения – О1(п).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EC2C74" w:rsidRPr="00EC2C74" w:rsidRDefault="00EC2C74" w:rsidP="00EC2C74">
      <w:pPr>
        <w:pStyle w:val="01"/>
        <w:rPr>
          <w:color w:val="auto"/>
        </w:rPr>
      </w:pPr>
      <w:r w:rsidRPr="00EC2C74">
        <w:rPr>
          <w:color w:val="auto"/>
        </w:rPr>
        <w:t>в населенном пункте с. Гвазда выделяется 12  участков.</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23"/>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xml:space="preserve">№ </w:t>
            </w:r>
            <w:r w:rsidRPr="00EC2C74">
              <w:rPr>
                <w:color w:val="auto"/>
              </w:rPr>
              <w:lastRenderedPageBreak/>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lastRenderedPageBreak/>
              <w:t xml:space="preserve">Виды разрешенного использования земельных участков и объектов капитального </w:t>
            </w:r>
            <w:r w:rsidRPr="00EC2C74">
              <w:rPr>
                <w:color w:val="auto"/>
              </w:rPr>
              <w:lastRenderedPageBreak/>
              <w:t>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a"/>
              <w:widowControl w:val="0"/>
              <w:numPr>
                <w:ilvl w:val="0"/>
                <w:numId w:val="6"/>
              </w:numPr>
              <w:tabs>
                <w:tab w:val="num" w:pos="150"/>
              </w:tabs>
              <w:snapToGrid w:val="0"/>
              <w:spacing w:after="0"/>
              <w:ind w:left="150" w:hanging="180"/>
            </w:pPr>
            <w:r w:rsidRPr="00EC2C74">
              <w:t>Зона обслуживания с элементами жилья, ориентированная на удовлетворение повседневных и периодических потребностей населения.</w:t>
            </w:r>
          </w:p>
          <w:p w:rsidR="00EC2C74" w:rsidRPr="00EC2C74" w:rsidRDefault="00EC2C74">
            <w:pPr>
              <w:pStyle w:val="01"/>
              <w:numPr>
                <w:ilvl w:val="0"/>
                <w:numId w:val="6"/>
              </w:numPr>
              <w:tabs>
                <w:tab w:val="num" w:pos="126"/>
              </w:tabs>
              <w:ind w:left="122" w:hanging="180"/>
              <w:rPr>
                <w:color w:val="auto"/>
              </w:rPr>
            </w:pPr>
            <w:r w:rsidRPr="00EC2C74">
              <w:rPr>
                <w:color w:val="auto"/>
              </w:rPr>
              <w:t>Административные учреждения.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Гостиницы, общежития.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Дошкольные и школьные образовательные учреждения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Суды, юридические консультации, нотариальные конторы.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Автовокзалы.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банков, сберкассы.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Спортивно-досуговые комплексы, кинотеатры, библиотеки, клубы.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Станция юных натуралистов.</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Предприятия торговли, общественного питания, бытового обслуживания.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Амбулаторно-поликлинические учреждения, аптеки.</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банков, почтовые отделения.</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Скверы, бульвары.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Аварийно-диспетчерские службы.</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Открытые  мини рынки.</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 xml:space="preserve">Транспортные агентства по сервисному обслуживанию населения. </w:t>
            </w:r>
          </w:p>
          <w:p w:rsidR="00EC2C74" w:rsidRPr="00EC2C74" w:rsidRDefault="00EC2C74">
            <w:pPr>
              <w:widowControl w:val="0"/>
              <w:numPr>
                <w:ilvl w:val="0"/>
                <w:numId w:val="6"/>
              </w:numPr>
              <w:tabs>
                <w:tab w:val="num" w:pos="150"/>
                <w:tab w:val="left" w:pos="367"/>
                <w:tab w:val="left" w:pos="1155"/>
              </w:tabs>
              <w:suppressAutoHyphens/>
              <w:spacing w:after="0" w:line="240" w:lineRule="auto"/>
              <w:ind w:left="150" w:hanging="180"/>
              <w:jc w:val="both"/>
              <w:rPr>
                <w:rFonts w:ascii="Times New Roman" w:hAnsi="Times New Roman" w:cs="Times New Roman"/>
              </w:rPr>
            </w:pPr>
            <w:r w:rsidRPr="00EC2C74">
              <w:rPr>
                <w:rFonts w:ascii="Times New Roman" w:hAnsi="Times New Roman" w:cs="Times New Roman"/>
              </w:rPr>
              <w:t>Отделения, участковые пункты милиции.</w:t>
            </w:r>
          </w:p>
          <w:p w:rsidR="00EC2C74" w:rsidRPr="00EC2C74" w:rsidRDefault="00EC2C74">
            <w:pPr>
              <w:pStyle w:val="01"/>
              <w:numPr>
                <w:ilvl w:val="0"/>
                <w:numId w:val="6"/>
              </w:numPr>
              <w:tabs>
                <w:tab w:val="num" w:pos="150"/>
              </w:tabs>
              <w:ind w:left="150" w:hanging="180"/>
              <w:rPr>
                <w:color w:val="auto"/>
              </w:rPr>
            </w:pPr>
            <w:r w:rsidRPr="00EC2C74">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вспомогательные здания и сооружения технологически связанные с ведущим видом использования;</w:t>
            </w:r>
          </w:p>
          <w:p w:rsidR="00EC2C74" w:rsidRPr="00EC2C74" w:rsidRDefault="00EC2C74">
            <w:pPr>
              <w:pStyle w:val="01"/>
              <w:numPr>
                <w:ilvl w:val="0"/>
                <w:numId w:val="6"/>
              </w:numPr>
              <w:tabs>
                <w:tab w:val="num" w:pos="142"/>
              </w:tabs>
              <w:ind w:left="122" w:hanging="180"/>
              <w:rPr>
                <w:color w:val="auto"/>
              </w:rPr>
            </w:pPr>
            <w:r w:rsidRPr="00EC2C74">
              <w:rPr>
                <w:color w:val="auto"/>
              </w:rPr>
              <w:t>гаражи служебного транспорта;</w:t>
            </w:r>
          </w:p>
          <w:p w:rsidR="00EC2C74" w:rsidRPr="00EC2C74" w:rsidRDefault="00EC2C74">
            <w:pPr>
              <w:pStyle w:val="01"/>
              <w:numPr>
                <w:ilvl w:val="0"/>
                <w:numId w:val="6"/>
              </w:numPr>
              <w:tabs>
                <w:tab w:val="num" w:pos="142"/>
              </w:tabs>
              <w:ind w:left="122" w:hanging="180"/>
              <w:rPr>
                <w:color w:val="auto"/>
              </w:rPr>
            </w:pPr>
            <w:r w:rsidRPr="00EC2C74">
              <w:rPr>
                <w:color w:val="auto"/>
              </w:rPr>
              <w:t>автостоянки, парковка;</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зеленые насаждения;</w:t>
            </w:r>
          </w:p>
          <w:p w:rsidR="00EC2C74" w:rsidRPr="00EC2C74" w:rsidRDefault="00EC2C74">
            <w:pPr>
              <w:pStyle w:val="01"/>
              <w:numPr>
                <w:ilvl w:val="0"/>
                <w:numId w:val="6"/>
              </w:numPr>
              <w:tabs>
                <w:tab w:val="num" w:pos="142"/>
              </w:tabs>
              <w:ind w:left="122" w:hanging="180"/>
              <w:rPr>
                <w:color w:val="auto"/>
              </w:rPr>
            </w:pPr>
            <w:r w:rsidRPr="00EC2C74">
              <w:rPr>
                <w:color w:val="auto"/>
              </w:rPr>
              <w:t>общественные туалеты;</w:t>
            </w:r>
          </w:p>
          <w:p w:rsidR="00EC2C74" w:rsidRPr="00EC2C74" w:rsidRDefault="00EC2C74">
            <w:pPr>
              <w:pStyle w:val="01"/>
              <w:numPr>
                <w:ilvl w:val="0"/>
                <w:numId w:val="6"/>
              </w:numPr>
              <w:tabs>
                <w:tab w:val="num" w:pos="142"/>
              </w:tabs>
              <w:ind w:left="122" w:hanging="180"/>
              <w:rPr>
                <w:color w:val="auto"/>
              </w:rPr>
            </w:pPr>
            <w:r w:rsidRPr="00EC2C74">
              <w:rPr>
                <w:color w:val="auto"/>
              </w:rPr>
              <w:t>объекты пожарной охраны;</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визуальной информации, благоустройство;</w:t>
            </w:r>
          </w:p>
          <w:p w:rsidR="00EC2C74" w:rsidRPr="00EC2C74" w:rsidRDefault="00EC2C74">
            <w:pPr>
              <w:pStyle w:val="01"/>
              <w:numPr>
                <w:ilvl w:val="0"/>
                <w:numId w:val="6"/>
              </w:numPr>
              <w:tabs>
                <w:tab w:val="num" w:pos="142"/>
              </w:tabs>
              <w:ind w:left="122" w:hanging="180"/>
              <w:rPr>
                <w:color w:val="auto"/>
              </w:rPr>
            </w:pPr>
            <w:r w:rsidRPr="00EC2C74">
              <w:rPr>
                <w:color w:val="auto"/>
              </w:rPr>
              <w:t>монументы, памятники и памятные знаки.</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22"/>
              </w:tabs>
              <w:ind w:left="122" w:hanging="180"/>
              <w:rPr>
                <w:color w:val="auto"/>
              </w:rPr>
            </w:pPr>
            <w:r w:rsidRPr="00EC2C74">
              <w:rPr>
                <w:color w:val="auto"/>
              </w:rPr>
              <w:t>Культовые здания и сооружения;</w:t>
            </w:r>
          </w:p>
          <w:p w:rsidR="00EC2C74" w:rsidRPr="00EC2C74" w:rsidRDefault="00EC2C74">
            <w:pPr>
              <w:pStyle w:val="01"/>
              <w:numPr>
                <w:ilvl w:val="0"/>
                <w:numId w:val="7"/>
              </w:numPr>
              <w:tabs>
                <w:tab w:val="num" w:pos="122"/>
              </w:tabs>
              <w:ind w:left="122" w:hanging="180"/>
              <w:rPr>
                <w:color w:val="auto"/>
              </w:rPr>
            </w:pPr>
            <w:r w:rsidRPr="00EC2C74">
              <w:rPr>
                <w:color w:val="auto"/>
              </w:rPr>
              <w:t>временные павильоны и киоски розничной торговли и обслуживания населения;</w:t>
            </w:r>
          </w:p>
          <w:p w:rsidR="00EC2C74" w:rsidRPr="00EC2C74" w:rsidRDefault="00EC2C74">
            <w:pPr>
              <w:pStyle w:val="01"/>
              <w:numPr>
                <w:ilvl w:val="0"/>
                <w:numId w:val="7"/>
              </w:numPr>
              <w:tabs>
                <w:tab w:val="num" w:pos="122"/>
              </w:tabs>
              <w:ind w:left="122" w:hanging="180"/>
              <w:rPr>
                <w:color w:val="auto"/>
              </w:rPr>
            </w:pPr>
            <w:r w:rsidRPr="00EC2C74">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7"/>
              </w:numPr>
              <w:ind w:left="122" w:hanging="180"/>
              <w:rPr>
                <w:color w:val="auto"/>
              </w:rPr>
            </w:pPr>
            <w:r w:rsidRPr="00EC2C74">
              <w:rPr>
                <w:color w:val="auto"/>
              </w:rPr>
              <w:t>гаражи служебного транспорта, автостоянки;</w:t>
            </w:r>
          </w:p>
          <w:p w:rsidR="00EC2C74" w:rsidRPr="00EC2C74" w:rsidRDefault="00EC2C74">
            <w:pPr>
              <w:pStyle w:val="01"/>
              <w:numPr>
                <w:ilvl w:val="0"/>
                <w:numId w:val="7"/>
              </w:numPr>
              <w:ind w:left="122" w:hanging="180"/>
              <w:rPr>
                <w:color w:val="auto"/>
              </w:rPr>
            </w:pPr>
            <w:r w:rsidRPr="00EC2C74">
              <w:rPr>
                <w:color w:val="auto"/>
              </w:rPr>
              <w:t>автостоянки;</w:t>
            </w:r>
          </w:p>
          <w:p w:rsidR="00EC2C74" w:rsidRPr="00EC2C74" w:rsidRDefault="00EC2C74">
            <w:pPr>
              <w:pStyle w:val="01"/>
              <w:numPr>
                <w:ilvl w:val="0"/>
                <w:numId w:val="7"/>
              </w:numPr>
              <w:ind w:left="122" w:hanging="180"/>
              <w:rPr>
                <w:color w:val="auto"/>
              </w:rPr>
            </w:pPr>
            <w:r w:rsidRPr="00EC2C74">
              <w:rPr>
                <w:color w:val="auto"/>
              </w:rPr>
              <w:t>объекты пожарной охраны;</w:t>
            </w:r>
          </w:p>
          <w:p w:rsidR="00EC2C74" w:rsidRPr="00EC2C74" w:rsidRDefault="00EC2C74">
            <w:pPr>
              <w:pStyle w:val="01"/>
              <w:numPr>
                <w:ilvl w:val="0"/>
                <w:numId w:val="7"/>
              </w:numPr>
              <w:ind w:left="122" w:hanging="180"/>
              <w:rPr>
                <w:color w:val="auto"/>
              </w:rPr>
            </w:pPr>
            <w:r w:rsidRPr="00EC2C74">
              <w:rPr>
                <w:color w:val="auto"/>
              </w:rPr>
              <w:t>благоустройство территории, малые архитектурные формы.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23" w:type="dxa"/>
            <w:tcBorders>
              <w:top w:val="single" w:sz="4" w:space="0" w:color="auto"/>
              <w:left w:val="single" w:sz="4" w:space="0" w:color="auto"/>
              <w:bottom w:val="single" w:sz="4" w:space="0" w:color="auto"/>
              <w:right w:val="single" w:sz="4" w:space="0" w:color="auto"/>
            </w:tcBorders>
          </w:tcPr>
          <w:p w:rsidR="00EC2C74" w:rsidRPr="00EC2C74" w:rsidRDefault="00EC2C74">
            <w:pPr>
              <w:widowControl w:val="0"/>
              <w:tabs>
                <w:tab w:val="left" w:pos="716"/>
              </w:tabs>
              <w:suppressAutoHyphens/>
              <w:snapToGrid w:val="0"/>
              <w:ind w:left="538"/>
              <w:contextualSpacing/>
              <w:jc w:val="both"/>
              <w:rPr>
                <w:rFonts w:ascii="Times New Roman" w:hAnsi="Times New Roman" w:cs="Times New Roman"/>
              </w:rPr>
            </w:pPr>
            <w:r w:rsidRPr="00EC2C74">
              <w:rPr>
                <w:rFonts w:ascii="Times New Roman" w:hAnsi="Times New Roman" w:cs="Times New Roman"/>
              </w:rPr>
              <w:t>Площади земельных участков:</w:t>
            </w:r>
          </w:p>
          <w:p w:rsidR="00EC2C74" w:rsidRPr="00EC2C74" w:rsidRDefault="00EC2C74">
            <w:pPr>
              <w:widowControl w:val="0"/>
              <w:tabs>
                <w:tab w:val="left" w:pos="716"/>
              </w:tabs>
              <w:snapToGrid w:val="0"/>
              <w:ind w:left="773"/>
              <w:contextualSpacing/>
              <w:jc w:val="both"/>
              <w:rPr>
                <w:rFonts w:ascii="Times New Roman" w:hAnsi="Times New Roman" w:cs="Times New Roman"/>
                <w:b/>
                <w:i/>
              </w:rPr>
            </w:pPr>
            <w:r w:rsidRPr="00EC2C74">
              <w:rPr>
                <w:rFonts w:ascii="Times New Roman" w:hAnsi="Times New Roman" w:cs="Times New Roman"/>
              </w:rPr>
              <w:t>- минимальная – 500 кв.м.</w:t>
            </w:r>
            <w:r w:rsidRPr="00EC2C74">
              <w:rPr>
                <w:rFonts w:ascii="Times New Roman" w:hAnsi="Times New Roman" w:cs="Times New Roman"/>
                <w:b/>
                <w:i/>
              </w:rPr>
              <w:t>;</w:t>
            </w:r>
          </w:p>
          <w:p w:rsidR="00EC2C74" w:rsidRPr="00EC2C74" w:rsidRDefault="00EC2C74">
            <w:pPr>
              <w:widowControl w:val="0"/>
              <w:tabs>
                <w:tab w:val="left" w:pos="716"/>
              </w:tabs>
              <w:snapToGrid w:val="0"/>
              <w:ind w:left="773"/>
              <w:contextualSpacing/>
              <w:jc w:val="both"/>
              <w:rPr>
                <w:rFonts w:ascii="Times New Roman" w:hAnsi="Times New Roman" w:cs="Times New Roman"/>
                <w:b/>
                <w:i/>
              </w:rPr>
            </w:pPr>
            <w:r w:rsidRPr="00EC2C74">
              <w:rPr>
                <w:rFonts w:ascii="Times New Roman" w:hAnsi="Times New Roman" w:cs="Times New Roman"/>
                <w:i/>
              </w:rPr>
              <w:t xml:space="preserve">- </w:t>
            </w:r>
            <w:r w:rsidRPr="00EC2C74">
              <w:rPr>
                <w:rFonts w:ascii="Times New Roman" w:hAnsi="Times New Roman" w:cs="Times New Roman"/>
              </w:rPr>
              <w:t>максимальная</w:t>
            </w:r>
            <w:r w:rsidRPr="00EC2C74">
              <w:rPr>
                <w:rFonts w:ascii="Times New Roman" w:hAnsi="Times New Roman" w:cs="Times New Roman"/>
                <w:b/>
                <w:i/>
              </w:rPr>
              <w:t xml:space="preserve"> – 20000кв.м..</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 xml:space="preserve">Минимальные отступы от границ земельных участков в целях </w:t>
            </w:r>
            <w:r w:rsidRPr="00EC2C74">
              <w:rPr>
                <w:rFonts w:ascii="Times New Roman" w:hAnsi="Times New Roman" w:cs="Times New Roman"/>
                <w:sz w:val="24"/>
                <w:szCs w:val="24"/>
              </w:rPr>
              <w:lastRenderedPageBreak/>
              <w:t>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lastRenderedPageBreak/>
              <w:t>от красной линии до зданий и сооружений - 5 м;</w:t>
            </w:r>
          </w:p>
          <w:p w:rsidR="00EC2C74" w:rsidRPr="00EC2C74" w:rsidRDefault="00EC2C74">
            <w:pPr>
              <w:jc w:val="center"/>
              <w:rPr>
                <w:rFonts w:ascii="Times New Roman" w:hAnsi="Times New Roman" w:cs="Times New Roman"/>
              </w:rPr>
            </w:pPr>
            <w:r w:rsidRPr="00EC2C74">
              <w:rPr>
                <w:rFonts w:ascii="Times New Roman" w:hAnsi="Times New Roman" w:cs="Times New Roman"/>
              </w:rPr>
              <w:lastRenderedPageBreak/>
              <w:t>от границ смежных земельных участков - 6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5 этажей</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 40%</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80%</w:t>
            </w:r>
          </w:p>
          <w:p w:rsidR="00EC2C74" w:rsidRPr="00EC2C74" w:rsidRDefault="00EC2C74">
            <w:pPr>
              <w:jc w:val="center"/>
              <w:rPr>
                <w:rFonts w:ascii="Times New Roman" w:hAnsi="Times New Roman" w:cs="Times New Roman"/>
              </w:rPr>
            </w:pP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lang w:eastAsia="ar-SA"/>
              </w:rPr>
            </w:pPr>
            <w:r w:rsidRPr="00EC2C74">
              <w:rPr>
                <w:rFonts w:ascii="Times New Roman" w:hAnsi="Times New Roman" w:cs="Times New Roman"/>
              </w:rPr>
              <w:t>Рекомендуемые нормы расчета и размеры земельных участков учреждений и предприятий обслуживания принимать согласно «Регионального норматива градостроительного проектирования №9-П» (Приложение 6 и 7) и по заданию на проектирование.</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Высота зданий и сооружений 1-4 этажа (устанавливается в зависимости от индивидуальных особенностей застройки).</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Процент расчета максимальный – по расчету, минимальный – 40%.</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EC2C74" w:rsidRPr="00EC2C74" w:rsidRDefault="00EC2C74">
            <w:pPr>
              <w:widowControl w:val="0"/>
              <w:numPr>
                <w:ilvl w:val="0"/>
                <w:numId w:val="22"/>
              </w:numPr>
              <w:tabs>
                <w:tab w:val="left" w:pos="461"/>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Здания в обществено-деловой зоне следует размещать с отступом от красной линии.</w:t>
            </w:r>
          </w:p>
          <w:p w:rsidR="00EC2C74" w:rsidRPr="00EC2C74" w:rsidRDefault="00EC2C74">
            <w:pPr>
              <w:widowControl w:val="0"/>
              <w:numPr>
                <w:ilvl w:val="0"/>
                <w:numId w:val="22"/>
              </w:numPr>
              <w:tabs>
                <w:tab w:val="left" w:pos="461"/>
              </w:tabs>
              <w:suppressAutoHyphens/>
              <w:spacing w:after="0" w:line="240" w:lineRule="auto"/>
              <w:ind w:left="420"/>
              <w:jc w:val="both"/>
              <w:rPr>
                <w:rFonts w:ascii="Times New Roman" w:hAnsi="Times New Roman" w:cs="Times New Roman"/>
              </w:rPr>
            </w:pPr>
            <w:r w:rsidRPr="00EC2C74">
              <w:rPr>
                <w:rFonts w:ascii="Times New Roman" w:hAnsi="Times New Roman" w:cs="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EC2C74">
                <w:rPr>
                  <w:rFonts w:ascii="Times New Roman" w:hAnsi="Times New Roman" w:cs="Times New Roman"/>
                </w:rPr>
                <w:t>2,5 км</w:t>
              </w:r>
            </w:smartTag>
            <w:r w:rsidRPr="00EC2C74">
              <w:rPr>
                <w:rFonts w:ascii="Times New Roman" w:hAnsi="Times New Roman" w:cs="Times New Roman"/>
              </w:rPr>
              <w:t>), периодического спроса – в границах поселения с пешеходно-транспортной доступностью  не более 60 минут.</w:t>
            </w:r>
          </w:p>
          <w:p w:rsidR="00EC2C74" w:rsidRPr="00EC2C74" w:rsidRDefault="00EC2C74">
            <w:pPr>
              <w:widowControl w:val="0"/>
              <w:numPr>
                <w:ilvl w:val="0"/>
                <w:numId w:val="22"/>
              </w:numPr>
              <w:tabs>
                <w:tab w:val="left" w:pos="420"/>
                <w:tab w:val="left" w:pos="461"/>
                <w:tab w:val="left" w:pos="1155"/>
              </w:tabs>
              <w:suppressAutoHyphens/>
              <w:spacing w:after="0" w:line="240" w:lineRule="auto"/>
              <w:ind w:left="420"/>
              <w:jc w:val="both"/>
              <w:rPr>
                <w:rFonts w:ascii="Times New Roman" w:hAnsi="Times New Roman" w:cs="Times New Roman"/>
                <w:lang w:eastAsia="ar-SA"/>
              </w:rPr>
            </w:pPr>
            <w:r w:rsidRPr="00EC2C74">
              <w:rPr>
                <w:rFonts w:ascii="Times New Roman" w:hAnsi="Times New Roman" w:cs="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461"/>
              </w:tabs>
              <w:suppressAutoHyphens/>
              <w:snapToGrid w:val="0"/>
              <w:ind w:left="60"/>
              <w:jc w:val="both"/>
              <w:rPr>
                <w:rFonts w:ascii="Times New Roman" w:hAnsi="Times New Roman" w:cs="Times New Roman"/>
                <w:lang w:eastAsia="ar-SA"/>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 xml:space="preserve">Санитарные и экологические </w:t>
            </w:r>
          </w:p>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widowControl w:val="0"/>
              <w:numPr>
                <w:ilvl w:val="0"/>
                <w:numId w:val="22"/>
              </w:numPr>
              <w:tabs>
                <w:tab w:val="left" w:pos="420"/>
                <w:tab w:val="left" w:pos="461"/>
                <w:tab w:val="left" w:pos="1155"/>
              </w:tabs>
              <w:suppressAutoHyphens/>
              <w:snapToGrid w:val="0"/>
              <w:spacing w:after="0" w:line="240" w:lineRule="auto"/>
              <w:ind w:left="420"/>
              <w:jc w:val="both"/>
              <w:rPr>
                <w:rFonts w:ascii="Times New Roman" w:hAnsi="Times New Roman" w:cs="Times New Roman"/>
                <w:lang w:eastAsia="ar-SA"/>
              </w:rPr>
            </w:pPr>
            <w:r w:rsidRPr="00EC2C74">
              <w:rPr>
                <w:rFonts w:ascii="Times New Roman" w:hAnsi="Times New Roman" w:cs="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EC2C74" w:rsidRPr="00EC2C74" w:rsidRDefault="00EC2C74">
            <w:pPr>
              <w:widowControl w:val="0"/>
              <w:numPr>
                <w:ilvl w:val="0"/>
                <w:numId w:val="22"/>
              </w:numPr>
              <w:tabs>
                <w:tab w:val="left" w:pos="420"/>
                <w:tab w:val="left" w:pos="461"/>
                <w:tab w:val="left" w:pos="1155"/>
              </w:tabs>
              <w:suppressAutoHyphens/>
              <w:snapToGrid w:val="0"/>
              <w:spacing w:after="0" w:line="240" w:lineRule="auto"/>
              <w:ind w:left="420"/>
              <w:jc w:val="both"/>
              <w:rPr>
                <w:rFonts w:ascii="Times New Roman" w:hAnsi="Times New Roman" w:cs="Times New Roman"/>
              </w:rPr>
            </w:pPr>
            <w:r w:rsidRPr="00EC2C74">
              <w:rPr>
                <w:rFonts w:ascii="Times New Roman" w:hAnsi="Times New Roman" w:cs="Times New Roman"/>
              </w:rPr>
              <w:t>Устройство бордюрного обрамления, проезжей части улиц, тротуаров, газонов.</w:t>
            </w:r>
          </w:p>
          <w:p w:rsidR="00EC2C74" w:rsidRPr="00EC2C74" w:rsidRDefault="00EC2C74">
            <w:pPr>
              <w:widowControl w:val="0"/>
              <w:numPr>
                <w:ilvl w:val="0"/>
                <w:numId w:val="23"/>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Санитарная чистка территории.</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5.</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lastRenderedPageBreak/>
              <w:t>При возведении капитальных зданий проведение дополнительных инженерно-геологических изысканий.</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lastRenderedPageBreak/>
              <w:t>6.</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24"/>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На территории общественного цента имеются отдельные здания, относящиеся к категории объектов культурного наследия, режим содержания которых определяется в порядке, установленном законодательством РФ.</w:t>
            </w:r>
          </w:p>
          <w:p w:rsidR="00EC2C74" w:rsidRPr="00EC2C74" w:rsidRDefault="00EC2C74">
            <w:pPr>
              <w:widowControl w:val="0"/>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Территория объекта культурного наследия служит для физического сохранения памятника и не подлежит застройке и изменению.</w:t>
            </w:r>
          </w:p>
        </w:tc>
      </w:tr>
    </w:tbl>
    <w:p w:rsidR="00EC2C74" w:rsidRPr="00EC2C74" w:rsidRDefault="00EC2C74" w:rsidP="00EC2C74">
      <w:pPr>
        <w:pStyle w:val="01"/>
        <w:tabs>
          <w:tab w:val="num" w:pos="1080"/>
        </w:tabs>
        <w:ind w:left="1080" w:firstLine="0"/>
        <w:rPr>
          <w:color w:val="auto"/>
        </w:rPr>
      </w:pPr>
    </w:p>
    <w:p w:rsidR="00EC2C74" w:rsidRPr="00EC2C74" w:rsidRDefault="00EC2C74" w:rsidP="00EC2C74">
      <w:pPr>
        <w:pStyle w:val="01"/>
        <w:numPr>
          <w:ilvl w:val="0"/>
          <w:numId w:val="25"/>
        </w:numPr>
        <w:ind w:left="567"/>
        <w:rPr>
          <w:color w:val="auto"/>
        </w:rPr>
      </w:pPr>
      <w:r w:rsidRPr="00EC2C74">
        <w:rPr>
          <w:color w:val="auto"/>
        </w:rPr>
        <w:t>Описание прохождения границ участков размещения объектов общественно-делового назначения:</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233, 234, 235, 236; по ул.Ленина до точки 233.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259, 260; по ул.Надречная до точки 261; по ул.Заливная до точки 262; по границе зоны Ж 1/1/34 до точки 259.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250 по границе зоны Ж 1/1/37 точкам 251, 252, 253; по ул.Молодежная до точки 250.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166, 167, 168, 311; в северо-восточном направлении до точки 166.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312, 133, 314, 315; по ул.Молодежная до точки 312.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320, 321, 322, 323; в юго-восточном направлении до точки 320.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274, 275, 276, 277; по ул.Центральная до точки 274.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372, 373, 374, 375; по ул.Центральная до точки 372.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387, 388, 389, 390; по ул.И.Бочарникова до точки 387.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415 по границе зоны Ж 1/1/59 точкам 416, 417, 418; в юго-восточном направлении до точки 415.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По точкам 450, </w:t>
            </w:r>
            <w:smartTag w:uri="urn:schemas-microsoft-com:office:smarttags" w:element="metricconverter">
              <w:smartTagPr>
                <w:attr w:name="ProductID" w:val="453’"/>
              </w:smartTagPr>
              <w:r w:rsidRPr="00EC2C74">
                <w:rPr>
                  <w:rFonts w:ascii="Times New Roman" w:hAnsi="Times New Roman" w:cs="Times New Roman"/>
                </w:rPr>
                <w:t>453’</w:t>
              </w:r>
            </w:smartTag>
            <w:r w:rsidRPr="00EC2C74">
              <w:rPr>
                <w:rFonts w:ascii="Times New Roman" w:hAnsi="Times New Roman" w:cs="Times New Roman"/>
              </w:rPr>
              <w:t xml:space="preserve">, </w:t>
            </w:r>
            <w:smartTag w:uri="urn:schemas-microsoft-com:office:smarttags" w:element="metricconverter">
              <w:smartTagPr>
                <w:attr w:name="ProductID" w:val="454’"/>
              </w:smartTagPr>
              <w:r w:rsidRPr="00EC2C74">
                <w:rPr>
                  <w:rFonts w:ascii="Times New Roman" w:hAnsi="Times New Roman" w:cs="Times New Roman"/>
                </w:rPr>
                <w:t>454’</w:t>
              </w:r>
            </w:smartTag>
            <w:r w:rsidRPr="00EC2C74">
              <w:rPr>
                <w:rFonts w:ascii="Times New Roman" w:hAnsi="Times New Roman" w:cs="Times New Roman"/>
              </w:rPr>
              <w:t>, 488, 489 по границе зоны Ж 1/1/55 до точки 450.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О 1(п)/1/12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486, 487, 447, 483, 484; по границе зоны Ж 1/1/55 до точки 486.</w:t>
            </w:r>
          </w:p>
        </w:tc>
      </w:tr>
    </w:tbl>
    <w:p w:rsidR="00EC2C74" w:rsidRPr="00EC2C74" w:rsidRDefault="00EC2C74" w:rsidP="00EC2C74">
      <w:pPr>
        <w:pStyle w:val="01"/>
        <w:rPr>
          <w:color w:val="auto"/>
        </w:rPr>
      </w:pPr>
    </w:p>
    <w:p w:rsidR="00EC2C74" w:rsidRPr="00EC2C74" w:rsidRDefault="00EC2C74" w:rsidP="00EC2C74">
      <w:pPr>
        <w:pStyle w:val="01"/>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8.5. Производственно-коммунальные зоны</w:t>
      </w:r>
    </w:p>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lastRenderedPageBreak/>
        <w:t xml:space="preserve">8.5.1. Зона размещения предприятий </w:t>
      </w:r>
      <w:r w:rsidRPr="00EC2C74">
        <w:rPr>
          <w:rFonts w:ascii="Times New Roman" w:hAnsi="Times New Roman"/>
          <w:lang w:val="en-US"/>
        </w:rPr>
        <w:t>IV</w:t>
      </w:r>
      <w:r w:rsidRPr="00EC2C74">
        <w:rPr>
          <w:rFonts w:ascii="Times New Roman" w:hAnsi="Times New Roman"/>
        </w:rPr>
        <w:t>-</w:t>
      </w:r>
      <w:r w:rsidRPr="00EC2C74">
        <w:rPr>
          <w:rFonts w:ascii="Times New Roman" w:hAnsi="Times New Roman"/>
          <w:lang w:val="en-US"/>
        </w:rPr>
        <w:t>V</w:t>
      </w:r>
      <w:r w:rsidRPr="00EC2C74">
        <w:rPr>
          <w:rFonts w:ascii="Times New Roman" w:hAnsi="Times New Roman"/>
        </w:rPr>
        <w:t xml:space="preserve"> класса санитарной вредности – П1.</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 xml:space="preserve">На территории </w:t>
      </w:r>
      <w:r w:rsidRPr="00EC2C74">
        <w:rPr>
          <w:bCs/>
          <w:color w:val="auto"/>
        </w:rPr>
        <w:t>Гвазденского</w:t>
      </w:r>
      <w:r w:rsidRPr="00EC2C74">
        <w:rPr>
          <w:color w:val="auto"/>
        </w:rPr>
        <w:t xml:space="preserve"> поселения выделяются участки размещения предприятий </w:t>
      </w:r>
      <w:r w:rsidRPr="00EC2C74">
        <w:rPr>
          <w:color w:val="auto"/>
          <w:lang w:val="en-US"/>
        </w:rPr>
        <w:t>IV</w:t>
      </w:r>
      <w:r w:rsidRPr="00EC2C74">
        <w:rPr>
          <w:color w:val="auto"/>
        </w:rPr>
        <w:t>-</w:t>
      </w:r>
      <w:r w:rsidRPr="00EC2C74">
        <w:rPr>
          <w:color w:val="auto"/>
          <w:lang w:val="en-US"/>
        </w:rPr>
        <w:t>V</w:t>
      </w:r>
      <w:r w:rsidRPr="00EC2C74">
        <w:rPr>
          <w:color w:val="auto"/>
        </w:rPr>
        <w:t xml:space="preserve"> класса санитарной вредности, в том числе:</w:t>
      </w:r>
    </w:p>
    <w:p w:rsidR="00EC2C74" w:rsidRPr="00EC2C74" w:rsidRDefault="00EC2C74" w:rsidP="00EC2C74">
      <w:pPr>
        <w:pStyle w:val="01"/>
        <w:rPr>
          <w:color w:val="auto"/>
        </w:rPr>
      </w:pPr>
      <w:r w:rsidRPr="00EC2C74">
        <w:rPr>
          <w:color w:val="auto"/>
        </w:rPr>
        <w:t>в населенном пункте с. Гвазда 3  участка.</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0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EC2C74">
                <w:rPr>
                  <w:color w:val="auto"/>
                </w:rPr>
                <w:t>100 м</w:t>
              </w:r>
            </w:smartTag>
            <w:r w:rsidRPr="00EC2C74">
              <w:rPr>
                <w:color w:val="auto"/>
              </w:rPr>
              <w:t>.</w:t>
            </w:r>
          </w:p>
          <w:p w:rsidR="00EC2C74" w:rsidRPr="00EC2C74" w:rsidRDefault="00EC2C74">
            <w:pPr>
              <w:pStyle w:val="01"/>
              <w:ind w:left="-30" w:firstLine="0"/>
              <w:rPr>
                <w:color w:val="auto"/>
              </w:rPr>
            </w:pPr>
            <w:r w:rsidRPr="00EC2C74">
              <w:rPr>
                <w:color w:val="auto"/>
                <w:u w:val="single"/>
              </w:rPr>
              <w:t>СЗЗ 100м</w:t>
            </w:r>
            <w:r w:rsidRPr="00EC2C74">
              <w:rPr>
                <w:color w:val="auto"/>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EC2C74" w:rsidRPr="00EC2C74" w:rsidRDefault="00EC2C74">
            <w:pPr>
              <w:pStyle w:val="01"/>
              <w:ind w:left="-30" w:firstLine="0"/>
              <w:rPr>
                <w:color w:val="auto"/>
              </w:rPr>
            </w:pPr>
            <w:r w:rsidRPr="00EC2C74">
              <w:rPr>
                <w:color w:val="auto"/>
                <w:u w:val="single"/>
              </w:rPr>
              <w:t>СЗЗ 50м</w:t>
            </w:r>
            <w:r w:rsidRPr="00EC2C74">
              <w:rPr>
                <w:color w:val="auto"/>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Сооружения для постоянного и временного хранения транспортных средств;</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сбора мусора;</w:t>
            </w:r>
          </w:p>
          <w:p w:rsidR="00EC2C74" w:rsidRPr="00EC2C74" w:rsidRDefault="00EC2C74">
            <w:pPr>
              <w:pStyle w:val="01"/>
              <w:numPr>
                <w:ilvl w:val="0"/>
                <w:numId w:val="6"/>
              </w:numPr>
              <w:tabs>
                <w:tab w:val="num" w:pos="142"/>
              </w:tabs>
              <w:ind w:left="122" w:hanging="180"/>
              <w:rPr>
                <w:color w:val="auto"/>
              </w:rPr>
            </w:pPr>
            <w:r w:rsidRPr="00EC2C74">
              <w:rPr>
                <w:color w:val="auto"/>
              </w:rPr>
              <w:t>Объекты пожарной охраны;</w:t>
            </w:r>
          </w:p>
          <w:p w:rsidR="00EC2C74" w:rsidRPr="00EC2C74" w:rsidRDefault="00EC2C74">
            <w:pPr>
              <w:pStyle w:val="01"/>
              <w:numPr>
                <w:ilvl w:val="0"/>
                <w:numId w:val="6"/>
              </w:numPr>
              <w:tabs>
                <w:tab w:val="num" w:pos="142"/>
              </w:tabs>
              <w:ind w:left="122" w:hanging="180"/>
              <w:rPr>
                <w:color w:val="auto"/>
              </w:rPr>
            </w:pPr>
            <w:r w:rsidRPr="00EC2C74">
              <w:rPr>
                <w:color w:val="auto"/>
              </w:rPr>
              <w:t>Благоустройство, озеленение территории;</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отдыха персонала предприятия.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22"/>
              </w:tabs>
              <w:ind w:left="122" w:hanging="180"/>
              <w:rPr>
                <w:color w:val="auto"/>
              </w:rPr>
            </w:pPr>
            <w:r w:rsidRPr="00EC2C74">
              <w:rPr>
                <w:color w:val="auto"/>
              </w:rPr>
              <w:t>Автозаправочные станции;</w:t>
            </w:r>
          </w:p>
          <w:p w:rsidR="00EC2C74" w:rsidRPr="00EC2C74" w:rsidRDefault="00EC2C74">
            <w:pPr>
              <w:pStyle w:val="01"/>
              <w:numPr>
                <w:ilvl w:val="0"/>
                <w:numId w:val="7"/>
              </w:numPr>
              <w:tabs>
                <w:tab w:val="num" w:pos="122"/>
              </w:tabs>
              <w:ind w:left="122" w:hanging="180"/>
              <w:rPr>
                <w:color w:val="auto"/>
              </w:rPr>
            </w:pPr>
            <w:r w:rsidRPr="00EC2C74">
              <w:rPr>
                <w:color w:val="auto"/>
              </w:rPr>
              <w:t>Антенны сотовой, радиорелейной связи;</w:t>
            </w:r>
          </w:p>
          <w:p w:rsidR="00EC2C74" w:rsidRPr="00EC2C74" w:rsidRDefault="00EC2C74">
            <w:pPr>
              <w:pStyle w:val="01"/>
              <w:numPr>
                <w:ilvl w:val="0"/>
                <w:numId w:val="7"/>
              </w:numPr>
              <w:tabs>
                <w:tab w:val="num" w:pos="122"/>
              </w:tabs>
              <w:ind w:left="122" w:hanging="180"/>
              <w:rPr>
                <w:color w:val="auto"/>
              </w:rPr>
            </w:pPr>
            <w:r w:rsidRPr="00EC2C74">
              <w:rPr>
                <w:color w:val="auto"/>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ind w:left="122" w:hanging="180"/>
              <w:jc w:val="left"/>
              <w:rPr>
                <w:color w:val="auto"/>
              </w:rPr>
            </w:pPr>
            <w:r w:rsidRPr="00EC2C74">
              <w:rPr>
                <w:color w:val="auto"/>
              </w:rPr>
              <w:t>Открытые стоянки краткосрочного хранения автомобилей;</w:t>
            </w:r>
          </w:p>
          <w:p w:rsidR="00EC2C74" w:rsidRPr="00EC2C74" w:rsidRDefault="00EC2C74">
            <w:pPr>
              <w:pStyle w:val="01"/>
              <w:numPr>
                <w:ilvl w:val="0"/>
                <w:numId w:val="7"/>
              </w:numPr>
              <w:ind w:left="122" w:hanging="180"/>
              <w:jc w:val="left"/>
              <w:rPr>
                <w:color w:val="auto"/>
              </w:rPr>
            </w:pPr>
            <w:r w:rsidRPr="00EC2C74">
              <w:rPr>
                <w:color w:val="auto"/>
              </w:rPr>
              <w:t>Благоустройство, озеленение.</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color w:val="auto"/>
              </w:rPr>
            </w:pPr>
            <w:r w:rsidRPr="00EC2C74">
              <w:rPr>
                <w:color w:val="auto"/>
              </w:rPr>
              <w:lastRenderedPageBreak/>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09" w:type="dxa"/>
            <w:tcBorders>
              <w:top w:val="single" w:sz="4" w:space="0" w:color="auto"/>
              <w:left w:val="single" w:sz="4" w:space="0" w:color="auto"/>
              <w:bottom w:val="single" w:sz="4" w:space="0" w:color="auto"/>
              <w:right w:val="single" w:sz="4" w:space="0" w:color="auto"/>
            </w:tcBorders>
          </w:tcPr>
          <w:p w:rsidR="00EC2C74" w:rsidRPr="00EC2C74" w:rsidRDefault="00EC2C74">
            <w:pPr>
              <w:widowControl w:val="0"/>
              <w:tabs>
                <w:tab w:val="left" w:pos="716"/>
              </w:tabs>
              <w:snapToGrid w:val="0"/>
              <w:ind w:left="773"/>
              <w:contextualSpacing/>
              <w:jc w:val="both"/>
              <w:rPr>
                <w:rFonts w:ascii="Times New Roman" w:hAnsi="Times New Roman" w:cs="Times New Roman"/>
              </w:rPr>
            </w:pPr>
            <w:r w:rsidRPr="00EC2C74">
              <w:rPr>
                <w:rFonts w:ascii="Times New Roman" w:hAnsi="Times New Roman" w:cs="Times New Roman"/>
              </w:rPr>
              <w:t>- минимальная –100 кв.м.</w:t>
            </w:r>
            <w:r w:rsidRPr="00EC2C74">
              <w:rPr>
                <w:rFonts w:ascii="Times New Roman" w:hAnsi="Times New Roman" w:cs="Times New Roman"/>
                <w:b/>
              </w:rPr>
              <w:t>.</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50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–20%</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80%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для зоны принимаются по расчету и включаются в градостроительный план земельного участка.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26"/>
              </w:numPr>
              <w:tabs>
                <w:tab w:val="left" w:pos="48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Со стороны селитебных территорий необходимо предусматривать полосу древесно-кустарниковых насаждений (согласно СНиП 2.07.01-89* п3.9).</w:t>
            </w:r>
          </w:p>
          <w:p w:rsidR="00EC2C74" w:rsidRPr="00EC2C74" w:rsidRDefault="00EC2C74">
            <w:pPr>
              <w:widowControl w:val="0"/>
              <w:numPr>
                <w:ilvl w:val="0"/>
                <w:numId w:val="26"/>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EC2C74" w:rsidRPr="00EC2C74" w:rsidRDefault="00EC2C74">
            <w:pPr>
              <w:widowControl w:val="0"/>
              <w:numPr>
                <w:ilvl w:val="0"/>
                <w:numId w:val="26"/>
              </w:numPr>
              <w:tabs>
                <w:tab w:val="clear" w:pos="397"/>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EC2C74" w:rsidRPr="00EC2C74" w:rsidRDefault="00EC2C74">
            <w:pPr>
              <w:widowControl w:val="0"/>
              <w:numPr>
                <w:ilvl w:val="0"/>
                <w:numId w:val="26"/>
              </w:numPr>
              <w:tabs>
                <w:tab w:val="clear" w:pos="397"/>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EC2C74" w:rsidRPr="00EC2C74" w:rsidRDefault="00EC2C74">
            <w:pPr>
              <w:widowControl w:val="0"/>
              <w:numPr>
                <w:ilvl w:val="0"/>
                <w:numId w:val="26"/>
              </w:numPr>
              <w:tabs>
                <w:tab w:val="left" w:pos="48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 xml:space="preserve">2. Описание прохождения границ участков зон размещения предприятий </w:t>
      </w:r>
      <w:r w:rsidRPr="00EC2C74">
        <w:rPr>
          <w:color w:val="auto"/>
          <w:lang w:val="en-US"/>
        </w:rPr>
        <w:t>IV</w:t>
      </w:r>
      <w:r w:rsidRPr="00EC2C74">
        <w:rPr>
          <w:color w:val="auto"/>
        </w:rPr>
        <w:t>-</w:t>
      </w:r>
      <w:r w:rsidRPr="00EC2C74">
        <w:rPr>
          <w:color w:val="auto"/>
          <w:lang w:val="en-US"/>
        </w:rPr>
        <w:t>V</w:t>
      </w:r>
      <w:r w:rsidRPr="00EC2C74">
        <w:rPr>
          <w:color w:val="auto"/>
        </w:rPr>
        <w:t xml:space="preserve"> класса санитарной вредности.</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П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20, 21, 22, 23, 24, 25; по ул.Подлесная до точки 20.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П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281, 282, 288, 287, 290, 291, 292; по ул.Дружба до точки 281.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П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632, 628, 629, 630, 631; по ул.Центральная до точки 632.</w:t>
            </w:r>
          </w:p>
        </w:tc>
      </w:tr>
    </w:tbl>
    <w:p w:rsidR="00EC2C74" w:rsidRPr="00EC2C74" w:rsidRDefault="00EC2C74" w:rsidP="00EC2C74">
      <w:pPr>
        <w:pStyle w:val="01"/>
        <w:ind w:firstLine="0"/>
        <w:rPr>
          <w:color w:val="auto"/>
        </w:rPr>
      </w:pPr>
    </w:p>
    <w:p w:rsidR="00EC2C74" w:rsidRPr="00EC2C74" w:rsidRDefault="00EC2C74" w:rsidP="00EC2C74">
      <w:pPr>
        <w:pStyle w:val="01"/>
        <w:ind w:firstLine="0"/>
        <w:rPr>
          <w:color w:val="auto"/>
        </w:rPr>
      </w:pPr>
    </w:p>
    <w:p w:rsidR="00EC2C74" w:rsidRPr="00EC2C74" w:rsidRDefault="00EC2C74" w:rsidP="00EC2C74">
      <w:pPr>
        <w:pStyle w:val="01"/>
        <w:ind w:firstLine="0"/>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 xml:space="preserve">8.5.2. Зона размещения промышленных предприятий </w:t>
      </w:r>
      <w:r w:rsidRPr="00EC2C74">
        <w:rPr>
          <w:rFonts w:ascii="Times New Roman" w:hAnsi="Times New Roman"/>
          <w:lang w:val="en-US"/>
        </w:rPr>
        <w:t>II</w:t>
      </w:r>
      <w:r w:rsidRPr="00EC2C74">
        <w:rPr>
          <w:rFonts w:ascii="Times New Roman" w:hAnsi="Times New Roman"/>
        </w:rPr>
        <w:t>-</w:t>
      </w:r>
      <w:r w:rsidRPr="00EC2C74">
        <w:rPr>
          <w:rFonts w:ascii="Times New Roman" w:hAnsi="Times New Roman"/>
          <w:lang w:val="en-US"/>
        </w:rPr>
        <w:t>III</w:t>
      </w:r>
      <w:r w:rsidRPr="00EC2C74">
        <w:rPr>
          <w:rFonts w:ascii="Times New Roman" w:hAnsi="Times New Roman"/>
        </w:rPr>
        <w:t xml:space="preserve"> класса санитарной вредности – П2</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 xml:space="preserve">На территории </w:t>
      </w:r>
      <w:r w:rsidRPr="00EC2C74">
        <w:rPr>
          <w:bCs/>
          <w:color w:val="auto"/>
        </w:rPr>
        <w:t>Гвазденского</w:t>
      </w:r>
      <w:r w:rsidRPr="00EC2C74">
        <w:rPr>
          <w:color w:val="auto"/>
        </w:rPr>
        <w:t xml:space="preserve"> сельского поселения выделяются  участки объектов размещения предприятий </w:t>
      </w:r>
      <w:r w:rsidRPr="00EC2C74">
        <w:rPr>
          <w:color w:val="auto"/>
          <w:lang w:val="en-US"/>
        </w:rPr>
        <w:t>II</w:t>
      </w:r>
      <w:r w:rsidRPr="00EC2C74">
        <w:rPr>
          <w:color w:val="auto"/>
        </w:rPr>
        <w:t>-</w:t>
      </w:r>
      <w:r w:rsidRPr="00EC2C74">
        <w:rPr>
          <w:color w:val="auto"/>
          <w:lang w:val="en-US"/>
        </w:rPr>
        <w:t>III</w:t>
      </w:r>
      <w:r w:rsidRPr="00EC2C74">
        <w:rPr>
          <w:color w:val="auto"/>
        </w:rPr>
        <w:t xml:space="preserve"> класса санитарной вредности, в т.ч.:</w:t>
      </w:r>
    </w:p>
    <w:p w:rsidR="00EC2C74" w:rsidRPr="00EC2C74" w:rsidRDefault="00EC2C74" w:rsidP="00EC2C74">
      <w:pPr>
        <w:pStyle w:val="01"/>
        <w:rPr>
          <w:color w:val="auto"/>
        </w:rPr>
      </w:pPr>
      <w:r w:rsidRPr="00EC2C74">
        <w:rPr>
          <w:color w:val="auto"/>
        </w:rPr>
        <w:t>в населенном пункте с. Гвазда 1  участок.</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794"/>
        <w:gridCol w:w="14"/>
        <w:gridCol w:w="5081"/>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889"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EC2C74">
                <w:rPr>
                  <w:color w:val="auto"/>
                </w:rPr>
                <w:t>500 м</w:t>
              </w:r>
            </w:smartTag>
            <w:r w:rsidRPr="00EC2C74">
              <w:rPr>
                <w:color w:val="auto"/>
              </w:rPr>
              <w:t>.</w:t>
            </w:r>
          </w:p>
          <w:p w:rsidR="00EC2C74" w:rsidRPr="00EC2C74" w:rsidRDefault="00EC2C74">
            <w:pPr>
              <w:pStyle w:val="01"/>
              <w:ind w:left="-30" w:firstLine="0"/>
              <w:rPr>
                <w:color w:val="auto"/>
              </w:rPr>
            </w:pPr>
            <w:r w:rsidRPr="00EC2C74">
              <w:rPr>
                <w:color w:val="auto"/>
                <w:u w:val="single"/>
              </w:rPr>
              <w:t>СЗЗ 500м</w:t>
            </w:r>
            <w:r w:rsidRPr="00EC2C74">
              <w:rPr>
                <w:color w:val="auto"/>
              </w:rPr>
              <w:t>: фермы КРС от 1200 до 2000 коров и до 6 тыс. скотомест для молодняка; свинофермы от 4 до 12 тыс. голов.</w:t>
            </w:r>
          </w:p>
          <w:p w:rsidR="00EC2C74" w:rsidRPr="00EC2C74" w:rsidRDefault="00EC2C74">
            <w:pPr>
              <w:pStyle w:val="01"/>
              <w:ind w:left="-30" w:firstLine="0"/>
              <w:rPr>
                <w:color w:val="auto"/>
              </w:rPr>
            </w:pPr>
            <w:r w:rsidRPr="00EC2C74">
              <w:rPr>
                <w:color w:val="auto"/>
                <w:u w:val="single"/>
              </w:rPr>
              <w:t>СЗЗ 300м</w:t>
            </w:r>
            <w:r w:rsidRPr="00EC2C74">
              <w:rPr>
                <w:color w:val="auto"/>
              </w:rPr>
              <w:t>: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Здания и сооружения, технологически связанные с ведущим видом использования;</w:t>
            </w:r>
          </w:p>
          <w:p w:rsidR="00EC2C74" w:rsidRPr="00EC2C74" w:rsidRDefault="00EC2C74">
            <w:pPr>
              <w:pStyle w:val="01"/>
              <w:numPr>
                <w:ilvl w:val="0"/>
                <w:numId w:val="6"/>
              </w:numPr>
              <w:tabs>
                <w:tab w:val="num" w:pos="142"/>
              </w:tabs>
              <w:ind w:left="122" w:hanging="180"/>
              <w:rPr>
                <w:color w:val="auto"/>
              </w:rPr>
            </w:pPr>
            <w:r w:rsidRPr="00EC2C74">
              <w:rPr>
                <w:color w:val="auto"/>
              </w:rPr>
              <w:t>Гаражи служебного транспорта;</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устройство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Объекты пожарной охраны;</w:t>
            </w:r>
          </w:p>
          <w:p w:rsidR="00EC2C74" w:rsidRPr="00EC2C74" w:rsidRDefault="00EC2C74">
            <w:pPr>
              <w:pStyle w:val="01"/>
              <w:numPr>
                <w:ilvl w:val="0"/>
                <w:numId w:val="6"/>
              </w:numPr>
              <w:tabs>
                <w:tab w:val="num" w:pos="142"/>
              </w:tabs>
              <w:ind w:left="122" w:hanging="180"/>
              <w:rPr>
                <w:color w:val="auto"/>
              </w:rPr>
            </w:pPr>
            <w:r w:rsidRPr="00EC2C74">
              <w:rPr>
                <w:color w:val="auto"/>
              </w:rPr>
              <w:t xml:space="preserve">Предприятия </w:t>
            </w:r>
            <w:r w:rsidRPr="00EC2C74">
              <w:rPr>
                <w:color w:val="auto"/>
                <w:lang w:val="en-US"/>
              </w:rPr>
              <w:t>IV</w:t>
            </w:r>
            <w:r w:rsidRPr="00EC2C74">
              <w:rPr>
                <w:color w:val="auto"/>
              </w:rPr>
              <w:t>-</w:t>
            </w:r>
            <w:r w:rsidRPr="00EC2C74">
              <w:rPr>
                <w:color w:val="auto"/>
                <w:lang w:val="en-US"/>
              </w:rPr>
              <w:t>V</w:t>
            </w:r>
            <w:r w:rsidRPr="00EC2C74">
              <w:rPr>
                <w:color w:val="auto"/>
              </w:rPr>
              <w:t xml:space="preserve"> классов санитарной вредности, кроме предприятий пищевой промышленности;</w:t>
            </w:r>
          </w:p>
          <w:p w:rsidR="00EC2C74" w:rsidRPr="00EC2C74" w:rsidRDefault="00EC2C74">
            <w:pPr>
              <w:pStyle w:val="01"/>
              <w:numPr>
                <w:ilvl w:val="0"/>
                <w:numId w:val="6"/>
              </w:numPr>
              <w:tabs>
                <w:tab w:val="num" w:pos="142"/>
              </w:tabs>
              <w:ind w:left="122" w:hanging="180"/>
              <w:rPr>
                <w:color w:val="auto"/>
              </w:rPr>
            </w:pPr>
            <w:r w:rsidRPr="00EC2C74">
              <w:rPr>
                <w:color w:val="auto"/>
              </w:rPr>
              <w:t>Зеленые насаждения.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22"/>
              </w:tabs>
              <w:ind w:left="122" w:hanging="180"/>
              <w:rPr>
                <w:color w:val="auto"/>
              </w:rPr>
            </w:pPr>
            <w:r w:rsidRPr="00EC2C74">
              <w:rPr>
                <w:color w:val="auto"/>
              </w:rPr>
              <w:t>Санитарно-технические сооружения и установки коммунального назначения;</w:t>
            </w:r>
          </w:p>
          <w:p w:rsidR="00EC2C74" w:rsidRPr="00EC2C74" w:rsidRDefault="00EC2C74">
            <w:pPr>
              <w:pStyle w:val="01"/>
              <w:numPr>
                <w:ilvl w:val="0"/>
                <w:numId w:val="7"/>
              </w:numPr>
              <w:tabs>
                <w:tab w:val="num" w:pos="122"/>
              </w:tabs>
              <w:ind w:left="122" w:hanging="180"/>
              <w:rPr>
                <w:color w:val="auto"/>
              </w:rPr>
            </w:pPr>
            <w:r w:rsidRPr="00EC2C74">
              <w:rPr>
                <w:color w:val="auto"/>
              </w:rPr>
              <w:t>АЗС.</w:t>
            </w:r>
          </w:p>
        </w:tc>
        <w:tc>
          <w:tcPr>
            <w:tcW w:w="508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7"/>
              </w:numPr>
              <w:tabs>
                <w:tab w:val="num" w:pos="158"/>
              </w:tabs>
              <w:ind w:left="122" w:hanging="180"/>
              <w:rPr>
                <w:color w:val="auto"/>
              </w:rPr>
            </w:pPr>
            <w:r w:rsidRPr="00EC2C74">
              <w:rPr>
                <w:color w:val="auto"/>
              </w:rPr>
              <w:t>Гаражи служебного транспорта;</w:t>
            </w:r>
          </w:p>
          <w:p w:rsidR="00EC2C74" w:rsidRPr="00EC2C74" w:rsidRDefault="00EC2C74">
            <w:pPr>
              <w:pStyle w:val="01"/>
              <w:numPr>
                <w:ilvl w:val="0"/>
                <w:numId w:val="7"/>
              </w:numPr>
              <w:tabs>
                <w:tab w:val="num" w:pos="158"/>
              </w:tabs>
              <w:ind w:left="122" w:hanging="180"/>
              <w:rPr>
                <w:color w:val="auto"/>
              </w:rPr>
            </w:pPr>
            <w:r w:rsidRPr="00EC2C74">
              <w:rPr>
                <w:color w:val="auto"/>
              </w:rPr>
              <w:t>Парковки, автостоянки;</w:t>
            </w:r>
          </w:p>
          <w:p w:rsidR="00EC2C74" w:rsidRPr="00EC2C74" w:rsidRDefault="00EC2C74">
            <w:pPr>
              <w:pStyle w:val="01"/>
              <w:numPr>
                <w:ilvl w:val="0"/>
                <w:numId w:val="7"/>
              </w:numPr>
              <w:tabs>
                <w:tab w:val="num" w:pos="158"/>
              </w:tabs>
              <w:ind w:left="122" w:hanging="180"/>
              <w:rPr>
                <w:color w:val="auto"/>
              </w:rPr>
            </w:pPr>
            <w:r w:rsidRPr="00EC2C74">
              <w:rPr>
                <w:color w:val="auto"/>
              </w:rPr>
              <w:t>Зеленые насаждения;</w:t>
            </w:r>
          </w:p>
          <w:p w:rsidR="00EC2C74" w:rsidRPr="00EC2C74" w:rsidRDefault="00EC2C74">
            <w:pPr>
              <w:pStyle w:val="01"/>
              <w:numPr>
                <w:ilvl w:val="0"/>
                <w:numId w:val="7"/>
              </w:numPr>
              <w:tabs>
                <w:tab w:val="num" w:pos="158"/>
              </w:tabs>
              <w:ind w:left="122" w:hanging="180"/>
              <w:rPr>
                <w:color w:val="auto"/>
              </w:rPr>
            </w:pPr>
            <w:r w:rsidRPr="00EC2C74">
              <w:rPr>
                <w:color w:val="auto"/>
              </w:rPr>
              <w:t>Объекты пожарной охраны.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095" w:type="dxa"/>
            <w:gridSpan w:val="2"/>
            <w:tcBorders>
              <w:top w:val="single" w:sz="4" w:space="0" w:color="auto"/>
              <w:left w:val="single" w:sz="4" w:space="0" w:color="auto"/>
              <w:bottom w:val="single" w:sz="4" w:space="0" w:color="auto"/>
              <w:right w:val="single" w:sz="4" w:space="0" w:color="auto"/>
            </w:tcBorders>
          </w:tcPr>
          <w:p w:rsidR="00EC2C74" w:rsidRPr="00EC2C74" w:rsidRDefault="00EC2C74">
            <w:pPr>
              <w:widowControl w:val="0"/>
              <w:tabs>
                <w:tab w:val="left" w:pos="716"/>
              </w:tabs>
              <w:snapToGrid w:val="0"/>
              <w:ind w:left="773"/>
              <w:contextualSpacing/>
              <w:jc w:val="both"/>
              <w:rPr>
                <w:rFonts w:ascii="Times New Roman" w:hAnsi="Times New Roman" w:cs="Times New Roman"/>
              </w:rPr>
            </w:pPr>
            <w:r w:rsidRPr="00EC2C74">
              <w:rPr>
                <w:rFonts w:ascii="Times New Roman" w:hAnsi="Times New Roman" w:cs="Times New Roman"/>
              </w:rPr>
              <w:t xml:space="preserve">- минимальная – </w:t>
            </w:r>
            <w:r w:rsidRPr="00EC2C74">
              <w:rPr>
                <w:rFonts w:ascii="Times New Roman" w:hAnsi="Times New Roman" w:cs="Times New Roman"/>
                <w:b/>
              </w:rPr>
              <w:t>100 Га.</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095"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095"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50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095"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–20%</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80%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jc w:val="both"/>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ind w:left="60"/>
              <w:jc w:val="both"/>
              <w:rPr>
                <w:rFonts w:ascii="Times New Roman" w:hAnsi="Times New Roman" w:cs="Times New Roman"/>
                <w:lang w:eastAsia="ar-SA"/>
              </w:rPr>
            </w:pPr>
            <w:r w:rsidRPr="00EC2C74">
              <w:rPr>
                <w:rFonts w:ascii="Times New Roman" w:hAnsi="Times New Roman" w:cs="Times New Roman"/>
              </w:rPr>
              <w:t>Параметры для зоны принимаются по расчету и включаются в градостроительный план земельного участка.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ind w:left="60"/>
              <w:jc w:val="both"/>
              <w:rPr>
                <w:rFonts w:ascii="Times New Roman" w:hAnsi="Times New Roman" w:cs="Times New Roman"/>
                <w:lang w:eastAsia="ar-SA"/>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4.</w:t>
            </w:r>
          </w:p>
        </w:tc>
        <w:tc>
          <w:tcPr>
            <w:tcW w:w="3794"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27"/>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Со стороны селитебных территорий необходимо предусматривать полосу древесно-кустарниковых насаждений (согласно СНиП 2.07.01-89* п3.9).</w:t>
            </w:r>
          </w:p>
          <w:p w:rsidR="00EC2C74" w:rsidRPr="00EC2C74" w:rsidRDefault="00EC2C74">
            <w:pPr>
              <w:numPr>
                <w:ilvl w:val="0"/>
                <w:numId w:val="27"/>
              </w:numPr>
              <w:tabs>
                <w:tab w:val="left" w:pos="1155"/>
              </w:tabs>
              <w:spacing w:after="0" w:line="240" w:lineRule="auto"/>
              <w:jc w:val="both"/>
              <w:rPr>
                <w:rFonts w:ascii="Times New Roman" w:hAnsi="Times New Roman" w:cs="Times New Roman"/>
              </w:rPr>
            </w:pPr>
            <w:r w:rsidRPr="00EC2C74">
              <w:rPr>
                <w:rFonts w:ascii="Times New Roman" w:hAnsi="Times New Roman" w:cs="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EC2C74" w:rsidRPr="00EC2C74" w:rsidRDefault="00EC2C74">
            <w:pPr>
              <w:numPr>
                <w:ilvl w:val="0"/>
                <w:numId w:val="28"/>
              </w:numPr>
              <w:tabs>
                <w:tab w:val="left" w:pos="1155"/>
              </w:tabs>
              <w:spacing w:after="0" w:line="240" w:lineRule="auto"/>
              <w:jc w:val="both"/>
              <w:rPr>
                <w:rFonts w:ascii="Times New Roman" w:hAnsi="Times New Roman" w:cs="Times New Roman"/>
              </w:rPr>
            </w:pPr>
            <w:r w:rsidRPr="00EC2C74">
              <w:rPr>
                <w:rFonts w:ascii="Times New Roman" w:hAnsi="Times New Roman" w:cs="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C2C74" w:rsidRPr="00EC2C74" w:rsidRDefault="00EC2C74">
            <w:pPr>
              <w:numPr>
                <w:ilvl w:val="0"/>
                <w:numId w:val="28"/>
              </w:numPr>
              <w:tabs>
                <w:tab w:val="left" w:pos="1155"/>
              </w:tabs>
              <w:spacing w:after="0" w:line="240" w:lineRule="auto"/>
              <w:jc w:val="both"/>
              <w:rPr>
                <w:rFonts w:ascii="Times New Roman" w:hAnsi="Times New Roman" w:cs="Times New Roman"/>
              </w:rPr>
            </w:pPr>
            <w:r w:rsidRPr="00EC2C74">
              <w:rPr>
                <w:rFonts w:ascii="Times New Roman" w:hAnsi="Times New Roman" w:cs="Times New Roman"/>
              </w:rPr>
              <w:t xml:space="preserve"> Все загрязненные воды поверхностного стока с территории промплощадки направляются на очистные сооружения.</w:t>
            </w:r>
          </w:p>
          <w:p w:rsidR="00EC2C74" w:rsidRPr="00EC2C74" w:rsidRDefault="00EC2C74">
            <w:pPr>
              <w:numPr>
                <w:ilvl w:val="0"/>
                <w:numId w:val="29"/>
              </w:numPr>
              <w:tabs>
                <w:tab w:val="left" w:pos="1155"/>
              </w:tabs>
              <w:spacing w:after="0" w:line="240" w:lineRule="auto"/>
              <w:jc w:val="both"/>
              <w:rPr>
                <w:rFonts w:ascii="Times New Roman" w:hAnsi="Times New Roman" w:cs="Times New Roman"/>
                <w:lang w:eastAsia="ar-SA"/>
              </w:rPr>
            </w:pPr>
            <w:r w:rsidRPr="00EC2C74">
              <w:rPr>
                <w:rFonts w:ascii="Times New Roman" w:hAnsi="Times New Roman" w:cs="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lastRenderedPageBreak/>
        <w:t xml:space="preserve">2. Описание прохождения границ участков зон размещения предприятий </w:t>
      </w:r>
      <w:r w:rsidRPr="00EC2C74">
        <w:rPr>
          <w:color w:val="auto"/>
          <w:lang w:val="en-US"/>
        </w:rPr>
        <w:t>II</w:t>
      </w:r>
      <w:r w:rsidRPr="00EC2C74">
        <w:rPr>
          <w:color w:val="auto"/>
        </w:rPr>
        <w:t>-</w:t>
      </w:r>
      <w:r w:rsidRPr="00EC2C74">
        <w:rPr>
          <w:color w:val="auto"/>
          <w:lang w:val="en-US"/>
        </w:rPr>
        <w:t>III</w:t>
      </w:r>
      <w:r w:rsidRPr="00EC2C74">
        <w:rPr>
          <w:color w:val="auto"/>
        </w:rPr>
        <w:t xml:space="preserve"> класса санитарной вредности.</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П 2/1/1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По точкам 282, 283, 289, 288; по границе зоны П 1/1/2 до точки 282.</w:t>
            </w:r>
          </w:p>
        </w:tc>
      </w:tr>
    </w:tbl>
    <w:p w:rsidR="00EC2C74" w:rsidRPr="00EC2C74" w:rsidRDefault="00EC2C74" w:rsidP="00EC2C74">
      <w:pPr>
        <w:pStyle w:val="01"/>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8.6. Зоны инженерной и транспортной инфраструктур</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настоящих Правил «Зоны с особыми условиями использования территории».</w:t>
      </w:r>
    </w:p>
    <w:p w:rsidR="00EC2C74" w:rsidRPr="00EC2C74" w:rsidRDefault="00EC2C74" w:rsidP="00EC2C74">
      <w:pPr>
        <w:pStyle w:val="a3"/>
        <w:spacing w:before="0" w:beforeAutospacing="0" w:after="0" w:afterAutospacing="0"/>
        <w:ind w:firstLine="540"/>
        <w:jc w:val="both"/>
      </w:pPr>
      <w:r w:rsidRPr="00EC2C74">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EC2C74" w:rsidRPr="00EC2C74" w:rsidRDefault="00EC2C74" w:rsidP="00EC2C74">
      <w:pPr>
        <w:pStyle w:val="01"/>
        <w:rPr>
          <w:color w:val="auto"/>
        </w:rPr>
      </w:pPr>
    </w:p>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8.6.1. Зона улиц и дорог – ИТ1.</w:t>
      </w:r>
    </w:p>
    <w:p w:rsidR="00EC2C74" w:rsidRPr="00EC2C74" w:rsidRDefault="00EC2C74" w:rsidP="00EC2C74">
      <w:pPr>
        <w:pStyle w:val="01"/>
        <w:rPr>
          <w:color w:val="auto"/>
        </w:rPr>
      </w:pPr>
    </w:p>
    <w:p w:rsidR="00EC2C74" w:rsidRPr="00EC2C74" w:rsidRDefault="00EC2C74" w:rsidP="00EC2C74">
      <w:pPr>
        <w:pStyle w:val="01"/>
        <w:rPr>
          <w:bCs/>
          <w:color w:val="auto"/>
        </w:rPr>
      </w:pPr>
      <w:r w:rsidRPr="00EC2C74">
        <w:rPr>
          <w:bCs/>
          <w:color w:val="auto"/>
        </w:rPr>
        <w:t>Регламенты носят рекомендательный характер.</w:t>
      </w:r>
    </w:p>
    <w:p w:rsidR="00EC2C74" w:rsidRPr="00EC2C74" w:rsidRDefault="00EC2C74" w:rsidP="00EC2C74">
      <w:pPr>
        <w:pStyle w:val="01"/>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0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Остановочные павильоны, места для остановки транспорта (местные уширения);</w:t>
            </w:r>
          </w:p>
          <w:p w:rsidR="00EC2C74" w:rsidRPr="00EC2C74" w:rsidRDefault="00EC2C74">
            <w:pPr>
              <w:pStyle w:val="01"/>
              <w:numPr>
                <w:ilvl w:val="0"/>
                <w:numId w:val="6"/>
              </w:numPr>
              <w:tabs>
                <w:tab w:val="num" w:pos="142"/>
              </w:tabs>
              <w:ind w:left="122" w:hanging="180"/>
              <w:rPr>
                <w:color w:val="auto"/>
              </w:rPr>
            </w:pPr>
            <w:r w:rsidRPr="00EC2C74">
              <w:rPr>
                <w:color w:val="auto"/>
              </w:rPr>
              <w:t>Защитные зеленые насаждения;</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внешнего благоустройства и инженерного оборудования.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30"/>
              </w:numPr>
              <w:tabs>
                <w:tab w:val="num" w:pos="150"/>
              </w:tabs>
              <w:ind w:left="150" w:hanging="244"/>
              <w:rPr>
                <w:color w:val="auto"/>
              </w:rPr>
            </w:pPr>
            <w:r w:rsidRPr="00EC2C74">
              <w:rPr>
                <w:color w:val="auto"/>
              </w:rPr>
              <w:t>АЗС (согласно расчетам и специальному обоснованию);</w:t>
            </w:r>
          </w:p>
          <w:p w:rsidR="00EC2C74" w:rsidRPr="00EC2C74" w:rsidRDefault="00EC2C74">
            <w:pPr>
              <w:pStyle w:val="01"/>
              <w:numPr>
                <w:ilvl w:val="0"/>
                <w:numId w:val="30"/>
              </w:numPr>
              <w:tabs>
                <w:tab w:val="num" w:pos="150"/>
              </w:tabs>
              <w:ind w:left="150" w:hanging="244"/>
              <w:rPr>
                <w:color w:val="auto"/>
              </w:rPr>
            </w:pPr>
            <w:r w:rsidRPr="00EC2C74">
              <w:rPr>
                <w:color w:val="auto"/>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Объекты пожарной охраны.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09" w:type="dxa"/>
            <w:tcBorders>
              <w:top w:val="single" w:sz="4" w:space="0" w:color="auto"/>
              <w:left w:val="single" w:sz="4" w:space="0" w:color="auto"/>
              <w:bottom w:val="single" w:sz="4" w:space="0" w:color="auto"/>
              <w:right w:val="single" w:sz="4" w:space="0" w:color="auto"/>
            </w:tcBorders>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- 100 кв м.</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5000 кв.м.</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 xml:space="preserve">Минимальные отступы от границ </w:t>
            </w:r>
            <w:r w:rsidRPr="00EC2C74">
              <w:rPr>
                <w:rFonts w:ascii="Times New Roman" w:hAnsi="Times New Roman" w:cs="Times New Roman"/>
                <w:sz w:val="24"/>
                <w:szCs w:val="24"/>
              </w:rPr>
              <w:lastRenderedPageBreak/>
              <w:t>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lastRenderedPageBreak/>
              <w:t>6 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lastRenderedPageBreak/>
              <w:t>Для  объектов инженерной инфраструктуры - 0,5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2 этажа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60%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31"/>
              </w:numPr>
              <w:suppressAutoHyphens/>
              <w:autoSpaceDE w:val="0"/>
              <w:autoSpaceDN w:val="0"/>
              <w:adjustRightInd w:val="0"/>
              <w:spacing w:after="0" w:line="240" w:lineRule="auto"/>
              <w:jc w:val="both"/>
              <w:rPr>
                <w:rFonts w:ascii="Times New Roman" w:hAnsi="Times New Roman" w:cs="Times New Roman"/>
                <w:bCs/>
                <w:lang w:eastAsia="ar-SA"/>
              </w:rPr>
            </w:pPr>
            <w:r w:rsidRPr="00EC2C74">
              <w:rPr>
                <w:rFonts w:ascii="Times New Roman" w:hAnsi="Times New Roman" w:cs="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EC2C74" w:rsidRPr="00EC2C74" w:rsidRDefault="00EC2C74">
            <w:pPr>
              <w:numPr>
                <w:ilvl w:val="0"/>
                <w:numId w:val="31"/>
              </w:numPr>
              <w:suppressAutoHyphens/>
              <w:autoSpaceDE w:val="0"/>
              <w:autoSpaceDN w:val="0"/>
              <w:adjustRightInd w:val="0"/>
              <w:spacing w:after="0" w:line="240" w:lineRule="auto"/>
              <w:jc w:val="both"/>
              <w:rPr>
                <w:rFonts w:ascii="Times New Roman" w:hAnsi="Times New Roman" w:cs="Times New Roman"/>
                <w:bCs/>
              </w:rPr>
            </w:pPr>
            <w:r w:rsidRPr="00EC2C74">
              <w:rPr>
                <w:rFonts w:ascii="Times New Roman" w:hAnsi="Times New Roman" w:cs="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C2C74" w:rsidRPr="00EC2C74" w:rsidRDefault="00EC2C74">
            <w:pPr>
              <w:numPr>
                <w:ilvl w:val="0"/>
                <w:numId w:val="32"/>
              </w:numPr>
              <w:tabs>
                <w:tab w:val="clear" w:pos="344"/>
                <w:tab w:val="num" w:pos="764"/>
              </w:tabs>
              <w:suppressAutoHyphens/>
              <w:autoSpaceDE w:val="0"/>
              <w:autoSpaceDN w:val="0"/>
              <w:adjustRightInd w:val="0"/>
              <w:spacing w:after="0" w:line="240" w:lineRule="auto"/>
              <w:ind w:left="764"/>
              <w:jc w:val="both"/>
              <w:rPr>
                <w:rFonts w:ascii="Times New Roman" w:hAnsi="Times New Roman" w:cs="Times New Roman"/>
                <w:bCs/>
              </w:rPr>
            </w:pPr>
            <w:r w:rsidRPr="00EC2C74">
              <w:rPr>
                <w:rFonts w:ascii="Times New Roman" w:hAnsi="Times New Roman" w:cs="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C2C74" w:rsidRPr="00EC2C74" w:rsidRDefault="00EC2C74">
            <w:pPr>
              <w:widowControl w:val="0"/>
              <w:numPr>
                <w:ilvl w:val="0"/>
                <w:numId w:val="32"/>
              </w:numPr>
              <w:tabs>
                <w:tab w:val="clear" w:pos="344"/>
                <w:tab w:val="num" w:pos="764"/>
                <w:tab w:val="left" w:pos="1155"/>
              </w:tabs>
              <w:suppressAutoHyphens/>
              <w:snapToGrid w:val="0"/>
              <w:spacing w:after="0" w:line="240" w:lineRule="auto"/>
              <w:ind w:left="764"/>
              <w:jc w:val="both"/>
              <w:rPr>
                <w:rFonts w:ascii="Times New Roman" w:hAnsi="Times New Roman" w:cs="Times New Roman"/>
              </w:rPr>
            </w:pPr>
            <w:r w:rsidRPr="00EC2C74">
              <w:rPr>
                <w:rFonts w:ascii="Times New Roman" w:hAnsi="Times New Roman" w:cs="Times New Roman"/>
                <w:bCs/>
              </w:rPr>
              <w:t>отдельных нестационарных объектов автосервиса для попутного обслуживания (АЗС, АЗС с объектами автосервиса).</w:t>
            </w:r>
          </w:p>
          <w:p w:rsidR="00EC2C74" w:rsidRPr="00EC2C74" w:rsidRDefault="00EC2C74">
            <w:pPr>
              <w:widowControl w:val="0"/>
              <w:numPr>
                <w:ilvl w:val="0"/>
                <w:numId w:val="33"/>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Реконструкция существующей улично-дорожной сети  должна включать:</w:t>
            </w:r>
          </w:p>
          <w:p w:rsidR="00EC2C74" w:rsidRPr="00EC2C74" w:rsidRDefault="00EC2C74">
            <w:pPr>
              <w:widowControl w:val="0"/>
              <w:numPr>
                <w:ilvl w:val="0"/>
                <w:numId w:val="34"/>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EC2C74" w:rsidRPr="00EC2C74" w:rsidRDefault="00EC2C74">
            <w:pPr>
              <w:widowControl w:val="0"/>
              <w:numPr>
                <w:ilvl w:val="0"/>
                <w:numId w:val="34"/>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уширение проезжей части перед перекрестками;</w:t>
            </w:r>
          </w:p>
          <w:p w:rsidR="00EC2C74" w:rsidRPr="00EC2C74" w:rsidRDefault="00EC2C74">
            <w:pPr>
              <w:widowControl w:val="0"/>
              <w:numPr>
                <w:ilvl w:val="0"/>
                <w:numId w:val="33"/>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C2C74" w:rsidRPr="00EC2C74" w:rsidRDefault="00EC2C74">
            <w:pPr>
              <w:widowControl w:val="0"/>
              <w:numPr>
                <w:ilvl w:val="0"/>
                <w:numId w:val="35"/>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EC2C74" w:rsidRPr="00EC2C74" w:rsidRDefault="00EC2C74">
            <w:pPr>
              <w:widowControl w:val="0"/>
              <w:numPr>
                <w:ilvl w:val="0"/>
                <w:numId w:val="35"/>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b/>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1155"/>
              </w:tabs>
              <w:suppressAutoHyphens/>
              <w:snapToGrid w:val="0"/>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 xml:space="preserve"> 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35"/>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EC2C74" w:rsidRPr="00EC2C74" w:rsidRDefault="00EC2C74">
            <w:pPr>
              <w:widowControl w:val="0"/>
              <w:numPr>
                <w:ilvl w:val="0"/>
                <w:numId w:val="36"/>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EC2C74" w:rsidRPr="00EC2C74" w:rsidRDefault="00EC2C74">
            <w:pPr>
              <w:widowControl w:val="0"/>
              <w:numPr>
                <w:ilvl w:val="0"/>
                <w:numId w:val="36"/>
              </w:numPr>
              <w:tabs>
                <w:tab w:val="left" w:pos="48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8.6.2. Зона планируемого размещения объектов инженерной инфраструктуры – ИТ(п)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Зона выделяется на основе утвержденного генерального плана сельского поселения и включают участки объектов водоснабжения, участки объектов водоотведения и канализации.</w:t>
      </w:r>
    </w:p>
    <w:p w:rsidR="00EC2C74" w:rsidRPr="00EC2C74" w:rsidRDefault="00EC2C74" w:rsidP="00EC2C74">
      <w:pPr>
        <w:pStyle w:val="01"/>
        <w:rPr>
          <w:color w:val="auto"/>
        </w:rPr>
      </w:pPr>
    </w:p>
    <w:p w:rsidR="00EC2C74" w:rsidRPr="00EC2C74" w:rsidRDefault="00EC2C74" w:rsidP="00EC2C74">
      <w:pPr>
        <w:pStyle w:val="01"/>
        <w:rPr>
          <w:bCs/>
          <w:color w:val="auto"/>
        </w:rPr>
      </w:pPr>
      <w:r w:rsidRPr="00EC2C74">
        <w:rPr>
          <w:bCs/>
          <w:color w:val="auto"/>
        </w:rPr>
        <w:t>Градостроительный регламент.</w:t>
      </w:r>
    </w:p>
    <w:p w:rsidR="00EC2C74" w:rsidRPr="00EC2C74" w:rsidRDefault="00EC2C74" w:rsidP="00EC2C74">
      <w:pPr>
        <w:pStyle w:val="01"/>
        <w:rPr>
          <w:bCs/>
          <w:color w:val="auto"/>
        </w:rPr>
      </w:pPr>
      <w:r w:rsidRPr="00EC2C74">
        <w:rPr>
          <w:bCs/>
          <w:color w:val="auto"/>
        </w:rPr>
        <w:t>Данный градостроительный регламент определяет режим использования земельных участков в границах территориальной зоны ИТ, не занятых линейными объектами.</w:t>
      </w:r>
    </w:p>
    <w:p w:rsidR="00EC2C74" w:rsidRPr="00EC2C74" w:rsidRDefault="00EC2C74" w:rsidP="00EC2C74">
      <w:pPr>
        <w:pStyle w:val="01"/>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0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Остановочные павильоны, места для остановки транспорта (местные уширения);</w:t>
            </w:r>
          </w:p>
          <w:p w:rsidR="00EC2C74" w:rsidRPr="00EC2C74" w:rsidRDefault="00EC2C74">
            <w:pPr>
              <w:pStyle w:val="01"/>
              <w:numPr>
                <w:ilvl w:val="0"/>
                <w:numId w:val="6"/>
              </w:numPr>
              <w:tabs>
                <w:tab w:val="num" w:pos="142"/>
              </w:tabs>
              <w:ind w:left="122" w:hanging="180"/>
              <w:rPr>
                <w:color w:val="auto"/>
              </w:rPr>
            </w:pPr>
            <w:r w:rsidRPr="00EC2C74">
              <w:rPr>
                <w:color w:val="auto"/>
              </w:rPr>
              <w:t>Защитные зеленые насаждения;</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внешнего благоустройства и инженерного оборудования.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30"/>
              </w:numPr>
              <w:tabs>
                <w:tab w:val="num" w:pos="150"/>
              </w:tabs>
              <w:ind w:left="150" w:hanging="244"/>
              <w:rPr>
                <w:color w:val="auto"/>
              </w:rPr>
            </w:pPr>
            <w:r w:rsidRPr="00EC2C74">
              <w:rPr>
                <w:color w:val="auto"/>
              </w:rPr>
              <w:t>АЗС (согласно расчетам и специальному обоснованию);</w:t>
            </w:r>
          </w:p>
          <w:p w:rsidR="00EC2C74" w:rsidRPr="00EC2C74" w:rsidRDefault="00EC2C74">
            <w:pPr>
              <w:pStyle w:val="01"/>
              <w:numPr>
                <w:ilvl w:val="0"/>
                <w:numId w:val="30"/>
              </w:numPr>
              <w:tabs>
                <w:tab w:val="num" w:pos="150"/>
              </w:tabs>
              <w:ind w:left="150" w:hanging="244"/>
              <w:rPr>
                <w:color w:val="auto"/>
              </w:rPr>
            </w:pPr>
            <w:r w:rsidRPr="00EC2C74">
              <w:rPr>
                <w:color w:val="auto"/>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Объекты пожарной охраны.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09" w:type="dxa"/>
            <w:tcBorders>
              <w:top w:val="single" w:sz="4" w:space="0" w:color="auto"/>
              <w:left w:val="single" w:sz="4" w:space="0" w:color="auto"/>
              <w:bottom w:val="single" w:sz="4" w:space="0" w:color="auto"/>
              <w:right w:val="single" w:sz="4" w:space="0" w:color="auto"/>
            </w:tcBorders>
          </w:tcPr>
          <w:p w:rsidR="00EC2C74" w:rsidRPr="00EC2C74" w:rsidRDefault="00EC2C74">
            <w:pPr>
              <w:jc w:val="center"/>
              <w:rPr>
                <w:rFonts w:ascii="Times New Roman" w:hAnsi="Times New Roman" w:cs="Times New Roman"/>
              </w:rPr>
            </w:pPr>
            <w:r w:rsidRPr="00EC2C74">
              <w:rPr>
                <w:rFonts w:ascii="Times New Roman" w:hAnsi="Times New Roman" w:cs="Times New Roman"/>
              </w:rPr>
              <w:t>минимальный - 100 кв м.</w:t>
            </w:r>
          </w:p>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5000 кв.м.</w:t>
            </w:r>
          </w:p>
          <w:p w:rsidR="00EC2C74" w:rsidRPr="00EC2C74" w:rsidRDefault="00EC2C74">
            <w:pPr>
              <w:jc w:val="center"/>
              <w:rPr>
                <w:rFonts w:ascii="Times New Roman" w:hAnsi="Times New Roman" w:cs="Times New Roman"/>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w:t>
            </w:r>
            <w:r w:rsidRPr="00EC2C74">
              <w:rPr>
                <w:rFonts w:ascii="Times New Roman" w:hAnsi="Times New Roman" w:cs="Times New Roman"/>
                <w:sz w:val="24"/>
                <w:szCs w:val="24"/>
              </w:rPr>
              <w:lastRenderedPageBreak/>
              <w:t>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lastRenderedPageBreak/>
              <w:t>6 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Для  объектов инженерной инфраструктуры - 0,5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2 этажа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jc w:val="center"/>
              <w:rPr>
                <w:rFonts w:ascii="Times New Roman" w:hAnsi="Times New Roman" w:cs="Times New Roman"/>
              </w:rPr>
            </w:pPr>
            <w:r w:rsidRPr="00EC2C74">
              <w:rPr>
                <w:rFonts w:ascii="Times New Roman" w:hAnsi="Times New Roman" w:cs="Times New Roman"/>
              </w:rPr>
              <w:t>максимальный – 60%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jc w:val="both"/>
              <w:rPr>
                <w:rFonts w:ascii="Times New Roman" w:hAnsi="Times New Roman" w:cs="Times New Roman"/>
                <w:lang w:eastAsia="ar-SA"/>
              </w:rPr>
            </w:pPr>
            <w:r w:rsidRPr="00EC2C74">
              <w:rPr>
                <w:rFonts w:ascii="Times New Roman" w:hAnsi="Times New Roman" w:cs="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31"/>
              </w:numPr>
              <w:suppressAutoHyphens/>
              <w:autoSpaceDE w:val="0"/>
              <w:autoSpaceDN w:val="0"/>
              <w:adjustRightInd w:val="0"/>
              <w:spacing w:after="0" w:line="240" w:lineRule="auto"/>
              <w:jc w:val="both"/>
              <w:rPr>
                <w:rFonts w:ascii="Times New Roman" w:hAnsi="Times New Roman" w:cs="Times New Roman"/>
                <w:bCs/>
                <w:lang w:eastAsia="ar-SA"/>
              </w:rPr>
            </w:pPr>
            <w:r w:rsidRPr="00EC2C74">
              <w:rPr>
                <w:rFonts w:ascii="Times New Roman" w:hAnsi="Times New Roman" w:cs="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EC2C74" w:rsidRPr="00EC2C74" w:rsidRDefault="00EC2C74">
            <w:pPr>
              <w:numPr>
                <w:ilvl w:val="0"/>
                <w:numId w:val="31"/>
              </w:numPr>
              <w:suppressAutoHyphens/>
              <w:autoSpaceDE w:val="0"/>
              <w:autoSpaceDN w:val="0"/>
              <w:adjustRightInd w:val="0"/>
              <w:spacing w:after="0" w:line="240" w:lineRule="auto"/>
              <w:jc w:val="both"/>
              <w:rPr>
                <w:rFonts w:ascii="Times New Roman" w:hAnsi="Times New Roman" w:cs="Times New Roman"/>
                <w:bCs/>
              </w:rPr>
            </w:pPr>
            <w:r w:rsidRPr="00EC2C74">
              <w:rPr>
                <w:rFonts w:ascii="Times New Roman" w:hAnsi="Times New Roman" w:cs="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C2C74" w:rsidRPr="00EC2C74" w:rsidRDefault="00EC2C74">
            <w:pPr>
              <w:numPr>
                <w:ilvl w:val="0"/>
                <w:numId w:val="32"/>
              </w:numPr>
              <w:tabs>
                <w:tab w:val="clear" w:pos="344"/>
                <w:tab w:val="num" w:pos="764"/>
              </w:tabs>
              <w:suppressAutoHyphens/>
              <w:autoSpaceDE w:val="0"/>
              <w:autoSpaceDN w:val="0"/>
              <w:adjustRightInd w:val="0"/>
              <w:spacing w:after="0" w:line="240" w:lineRule="auto"/>
              <w:ind w:left="764"/>
              <w:jc w:val="both"/>
              <w:rPr>
                <w:rFonts w:ascii="Times New Roman" w:hAnsi="Times New Roman" w:cs="Times New Roman"/>
                <w:bCs/>
              </w:rPr>
            </w:pPr>
            <w:r w:rsidRPr="00EC2C74">
              <w:rPr>
                <w:rFonts w:ascii="Times New Roman" w:hAnsi="Times New Roman" w:cs="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C2C74" w:rsidRPr="00EC2C74" w:rsidRDefault="00EC2C74">
            <w:pPr>
              <w:widowControl w:val="0"/>
              <w:numPr>
                <w:ilvl w:val="0"/>
                <w:numId w:val="32"/>
              </w:numPr>
              <w:tabs>
                <w:tab w:val="clear" w:pos="344"/>
                <w:tab w:val="num" w:pos="764"/>
                <w:tab w:val="left" w:pos="1155"/>
              </w:tabs>
              <w:suppressAutoHyphens/>
              <w:snapToGrid w:val="0"/>
              <w:spacing w:after="0" w:line="240" w:lineRule="auto"/>
              <w:ind w:left="764"/>
              <w:jc w:val="both"/>
              <w:rPr>
                <w:rFonts w:ascii="Times New Roman" w:hAnsi="Times New Roman" w:cs="Times New Roman"/>
              </w:rPr>
            </w:pPr>
            <w:r w:rsidRPr="00EC2C74">
              <w:rPr>
                <w:rFonts w:ascii="Times New Roman" w:hAnsi="Times New Roman" w:cs="Times New Roman"/>
                <w:bCs/>
              </w:rPr>
              <w:t>отдельных нестационарных объектов автосервиса для попутного обслуживания (АЗС, АЗС с объектами автосервиса).</w:t>
            </w:r>
          </w:p>
          <w:p w:rsidR="00EC2C74" w:rsidRPr="00EC2C74" w:rsidRDefault="00EC2C74">
            <w:pPr>
              <w:widowControl w:val="0"/>
              <w:numPr>
                <w:ilvl w:val="0"/>
                <w:numId w:val="33"/>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Реконструкция существующей улично-дорожной сети  должна включать:</w:t>
            </w:r>
          </w:p>
          <w:p w:rsidR="00EC2C74" w:rsidRPr="00EC2C74" w:rsidRDefault="00EC2C74">
            <w:pPr>
              <w:widowControl w:val="0"/>
              <w:numPr>
                <w:ilvl w:val="0"/>
                <w:numId w:val="34"/>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EC2C74" w:rsidRPr="00EC2C74" w:rsidRDefault="00EC2C74">
            <w:pPr>
              <w:widowControl w:val="0"/>
              <w:numPr>
                <w:ilvl w:val="0"/>
                <w:numId w:val="34"/>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уширение проезжей части перед перекрестками;</w:t>
            </w:r>
          </w:p>
          <w:p w:rsidR="00EC2C74" w:rsidRPr="00EC2C74" w:rsidRDefault="00EC2C74">
            <w:pPr>
              <w:widowControl w:val="0"/>
              <w:numPr>
                <w:ilvl w:val="0"/>
                <w:numId w:val="33"/>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C2C74" w:rsidRPr="00EC2C74" w:rsidRDefault="00EC2C74">
            <w:pPr>
              <w:widowControl w:val="0"/>
              <w:numPr>
                <w:ilvl w:val="0"/>
                <w:numId w:val="35"/>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EC2C74" w:rsidRPr="00EC2C74" w:rsidRDefault="00EC2C74">
            <w:pPr>
              <w:widowControl w:val="0"/>
              <w:numPr>
                <w:ilvl w:val="0"/>
                <w:numId w:val="35"/>
              </w:numPr>
              <w:tabs>
                <w:tab w:val="left" w:pos="42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b/>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1155"/>
              </w:tabs>
              <w:suppressAutoHyphens/>
              <w:snapToGrid w:val="0"/>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tabs>
                <w:tab w:val="left" w:pos="1155"/>
              </w:tabs>
              <w:suppressAutoHyphens/>
              <w:snapToGrid w:val="0"/>
              <w:rPr>
                <w:rFonts w:ascii="Times New Roman" w:hAnsi="Times New Roman" w:cs="Times New Roman"/>
                <w:lang w:eastAsia="ar-SA"/>
              </w:rPr>
            </w:pPr>
            <w:r w:rsidRPr="00EC2C74">
              <w:rPr>
                <w:rFonts w:ascii="Times New Roman" w:hAnsi="Times New Roman" w:cs="Times New Roman"/>
              </w:rPr>
              <w:t xml:space="preserve"> 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35"/>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EC2C74" w:rsidRPr="00EC2C74" w:rsidRDefault="00EC2C74">
            <w:pPr>
              <w:widowControl w:val="0"/>
              <w:numPr>
                <w:ilvl w:val="0"/>
                <w:numId w:val="36"/>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EC2C74" w:rsidRPr="00EC2C74" w:rsidRDefault="00EC2C74">
            <w:pPr>
              <w:widowControl w:val="0"/>
              <w:numPr>
                <w:ilvl w:val="0"/>
                <w:numId w:val="36"/>
              </w:numPr>
              <w:tabs>
                <w:tab w:val="left" w:pos="480"/>
                <w:tab w:val="left" w:pos="1155"/>
              </w:tabs>
              <w:suppressAutoHyphens/>
              <w:spacing w:after="0" w:line="240" w:lineRule="auto"/>
              <w:jc w:val="both"/>
              <w:rPr>
                <w:rFonts w:ascii="Times New Roman" w:hAnsi="Times New Roman" w:cs="Times New Roman"/>
                <w:lang w:eastAsia="ar-SA"/>
              </w:rPr>
            </w:pPr>
            <w:r w:rsidRPr="00EC2C74">
              <w:rPr>
                <w:rFonts w:ascii="Times New Roman" w:hAnsi="Times New Roman" w:cs="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Для  зон инженерной и транспортной инфраструктур занятых линейными объектами действуют регламенты в соответствии со ст. 9.1.4, 9.1.9 и 9.2.3 – 9.2.6 настоящих Правил.</w:t>
      </w:r>
    </w:p>
    <w:p w:rsidR="00EC2C74" w:rsidRPr="00EC2C74" w:rsidRDefault="00EC2C74" w:rsidP="00EC2C74">
      <w:pPr>
        <w:pStyle w:val="01"/>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8.7. Рекреационные зоны (планируемые)</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Зоны выделяются на основе утвержденных  документов территориального планирования  - генеральных планов.</w:t>
      </w:r>
    </w:p>
    <w:p w:rsidR="00EC2C74" w:rsidRPr="00EC2C74" w:rsidRDefault="00EC2C74" w:rsidP="00EC2C74">
      <w:pPr>
        <w:pStyle w:val="01"/>
        <w:rPr>
          <w:color w:val="auto"/>
        </w:rPr>
      </w:pPr>
      <w:r w:rsidRPr="00EC2C74">
        <w:rPr>
          <w:color w:val="auto"/>
        </w:rPr>
        <w:t>Градостроительный регламент устанавливается в соответствии с характером использования.</w:t>
      </w: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8.7.1. Зоны озелененных территорий общего пользования – Р1(п)</w:t>
      </w:r>
    </w:p>
    <w:p w:rsidR="00EC2C74" w:rsidRPr="00EC2C74" w:rsidRDefault="00EC2C74" w:rsidP="00EC2C74">
      <w:pPr>
        <w:pStyle w:val="01"/>
        <w:ind w:firstLine="0"/>
        <w:rPr>
          <w:color w:val="auto"/>
        </w:rPr>
      </w:pPr>
    </w:p>
    <w:p w:rsidR="00EC2C74" w:rsidRPr="00EC2C74" w:rsidRDefault="00EC2C74" w:rsidP="00EC2C74">
      <w:pPr>
        <w:pStyle w:val="01"/>
        <w:rPr>
          <w:color w:val="auto"/>
        </w:rPr>
      </w:pPr>
      <w:r w:rsidRPr="00EC2C74">
        <w:rPr>
          <w:color w:val="auto"/>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EC2C74" w:rsidRPr="00EC2C74" w:rsidRDefault="00EC2C74" w:rsidP="00EC2C74">
      <w:pPr>
        <w:pStyle w:val="01"/>
        <w:rPr>
          <w:color w:val="auto"/>
        </w:rPr>
      </w:pPr>
      <w:r w:rsidRPr="00EC2C74">
        <w:rPr>
          <w:color w:val="auto"/>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EC2C74" w:rsidRPr="00EC2C74" w:rsidRDefault="00EC2C74" w:rsidP="00EC2C74">
      <w:pPr>
        <w:pStyle w:val="01"/>
        <w:rPr>
          <w:color w:val="auto"/>
        </w:rPr>
      </w:pPr>
      <w:r w:rsidRPr="00EC2C74">
        <w:rPr>
          <w:color w:val="auto"/>
        </w:rPr>
        <w:t>На территории с.Гвазда выделяется 15 участков озелененных территорий общего пользования.</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 носит рекомендательный характер</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51"/>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59"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pStyle w:val="01"/>
              <w:ind w:left="-30" w:firstLine="0"/>
              <w:jc w:val="left"/>
              <w:rPr>
                <w:color w:val="auto"/>
              </w:rPr>
            </w:pPr>
            <w:r w:rsidRPr="00EC2C74">
              <w:rPr>
                <w:color w:val="auto"/>
              </w:rPr>
              <w:t>Парки, скверы, бульвары</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Некапитальные вспомогательные строения и инфраструктура для отдыха;</w:t>
            </w:r>
          </w:p>
          <w:p w:rsidR="00EC2C74" w:rsidRPr="00EC2C74" w:rsidRDefault="00EC2C74">
            <w:pPr>
              <w:pStyle w:val="01"/>
              <w:numPr>
                <w:ilvl w:val="0"/>
                <w:numId w:val="6"/>
              </w:numPr>
              <w:tabs>
                <w:tab w:val="num" w:pos="142"/>
              </w:tabs>
              <w:ind w:left="122" w:hanging="180"/>
              <w:rPr>
                <w:color w:val="auto"/>
              </w:rPr>
            </w:pPr>
            <w:r w:rsidRPr="00EC2C74">
              <w:rPr>
                <w:color w:val="auto"/>
              </w:rPr>
              <w:t>Летние театры, эстрады;</w:t>
            </w:r>
          </w:p>
          <w:p w:rsidR="00EC2C74" w:rsidRPr="00EC2C74" w:rsidRDefault="00EC2C74">
            <w:pPr>
              <w:pStyle w:val="01"/>
              <w:numPr>
                <w:ilvl w:val="0"/>
                <w:numId w:val="6"/>
              </w:numPr>
              <w:tabs>
                <w:tab w:val="num" w:pos="142"/>
              </w:tabs>
              <w:ind w:left="122" w:hanging="180"/>
              <w:rPr>
                <w:color w:val="auto"/>
              </w:rPr>
            </w:pPr>
            <w:r w:rsidRPr="00EC2C74">
              <w:rPr>
                <w:color w:val="auto"/>
              </w:rPr>
              <w:t>Элементы благоустройства, малые архитектурные формы;</w:t>
            </w:r>
          </w:p>
          <w:p w:rsidR="00EC2C74" w:rsidRPr="00EC2C74" w:rsidRDefault="00EC2C74">
            <w:pPr>
              <w:pStyle w:val="01"/>
              <w:numPr>
                <w:ilvl w:val="0"/>
                <w:numId w:val="6"/>
              </w:numPr>
              <w:tabs>
                <w:tab w:val="num" w:pos="142"/>
              </w:tabs>
              <w:ind w:left="122" w:hanging="180"/>
              <w:rPr>
                <w:color w:val="auto"/>
              </w:rPr>
            </w:pPr>
            <w:r w:rsidRPr="00EC2C74">
              <w:rPr>
                <w:color w:val="auto"/>
              </w:rPr>
              <w:t>Общественные туалеты;</w:t>
            </w:r>
          </w:p>
          <w:p w:rsidR="00EC2C74" w:rsidRPr="00EC2C74" w:rsidRDefault="00EC2C74">
            <w:pPr>
              <w:pStyle w:val="01"/>
              <w:numPr>
                <w:ilvl w:val="0"/>
                <w:numId w:val="6"/>
              </w:numPr>
              <w:tabs>
                <w:tab w:val="num" w:pos="142"/>
              </w:tabs>
              <w:ind w:left="122" w:hanging="180"/>
              <w:rPr>
                <w:color w:val="auto"/>
              </w:rPr>
            </w:pPr>
            <w:r w:rsidRPr="00EC2C74">
              <w:rPr>
                <w:color w:val="auto"/>
              </w:rPr>
              <w:t>Сети инженерно-технического обеспечения.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37"/>
              </w:numPr>
              <w:tabs>
                <w:tab w:val="num" w:pos="330"/>
              </w:tabs>
              <w:ind w:left="330" w:hanging="330"/>
              <w:rPr>
                <w:color w:val="auto"/>
              </w:rPr>
            </w:pPr>
            <w:r w:rsidRPr="00EC2C74">
              <w:rPr>
                <w:color w:val="auto"/>
              </w:rPr>
              <w:t>Пункты милиции, охраны.</w:t>
            </w:r>
          </w:p>
          <w:p w:rsidR="00EC2C74" w:rsidRPr="00EC2C74" w:rsidRDefault="00EC2C74">
            <w:pPr>
              <w:pStyle w:val="01"/>
              <w:numPr>
                <w:ilvl w:val="0"/>
                <w:numId w:val="37"/>
              </w:numPr>
              <w:tabs>
                <w:tab w:val="num" w:pos="330"/>
              </w:tabs>
              <w:ind w:left="330" w:hanging="330"/>
              <w:rPr>
                <w:color w:val="auto"/>
              </w:rPr>
            </w:pPr>
            <w:r w:rsidRPr="00EC2C74">
              <w:rPr>
                <w:color w:val="auto"/>
              </w:rPr>
              <w:lastRenderedPageBreak/>
              <w:t>Киоски, временные павильоны розничной торговли и обслуживания.</w:t>
            </w:r>
          </w:p>
          <w:p w:rsidR="00EC2C74" w:rsidRPr="00EC2C74" w:rsidRDefault="00EC2C74">
            <w:pPr>
              <w:pStyle w:val="01"/>
              <w:numPr>
                <w:ilvl w:val="0"/>
                <w:numId w:val="37"/>
              </w:numPr>
              <w:tabs>
                <w:tab w:val="num" w:pos="330"/>
              </w:tabs>
              <w:ind w:left="330" w:hanging="330"/>
              <w:rPr>
                <w:color w:val="auto"/>
              </w:rPr>
            </w:pPr>
            <w:r w:rsidRPr="00EC2C74">
              <w:rPr>
                <w:color w:val="auto"/>
              </w:rPr>
              <w:t>Клубы (Дома культуры).</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lastRenderedPageBreak/>
              <w:t>Сети инженерно-технического обеспечения.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минимальный – 500 кв.м.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максимальный – 50000 кв.м.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 xml:space="preserve">не подлежит установлению </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 xml:space="preserve">зеленые насаждения – 65-75 %, </w:t>
            </w:r>
          </w:p>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аллеи, дороги – 10-15 %,</w:t>
            </w:r>
          </w:p>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площадки – 8-12 %,</w:t>
            </w:r>
          </w:p>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 xml:space="preserve">некапитальные вспомогательные сооружения </w:t>
            </w:r>
          </w:p>
          <w:p w:rsidR="00EC2C74" w:rsidRPr="00EC2C74" w:rsidRDefault="00EC2C74">
            <w:pPr>
              <w:widowControl w:val="0"/>
              <w:tabs>
                <w:tab w:val="left" w:pos="420"/>
                <w:tab w:val="left" w:pos="1155"/>
              </w:tabs>
              <w:snapToGrid w:val="0"/>
              <w:ind w:left="420"/>
              <w:jc w:val="both"/>
              <w:rPr>
                <w:rFonts w:ascii="Times New Roman" w:hAnsi="Times New Roman" w:cs="Times New Roman"/>
              </w:rPr>
            </w:pPr>
            <w:r w:rsidRPr="00EC2C74">
              <w:rPr>
                <w:rFonts w:ascii="Times New Roman" w:hAnsi="Times New Roman" w:cs="Times New Roman"/>
              </w:rPr>
              <w:t xml:space="preserve"> 5-7 %</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Архитектурно-строительные требования</w:t>
            </w: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Размещения и организация объектов зеленого строительства в соответствии с генеральным планом и проектом планировки.</w:t>
            </w:r>
          </w:p>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rPr>
            </w:pPr>
            <w:r w:rsidRPr="00EC2C74">
              <w:rPr>
                <w:rFonts w:ascii="Times New Roman" w:hAnsi="Times New Roman" w:cs="Times New Roman"/>
              </w:rPr>
              <w:t xml:space="preserve">Озелененные территории общего пользования  не могут быть  приватизированы или сданы в аренду. </w:t>
            </w:r>
          </w:p>
          <w:p w:rsidR="00EC2C74" w:rsidRPr="00EC2C74" w:rsidRDefault="00EC2C74">
            <w:pPr>
              <w:widowControl w:val="0"/>
              <w:numPr>
                <w:ilvl w:val="0"/>
                <w:numId w:val="38"/>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EC2C74" w:rsidRPr="00EC2C74" w:rsidRDefault="00EC2C74">
            <w:pPr>
              <w:widowControl w:val="0"/>
              <w:numPr>
                <w:ilvl w:val="0"/>
                <w:numId w:val="39"/>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Функциональная организация территории должна включать зоны с различным характером использования:</w:t>
            </w:r>
          </w:p>
          <w:p w:rsidR="00EC2C74" w:rsidRPr="00EC2C74" w:rsidRDefault="00EC2C74">
            <w:pPr>
              <w:tabs>
                <w:tab w:val="left" w:pos="1155"/>
              </w:tabs>
              <w:ind w:left="432"/>
              <w:jc w:val="both"/>
              <w:rPr>
                <w:rFonts w:ascii="Times New Roman" w:hAnsi="Times New Roman" w:cs="Times New Roman"/>
              </w:rPr>
            </w:pPr>
            <w:r w:rsidRPr="00EC2C74">
              <w:rPr>
                <w:rFonts w:ascii="Times New Roman" w:hAnsi="Times New Roman" w:cs="Times New Roman"/>
              </w:rPr>
              <w:t>массовых, культурно-просветительных мероприятий, физкультурно-оздоровительных, отдыха детей, прогулочную, хозяйственную.</w:t>
            </w:r>
          </w:p>
          <w:p w:rsidR="00EC2C74" w:rsidRPr="00EC2C74" w:rsidRDefault="00EC2C74">
            <w:pPr>
              <w:widowControl w:val="0"/>
              <w:numPr>
                <w:ilvl w:val="0"/>
                <w:numId w:val="39"/>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EC2C74" w:rsidRPr="00EC2C74" w:rsidRDefault="00EC2C74">
            <w:pPr>
              <w:widowControl w:val="0"/>
              <w:numPr>
                <w:ilvl w:val="0"/>
                <w:numId w:val="39"/>
              </w:numPr>
              <w:tabs>
                <w:tab w:val="left" w:pos="4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EC2C74" w:rsidRPr="00EC2C74" w:rsidRDefault="00EC2C74">
            <w:pPr>
              <w:widowControl w:val="0"/>
              <w:numPr>
                <w:ilvl w:val="0"/>
                <w:numId w:val="38"/>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Параметры использования территории (% от общей площади)</w:t>
            </w:r>
          </w:p>
          <w:p w:rsidR="00EC2C74" w:rsidRPr="00EC2C74" w:rsidRDefault="00EC2C74">
            <w:pPr>
              <w:widowControl w:val="0"/>
              <w:numPr>
                <w:ilvl w:val="0"/>
                <w:numId w:val="40"/>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lastRenderedPageBreak/>
              <w:t xml:space="preserve">зеленые насаждения – 65-75, </w:t>
            </w:r>
          </w:p>
          <w:p w:rsidR="00EC2C74" w:rsidRPr="00EC2C74" w:rsidRDefault="00EC2C74">
            <w:pPr>
              <w:widowControl w:val="0"/>
              <w:numPr>
                <w:ilvl w:val="0"/>
                <w:numId w:val="40"/>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аллеи, дороги – 10-15,</w:t>
            </w:r>
          </w:p>
          <w:p w:rsidR="00EC2C74" w:rsidRPr="00EC2C74" w:rsidRDefault="00EC2C74">
            <w:pPr>
              <w:widowControl w:val="0"/>
              <w:numPr>
                <w:ilvl w:val="0"/>
                <w:numId w:val="40"/>
              </w:numPr>
              <w:tabs>
                <w:tab w:val="left" w:pos="78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площадки – 8-12,</w:t>
            </w:r>
          </w:p>
          <w:p w:rsidR="00EC2C74" w:rsidRPr="00EC2C74" w:rsidRDefault="00EC2C74">
            <w:pPr>
              <w:pStyle w:val="01"/>
              <w:ind w:left="-58" w:firstLine="0"/>
              <w:rPr>
                <w:color w:val="auto"/>
              </w:rPr>
            </w:pPr>
            <w:r w:rsidRPr="00EC2C74">
              <w:rPr>
                <w:color w:val="auto"/>
              </w:rPr>
              <w:t>некапитальные вспомогательные сооружения – 5-7.</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Ограничения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4.</w:t>
            </w:r>
          </w:p>
        </w:tc>
        <w:tc>
          <w:tcPr>
            <w:tcW w:w="3808" w:type="dxa"/>
            <w:tcBorders>
              <w:top w:val="single" w:sz="4" w:space="0" w:color="auto"/>
              <w:left w:val="single" w:sz="4" w:space="0" w:color="auto"/>
              <w:bottom w:val="single" w:sz="4" w:space="0" w:color="auto"/>
              <w:right w:val="single" w:sz="4" w:space="0" w:color="auto"/>
            </w:tcBorders>
          </w:tcPr>
          <w:p w:rsidR="00EC2C74" w:rsidRPr="00EC2C74" w:rsidRDefault="00EC2C74">
            <w:pPr>
              <w:tabs>
                <w:tab w:val="left" w:pos="1155"/>
              </w:tab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p w:rsidR="00EC2C74" w:rsidRPr="00EC2C74" w:rsidRDefault="00EC2C74">
            <w:pPr>
              <w:pStyle w:val="01"/>
              <w:ind w:left="-58" w:firstLine="0"/>
              <w:rPr>
                <w:color w:val="auto"/>
              </w:rPr>
            </w:pPr>
          </w:p>
        </w:tc>
        <w:tc>
          <w:tcPr>
            <w:tcW w:w="5151"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38"/>
              </w:numPr>
              <w:tabs>
                <w:tab w:val="left" w:pos="420"/>
                <w:tab w:val="left" w:pos="1155"/>
              </w:tabs>
              <w:suppressAutoHyphens/>
              <w:snapToGrid w:val="0"/>
              <w:spacing w:after="0" w:line="240" w:lineRule="auto"/>
              <w:jc w:val="both"/>
              <w:rPr>
                <w:rFonts w:ascii="Times New Roman" w:hAnsi="Times New Roman" w:cs="Times New Roman"/>
                <w:lang w:eastAsia="ar-SA"/>
              </w:rPr>
            </w:pPr>
            <w:r w:rsidRPr="00EC2C74">
              <w:rPr>
                <w:rFonts w:ascii="Times New Roman" w:hAnsi="Times New Roman" w:cs="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EC2C74" w:rsidRPr="00EC2C74" w:rsidRDefault="00EC2C74">
            <w:pPr>
              <w:widowControl w:val="0"/>
              <w:numPr>
                <w:ilvl w:val="0"/>
                <w:numId w:val="38"/>
              </w:numPr>
              <w:tabs>
                <w:tab w:val="left" w:pos="420"/>
                <w:tab w:val="left" w:pos="1155"/>
              </w:tabs>
              <w:suppressAutoHyphens/>
              <w:spacing w:after="0" w:line="240" w:lineRule="auto"/>
              <w:jc w:val="both"/>
              <w:rPr>
                <w:rFonts w:ascii="Times New Roman" w:hAnsi="Times New Roman" w:cs="Times New Roman"/>
              </w:rPr>
            </w:pPr>
            <w:r w:rsidRPr="00EC2C74">
              <w:rPr>
                <w:rFonts w:ascii="Times New Roman" w:hAnsi="Times New Roman" w:cs="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C2C74" w:rsidRPr="00EC2C74" w:rsidRDefault="00EC2C74">
            <w:pPr>
              <w:pStyle w:val="01"/>
              <w:ind w:left="-58" w:firstLine="0"/>
              <w:rPr>
                <w:color w:val="auto"/>
              </w:rPr>
            </w:pPr>
            <w:r w:rsidRPr="00EC2C74">
              <w:rPr>
                <w:color w:val="auto"/>
              </w:rPr>
              <w:t>Осуществление системы отвода поверхностных вод в виде дождевой канализации открытого типа.</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2. Описание границ территорий объектов зеленых насаждений общего пользования.</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59, 62, 63, 60; по границе зоны Ж 1/1/12 до точки 59.</w:t>
            </w:r>
          </w:p>
        </w:tc>
      </w:tr>
      <w:tr w:rsidR="00EC2C74" w:rsidRPr="00EC2C74" w:rsidTr="00EC2C74">
        <w:trPr>
          <w:trHeight w:val="292"/>
        </w:trPr>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66, 67, 68, 69; по ул.Карабельное Лесничество до точки 66.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200, 202, 203, 201; по ул.Карабельное Лесничество до точки 200.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192, 193, 194, 221, 222; по границе зоны Ж 1/1/32 до точки 192.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268, 269, 270; в северо-восточном направлении до точки 268.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165 по ул.Молодежная до точки 166; далее по точкам 167, 168, 169; по границе зоны Ж 1/1/38 до точки 164; в северо-западном направлении до точки 165.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272 по ул.Центральная до точки 274; далее по точкам 275, 276, 277; вновь по ул.Центральная до точки 278; в северо-западном направлении до точки 279; по ул.Дружбы до точки 271; в юго-восточном направлении до точки 272.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377 в юго-западном направлении до точки 371; по границе зоны О 1/1/2 до точки 370; по ул.Центральная до точки 372; затем по точкам 373, 374, 375; вновь по ул.Центральная до точки 376; в северо-западном направлении до точки 377.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346, 344, 345, 464; по ул.Луговая до точки 346.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Р 1(п)/1/10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460, 461, 462, 463; по границе зоны Ж 1/1/54 до точки 460.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486, 487, 488, 489; по границе зоны Ж 1/1/55 до точки 486.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460 по границе зоны Ж 1/1/46 точкам 461, 462, 463; в юго-восточном направлении до точки 460.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383, 384, 385, 382; по ул.Центральная до точки 383.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410 по границе зоны Ж 1/1/59 точкам 411, 412, 413; по ул.Центральная до точки 410.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1(п)/1/15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425, 427, 428, 424; по границе зоны Ж 1/1/77 до точки 425.</w:t>
            </w:r>
          </w:p>
        </w:tc>
      </w:tr>
    </w:tbl>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8.7.2. Зона зеленых насаждений специального назначения – Р2(п)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 территории сельского поселения выделяются участки зеленых насаждений специального назначения, в том числе в с.Гвазда 3 участка.</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23"/>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pStyle w:val="01"/>
              <w:numPr>
                <w:ilvl w:val="0"/>
                <w:numId w:val="41"/>
              </w:numPr>
              <w:tabs>
                <w:tab w:val="num" w:pos="150"/>
              </w:tabs>
              <w:ind w:left="150" w:hanging="216"/>
              <w:jc w:val="left"/>
              <w:rPr>
                <w:color w:val="auto"/>
              </w:rPr>
            </w:pPr>
            <w:r w:rsidRPr="00EC2C74">
              <w:rPr>
                <w:color w:val="auto"/>
              </w:rPr>
              <w:t>Озелененные территории санитарно-защитных зон.</w:t>
            </w:r>
          </w:p>
          <w:p w:rsidR="00EC2C74" w:rsidRPr="00EC2C74" w:rsidRDefault="00EC2C74">
            <w:pPr>
              <w:pStyle w:val="01"/>
              <w:numPr>
                <w:ilvl w:val="0"/>
                <w:numId w:val="41"/>
              </w:numPr>
              <w:tabs>
                <w:tab w:val="num" w:pos="150"/>
              </w:tabs>
              <w:ind w:left="150" w:hanging="216"/>
              <w:jc w:val="left"/>
              <w:rPr>
                <w:color w:val="auto"/>
              </w:rPr>
            </w:pPr>
            <w:r w:rsidRPr="00EC2C74">
              <w:rPr>
                <w:color w:val="auto"/>
              </w:rPr>
              <w:t>Мелиоративные зеленые насаждения.</w:t>
            </w:r>
          </w:p>
          <w:p w:rsidR="00EC2C74" w:rsidRPr="00EC2C74" w:rsidRDefault="00EC2C74">
            <w:pPr>
              <w:pStyle w:val="01"/>
              <w:numPr>
                <w:ilvl w:val="0"/>
                <w:numId w:val="41"/>
              </w:numPr>
              <w:tabs>
                <w:tab w:val="num" w:pos="150"/>
              </w:tabs>
              <w:ind w:left="150" w:hanging="216"/>
              <w:jc w:val="left"/>
              <w:rPr>
                <w:color w:val="auto"/>
              </w:rPr>
            </w:pPr>
            <w:r w:rsidRPr="00EC2C74">
              <w:rPr>
                <w:color w:val="auto"/>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Элементы благоустройства;</w:t>
            </w:r>
          </w:p>
          <w:p w:rsidR="00EC2C74" w:rsidRPr="00EC2C74" w:rsidRDefault="00EC2C74">
            <w:pPr>
              <w:pStyle w:val="01"/>
              <w:numPr>
                <w:ilvl w:val="0"/>
                <w:numId w:val="6"/>
              </w:numPr>
              <w:tabs>
                <w:tab w:val="num" w:pos="142"/>
              </w:tabs>
              <w:ind w:left="122" w:hanging="180"/>
              <w:rPr>
                <w:color w:val="auto"/>
              </w:rPr>
            </w:pPr>
            <w:r w:rsidRPr="00EC2C74">
              <w:rPr>
                <w:color w:val="auto"/>
              </w:rPr>
              <w:t>Парковки индивидуальных легковых автомобилей.</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left="-58" w:firstLine="0"/>
              <w:rPr>
                <w:color w:val="auto"/>
              </w:rPr>
            </w:pP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и ограничения использования земельных участков</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минимальный – 500кв.м.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максимальный – 50000 кв.м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не подлежит установлению</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не подлежит установлению</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420"/>
                <w:tab w:val="left" w:pos="1155"/>
              </w:tabs>
              <w:snapToGrid w:val="0"/>
              <w:ind w:left="420"/>
              <w:jc w:val="center"/>
              <w:rPr>
                <w:rFonts w:ascii="Times New Roman" w:hAnsi="Times New Roman" w:cs="Times New Roman"/>
              </w:rPr>
            </w:pPr>
            <w:r w:rsidRPr="00EC2C74">
              <w:rPr>
                <w:rFonts w:ascii="Times New Roman" w:hAnsi="Times New Roman" w:cs="Times New Roman"/>
              </w:rPr>
              <w:t>не подлежит установлению</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 xml:space="preserve">Санитарно-гигиенические и </w:t>
            </w:r>
            <w:r w:rsidRPr="00EC2C74">
              <w:rPr>
                <w:rFonts w:ascii="Times New Roman" w:hAnsi="Times New Roman" w:cs="Times New Roman"/>
              </w:rPr>
              <w:lastRenderedPageBreak/>
              <w:t>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EC2C74" w:rsidRPr="00EC2C74" w:rsidRDefault="00EC2C74">
            <w:pPr>
              <w:numPr>
                <w:ilvl w:val="0"/>
                <w:numId w:val="42"/>
              </w:numPr>
              <w:spacing w:after="0" w:line="240" w:lineRule="auto"/>
              <w:jc w:val="both"/>
              <w:rPr>
                <w:rFonts w:ascii="Times New Roman" w:hAnsi="Times New Roman" w:cs="Times New Roman"/>
                <w:lang w:eastAsia="ar-SA"/>
              </w:rPr>
            </w:pPr>
            <w:r w:rsidRPr="00EC2C74">
              <w:rPr>
                <w:rFonts w:ascii="Times New Roman" w:hAnsi="Times New Roman" w:cs="Times New Roman"/>
              </w:rPr>
              <w:lastRenderedPageBreak/>
              <w:t xml:space="preserve">Данная зона предназначена для создания </w:t>
            </w:r>
            <w:r w:rsidRPr="00EC2C74">
              <w:rPr>
                <w:rFonts w:ascii="Times New Roman" w:hAnsi="Times New Roman" w:cs="Times New Roman"/>
              </w:rPr>
              <w:lastRenderedPageBreak/>
              <w:t>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EC2C74" w:rsidRPr="00EC2C74" w:rsidRDefault="00EC2C74">
            <w:pPr>
              <w:numPr>
                <w:ilvl w:val="0"/>
                <w:numId w:val="42"/>
              </w:numPr>
              <w:spacing w:after="0" w:line="240" w:lineRule="auto"/>
              <w:jc w:val="both"/>
              <w:rPr>
                <w:rFonts w:ascii="Times New Roman" w:hAnsi="Times New Roman" w:cs="Times New Roman"/>
              </w:rPr>
            </w:pPr>
            <w:r w:rsidRPr="00EC2C74">
              <w:rPr>
                <w:rFonts w:ascii="Times New Roman" w:hAnsi="Times New Roman" w:cs="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EC2C74" w:rsidRPr="00EC2C74" w:rsidRDefault="00EC2C74">
            <w:pPr>
              <w:numPr>
                <w:ilvl w:val="0"/>
                <w:numId w:val="42"/>
              </w:numPr>
              <w:spacing w:after="0" w:line="240" w:lineRule="auto"/>
              <w:jc w:val="both"/>
              <w:rPr>
                <w:rFonts w:ascii="Times New Roman" w:hAnsi="Times New Roman" w:cs="Times New Roman"/>
              </w:rPr>
            </w:pPr>
            <w:r w:rsidRPr="00EC2C74">
              <w:rPr>
                <w:rFonts w:ascii="Times New Roman" w:hAnsi="Times New Roman" w:cs="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EC2C74" w:rsidRPr="00EC2C74" w:rsidRDefault="00EC2C74">
            <w:pPr>
              <w:suppressAutoHyphens/>
              <w:ind w:left="360"/>
              <w:jc w:val="both"/>
              <w:rPr>
                <w:rFonts w:ascii="Times New Roman" w:hAnsi="Times New Roman" w:cs="Times New Roman"/>
                <w:lang w:eastAsia="ar-SA"/>
              </w:rPr>
            </w:pPr>
            <w:r w:rsidRPr="00EC2C74">
              <w:rPr>
                <w:rFonts w:ascii="Times New Roman" w:hAnsi="Times New Roman" w:cs="Times New Roman"/>
              </w:rPr>
              <w:t>Общую площадь цветочно-оранжерейных хозяйств следует принимать из расчета 0,4м</w:t>
            </w:r>
            <w:r w:rsidRPr="00EC2C74">
              <w:rPr>
                <w:rFonts w:ascii="Times New Roman" w:hAnsi="Times New Roman" w:cs="Times New Roman"/>
                <w:vertAlign w:val="superscript"/>
              </w:rPr>
              <w:t>2</w:t>
            </w:r>
            <w:r w:rsidRPr="00EC2C74">
              <w:rPr>
                <w:rFonts w:ascii="Times New Roman" w:hAnsi="Times New Roman" w:cs="Times New Roman"/>
              </w:rPr>
              <w:t>\чел.</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2. Описание прохождения границ участков зоны зеленых насаждений специального назначения.</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2(п)/1/1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273, 269, 270; по ул.Дружба до точки 271; в юго-восточном направлении до точки 272; по ул.Центральная до точки 273.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2(п)/1/2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423 по границе зоны Ж 1/1/77 до точки 424; далее по точкам 428, 429; по ул.Пионерская до точки 423.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2(п)/1/3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435, 430, 431, 432, 433, 434; по границе зоны СП 1/1/2 точкам 438, 437, 436 до точки 435.</w:t>
            </w:r>
          </w:p>
        </w:tc>
      </w:tr>
    </w:tbl>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8.7.3. Зоны и объекты отдыха, физической культуры и спорта – Р3(п)</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 территории сельского поселения выделяются  участки зоны размещения объектов отдыха, в том числе.</w:t>
      </w:r>
    </w:p>
    <w:p w:rsidR="00EC2C74" w:rsidRPr="00EC2C74" w:rsidRDefault="00EC2C74" w:rsidP="00EC2C74">
      <w:pPr>
        <w:pStyle w:val="01"/>
        <w:rPr>
          <w:color w:val="auto"/>
        </w:rPr>
      </w:pPr>
      <w:r w:rsidRPr="00EC2C74">
        <w:rPr>
          <w:color w:val="auto"/>
        </w:rPr>
        <w:t>в с. Гвазда 18  участков.</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14"/>
        <w:gridCol w:w="5076"/>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898"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 xml:space="preserve">Основные виды разрешенного </w:t>
            </w:r>
            <w:r w:rsidRPr="00EC2C74">
              <w:rPr>
                <w:b/>
                <w:color w:val="auto"/>
              </w:rPr>
              <w:lastRenderedPageBreak/>
              <w:t>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 xml:space="preserve">Вспомогательные виды разрешенного </w:t>
            </w:r>
            <w:r w:rsidRPr="00EC2C74">
              <w:rPr>
                <w:b/>
                <w:color w:val="auto"/>
              </w:rPr>
              <w:lastRenderedPageBreak/>
              <w:t>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pStyle w:val="01"/>
              <w:numPr>
                <w:ilvl w:val="0"/>
                <w:numId w:val="41"/>
              </w:numPr>
              <w:tabs>
                <w:tab w:val="num" w:pos="150"/>
              </w:tabs>
              <w:ind w:left="150" w:hanging="216"/>
              <w:jc w:val="left"/>
              <w:rPr>
                <w:color w:val="auto"/>
              </w:rPr>
            </w:pPr>
            <w:r w:rsidRPr="00EC2C74">
              <w:rPr>
                <w:color w:val="auto"/>
              </w:rPr>
              <w:t>Спортивные и игровые площадки.</w:t>
            </w:r>
          </w:p>
          <w:p w:rsidR="00EC2C74" w:rsidRPr="00EC2C74" w:rsidRDefault="00EC2C74">
            <w:pPr>
              <w:pStyle w:val="01"/>
              <w:numPr>
                <w:ilvl w:val="0"/>
                <w:numId w:val="41"/>
              </w:numPr>
              <w:tabs>
                <w:tab w:val="num" w:pos="150"/>
              </w:tabs>
              <w:ind w:left="150" w:hanging="216"/>
              <w:jc w:val="left"/>
              <w:rPr>
                <w:color w:val="auto"/>
              </w:rPr>
            </w:pPr>
            <w:r w:rsidRPr="00EC2C74">
              <w:rPr>
                <w:color w:val="auto"/>
              </w:rPr>
              <w:t>Лугопарки, пляжи.</w:t>
            </w:r>
          </w:p>
          <w:p w:rsidR="00EC2C74" w:rsidRPr="00EC2C74" w:rsidRDefault="00EC2C74">
            <w:pPr>
              <w:pStyle w:val="01"/>
              <w:numPr>
                <w:ilvl w:val="0"/>
                <w:numId w:val="41"/>
              </w:numPr>
              <w:tabs>
                <w:tab w:val="num" w:pos="150"/>
              </w:tabs>
              <w:ind w:left="150" w:hanging="216"/>
              <w:jc w:val="left"/>
              <w:rPr>
                <w:color w:val="auto"/>
              </w:rPr>
            </w:pPr>
            <w:r w:rsidRPr="00EC2C74">
              <w:rPr>
                <w:color w:val="auto"/>
              </w:rP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Вспомогательные сооружения, связанные с организацией отдыха: беседки, скамейки, малые архитектурные формы;</w:t>
            </w:r>
          </w:p>
          <w:p w:rsidR="00EC2C74" w:rsidRPr="00EC2C74" w:rsidRDefault="00EC2C74">
            <w:pPr>
              <w:pStyle w:val="01"/>
              <w:numPr>
                <w:ilvl w:val="0"/>
                <w:numId w:val="6"/>
              </w:numPr>
              <w:tabs>
                <w:tab w:val="num" w:pos="142"/>
              </w:tabs>
              <w:ind w:left="122" w:hanging="180"/>
              <w:rPr>
                <w:color w:val="auto"/>
              </w:rPr>
            </w:pPr>
            <w:r w:rsidRPr="00EC2C74">
              <w:rPr>
                <w:color w:val="auto"/>
              </w:rPr>
              <w:t>Освещение;</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сбора мусора.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3"/>
              </w:numPr>
              <w:tabs>
                <w:tab w:val="num" w:pos="150"/>
              </w:tabs>
              <w:ind w:left="150" w:hanging="180"/>
              <w:rPr>
                <w:color w:val="auto"/>
              </w:rPr>
            </w:pPr>
            <w:r w:rsidRPr="00EC2C74">
              <w:rPr>
                <w:color w:val="auto"/>
              </w:rPr>
              <w:t>Временные павильоны для розничной торговли;</w:t>
            </w:r>
          </w:p>
          <w:p w:rsidR="00EC2C74" w:rsidRPr="00EC2C74" w:rsidRDefault="00EC2C74">
            <w:pPr>
              <w:pStyle w:val="01"/>
              <w:numPr>
                <w:ilvl w:val="0"/>
                <w:numId w:val="43"/>
              </w:numPr>
              <w:tabs>
                <w:tab w:val="num" w:pos="150"/>
              </w:tabs>
              <w:ind w:left="150" w:hanging="180"/>
              <w:rPr>
                <w:color w:val="auto"/>
              </w:rPr>
            </w:pPr>
            <w:r w:rsidRPr="00EC2C74">
              <w:rPr>
                <w:color w:val="auto"/>
              </w:rP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3"/>
              </w:numPr>
              <w:tabs>
                <w:tab w:val="num" w:pos="122"/>
              </w:tabs>
              <w:ind w:left="150" w:hanging="180"/>
              <w:rPr>
                <w:color w:val="auto"/>
              </w:rPr>
            </w:pPr>
            <w:r w:rsidRPr="00EC2C74">
              <w:rPr>
                <w:color w:val="auto"/>
              </w:rPr>
              <w:t>Сооружения локального инженерного обеспечения;</w:t>
            </w:r>
          </w:p>
          <w:p w:rsidR="00EC2C74" w:rsidRPr="00EC2C74" w:rsidRDefault="00EC2C74">
            <w:pPr>
              <w:pStyle w:val="01"/>
              <w:numPr>
                <w:ilvl w:val="0"/>
                <w:numId w:val="43"/>
              </w:numPr>
              <w:tabs>
                <w:tab w:val="num" w:pos="122"/>
              </w:tabs>
              <w:ind w:left="150" w:hanging="180"/>
              <w:rPr>
                <w:color w:val="auto"/>
              </w:rPr>
            </w:pPr>
            <w:r w:rsidRPr="00EC2C74">
              <w:rPr>
                <w:color w:val="auto"/>
              </w:rPr>
              <w:t>Площадки для сбора мусора.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898"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и ограничения использования земельных участков</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33.</w:t>
            </w:r>
          </w:p>
        </w:tc>
        <w:tc>
          <w:tcPr>
            <w:tcW w:w="3822"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076"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минимальный – 500 кв.м.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максимальный – 50000 кв.м.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22"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076"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- 1 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красных линий улиц и проездов - 5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22"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076"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3 этажа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22"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076"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420"/>
                <w:tab w:val="left" w:pos="1155"/>
              </w:tabs>
              <w:snapToGrid w:val="0"/>
              <w:ind w:left="420"/>
              <w:jc w:val="center"/>
              <w:rPr>
                <w:rFonts w:ascii="Times New Roman" w:hAnsi="Times New Roman" w:cs="Times New Roman"/>
              </w:rPr>
            </w:pPr>
            <w:r w:rsidRPr="00EC2C74">
              <w:rPr>
                <w:rFonts w:ascii="Times New Roman" w:hAnsi="Times New Roman" w:cs="Times New Roman"/>
              </w:rPr>
              <w:t>50%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8898" w:type="dxa"/>
            <w:gridSpan w:val="3"/>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tabs>
                <w:tab w:val="left" w:pos="440"/>
              </w:tabs>
              <w:suppressAutoHyphens/>
              <w:snapToGrid w:val="0"/>
              <w:ind w:right="5"/>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22"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44"/>
              </w:numPr>
              <w:tabs>
                <w:tab w:val="left" w:pos="440"/>
              </w:tabs>
              <w:suppressAutoHyphens/>
              <w:snapToGrid w:val="0"/>
              <w:spacing w:after="0" w:line="240" w:lineRule="auto"/>
              <w:ind w:left="440" w:right="5"/>
              <w:jc w:val="both"/>
              <w:rPr>
                <w:rFonts w:ascii="Times New Roman" w:hAnsi="Times New Roman" w:cs="Times New Roman"/>
                <w:lang w:eastAsia="ar-SA"/>
              </w:rPr>
            </w:pPr>
            <w:r w:rsidRPr="00EC2C74">
              <w:rPr>
                <w:rFonts w:ascii="Times New Roman" w:hAnsi="Times New Roman" w:cs="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EC2C74" w:rsidRPr="00EC2C74" w:rsidRDefault="00EC2C74">
            <w:pPr>
              <w:widowControl w:val="0"/>
              <w:numPr>
                <w:ilvl w:val="0"/>
                <w:numId w:val="44"/>
              </w:numPr>
              <w:tabs>
                <w:tab w:val="left" w:pos="440"/>
              </w:tabs>
              <w:suppressAutoHyphens/>
              <w:spacing w:after="0" w:line="240" w:lineRule="auto"/>
              <w:ind w:left="440" w:right="5"/>
              <w:jc w:val="both"/>
              <w:rPr>
                <w:rFonts w:ascii="Times New Roman" w:hAnsi="Times New Roman" w:cs="Times New Roman"/>
              </w:rPr>
            </w:pPr>
            <w:r w:rsidRPr="00EC2C74">
              <w:rPr>
                <w:rFonts w:ascii="Times New Roman" w:hAnsi="Times New Roman" w:cs="Times New Roman"/>
              </w:rPr>
              <w:t>В местах выхода родников на поверхность – устройство декоративного оформления.</w:t>
            </w:r>
          </w:p>
          <w:p w:rsidR="00EC2C74" w:rsidRPr="00EC2C74" w:rsidRDefault="00EC2C74">
            <w:pPr>
              <w:widowControl w:val="0"/>
              <w:numPr>
                <w:ilvl w:val="0"/>
                <w:numId w:val="44"/>
              </w:numPr>
              <w:tabs>
                <w:tab w:val="left" w:pos="440"/>
              </w:tabs>
              <w:suppressAutoHyphens/>
              <w:spacing w:after="0" w:line="240" w:lineRule="auto"/>
              <w:ind w:left="440" w:right="5"/>
              <w:jc w:val="both"/>
              <w:rPr>
                <w:rFonts w:ascii="Times New Roman" w:hAnsi="Times New Roman" w:cs="Times New Roman"/>
                <w:lang w:eastAsia="ar-SA"/>
              </w:rPr>
            </w:pPr>
            <w:r w:rsidRPr="00EC2C74">
              <w:rPr>
                <w:rFonts w:ascii="Times New Roman" w:hAnsi="Times New Roman" w:cs="Times New Roman"/>
              </w:rPr>
              <w:t>Ландшафтная организация прибрежных территорий водных объектов, овражно-балочных комплексов: посадка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2. Описание прохождения границ участков, предназначенных для отдыха, физической культуры и спорта.</w:t>
      </w: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ind w:firstLine="0"/>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106 по границе населенного пункта до точки 98; по ул.Комарова до точки 99; по границе зоны Ж 1/1/17 точкам 104, 103, 102, 101; по границе зон Ж 2(п)/1/1 и Ж 1/1/21 точкам 118, 117; в продолжении ул.1 Мая до точки 116; по береговой линии р.Осередь через точку 105 до точки 106.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107 по береговой линии р.Осередь до точки 115; по ул.Садовая до точки 114; в юго-восточном направлении до точки 113; по границе зоны Ж 1/1/18 до точки 112; в западном направлении до точки 111; по ул.Пчелка через точки 110, 109 до пересечения с границей населенного пункта в точке 108; по границе населенного пункта до точки 107.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170 по границе зон Ж 1/1/23, Ж 1(п)/1/3 точкам 175, 176, 173, 172, 171; в продолжении ул.1 Мая до точки 177; по береговой линии р.Осередь через точки 178, 179 до точки 180; в северо-западном направлении до точки 170.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182 по ул.Садовая до точки 183; по границе зон Ж 1/1/37, Ж 1/1/36 точкам 184, 243, 244, 245, 246; по ул.Гоголя через точку 247 до точки 248; по береговой линии р.Осередь (точки 249, 185) до точки 181; в юго-восточном направлении до точки 182.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194 по ул.Луговая до точки 195; по ул.Карабельное Лесничество до точки 196; по границе зоны Ж 1/1/22 точкам 197, 198, 199; в северо-восточном направлении до точки 186; по береговой линии реки до точки 187; по границе зон Ж 1/1/33, Ж 1/1/32, Р 1(п)/1/4 точкам 188, 189, 190, 191, 192, 193 до точки 194.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237 по ул.Надречная через точку 240 до точки 241; по береговой линии р.Осередь до точки 237.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313, 314; по границе зоны Ж 1/1/39 точкам 343, 324, 325, 326, 327, 321; далее по точкам 322, 323; в северо-западном направлении до точки 313.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353, 344, 345, 267; по границе зоны Ж 1/1/35 до точки 265; по ул.Луговая до точки 264; по границе зоны Ж 1/1/34 до точки 263; по ул.Заливная до точки 339; по границе зоны Ж 1/1/47 точкам 338, 337, 336; по ул.Заливная точкам 335, 328; в юго-восточном направлении до точки 329; по береговой линии р.Осередь через точку 341 до точки 353.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w:t>
            </w:r>
            <w:smartTag w:uri="urn:schemas-microsoft-com:office:smarttags" w:element="metricconverter">
              <w:smartTagPr>
                <w:attr w:name="ProductID" w:val="353’"/>
              </w:smartTagPr>
              <w:r w:rsidRPr="00EC2C74">
                <w:rPr>
                  <w:rFonts w:ascii="Times New Roman" w:hAnsi="Times New Roman" w:cs="Times New Roman"/>
                </w:rPr>
                <w:t>353’</w:t>
              </w:r>
            </w:smartTag>
            <w:r w:rsidRPr="00EC2C74">
              <w:rPr>
                <w:rFonts w:ascii="Times New Roman" w:hAnsi="Times New Roman" w:cs="Times New Roman"/>
              </w:rPr>
              <w:t xml:space="preserve"> по ул.М.Котлас до точки 347; по границе зоны Ж 1/1/57 точкам 351, 350, 349; в юго-западном направлении до точки 352; по береговой линии реки до точки </w:t>
            </w:r>
            <w:smartTag w:uri="urn:schemas-microsoft-com:office:smarttags" w:element="metricconverter">
              <w:smartTagPr>
                <w:attr w:name="ProductID" w:val="353’"/>
              </w:smartTagPr>
              <w:r w:rsidRPr="00EC2C74">
                <w:rPr>
                  <w:rFonts w:ascii="Times New Roman" w:hAnsi="Times New Roman" w:cs="Times New Roman"/>
                </w:rPr>
                <w:t>353’</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330 по ул.Гоголя до точки 331; по границе зоны Ж 1/1/48 точкам 332, 333 и далее в южном направлении до точки 334; по береговой линии р.Осередь до точки 330.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354 по ул.Фрунзе до точки 355; по границе зоны Ж 1/1/58 до точки 356; в северо-западном направлении до точки 357; по береговой линии р.Осередь </w:t>
            </w:r>
            <w:r w:rsidRPr="00EC2C74">
              <w:rPr>
                <w:rFonts w:ascii="Times New Roman" w:hAnsi="Times New Roman" w:cs="Times New Roman"/>
              </w:rPr>
              <w:lastRenderedPageBreak/>
              <w:t>через точку 358 до точки 354.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Р 3(п)/1/12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457 по ул.М.Котлас до точки 465; в северо-западном направлении до точки 458; по границе зоны Ж 1/1/46 до точки 457.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477 по ул.Степная до точки 478; в юго-западном направлении до точки 479; по береговой линии р.Осередь до точки 477.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480 в южном направлении до точки 481; по границе зон О 1/1/4, Ж 1/1/70 точкам 482, 483, 484; далее до точки 485; по границе зоны Ж 1/1/68 точкам 486, 487; в юго-западном направлении до точки 503; по береговой линии р.Осередь до точки 480.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218 по границе зоны Ж 1/1/67 точкам 473, 474; по ул.Степная до точки 476; по береговой линии р.Осередь через точку 475 до точки 218.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По точкам </w:t>
            </w:r>
            <w:smartTag w:uri="urn:schemas-microsoft-com:office:smarttags" w:element="metricconverter">
              <w:smartTagPr>
                <w:attr w:name="ProductID" w:val="504’"/>
              </w:smartTagPr>
              <w:r w:rsidRPr="00EC2C74">
                <w:rPr>
                  <w:rFonts w:ascii="Times New Roman" w:hAnsi="Times New Roman" w:cs="Times New Roman"/>
                </w:rPr>
                <w:t>504’</w:t>
              </w:r>
            </w:smartTag>
            <w:r w:rsidRPr="00EC2C74">
              <w:rPr>
                <w:rFonts w:ascii="Times New Roman" w:hAnsi="Times New Roman" w:cs="Times New Roman"/>
              </w:rPr>
              <w:t xml:space="preserve">, 504; по ул.Большой Котлас до точки 605; по границе зоны Ж 1/1/71 точкам 604, 603, 602, 601; по ул.Большой Котлас до точки 600; по границе зоны Ж 1/1/73 точкам 509, 508; по границе населенного пункта до точки </w:t>
            </w:r>
            <w:smartTag w:uri="urn:schemas-microsoft-com:office:smarttags" w:element="metricconverter">
              <w:smartTagPr>
                <w:attr w:name="ProductID" w:val="508’"/>
              </w:smartTagPr>
              <w:r w:rsidRPr="00EC2C74">
                <w:rPr>
                  <w:rFonts w:ascii="Times New Roman" w:hAnsi="Times New Roman" w:cs="Times New Roman"/>
                </w:rPr>
                <w:t>508’</w:t>
              </w:r>
            </w:smartTag>
            <w:r w:rsidRPr="00EC2C74">
              <w:rPr>
                <w:rFonts w:ascii="Times New Roman" w:hAnsi="Times New Roman" w:cs="Times New Roman"/>
              </w:rPr>
              <w:t xml:space="preserve">; по береговой линии р.Осередь до точки </w:t>
            </w:r>
            <w:smartTag w:uri="urn:schemas-microsoft-com:office:smarttags" w:element="metricconverter">
              <w:smartTagPr>
                <w:attr w:name="ProductID" w:val="504’"/>
              </w:smartTagPr>
              <w:r w:rsidRPr="00EC2C74">
                <w:rPr>
                  <w:rFonts w:ascii="Times New Roman" w:hAnsi="Times New Roman" w:cs="Times New Roman"/>
                </w:rPr>
                <w:t>504’</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По точкам </w:t>
            </w:r>
            <w:smartTag w:uri="urn:schemas-microsoft-com:office:smarttags" w:element="metricconverter">
              <w:smartTagPr>
                <w:attr w:name="ProductID" w:val="610’"/>
              </w:smartTagPr>
              <w:r w:rsidRPr="00EC2C74">
                <w:rPr>
                  <w:rFonts w:ascii="Times New Roman" w:hAnsi="Times New Roman" w:cs="Times New Roman"/>
                </w:rPr>
                <w:t>610’</w:t>
              </w:r>
            </w:smartTag>
            <w:r w:rsidRPr="00EC2C74">
              <w:rPr>
                <w:rFonts w:ascii="Times New Roman" w:hAnsi="Times New Roman" w:cs="Times New Roman"/>
              </w:rPr>
              <w:t xml:space="preserve">, 610; по границе зоны Ж 1/1/74 точкам 506, 507; по границе населенного пункта до точки 509; по береговой линии р.Осередь до точки </w:t>
            </w:r>
            <w:smartTag w:uri="urn:schemas-microsoft-com:office:smarttags" w:element="metricconverter">
              <w:smartTagPr>
                <w:attr w:name="ProductID" w:val="610’"/>
              </w:smartTagPr>
              <w:r w:rsidRPr="00EC2C74">
                <w:rPr>
                  <w:rFonts w:ascii="Times New Roman" w:hAnsi="Times New Roman" w:cs="Times New Roman"/>
                </w:rPr>
                <w:t>610’</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Р 3(п)/1/18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По точкам 450, </w:t>
            </w:r>
            <w:smartTag w:uri="urn:schemas-microsoft-com:office:smarttags" w:element="metricconverter">
              <w:smartTagPr>
                <w:attr w:name="ProductID" w:val="453’"/>
              </w:smartTagPr>
              <w:r w:rsidRPr="00EC2C74">
                <w:rPr>
                  <w:rFonts w:ascii="Times New Roman" w:hAnsi="Times New Roman" w:cs="Times New Roman"/>
                </w:rPr>
                <w:t>453’</w:t>
              </w:r>
            </w:smartTag>
            <w:r w:rsidRPr="00EC2C74">
              <w:rPr>
                <w:rFonts w:ascii="Times New Roman" w:hAnsi="Times New Roman" w:cs="Times New Roman"/>
              </w:rPr>
              <w:t>, 452; по границе зоны Ж 1/1/55 через точку 451 до точки 450.</w:t>
            </w:r>
          </w:p>
        </w:tc>
      </w:tr>
    </w:tbl>
    <w:p w:rsidR="00EC2C74" w:rsidRPr="00EC2C74" w:rsidRDefault="00EC2C74" w:rsidP="00EC2C74">
      <w:pPr>
        <w:pStyle w:val="01"/>
        <w:ind w:firstLine="0"/>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8.8. Зоны специального назначения</w:t>
      </w:r>
    </w:p>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8.8.1. Зона кладбищ – СП1.</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 территории сельского поселения выделяются  участки зон кладбищ, в том числе.</w:t>
      </w:r>
    </w:p>
    <w:p w:rsidR="00EC2C74" w:rsidRPr="00EC2C74" w:rsidRDefault="00EC2C74" w:rsidP="00EC2C74">
      <w:pPr>
        <w:pStyle w:val="01"/>
        <w:rPr>
          <w:color w:val="auto"/>
        </w:rPr>
      </w:pPr>
      <w:r w:rsidRPr="00EC2C74">
        <w:rPr>
          <w:color w:val="auto"/>
        </w:rPr>
        <w:t>в с. Гвазда 2 участка.</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65"/>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pStyle w:val="01"/>
              <w:numPr>
                <w:ilvl w:val="0"/>
                <w:numId w:val="41"/>
              </w:numPr>
              <w:tabs>
                <w:tab w:val="num" w:pos="150"/>
              </w:tabs>
              <w:ind w:left="150" w:hanging="216"/>
              <w:jc w:val="left"/>
              <w:rPr>
                <w:color w:val="auto"/>
              </w:rPr>
            </w:pPr>
            <w:r w:rsidRPr="00EC2C74">
              <w:rPr>
                <w:color w:val="auto"/>
              </w:rPr>
              <w:t>Действующие кладбища.</w:t>
            </w:r>
          </w:p>
          <w:p w:rsidR="00EC2C74" w:rsidRPr="00EC2C74" w:rsidRDefault="00EC2C74">
            <w:pPr>
              <w:pStyle w:val="01"/>
              <w:numPr>
                <w:ilvl w:val="0"/>
                <w:numId w:val="41"/>
              </w:numPr>
              <w:tabs>
                <w:tab w:val="num" w:pos="150"/>
              </w:tabs>
              <w:ind w:left="150" w:hanging="216"/>
              <w:jc w:val="left"/>
              <w:rPr>
                <w:color w:val="auto"/>
              </w:rPr>
            </w:pPr>
            <w:r w:rsidRPr="00EC2C74">
              <w:rPr>
                <w:color w:val="auto"/>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t>Административные здания;</w:t>
            </w:r>
          </w:p>
          <w:p w:rsidR="00EC2C74" w:rsidRPr="00EC2C74" w:rsidRDefault="00EC2C74">
            <w:pPr>
              <w:pStyle w:val="01"/>
              <w:numPr>
                <w:ilvl w:val="0"/>
                <w:numId w:val="6"/>
              </w:numPr>
              <w:tabs>
                <w:tab w:val="num" w:pos="142"/>
              </w:tabs>
              <w:ind w:left="122" w:hanging="180"/>
              <w:rPr>
                <w:color w:val="auto"/>
              </w:rPr>
            </w:pPr>
            <w:r w:rsidRPr="00EC2C74">
              <w:rPr>
                <w:color w:val="auto"/>
              </w:rPr>
              <w:t>Здания и сооружения для размещения служб охраны;</w:t>
            </w:r>
          </w:p>
          <w:p w:rsidR="00EC2C74" w:rsidRPr="00EC2C74" w:rsidRDefault="00EC2C74">
            <w:pPr>
              <w:pStyle w:val="01"/>
              <w:numPr>
                <w:ilvl w:val="0"/>
                <w:numId w:val="6"/>
              </w:numPr>
              <w:tabs>
                <w:tab w:val="num" w:pos="142"/>
              </w:tabs>
              <w:ind w:left="122" w:hanging="180"/>
              <w:rPr>
                <w:color w:val="auto"/>
              </w:rPr>
            </w:pPr>
            <w:r w:rsidRPr="00EC2C74">
              <w:rPr>
                <w:color w:val="auto"/>
              </w:rPr>
              <w:t>Культовые сооружения;</w:t>
            </w:r>
          </w:p>
          <w:p w:rsidR="00EC2C74" w:rsidRPr="00EC2C74" w:rsidRDefault="00EC2C74">
            <w:pPr>
              <w:pStyle w:val="01"/>
              <w:numPr>
                <w:ilvl w:val="0"/>
                <w:numId w:val="6"/>
              </w:numPr>
              <w:tabs>
                <w:tab w:val="num" w:pos="142"/>
              </w:tabs>
              <w:ind w:left="122" w:hanging="180"/>
              <w:rPr>
                <w:color w:val="auto"/>
              </w:rPr>
            </w:pPr>
            <w:r w:rsidRPr="00EC2C74">
              <w:rPr>
                <w:color w:val="auto"/>
              </w:rPr>
              <w:t>Мастерские по изготовлению ритуальных принадлежностей;</w:t>
            </w:r>
          </w:p>
          <w:p w:rsidR="00EC2C74" w:rsidRPr="00EC2C74" w:rsidRDefault="00EC2C74">
            <w:pPr>
              <w:pStyle w:val="01"/>
              <w:numPr>
                <w:ilvl w:val="0"/>
                <w:numId w:val="6"/>
              </w:numPr>
              <w:tabs>
                <w:tab w:val="num" w:pos="142"/>
              </w:tabs>
              <w:ind w:left="122" w:hanging="180"/>
              <w:rPr>
                <w:color w:val="auto"/>
              </w:rPr>
            </w:pPr>
            <w:r w:rsidRPr="00EC2C74">
              <w:rPr>
                <w:color w:val="auto"/>
              </w:rPr>
              <w:t>Площадки для сбора мусора;</w:t>
            </w:r>
          </w:p>
          <w:p w:rsidR="00EC2C74" w:rsidRPr="00EC2C74" w:rsidRDefault="00EC2C74">
            <w:pPr>
              <w:pStyle w:val="01"/>
              <w:numPr>
                <w:ilvl w:val="0"/>
                <w:numId w:val="6"/>
              </w:numPr>
              <w:tabs>
                <w:tab w:val="num" w:pos="142"/>
              </w:tabs>
              <w:ind w:left="122" w:hanging="180"/>
              <w:rPr>
                <w:color w:val="auto"/>
              </w:rPr>
            </w:pPr>
            <w:r w:rsidRPr="00EC2C74">
              <w:rPr>
                <w:color w:val="auto"/>
              </w:rPr>
              <w:t>Автостоянки, парковки;</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устройства сетей инженерно-технического обеспечения;</w:t>
            </w:r>
          </w:p>
          <w:p w:rsidR="00EC2C74" w:rsidRPr="00EC2C74" w:rsidRDefault="00EC2C74">
            <w:pPr>
              <w:pStyle w:val="01"/>
              <w:numPr>
                <w:ilvl w:val="0"/>
                <w:numId w:val="6"/>
              </w:numPr>
              <w:tabs>
                <w:tab w:val="num" w:pos="142"/>
              </w:tabs>
              <w:ind w:left="122" w:hanging="180"/>
              <w:rPr>
                <w:color w:val="auto"/>
              </w:rPr>
            </w:pPr>
            <w:r w:rsidRPr="00EC2C74">
              <w:rPr>
                <w:color w:val="auto"/>
              </w:rPr>
              <w:t>Общественные туалеты.</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 xml:space="preserve">Условно разрешенные виды </w:t>
            </w:r>
            <w:r w:rsidRPr="00EC2C74">
              <w:rPr>
                <w:b/>
                <w:color w:val="auto"/>
              </w:rPr>
              <w:lastRenderedPageBreak/>
              <w:t>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lastRenderedPageBreak/>
              <w:t xml:space="preserve">Вспомогательные виды разрешенного </w:t>
            </w:r>
            <w:r w:rsidRPr="00EC2C74">
              <w:rPr>
                <w:b/>
                <w:color w:val="auto"/>
              </w:rPr>
              <w:lastRenderedPageBreak/>
              <w:t>использования для условно-разрешенных видов</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3"/>
              </w:numPr>
              <w:tabs>
                <w:tab w:val="num" w:pos="150"/>
              </w:tabs>
              <w:ind w:left="150" w:hanging="180"/>
              <w:rPr>
                <w:color w:val="auto"/>
              </w:rPr>
            </w:pPr>
            <w:r w:rsidRPr="00EC2C74">
              <w:rPr>
                <w:color w:val="auto"/>
              </w:rPr>
              <w:t>Киоски, временные павильоны для розничной торговли;</w:t>
            </w:r>
          </w:p>
          <w:p w:rsidR="00EC2C74" w:rsidRPr="00EC2C74" w:rsidRDefault="00EC2C74">
            <w:pPr>
              <w:pStyle w:val="01"/>
              <w:numPr>
                <w:ilvl w:val="0"/>
                <w:numId w:val="43"/>
              </w:numPr>
              <w:tabs>
                <w:tab w:val="num" w:pos="150"/>
              </w:tabs>
              <w:ind w:left="150" w:hanging="180"/>
              <w:rPr>
                <w:color w:val="auto"/>
              </w:rPr>
            </w:pPr>
            <w:r w:rsidRPr="00EC2C74">
              <w:rPr>
                <w:color w:val="auto"/>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3"/>
              </w:numPr>
              <w:tabs>
                <w:tab w:val="num" w:pos="122"/>
              </w:tabs>
              <w:ind w:left="150" w:hanging="180"/>
              <w:rPr>
                <w:color w:val="auto"/>
              </w:rPr>
            </w:pPr>
            <w:r w:rsidRPr="00EC2C74">
              <w:rPr>
                <w:color w:val="auto"/>
              </w:rPr>
              <w:t>Сооружения и устройства сетей инженерно-технического обеспечения.</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Параметры разрешенного строительства, реконструкции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30" w:firstLine="0"/>
              <w:rPr>
                <w:color w:val="auto"/>
              </w:rPr>
            </w:pPr>
            <w:r w:rsidRPr="00EC2C74">
              <w:rPr>
                <w:color w:val="auto"/>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3"/>
              </w:numPr>
              <w:tabs>
                <w:tab w:val="num" w:pos="122"/>
              </w:tabs>
              <w:ind w:left="150" w:hanging="180"/>
              <w:rPr>
                <w:color w:val="auto"/>
              </w:rPr>
            </w:pPr>
            <w:r w:rsidRPr="00EC2C74">
              <w:rPr>
                <w:color w:val="auto"/>
              </w:rPr>
              <w:t>Проектирование кладбищ и организацию их СЗЗ следует вести с учетом СанПиН 2.1.1279-03 регионального норматива градостроительного проектирования №25-п от 05.06.2008г. и санитарных правил устройства и содержания кладбищ;</w:t>
            </w:r>
          </w:p>
          <w:p w:rsidR="00EC2C74" w:rsidRPr="00EC2C74" w:rsidRDefault="00EC2C74">
            <w:pPr>
              <w:pStyle w:val="01"/>
              <w:numPr>
                <w:ilvl w:val="0"/>
                <w:numId w:val="43"/>
              </w:numPr>
              <w:tabs>
                <w:tab w:val="num" w:pos="122"/>
              </w:tabs>
              <w:ind w:left="150" w:hanging="180"/>
              <w:rPr>
                <w:color w:val="auto"/>
              </w:rPr>
            </w:pPr>
            <w:r w:rsidRPr="00EC2C74">
              <w:rPr>
                <w:color w:val="auto"/>
              </w:rPr>
              <w:t>Максимальная площадь 40га;</w:t>
            </w:r>
          </w:p>
          <w:p w:rsidR="00EC2C74" w:rsidRPr="00EC2C74" w:rsidRDefault="00EC2C74">
            <w:pPr>
              <w:pStyle w:val="01"/>
              <w:numPr>
                <w:ilvl w:val="0"/>
                <w:numId w:val="43"/>
              </w:numPr>
              <w:tabs>
                <w:tab w:val="num" w:pos="122"/>
              </w:tabs>
              <w:ind w:left="150" w:hanging="180"/>
              <w:rPr>
                <w:color w:val="auto"/>
              </w:rPr>
            </w:pPr>
            <w:r w:rsidRPr="00EC2C74">
              <w:rPr>
                <w:color w:val="auto"/>
              </w:rPr>
              <w:t>Площадь мест захоронения – 65-70%.</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left="-58" w:firstLine="0"/>
              <w:rPr>
                <w:color w:val="auto"/>
              </w:rPr>
            </w:pPr>
            <w:r w:rsidRPr="00EC2C74">
              <w:rPr>
                <w:color w:val="auto"/>
              </w:rPr>
              <w:t>Параметры и ограничения использования земельных участков</w:t>
            </w:r>
          </w:p>
        </w:tc>
      </w:tr>
      <w:tr w:rsidR="00EC2C74" w:rsidRPr="00EC2C74" w:rsidTr="00EC2C74">
        <w:tc>
          <w:tcPr>
            <w:tcW w:w="570"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rPr>
                <w:b/>
                <w:color w:val="auto"/>
              </w:rPr>
            </w:pPr>
            <w:r w:rsidRPr="00EC2C74">
              <w:rPr>
                <w:b/>
                <w:color w:val="auto"/>
              </w:rPr>
              <w:t>44.</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165" w:type="dxa"/>
            <w:tcBorders>
              <w:top w:val="single" w:sz="4" w:space="0" w:color="auto"/>
              <w:left w:val="single" w:sz="4" w:space="0" w:color="auto"/>
              <w:bottom w:val="single" w:sz="4" w:space="0" w:color="auto"/>
              <w:right w:val="single" w:sz="4" w:space="0" w:color="auto"/>
            </w:tcBorders>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 xml:space="preserve">Минимальный – 500 кв.м. </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Максимальный 400 000 кв.м;</w:t>
            </w:r>
          </w:p>
          <w:p w:rsidR="00EC2C74" w:rsidRPr="00EC2C74" w:rsidRDefault="00EC2C74">
            <w:pPr>
              <w:pStyle w:val="01"/>
              <w:ind w:left="150" w:firstLine="0"/>
              <w:rPr>
                <w:color w:val="auto"/>
              </w:rPr>
            </w:pP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6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b/>
                <w:bCs/>
                <w:sz w:val="24"/>
                <w:szCs w:val="24"/>
              </w:rPr>
            </w:pPr>
            <w:r w:rsidRPr="00EC2C7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10 м.</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Для культовых объектов предельная высота зданий, сооружений - 35 м</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rPr>
                <w:rFonts w:ascii="Times New Roman" w:hAnsi="Times New Roman" w:cs="Times New Roman"/>
                <w:sz w:val="24"/>
                <w:szCs w:val="24"/>
              </w:rPr>
            </w:pPr>
            <w:r w:rsidRPr="00EC2C74">
              <w:rPr>
                <w:rFonts w:ascii="Times New Roman" w:hAnsi="Times New Roman" w:cs="Times New Roman"/>
                <w:sz w:val="24"/>
                <w:szCs w:val="24"/>
              </w:rPr>
              <w:t>Максимальный процент застройки в границах земельного участка</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20%</w:t>
            </w:r>
          </w:p>
          <w:p w:rsidR="00EC2C74" w:rsidRPr="00EC2C74" w:rsidRDefault="00EC2C74">
            <w:pPr>
              <w:pStyle w:val="ConsPlusNormal0"/>
              <w:widowControl/>
              <w:ind w:firstLine="0"/>
              <w:jc w:val="center"/>
              <w:rPr>
                <w:rFonts w:ascii="Times New Roman" w:hAnsi="Times New Roman" w:cs="Times New Roman"/>
                <w:sz w:val="24"/>
                <w:szCs w:val="24"/>
              </w:rPr>
            </w:pPr>
            <w:r w:rsidRPr="00EC2C74">
              <w:rPr>
                <w:rFonts w:ascii="Times New Roman" w:hAnsi="Times New Roman" w:cs="Times New Roman"/>
                <w:sz w:val="24"/>
                <w:szCs w:val="24"/>
              </w:rPr>
              <w:t>Площадь мест захоронения – 65-70%.</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suppressAutoHyphens/>
              <w:snapToGrid w:val="0"/>
              <w:jc w:val="both"/>
              <w:rPr>
                <w:rFonts w:ascii="Times New Roman" w:hAnsi="Times New Roman" w:cs="Times New Roman"/>
              </w:rPr>
            </w:pPr>
            <w:r w:rsidRPr="00EC2C74">
              <w:rPr>
                <w:rFonts w:ascii="Times New Roman" w:hAnsi="Times New Roman" w:cs="Times New Roman"/>
              </w:rPr>
              <w:t>Ограничения использования земельных участков и объектов капитального строительства</w:t>
            </w:r>
          </w:p>
        </w:tc>
      </w:tr>
      <w:tr w:rsidR="00EC2C74" w:rsidRPr="00EC2C74" w:rsidTr="00EC2C74">
        <w:tc>
          <w:tcPr>
            <w:tcW w:w="570" w:type="dxa"/>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eastAsia="Calibri" w:hAnsi="Times New Roman" w:cs="Times New Roman"/>
                <w:b/>
                <w:kern w:val="24"/>
                <w:sz w:val="24"/>
                <w:szCs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suppressAutoHyphens/>
              <w:snapToGrid w:val="0"/>
              <w:rPr>
                <w:rFonts w:ascii="Times New Roman" w:hAnsi="Times New Roman" w:cs="Times New Roman"/>
                <w:lang w:eastAsia="ar-SA"/>
              </w:rPr>
            </w:pPr>
            <w:r w:rsidRPr="00EC2C74">
              <w:rPr>
                <w:rFonts w:ascii="Times New Roman" w:hAnsi="Times New Roman" w:cs="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EC2C74" w:rsidRPr="00EC2C74" w:rsidRDefault="00EC2C74">
            <w:pPr>
              <w:widowControl w:val="0"/>
              <w:numPr>
                <w:ilvl w:val="0"/>
                <w:numId w:val="45"/>
              </w:numPr>
              <w:tabs>
                <w:tab w:val="left" w:pos="360"/>
              </w:tabs>
              <w:suppressAutoHyphens/>
              <w:snapToGrid w:val="0"/>
              <w:spacing w:after="0" w:line="240" w:lineRule="auto"/>
              <w:ind w:left="357" w:hanging="357"/>
              <w:jc w:val="both"/>
              <w:rPr>
                <w:rFonts w:ascii="Times New Roman" w:hAnsi="Times New Roman" w:cs="Times New Roman"/>
                <w:lang w:eastAsia="ar-SA"/>
              </w:rPr>
            </w:pPr>
            <w:r w:rsidRPr="00EC2C74">
              <w:rPr>
                <w:rFonts w:ascii="Times New Roman" w:hAnsi="Times New Roman" w:cs="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EC2C74">
                <w:rPr>
                  <w:rFonts w:ascii="Times New Roman" w:hAnsi="Times New Roman" w:cs="Times New Roman"/>
                </w:rPr>
                <w:t>6 м</w:t>
              </w:r>
            </w:smartTag>
            <w:r w:rsidRPr="00EC2C74">
              <w:rPr>
                <w:rFonts w:ascii="Times New Roman" w:hAnsi="Times New Roman" w:cs="Times New Roman"/>
              </w:rPr>
              <w:t xml:space="preserve">. до красных линий и на расстоянии 100, 300,    </w:t>
            </w:r>
            <w:smartTag w:uri="urn:schemas-microsoft-com:office:smarttags" w:element="metricconverter">
              <w:smartTagPr>
                <w:attr w:name="ProductID" w:val="500 м"/>
              </w:smartTagPr>
              <w:r w:rsidRPr="00EC2C74">
                <w:rPr>
                  <w:rFonts w:ascii="Times New Roman" w:hAnsi="Times New Roman" w:cs="Times New Roman"/>
                </w:rPr>
                <w:t>500 м</w:t>
              </w:r>
            </w:smartTag>
            <w:r w:rsidRPr="00EC2C74">
              <w:rPr>
                <w:rFonts w:ascii="Times New Roman" w:hAnsi="Times New Roman" w:cs="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EC2C74">
                <w:rPr>
                  <w:rFonts w:ascii="Times New Roman" w:hAnsi="Times New Roman" w:cs="Times New Roman"/>
                </w:rPr>
                <w:t>10 га</w:t>
              </w:r>
            </w:smartTag>
            <w:r w:rsidRPr="00EC2C74">
              <w:rPr>
                <w:rFonts w:ascii="Times New Roman" w:hAnsi="Times New Roman" w:cs="Times New Roman"/>
              </w:rPr>
              <w:t>, 10-</w:t>
            </w:r>
            <w:smartTag w:uri="urn:schemas-microsoft-com:office:smarttags" w:element="metricconverter">
              <w:smartTagPr>
                <w:attr w:name="ProductID" w:val="20 га"/>
              </w:smartTagPr>
              <w:r w:rsidRPr="00EC2C74">
                <w:rPr>
                  <w:rFonts w:ascii="Times New Roman" w:hAnsi="Times New Roman" w:cs="Times New Roman"/>
                </w:rPr>
                <w:t>20 га</w:t>
              </w:r>
            </w:smartTag>
            <w:r w:rsidRPr="00EC2C74">
              <w:rPr>
                <w:rFonts w:ascii="Times New Roman" w:hAnsi="Times New Roman" w:cs="Times New Roman"/>
              </w:rPr>
              <w:t xml:space="preserve"> и 20-</w:t>
            </w:r>
            <w:smartTag w:uri="urn:schemas-microsoft-com:office:smarttags" w:element="metricconverter">
              <w:smartTagPr>
                <w:attr w:name="ProductID" w:val="40 га"/>
              </w:smartTagPr>
              <w:r w:rsidRPr="00EC2C74">
                <w:rPr>
                  <w:rFonts w:ascii="Times New Roman" w:hAnsi="Times New Roman" w:cs="Times New Roman"/>
                </w:rPr>
                <w:t>40 га</w:t>
              </w:r>
            </w:smartTag>
            <w:r w:rsidRPr="00EC2C74">
              <w:rPr>
                <w:rFonts w:ascii="Times New Roman" w:hAnsi="Times New Roman" w:cs="Times New Roman"/>
              </w:rPr>
              <w:t xml:space="preserve"> соответственно).</w:t>
            </w:r>
          </w:p>
          <w:p w:rsidR="00EC2C74" w:rsidRPr="00EC2C74" w:rsidRDefault="00EC2C74">
            <w:pPr>
              <w:widowControl w:val="0"/>
              <w:numPr>
                <w:ilvl w:val="0"/>
                <w:numId w:val="45"/>
              </w:numPr>
              <w:tabs>
                <w:tab w:val="left" w:pos="360"/>
              </w:tabs>
              <w:suppressAutoHyphens/>
              <w:snapToGrid w:val="0"/>
              <w:spacing w:after="0" w:line="240" w:lineRule="auto"/>
              <w:ind w:left="357" w:hanging="357"/>
              <w:jc w:val="both"/>
              <w:rPr>
                <w:rFonts w:ascii="Times New Roman" w:hAnsi="Times New Roman" w:cs="Times New Roman"/>
              </w:rPr>
            </w:pPr>
            <w:r w:rsidRPr="00EC2C74">
              <w:rPr>
                <w:rFonts w:ascii="Times New Roman" w:hAnsi="Times New Roman" w:cs="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EC2C74">
                <w:rPr>
                  <w:rFonts w:ascii="Times New Roman" w:hAnsi="Times New Roman" w:cs="Times New Roman"/>
                </w:rPr>
                <w:t>50 м</w:t>
              </w:r>
            </w:smartTag>
            <w:r w:rsidRPr="00EC2C74">
              <w:rPr>
                <w:rFonts w:ascii="Times New Roman" w:hAnsi="Times New Roman" w:cs="Times New Roman"/>
              </w:rPr>
              <w:t>.</w:t>
            </w:r>
          </w:p>
          <w:p w:rsidR="00EC2C74" w:rsidRPr="00EC2C74" w:rsidRDefault="00EC2C74">
            <w:pPr>
              <w:widowControl w:val="0"/>
              <w:numPr>
                <w:ilvl w:val="0"/>
                <w:numId w:val="45"/>
              </w:numPr>
              <w:tabs>
                <w:tab w:val="left" w:pos="360"/>
              </w:tabs>
              <w:suppressAutoHyphens/>
              <w:snapToGrid w:val="0"/>
              <w:spacing w:after="0" w:line="240" w:lineRule="auto"/>
              <w:ind w:left="357" w:hanging="357"/>
              <w:jc w:val="both"/>
              <w:rPr>
                <w:rFonts w:ascii="Times New Roman" w:hAnsi="Times New Roman" w:cs="Times New Roman"/>
              </w:rPr>
            </w:pPr>
            <w:r w:rsidRPr="00EC2C74">
              <w:rPr>
                <w:rFonts w:ascii="Times New Roman" w:hAnsi="Times New Roman" w:cs="Times New Roman"/>
              </w:rPr>
              <w:t>Благоустройство и озеленение территории.</w:t>
            </w:r>
          </w:p>
          <w:p w:rsidR="00EC2C74" w:rsidRPr="00EC2C74" w:rsidRDefault="00EC2C74">
            <w:pPr>
              <w:widowControl w:val="0"/>
              <w:numPr>
                <w:ilvl w:val="0"/>
                <w:numId w:val="45"/>
              </w:numPr>
              <w:tabs>
                <w:tab w:val="left" w:pos="360"/>
              </w:tabs>
              <w:suppressAutoHyphens/>
              <w:spacing w:after="0" w:line="240" w:lineRule="auto"/>
              <w:ind w:left="357" w:hanging="357"/>
              <w:jc w:val="both"/>
              <w:rPr>
                <w:rFonts w:ascii="Times New Roman" w:hAnsi="Times New Roman" w:cs="Times New Roman"/>
              </w:rPr>
            </w:pPr>
            <w:r w:rsidRPr="00EC2C74">
              <w:rPr>
                <w:rFonts w:ascii="Times New Roman" w:hAnsi="Times New Roman" w:cs="Times New Roman"/>
              </w:rPr>
              <w:t>Площадь зеленых насаждений (деревьев и кустарников) должна составлять не менее 20% от территории кладбища.</w:t>
            </w:r>
          </w:p>
          <w:p w:rsidR="00EC2C74" w:rsidRPr="00EC2C74" w:rsidRDefault="00EC2C74">
            <w:pPr>
              <w:widowControl w:val="0"/>
              <w:numPr>
                <w:ilvl w:val="0"/>
                <w:numId w:val="45"/>
              </w:numPr>
              <w:tabs>
                <w:tab w:val="left" w:pos="360"/>
              </w:tabs>
              <w:suppressAutoHyphens/>
              <w:spacing w:after="0" w:line="240" w:lineRule="auto"/>
              <w:ind w:left="357" w:hanging="357"/>
              <w:jc w:val="both"/>
              <w:rPr>
                <w:rFonts w:ascii="Times New Roman" w:hAnsi="Times New Roman" w:cs="Times New Roman"/>
                <w:lang w:eastAsia="ar-SA"/>
              </w:rPr>
            </w:pPr>
            <w:r w:rsidRPr="00EC2C74">
              <w:rPr>
                <w:rFonts w:ascii="Times New Roman" w:hAnsi="Times New Roman" w:cs="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2. Описание прохождения границ территорий, предназначенных для размещения кладбищ.</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lastRenderedPageBreak/>
        <w:t>Населенный пункт с. Гвазда (1).</w:t>
      </w:r>
    </w:p>
    <w:p w:rsidR="00EC2C74" w:rsidRPr="00EC2C74" w:rsidRDefault="00EC2C74" w:rsidP="00EC2C74">
      <w:pPr>
        <w:pStyle w:val="01"/>
        <w:ind w:firstLine="0"/>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СП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 xml:space="preserve">От точки 220 по границе населенного пункта до точки </w:t>
            </w:r>
            <w:smartTag w:uri="urn:schemas-microsoft-com:office:smarttags" w:element="metricconverter">
              <w:smartTagPr>
                <w:attr w:name="ProductID" w:val="220’"/>
              </w:smartTagPr>
              <w:r w:rsidRPr="00EC2C74">
                <w:rPr>
                  <w:rFonts w:ascii="Times New Roman" w:hAnsi="Times New Roman" w:cs="Times New Roman"/>
                </w:rPr>
                <w:t>220’</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СП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435, 436, 437, 438, 434; в северо-восточном направлении до точки 435.</w:t>
            </w:r>
          </w:p>
        </w:tc>
      </w:tr>
    </w:tbl>
    <w:p w:rsidR="00EC2C74" w:rsidRPr="00EC2C74" w:rsidRDefault="00EC2C74" w:rsidP="00EC2C74">
      <w:pPr>
        <w:pStyle w:val="01"/>
        <w:ind w:firstLine="0"/>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8.8.2. Зоны планируемого размещения объектов специального назначения (кладбищ, скотомогильников, свалок, полигонов ТБО).</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Зоны размещения объектов специального назначения – кладбища СП1(п). скотомогильники СП2, свалки и полигоны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EC2C74" w:rsidRPr="00EC2C74" w:rsidRDefault="00EC2C74" w:rsidP="00EC2C74">
      <w:pPr>
        <w:pStyle w:val="01"/>
        <w:rPr>
          <w:color w:val="auto"/>
        </w:rPr>
      </w:pPr>
      <w:r w:rsidRPr="00EC2C74">
        <w:rPr>
          <w:color w:val="auto"/>
        </w:rPr>
        <w:t>Для данной зоны действуют градостроительные регламенты в соответствии со ст.9.1.6, 9.1.7 и 9.1.8 настоящих Правил.</w:t>
      </w:r>
    </w:p>
    <w:p w:rsidR="00EC2C74" w:rsidRPr="00EC2C74" w:rsidRDefault="00EC2C74" w:rsidP="00EC2C74">
      <w:pPr>
        <w:pStyle w:val="01"/>
        <w:rPr>
          <w:color w:val="auto"/>
        </w:rPr>
      </w:pPr>
    </w:p>
    <w:p w:rsidR="00EC2C74" w:rsidRPr="00EC2C74" w:rsidRDefault="00EC2C74" w:rsidP="00EC2C74">
      <w:pPr>
        <w:pStyle w:val="3"/>
        <w:numPr>
          <w:ilvl w:val="2"/>
          <w:numId w:val="2"/>
        </w:numPr>
        <w:suppressAutoHyphens/>
        <w:rPr>
          <w:rFonts w:ascii="Times New Roman" w:hAnsi="Times New Roman"/>
        </w:rPr>
      </w:pPr>
      <w:r w:rsidRPr="00EC2C74">
        <w:rPr>
          <w:rFonts w:ascii="Times New Roman" w:hAnsi="Times New Roman"/>
        </w:rPr>
        <w:t>Статья 8.9. Зоны сельскохозяйственного использования</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EC2C74" w:rsidRPr="00EC2C74" w:rsidRDefault="00EC2C74" w:rsidP="00EC2C74">
      <w:pPr>
        <w:pStyle w:val="01"/>
        <w:rPr>
          <w:color w:val="auto"/>
        </w:rPr>
      </w:pPr>
    </w:p>
    <w:p w:rsidR="00EC2C74" w:rsidRPr="00EC2C74" w:rsidRDefault="00EC2C74" w:rsidP="00EC2C74">
      <w:pPr>
        <w:pStyle w:val="4"/>
        <w:numPr>
          <w:ilvl w:val="3"/>
          <w:numId w:val="2"/>
        </w:numPr>
        <w:tabs>
          <w:tab w:val="left" w:pos="9333"/>
        </w:tabs>
        <w:suppressAutoHyphens/>
        <w:spacing w:before="0" w:after="0" w:line="240" w:lineRule="atLeast"/>
        <w:ind w:left="566"/>
        <w:rPr>
          <w:rFonts w:ascii="Times New Roman" w:hAnsi="Times New Roman"/>
        </w:rPr>
      </w:pPr>
      <w:r w:rsidRPr="00EC2C74">
        <w:rPr>
          <w:rFonts w:ascii="Times New Roman" w:hAnsi="Times New Roman"/>
        </w:rPr>
        <w:t>8.9.1. Зона сельскохозяйственных угодий – С1</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 территории с.Гвазда  выделяются 20 участков зон сельскохозяйственных угодий.</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1.Градостроительный регламент</w:t>
      </w:r>
    </w:p>
    <w:p w:rsidR="00EC2C74" w:rsidRPr="00EC2C74" w:rsidRDefault="00EC2C74" w:rsidP="00EC2C74">
      <w:pPr>
        <w:pStyle w:val="0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3808"/>
        <w:gridCol w:w="5109"/>
      </w:tblGrid>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color w:val="auto"/>
              </w:rPr>
            </w:pPr>
            <w:r w:rsidRPr="00EC2C74">
              <w:rPr>
                <w:color w:val="auto"/>
              </w:rPr>
              <w:t>Виды разрешенного использования земельных участков и объектов капитального строительства</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ind w:firstLine="0"/>
              <w:rPr>
                <w:b/>
                <w:color w:val="auto"/>
              </w:rPr>
            </w:pPr>
            <w:r w:rsidRPr="00EC2C74">
              <w:rPr>
                <w:b/>
                <w:color w:val="auto"/>
              </w:rPr>
              <w:t>Вспомогательные виды разрешенного использования (установленные к основным)</w:t>
            </w:r>
          </w:p>
        </w:tc>
      </w:tr>
      <w:tr w:rsidR="00EC2C74" w:rsidRPr="00EC2C74" w:rsidTr="00EC2C74">
        <w:tc>
          <w:tcPr>
            <w:tcW w:w="570" w:type="dxa"/>
            <w:tcBorders>
              <w:top w:val="single" w:sz="4" w:space="0" w:color="auto"/>
              <w:left w:val="single" w:sz="4" w:space="0" w:color="auto"/>
              <w:bottom w:val="single" w:sz="4" w:space="0" w:color="auto"/>
              <w:right w:val="single" w:sz="4" w:space="0" w:color="auto"/>
            </w:tcBorders>
          </w:tcPr>
          <w:p w:rsidR="00EC2C74" w:rsidRPr="00EC2C74" w:rsidRDefault="00EC2C74">
            <w:pPr>
              <w:pStyle w:val="01"/>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46"/>
              </w:numPr>
              <w:tabs>
                <w:tab w:val="num" w:pos="150"/>
              </w:tabs>
              <w:ind w:left="150" w:hanging="180"/>
              <w:rPr>
                <w:color w:val="auto"/>
              </w:rPr>
            </w:pPr>
            <w:r w:rsidRPr="00EC2C74">
              <w:rPr>
                <w:color w:val="auto"/>
              </w:rPr>
              <w:t>Сельско-</w:t>
            </w:r>
            <w:r w:rsidRPr="00EC2C74">
              <w:rPr>
                <w:color w:val="auto"/>
              </w:rPr>
              <w:br/>
              <w:t>хозяйственное использование;</w:t>
            </w:r>
          </w:p>
          <w:p w:rsidR="00EC2C74" w:rsidRPr="00EC2C74" w:rsidRDefault="00EC2C74">
            <w:pPr>
              <w:pStyle w:val="01"/>
              <w:numPr>
                <w:ilvl w:val="0"/>
                <w:numId w:val="46"/>
              </w:numPr>
              <w:tabs>
                <w:tab w:val="num" w:pos="150"/>
              </w:tabs>
              <w:ind w:left="150" w:hanging="180"/>
              <w:rPr>
                <w:color w:val="auto"/>
              </w:rPr>
            </w:pPr>
            <w:r w:rsidRPr="00EC2C74">
              <w:rPr>
                <w:color w:val="auto"/>
              </w:rPr>
              <w:t>Луга, пастбища;</w:t>
            </w:r>
          </w:p>
          <w:p w:rsidR="00EC2C74" w:rsidRPr="00EC2C74" w:rsidRDefault="00EC2C74">
            <w:pPr>
              <w:pStyle w:val="01"/>
              <w:numPr>
                <w:ilvl w:val="0"/>
                <w:numId w:val="46"/>
              </w:numPr>
              <w:tabs>
                <w:tab w:val="num" w:pos="150"/>
              </w:tabs>
              <w:ind w:left="150" w:hanging="180"/>
              <w:rPr>
                <w:color w:val="auto"/>
              </w:rPr>
            </w:pPr>
            <w:r w:rsidRPr="00EC2C74">
              <w:rPr>
                <w:color w:val="auto"/>
              </w:rPr>
              <w:t>Огороды;</w:t>
            </w:r>
          </w:p>
          <w:p w:rsidR="00EC2C74" w:rsidRPr="00EC2C74" w:rsidRDefault="00EC2C74">
            <w:pPr>
              <w:pStyle w:val="01"/>
              <w:numPr>
                <w:ilvl w:val="0"/>
                <w:numId w:val="46"/>
              </w:numPr>
              <w:tabs>
                <w:tab w:val="num" w:pos="150"/>
              </w:tabs>
              <w:ind w:left="150" w:hanging="180"/>
              <w:rPr>
                <w:color w:val="auto"/>
              </w:rPr>
            </w:pPr>
            <w:r w:rsidRPr="00EC2C74">
              <w:rPr>
                <w:color w:val="auto"/>
              </w:rPr>
              <w:t>Личные усадебные хозяйства;</w:t>
            </w:r>
          </w:p>
          <w:p w:rsidR="00EC2C74" w:rsidRPr="00EC2C74" w:rsidRDefault="00EC2C74">
            <w:pPr>
              <w:pStyle w:val="01"/>
              <w:numPr>
                <w:ilvl w:val="0"/>
                <w:numId w:val="46"/>
              </w:numPr>
              <w:tabs>
                <w:tab w:val="num" w:pos="150"/>
              </w:tabs>
              <w:ind w:left="150" w:hanging="180"/>
              <w:rPr>
                <w:color w:val="auto"/>
              </w:rPr>
            </w:pPr>
            <w:r w:rsidRPr="00EC2C74">
              <w:rPr>
                <w:color w:val="auto"/>
              </w:rPr>
              <w:t>теплицы;</w:t>
            </w:r>
          </w:p>
          <w:p w:rsidR="00EC2C74" w:rsidRPr="00EC2C74" w:rsidRDefault="00EC2C74">
            <w:pPr>
              <w:pStyle w:val="01"/>
              <w:numPr>
                <w:ilvl w:val="0"/>
                <w:numId w:val="46"/>
              </w:numPr>
              <w:tabs>
                <w:tab w:val="num" w:pos="150"/>
              </w:tabs>
              <w:ind w:left="150" w:hanging="180"/>
              <w:rPr>
                <w:color w:val="auto"/>
              </w:rPr>
            </w:pPr>
            <w:r w:rsidRPr="00EC2C74">
              <w:rPr>
                <w:color w:val="auto"/>
              </w:rPr>
              <w:t xml:space="preserve">Скотоводство; </w:t>
            </w:r>
          </w:p>
          <w:p w:rsidR="00EC2C74" w:rsidRPr="00EC2C74" w:rsidRDefault="00EC2C74">
            <w:pPr>
              <w:pStyle w:val="01"/>
              <w:numPr>
                <w:ilvl w:val="0"/>
                <w:numId w:val="46"/>
              </w:numPr>
              <w:tabs>
                <w:tab w:val="num" w:pos="150"/>
              </w:tabs>
              <w:ind w:left="150" w:hanging="180"/>
              <w:rPr>
                <w:color w:val="auto"/>
              </w:rPr>
            </w:pPr>
            <w:r w:rsidRPr="00EC2C74">
              <w:rPr>
                <w:color w:val="auto"/>
              </w:rPr>
              <w:t>Свиноводство;</w:t>
            </w:r>
          </w:p>
          <w:p w:rsidR="00EC2C74" w:rsidRPr="00701791" w:rsidRDefault="00EC2C74" w:rsidP="00701791">
            <w:pPr>
              <w:pStyle w:val="01"/>
              <w:numPr>
                <w:ilvl w:val="0"/>
                <w:numId w:val="46"/>
              </w:numPr>
              <w:tabs>
                <w:tab w:val="num" w:pos="150"/>
              </w:tabs>
              <w:ind w:left="150" w:hanging="180"/>
              <w:rPr>
                <w:color w:val="auto"/>
              </w:rPr>
            </w:pPr>
            <w:r w:rsidRPr="00EC2C74">
              <w:rPr>
                <w:color w:val="auto"/>
              </w:rPr>
              <w:lastRenderedPageBreak/>
              <w:t xml:space="preserve">Обеспечение сельскохозяйственного производства; </w:t>
            </w:r>
          </w:p>
        </w:tc>
        <w:tc>
          <w:tcPr>
            <w:tcW w:w="5109"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01"/>
              <w:numPr>
                <w:ilvl w:val="0"/>
                <w:numId w:val="6"/>
              </w:numPr>
              <w:tabs>
                <w:tab w:val="num" w:pos="142"/>
              </w:tabs>
              <w:ind w:left="122" w:hanging="180"/>
              <w:rPr>
                <w:color w:val="auto"/>
              </w:rPr>
            </w:pPr>
            <w:r w:rsidRPr="00EC2C74">
              <w:rPr>
                <w:color w:val="auto"/>
              </w:rPr>
              <w:lastRenderedPageBreak/>
              <w:t>Защитные лесополосы;</w:t>
            </w:r>
          </w:p>
          <w:p w:rsidR="00EC2C74" w:rsidRPr="00EC2C74" w:rsidRDefault="00EC2C74">
            <w:pPr>
              <w:pStyle w:val="01"/>
              <w:numPr>
                <w:ilvl w:val="0"/>
                <w:numId w:val="6"/>
              </w:numPr>
              <w:tabs>
                <w:tab w:val="num" w:pos="142"/>
              </w:tabs>
              <w:ind w:left="122" w:hanging="180"/>
              <w:rPr>
                <w:color w:val="auto"/>
              </w:rPr>
            </w:pPr>
            <w:r w:rsidRPr="00EC2C74">
              <w:rPr>
                <w:color w:val="auto"/>
              </w:rPr>
              <w:t>Сооружения и устройства сетей инженерно-технического обеспечения.</w:t>
            </w:r>
          </w:p>
        </w:tc>
      </w:tr>
    </w:tbl>
    <w:p w:rsidR="00EC2C74" w:rsidRPr="00EC2C74" w:rsidRDefault="00EC2C74" w:rsidP="00EC2C74">
      <w:pPr>
        <w:pStyle w:val="01"/>
        <w:rPr>
          <w:color w:val="auto"/>
        </w:rPr>
      </w:pPr>
    </w:p>
    <w:p w:rsidR="00EC2C74" w:rsidRPr="00EC2C74" w:rsidRDefault="00EC2C74" w:rsidP="00EC2C74">
      <w:pPr>
        <w:pStyle w:val="af7"/>
        <w:rPr>
          <w:rFonts w:ascii="Times New Roman" w:hAnsi="Times New Roman"/>
        </w:rPr>
      </w:pPr>
      <w:r w:rsidRPr="00EC2C74">
        <w:rPr>
          <w:rFonts w:ascii="Times New Roman" w:hAnsi="Times New Roman"/>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5220"/>
      </w:tblGrid>
      <w:tr w:rsidR="00EC2C74" w:rsidRPr="00EC2C74" w:rsidTr="00EC2C74">
        <w:trPr>
          <w:trHeight w:val="413"/>
        </w:trPr>
        <w:tc>
          <w:tcPr>
            <w:tcW w:w="4243"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Предельные (минимальные и (или) максимальные) размеры земельных участков, в том числе их площадь</w:t>
            </w: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Для ЛПХ, ЗУ для садоводства и огородничества</w:t>
            </w:r>
          </w:p>
          <w:p w:rsidR="00EC2C74" w:rsidRPr="00EC2C74" w:rsidRDefault="00EC2C74">
            <w:pPr>
              <w:pStyle w:val="af7"/>
              <w:rPr>
                <w:rFonts w:ascii="Times New Roman" w:hAnsi="Times New Roman"/>
              </w:rPr>
            </w:pPr>
            <w:r w:rsidRPr="00EC2C74">
              <w:rPr>
                <w:rFonts w:ascii="Times New Roman" w:hAnsi="Times New Roman"/>
              </w:rPr>
              <w:t xml:space="preserve">Минимальный - 150 кв.м </w:t>
            </w:r>
          </w:p>
          <w:p w:rsidR="00EC2C74" w:rsidRPr="00EC2C74" w:rsidRDefault="00EC2C74">
            <w:pPr>
              <w:pStyle w:val="af7"/>
              <w:rPr>
                <w:rFonts w:ascii="Times New Roman" w:hAnsi="Times New Roman"/>
              </w:rPr>
            </w:pPr>
            <w:r w:rsidRPr="00EC2C74">
              <w:rPr>
                <w:rFonts w:ascii="Times New Roman" w:hAnsi="Times New Roman"/>
              </w:rPr>
              <w:t>Максимальный - 5000 кв.м</w:t>
            </w:r>
          </w:p>
        </w:tc>
      </w:tr>
      <w:tr w:rsidR="00EC2C74" w:rsidRPr="00EC2C74" w:rsidTr="00EC2C7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 xml:space="preserve">Для ЗУ под сельскохозяйственными угодьями </w:t>
            </w:r>
          </w:p>
          <w:p w:rsidR="00EC2C74" w:rsidRPr="00EC2C74" w:rsidRDefault="00EC2C74">
            <w:pPr>
              <w:pStyle w:val="af7"/>
              <w:rPr>
                <w:rFonts w:ascii="Times New Roman" w:hAnsi="Times New Roman"/>
              </w:rPr>
            </w:pPr>
            <w:r w:rsidRPr="00EC2C74">
              <w:rPr>
                <w:rFonts w:ascii="Times New Roman" w:hAnsi="Times New Roman"/>
                <w:shd w:val="clear" w:color="auto" w:fill="FFFFFF"/>
              </w:rPr>
              <w:t>Минимальный – 500 кв.м.</w:t>
            </w:r>
          </w:p>
          <w:p w:rsidR="00EC2C74" w:rsidRPr="00EC2C74" w:rsidRDefault="00EC2C74">
            <w:pPr>
              <w:pStyle w:val="af7"/>
              <w:rPr>
                <w:rFonts w:ascii="Times New Roman" w:hAnsi="Times New Roman"/>
              </w:rPr>
            </w:pPr>
            <w:r w:rsidRPr="00EC2C74">
              <w:rPr>
                <w:rFonts w:ascii="Times New Roman" w:hAnsi="Times New Roman"/>
              </w:rPr>
              <w:t>Максимальный – 50 000 кв.м</w:t>
            </w:r>
          </w:p>
        </w:tc>
      </w:tr>
      <w:tr w:rsidR="00EC2C74" w:rsidRPr="00EC2C74" w:rsidTr="00EC2C74">
        <w:trPr>
          <w:trHeight w:val="555"/>
        </w:trPr>
        <w:tc>
          <w:tcPr>
            <w:tcW w:w="4243"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Для ЛПХ, ЗУ для садоводства и огородничества</w:t>
            </w:r>
          </w:p>
          <w:p w:rsidR="00EC2C74" w:rsidRPr="00EC2C74" w:rsidRDefault="00EC2C74">
            <w:pPr>
              <w:pStyle w:val="af7"/>
              <w:rPr>
                <w:rFonts w:ascii="Times New Roman" w:hAnsi="Times New Roman"/>
              </w:rPr>
            </w:pPr>
            <w:r w:rsidRPr="00EC2C74">
              <w:rPr>
                <w:rFonts w:ascii="Times New Roman" w:hAnsi="Times New Roman"/>
              </w:rPr>
              <w:t>до жилого дома на участке для ведения личного подсобного хозяйства</w:t>
            </w:r>
            <w:r w:rsidRPr="00EC2C74">
              <w:rPr>
                <w:rFonts w:ascii="Times New Roman" w:hAnsi="Times New Roman"/>
                <w:i/>
              </w:rPr>
              <w:t xml:space="preserve"> </w:t>
            </w:r>
            <w:r w:rsidRPr="00EC2C74">
              <w:rPr>
                <w:rFonts w:ascii="Times New Roman" w:hAnsi="Times New Roman"/>
              </w:rPr>
              <w:t>– 3 м;</w:t>
            </w:r>
          </w:p>
          <w:p w:rsidR="00EC2C74" w:rsidRPr="00EC2C74" w:rsidRDefault="00EC2C74">
            <w:pPr>
              <w:pStyle w:val="af7"/>
              <w:rPr>
                <w:rFonts w:ascii="Times New Roman" w:hAnsi="Times New Roman"/>
              </w:rPr>
            </w:pPr>
            <w:r w:rsidRPr="00EC2C74">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EC2C74" w:rsidRPr="00EC2C74" w:rsidRDefault="00EC2C74">
            <w:pPr>
              <w:pStyle w:val="af7"/>
              <w:rPr>
                <w:rFonts w:ascii="Times New Roman" w:hAnsi="Times New Roman"/>
              </w:rPr>
            </w:pPr>
            <w:r w:rsidRPr="00EC2C74">
              <w:rPr>
                <w:rFonts w:ascii="Times New Roman" w:hAnsi="Times New Roman"/>
              </w:rPr>
              <w:t>1,0 м - для одноэтажного жилого дома;</w:t>
            </w:r>
          </w:p>
          <w:p w:rsidR="00EC2C74" w:rsidRPr="00EC2C74" w:rsidRDefault="00EC2C74">
            <w:pPr>
              <w:pStyle w:val="af7"/>
              <w:rPr>
                <w:rFonts w:ascii="Times New Roman" w:hAnsi="Times New Roman"/>
              </w:rPr>
            </w:pPr>
            <w:r w:rsidRPr="00EC2C74">
              <w:rPr>
                <w:rFonts w:ascii="Times New Roman" w:hAnsi="Times New Roman"/>
              </w:rPr>
              <w:t>1,5 м - для двухэтажного жилого дома;</w:t>
            </w:r>
          </w:p>
          <w:p w:rsidR="00EC2C74" w:rsidRPr="00EC2C74" w:rsidRDefault="00EC2C74">
            <w:pPr>
              <w:pStyle w:val="af7"/>
              <w:rPr>
                <w:rFonts w:ascii="Times New Roman" w:hAnsi="Times New Roman"/>
              </w:rPr>
            </w:pPr>
            <w:r w:rsidRPr="00EC2C74">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tc>
      </w:tr>
      <w:tr w:rsidR="00EC2C74" w:rsidRPr="00EC2C74" w:rsidTr="00EC2C7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 xml:space="preserve">Для ЗУ под сельскохозяйственными угодьями </w:t>
            </w:r>
          </w:p>
          <w:p w:rsidR="00EC2C74" w:rsidRPr="00EC2C74" w:rsidRDefault="00EC2C74">
            <w:pPr>
              <w:pStyle w:val="af7"/>
              <w:rPr>
                <w:rFonts w:ascii="Times New Roman" w:hAnsi="Times New Roman"/>
              </w:rPr>
            </w:pPr>
            <w:r w:rsidRPr="00EC2C74">
              <w:rPr>
                <w:rFonts w:ascii="Times New Roman" w:hAnsi="Times New Roman"/>
              </w:rPr>
              <w:t>не подлежит установлению</w:t>
            </w:r>
          </w:p>
        </w:tc>
      </w:tr>
      <w:tr w:rsidR="00EC2C74" w:rsidRPr="00EC2C74" w:rsidTr="00EC2C74">
        <w:trPr>
          <w:trHeight w:val="488"/>
        </w:trPr>
        <w:tc>
          <w:tcPr>
            <w:tcW w:w="4243"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bCs/>
              </w:rPr>
            </w:pPr>
            <w:r w:rsidRPr="00EC2C74">
              <w:rPr>
                <w:rFonts w:ascii="Times New Roman" w:hAnsi="Times New Roman"/>
              </w:rPr>
              <w:t>Предельное количество этажей или предельная высота зданий, строений, сооружений</w:t>
            </w: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Для ЛПХ, ЗУ для садоводства и огородничества</w:t>
            </w:r>
          </w:p>
          <w:p w:rsidR="00EC2C74" w:rsidRPr="00EC2C74" w:rsidRDefault="00EC2C74">
            <w:pPr>
              <w:pStyle w:val="af7"/>
              <w:rPr>
                <w:rFonts w:ascii="Times New Roman" w:hAnsi="Times New Roman"/>
              </w:rPr>
            </w:pPr>
            <w:r w:rsidRPr="00EC2C74">
              <w:rPr>
                <w:rFonts w:ascii="Times New Roman" w:hAnsi="Times New Roman"/>
              </w:rPr>
              <w:t>3 этажа</w:t>
            </w:r>
          </w:p>
        </w:tc>
      </w:tr>
      <w:tr w:rsidR="00EC2C74" w:rsidRPr="00EC2C74" w:rsidTr="00EC2C74">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hAnsi="Times New Roman" w:cs="Times New Roman"/>
                <w:bCs/>
              </w:rPr>
            </w:pP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 xml:space="preserve">Для ЗУ под сельскохозяйственными угодьями </w:t>
            </w:r>
          </w:p>
          <w:p w:rsidR="00EC2C74" w:rsidRPr="00EC2C74" w:rsidRDefault="00EC2C74">
            <w:pPr>
              <w:pStyle w:val="af7"/>
              <w:rPr>
                <w:rFonts w:ascii="Times New Roman" w:hAnsi="Times New Roman"/>
              </w:rPr>
            </w:pPr>
            <w:r w:rsidRPr="00EC2C74">
              <w:rPr>
                <w:rFonts w:ascii="Times New Roman" w:hAnsi="Times New Roman"/>
              </w:rPr>
              <w:t>не подлежит установлению</w:t>
            </w:r>
          </w:p>
        </w:tc>
      </w:tr>
      <w:tr w:rsidR="00EC2C74" w:rsidRPr="00EC2C74" w:rsidTr="00EC2C74">
        <w:trPr>
          <w:trHeight w:val="285"/>
        </w:trPr>
        <w:tc>
          <w:tcPr>
            <w:tcW w:w="4243" w:type="dxa"/>
            <w:vMerge w:val="restart"/>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Максимальный процент застройки в границах земельного участка</w:t>
            </w: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Для ЛПХ, ЗУ для садоводства и огородничества</w:t>
            </w:r>
          </w:p>
          <w:p w:rsidR="00EC2C74" w:rsidRPr="00EC2C74" w:rsidRDefault="00EC2C74">
            <w:pPr>
              <w:pStyle w:val="af7"/>
              <w:rPr>
                <w:rFonts w:ascii="Times New Roman" w:hAnsi="Times New Roman"/>
              </w:rPr>
            </w:pPr>
            <w:r w:rsidRPr="00EC2C74">
              <w:rPr>
                <w:rFonts w:ascii="Times New Roman" w:hAnsi="Times New Roman"/>
              </w:rPr>
              <w:t>40%</w:t>
            </w:r>
          </w:p>
        </w:tc>
      </w:tr>
      <w:tr w:rsidR="00EC2C74" w:rsidRPr="00EC2C74" w:rsidTr="00EC2C7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 xml:space="preserve">Для ЗУ под сельскохозяйственными угодьями </w:t>
            </w:r>
          </w:p>
          <w:p w:rsidR="00EC2C74" w:rsidRPr="00EC2C74" w:rsidRDefault="00EC2C74">
            <w:pPr>
              <w:pStyle w:val="af7"/>
              <w:rPr>
                <w:rFonts w:ascii="Times New Roman" w:hAnsi="Times New Roman"/>
              </w:rPr>
            </w:pPr>
            <w:r w:rsidRPr="00EC2C74">
              <w:rPr>
                <w:rFonts w:ascii="Times New Roman" w:hAnsi="Times New Roman"/>
              </w:rPr>
              <w:t>не подлежит установлению</w:t>
            </w:r>
          </w:p>
        </w:tc>
      </w:tr>
      <w:tr w:rsidR="00EC2C74" w:rsidRPr="00EC2C74" w:rsidTr="00EC2C74">
        <w:trPr>
          <w:trHeight w:val="285"/>
        </w:trPr>
        <w:tc>
          <w:tcPr>
            <w:tcW w:w="9463" w:type="dxa"/>
            <w:gridSpan w:val="2"/>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Ограничения использования земельных участков и объектов капитального строительства</w:t>
            </w:r>
          </w:p>
        </w:tc>
      </w:tr>
      <w:tr w:rsidR="00EC2C74" w:rsidRPr="00EC2C74" w:rsidTr="00EC2C74">
        <w:trPr>
          <w:trHeight w:val="285"/>
        </w:trPr>
        <w:tc>
          <w:tcPr>
            <w:tcW w:w="4243"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Санитарно-гигиенические и экологические требования</w:t>
            </w:r>
          </w:p>
        </w:tc>
        <w:tc>
          <w:tcPr>
            <w:tcW w:w="5220" w:type="dxa"/>
            <w:tcBorders>
              <w:top w:val="single" w:sz="4" w:space="0" w:color="auto"/>
              <w:left w:val="single" w:sz="4" w:space="0" w:color="auto"/>
              <w:bottom w:val="single" w:sz="4" w:space="0" w:color="auto"/>
              <w:right w:val="single" w:sz="4" w:space="0" w:color="auto"/>
            </w:tcBorders>
            <w:hideMark/>
          </w:tcPr>
          <w:p w:rsidR="00EC2C74" w:rsidRPr="00EC2C74" w:rsidRDefault="00EC2C74">
            <w:pPr>
              <w:pStyle w:val="af7"/>
              <w:rPr>
                <w:rFonts w:ascii="Times New Roman" w:hAnsi="Times New Roman"/>
              </w:rPr>
            </w:pPr>
            <w:r w:rsidRPr="00EC2C74">
              <w:rPr>
                <w:rFonts w:ascii="Times New Roman" w:hAnsi="Times New Roman"/>
              </w:rPr>
              <w:t xml:space="preserve">Для земельных участков, на которые распространяется действие санитарно- защитных зон следует применять следующие требования: </w:t>
            </w:r>
          </w:p>
          <w:p w:rsidR="00EC2C74" w:rsidRPr="00EC2C74" w:rsidRDefault="00EC2C74">
            <w:pPr>
              <w:pStyle w:val="af7"/>
              <w:rPr>
                <w:rFonts w:ascii="Times New Roman" w:hAnsi="Times New Roman"/>
              </w:rPr>
            </w:pPr>
            <w:r w:rsidRPr="00EC2C74">
              <w:rPr>
                <w:rFonts w:ascii="Times New Roman" w:hAnsi="Times New Roman"/>
              </w:rPr>
              <w:t xml:space="preserve">- не допускается размещение коллективных или индивидуальных дачных и садово- огородных участков; </w:t>
            </w:r>
          </w:p>
          <w:p w:rsidR="00EC2C74" w:rsidRPr="00EC2C74" w:rsidRDefault="00EC2C74">
            <w:pPr>
              <w:pStyle w:val="af7"/>
              <w:rPr>
                <w:rFonts w:ascii="Times New Roman" w:hAnsi="Times New Roman"/>
              </w:rPr>
            </w:pPr>
            <w:r w:rsidRPr="00EC2C74">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EC2C74" w:rsidRPr="00EC2C74" w:rsidRDefault="00EC2C74" w:rsidP="00EC2C74">
      <w:pPr>
        <w:pStyle w:val="01"/>
        <w:rPr>
          <w:color w:val="auto"/>
        </w:rPr>
      </w:pPr>
      <w:r w:rsidRPr="00EC2C74">
        <w:rPr>
          <w:color w:val="auto"/>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EC2C74" w:rsidRPr="00EC2C74" w:rsidRDefault="00EC2C74" w:rsidP="00EC2C74">
      <w:pPr>
        <w:pStyle w:val="01"/>
        <w:rPr>
          <w:color w:val="auto"/>
        </w:rPr>
      </w:pPr>
    </w:p>
    <w:p w:rsidR="00EC2C74" w:rsidRPr="00EC2C74" w:rsidRDefault="00EC2C74" w:rsidP="00EC2C74">
      <w:pPr>
        <w:pStyle w:val="01"/>
        <w:rPr>
          <w:color w:val="auto"/>
        </w:rPr>
      </w:pPr>
      <w:r w:rsidRPr="00EC2C74">
        <w:rPr>
          <w:color w:val="auto"/>
        </w:rPr>
        <w:t>Населенный пункт с. Гвазда (1)</w:t>
      </w:r>
    </w:p>
    <w:p w:rsidR="00EC2C74" w:rsidRPr="00EC2C74" w:rsidRDefault="00EC2C74" w:rsidP="00EC2C74">
      <w:pPr>
        <w:pStyle w:val="01"/>
        <w:rPr>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Картографическое описание</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tcPr>
          <w:p w:rsidR="00EC2C74" w:rsidRPr="00EC2C74" w:rsidRDefault="00EC2C74">
            <w:pPr>
              <w:suppressAutoHyphens/>
              <w:jc w:val="center"/>
              <w:rPr>
                <w:rFonts w:ascii="Times New Roman" w:hAnsi="Times New Roman" w:cs="Times New Roman"/>
                <w:lang w:eastAsia="ar-SA"/>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rPr>
                <w:rFonts w:ascii="Times New Roman" w:hAnsi="Times New Roman" w:cs="Times New Roman"/>
                <w:lang w:eastAsia="ar-SA"/>
              </w:rPr>
            </w:pPr>
            <w:r w:rsidRPr="00EC2C74">
              <w:rPr>
                <w:rFonts w:ascii="Times New Roman" w:hAnsi="Times New Roman" w:cs="Times New Roman"/>
              </w:rPr>
              <w:t>Граница зоны проходит:</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 по ул.Подлесная до точки 4; по границе зоны Ж 1/1/1 точкам 5, 6; в северо-восточном направлении до пересечения с границей населенного пункта в точке 7; по границе населенного пункта до точки 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 по ул.Подлесная до пересечения с границей населенного пункта в точке 2; по границе населенного пункта до точки 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w:t>
            </w:r>
            <w:smartTag w:uri="urn:schemas-microsoft-com:office:smarttags" w:element="metricconverter">
              <w:smartTagPr>
                <w:attr w:name="ProductID" w:val="2’"/>
              </w:smartTagPr>
              <w:r w:rsidRPr="00EC2C74">
                <w:rPr>
                  <w:rFonts w:ascii="Times New Roman" w:hAnsi="Times New Roman" w:cs="Times New Roman"/>
                </w:rPr>
                <w:t>2’</w:t>
              </w:r>
            </w:smartTag>
            <w:r w:rsidRPr="00EC2C74">
              <w:rPr>
                <w:rFonts w:ascii="Times New Roman" w:hAnsi="Times New Roman" w:cs="Times New Roman"/>
              </w:rPr>
              <w:t xml:space="preserve"> по ул.Подлесная до пересечения с границей населенного пункта в точке </w:t>
            </w:r>
            <w:smartTag w:uri="urn:schemas-microsoft-com:office:smarttags" w:element="metricconverter">
              <w:smartTagPr>
                <w:attr w:name="ProductID" w:val="12’"/>
              </w:smartTagPr>
              <w:r w:rsidRPr="00EC2C74">
                <w:rPr>
                  <w:rFonts w:ascii="Times New Roman" w:hAnsi="Times New Roman" w:cs="Times New Roman"/>
                </w:rPr>
                <w:t>12’</w:t>
              </w:r>
            </w:smartTag>
            <w:r w:rsidRPr="00EC2C74">
              <w:rPr>
                <w:rFonts w:ascii="Times New Roman" w:hAnsi="Times New Roman" w:cs="Times New Roman"/>
              </w:rPr>
              <w:t xml:space="preserve">; по границе населенного пункта до точки </w:t>
            </w:r>
            <w:smartTag w:uri="urn:schemas-microsoft-com:office:smarttags" w:element="metricconverter">
              <w:smartTagPr>
                <w:attr w:name="ProductID" w:val="2’"/>
              </w:smartTagPr>
              <w:r w:rsidRPr="00EC2C74">
                <w:rPr>
                  <w:rFonts w:ascii="Times New Roman" w:hAnsi="Times New Roman" w:cs="Times New Roman"/>
                </w:rPr>
                <w:t>2’</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19 в юго-западном направлении до точки 10; по границе зоны Ж 1/1/2 точкам 11, 12; по ул.Подлесная до точки 13; по границе зон Ж 1/1/3 и Ж 1/1/4 точкам 14, 15, 16, 17 до пересечения с границей населенного пункта в точке 18; по границе населенного пункта до точки 19.</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30 в юго-западном направлении до точки 29; по границе зон Ж 1/1/7 и Ж 1/1/10 точкам 31, 53, 54; в северо-восточном и северном направлениях через точку 56 до пересечения с границей населенного пункта в точке 57; по границе населенного пункта до точки 30.</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78 по границе зоны Ж 1/1/13 через точку 77 до точки 76; по ул.Коммунаров до точки 80; по границе зоны Ж 1/1/14 до пересечения с границей населенного пункта в точке 79; по границе населенного пункта до точки 78.</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86 по ул.Коммунаров по точкам 87, 85 и далее до пересечения с границей населенного пункта в точке 84; по границе населенного пункта до точки 86.</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81, 82, 83; по береговой линии р.Осередь до точки 81.</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92 в юго-восточном направлении до точки 90; по границе зоны Ж 1/1/14 до пересечения с границей населенного пункта в точке 91; по границе населенного пункта до точки 92.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93 в юго-восточном направлении до точки 95; по границе зоны Ж 1/1/15 до пересечения с границей населенного пункта в точке 94; по границе населенного пункта до точки 93.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124 по границе зоны Ж 1/1/16 до точки 123; в восточном направлении до точки 126; по границе зоны Ж 1/1/19 до пересечения с границей населенного </w:t>
            </w:r>
            <w:r w:rsidRPr="00EC2C74">
              <w:rPr>
                <w:rFonts w:ascii="Times New Roman" w:hAnsi="Times New Roman" w:cs="Times New Roman"/>
              </w:rPr>
              <w:lastRenderedPageBreak/>
              <w:t>пункта в точке 125; по границе населенного пункта до точки 124.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lastRenderedPageBreak/>
              <w:t>С 1/1/12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46, 45, 68, 69, 70 до пересечения с границей населенного пункта в точке 71; по границе населенного пункта до точки 46.По точкам 72, 73, 74; по границе населенного пункта до точки 72.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По точкам 72, 73, 74; по границе населенного пункта до точки 72.</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 xml:space="preserve">От точки </w:t>
            </w:r>
            <w:smartTag w:uri="urn:schemas-microsoft-com:office:smarttags" w:element="metricconverter">
              <w:smartTagPr>
                <w:attr w:name="ProductID" w:val="201’"/>
              </w:smartTagPr>
              <w:r w:rsidRPr="00EC2C74">
                <w:rPr>
                  <w:rFonts w:ascii="Times New Roman" w:hAnsi="Times New Roman" w:cs="Times New Roman"/>
                </w:rPr>
                <w:t>201’</w:t>
              </w:r>
            </w:smartTag>
            <w:r w:rsidRPr="00EC2C74">
              <w:rPr>
                <w:rFonts w:ascii="Times New Roman" w:hAnsi="Times New Roman" w:cs="Times New Roman"/>
              </w:rPr>
              <w:t xml:space="preserve"> в северо-восточном направлении до точки 201; по границе зон Р 1(п)/1/3 и Ж 1/1/31 точкам 203, 204, 205, 206; далее по точкам 207, 208, 209; по границе зон Ж 1/1/53, Ж 1/1/63, Ж 1/1/65, Ж 1/1/67 точкам 210, 211, 212, 213, 214, 215, 216, 217, 218; по береговой линии р.Осередь до пересечения с границей населенного пункта в точке 219; по границе населенного пункта до точки </w:t>
            </w:r>
            <w:smartTag w:uri="urn:schemas-microsoft-com:office:smarttags" w:element="metricconverter">
              <w:smartTagPr>
                <w:attr w:name="ProductID" w:val="201’"/>
              </w:smartTagPr>
              <w:r w:rsidRPr="00EC2C74">
                <w:rPr>
                  <w:rFonts w:ascii="Times New Roman" w:hAnsi="Times New Roman" w:cs="Times New Roman"/>
                </w:rPr>
                <w:t>201’</w:t>
              </w:r>
            </w:smartTag>
            <w:r w:rsidRPr="00EC2C74">
              <w:rPr>
                <w:rFonts w:ascii="Times New Roman" w:hAnsi="Times New Roman" w:cs="Times New Roman"/>
              </w:rPr>
              <w:t>.</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143 по границе зон Ж 1/1/25 и Ж 1/1/26 точкам 142, 141, 140, 139, 145 до пересечения с границей населенного пункта в точке 146; по границе населенного пункта до точки 143.</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284 по границе зоны Ж 1/1/28 до точки 283; по границе зон П2/1/1 и П 1/1/2 точкам 289, 288, 287; по границе зоны Ж 1/1/29 до точки 286; в северо-западном направлении до точки 284.</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304 по границе зоны Ж 1/1/42 до точки 305; в северо-западном направлении до точки 307; по границе зоны Ж 1/1/41 до точки 308; в юго-восточном направлении до точки 304.</w:t>
            </w:r>
          </w:p>
        </w:tc>
      </w:tr>
      <w:tr w:rsidR="00EC2C74" w:rsidRPr="00EC2C74" w:rsidTr="00EC2C74">
        <w:trPr>
          <w:trHeight w:val="1020"/>
        </w:trPr>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637 в юго-восточном направлении до точки 638; по границе зон Ж 1/1/81 и Ж 1/1/82 точкам 639, 642, 644 до пересечения с границей населенного пункта в точке 640; по границе населенного пункта до точки 641; в северо-восточном направлении до точки 637.</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475 по ул.Трудовая до точки 476; в юго-восточном направлении до точки 477; по границе зоны Ж 1/1/66 точкам 478, 479, 480; в юго-восточном направлении до точки 481; по ул.Степная до точки 475.</w:t>
            </w:r>
          </w:p>
        </w:tc>
      </w:tr>
      <w:tr w:rsidR="00EC2C74" w:rsidRPr="00EC2C74" w:rsidTr="00EC2C74">
        <w:tc>
          <w:tcPr>
            <w:tcW w:w="1592"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center"/>
              <w:rPr>
                <w:rFonts w:ascii="Times New Roman" w:hAnsi="Times New Roman" w:cs="Times New Roman"/>
                <w:lang w:eastAsia="ar-SA"/>
              </w:rPr>
            </w:pPr>
            <w:r w:rsidRPr="00EC2C74">
              <w:rPr>
                <w:rFonts w:ascii="Times New Roman" w:hAnsi="Times New Roman" w:cs="Times New Roman"/>
              </w:rPr>
              <w:t>С 1/1/20</w:t>
            </w:r>
          </w:p>
        </w:tc>
        <w:tc>
          <w:tcPr>
            <w:tcW w:w="7979" w:type="dxa"/>
            <w:tcBorders>
              <w:top w:val="single" w:sz="4" w:space="0" w:color="auto"/>
              <w:left w:val="single" w:sz="4" w:space="0" w:color="auto"/>
              <w:bottom w:val="single" w:sz="4" w:space="0" w:color="auto"/>
              <w:right w:val="single" w:sz="4" w:space="0" w:color="auto"/>
            </w:tcBorders>
            <w:vAlign w:val="center"/>
            <w:hideMark/>
          </w:tcPr>
          <w:p w:rsidR="00EC2C74" w:rsidRPr="00EC2C74" w:rsidRDefault="00EC2C74">
            <w:pPr>
              <w:suppressAutoHyphens/>
              <w:jc w:val="both"/>
              <w:rPr>
                <w:rFonts w:ascii="Times New Roman" w:hAnsi="Times New Roman" w:cs="Times New Roman"/>
                <w:lang w:eastAsia="ar-SA"/>
              </w:rPr>
            </w:pPr>
            <w:r w:rsidRPr="00EC2C74">
              <w:rPr>
                <w:rFonts w:ascii="Times New Roman" w:hAnsi="Times New Roman" w:cs="Times New Roman"/>
              </w:rPr>
              <w:t>От точки 495 по границе зоны Ж 1/1/72 точкам 494, 493; по ул.Большой Котлас через точку 492 до точки 491; в юго-западном направлении до точки 490; по границе зоны Ж 1/1/68 точкам 489, 488, 487; по границе зоны Р 3(п)/1/14 до точки 503; по береговой линии р.Осередь точкам 502, 501; по границе населенного пункта до точки 500; по границе зоны Ж 1/1/69 точкам 499, 498, 497, 496; по границе населенного пункта до точки 495.</w:t>
            </w:r>
          </w:p>
        </w:tc>
      </w:tr>
    </w:tbl>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w:t>
      </w: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 xml:space="preserve">2. Опубликовать  настоящее решение  в </w:t>
      </w:r>
      <w:r w:rsidRPr="00EC2C74">
        <w:rPr>
          <w:rFonts w:ascii="Times New Roman" w:hAnsi="Times New Roman" w:cs="Times New Roman"/>
          <w:sz w:val="28"/>
          <w:szCs w:val="28"/>
        </w:rPr>
        <w:t xml:space="preserve">официальном периодическом печатном издании «Вестник муниципальных правовых актов Гвазденского сельского поселения Бутурлиновского муниципального района Воронежской области» </w:t>
      </w:r>
      <w:r w:rsidRPr="00EC2C74">
        <w:rPr>
          <w:rFonts w:ascii="Times New Roman" w:hAnsi="Times New Roman" w:cs="Times New Roman"/>
          <w:sz w:val="28"/>
          <w:szCs w:val="28"/>
          <w:lang w:eastAsia="en-US"/>
        </w:rPr>
        <w:t xml:space="preserve">  и разместить в сети «Интернет» на официальном сайте органов местного самоуправления Гвазденского сельского поселения.</w:t>
      </w: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3. Направить  настоящее решение и Правила землепользования и застройки Гвазденского сельского поселения с внесенными изменениями.</w:t>
      </w: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lastRenderedPageBreak/>
        <w:t>3.1.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w:t>
      </w:r>
    </w:p>
    <w:p w:rsidR="00EC2C74" w:rsidRPr="00EC2C74" w:rsidRDefault="00EC2C74" w:rsidP="00EC2C74">
      <w:pPr>
        <w:spacing w:after="0" w:line="240" w:lineRule="auto"/>
        <w:ind w:firstLine="709"/>
        <w:jc w:val="both"/>
        <w:rPr>
          <w:rFonts w:ascii="Times New Roman" w:hAnsi="Times New Roman" w:cs="Times New Roman"/>
          <w:sz w:val="28"/>
          <w:szCs w:val="28"/>
          <w:lang w:eastAsia="en-US"/>
        </w:rPr>
      </w:pPr>
      <w:r w:rsidRPr="00EC2C74">
        <w:rPr>
          <w:rFonts w:ascii="Times New Roman" w:hAnsi="Times New Roman" w:cs="Times New Roman"/>
          <w:sz w:val="28"/>
          <w:szCs w:val="28"/>
          <w:lang w:eastAsia="en-US"/>
        </w:rPr>
        <w:t>3.2. В департамент архитектуры и строительной политики  Воронежской области.</w:t>
      </w:r>
    </w:p>
    <w:p w:rsidR="00EC2C74" w:rsidRPr="00EC2C74" w:rsidRDefault="00EC2C74" w:rsidP="00EC2C74">
      <w:pPr>
        <w:spacing w:after="0" w:line="240" w:lineRule="auto"/>
        <w:ind w:firstLine="567"/>
        <w:jc w:val="both"/>
        <w:rPr>
          <w:rFonts w:ascii="Times New Roman" w:hAnsi="Times New Roman" w:cs="Times New Roman"/>
          <w:sz w:val="28"/>
          <w:szCs w:val="28"/>
        </w:rPr>
      </w:pPr>
    </w:p>
    <w:p w:rsidR="00EC2C74" w:rsidRPr="00EC2C74" w:rsidRDefault="00EC2C74" w:rsidP="00EC2C74">
      <w:pPr>
        <w:spacing w:after="0" w:line="240" w:lineRule="auto"/>
        <w:ind w:firstLine="567"/>
        <w:jc w:val="both"/>
        <w:rPr>
          <w:rFonts w:ascii="Times New Roman" w:hAnsi="Times New Roman" w:cs="Times New Roman"/>
          <w:sz w:val="28"/>
          <w:szCs w:val="28"/>
        </w:rPr>
      </w:pPr>
      <w:r w:rsidRPr="00A66845">
        <w:rPr>
          <w:rFonts w:ascii="Times New Roman" w:hAnsi="Times New Roman" w:cs="Times New Roman"/>
          <w:sz w:val="28"/>
          <w:szCs w:val="28"/>
        </w:rPr>
        <w:t>Глава Гвазденского сельского поселения                    В.И. Солодухина</w:t>
      </w:r>
    </w:p>
    <w:p w:rsidR="00EC2C74" w:rsidRPr="00EC2C74" w:rsidRDefault="00EC2C74">
      <w:pPr>
        <w:rPr>
          <w:rFonts w:ascii="Times New Roman" w:hAnsi="Times New Roman" w:cs="Times New Roman"/>
        </w:rPr>
      </w:pPr>
    </w:p>
    <w:sectPr w:rsidR="00EC2C74" w:rsidRPr="00EC2C74" w:rsidSect="00A9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6F70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7">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1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3">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1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2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21">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22">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681EC3"/>
    <w:multiLevelType w:val="hybridMultilevel"/>
    <w:tmpl w:val="D2A23A0A"/>
    <w:lvl w:ilvl="0" w:tplc="045C8032">
      <w:start w:val="1"/>
      <w:numFmt w:val="decimal"/>
      <w:lvlText w:val="%1)"/>
      <w:lvlJc w:val="left"/>
      <w:pPr>
        <w:tabs>
          <w:tab w:val="num" w:pos="1619"/>
        </w:tabs>
        <w:ind w:left="16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F084B39"/>
    <w:multiLevelType w:val="hybridMultilevel"/>
    <w:tmpl w:val="63866F7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2BC780B"/>
    <w:multiLevelType w:val="hybridMultilevel"/>
    <w:tmpl w:val="E33058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9B44EE2"/>
    <w:multiLevelType w:val="hybridMultilevel"/>
    <w:tmpl w:val="E7DEEF48"/>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3FE4612"/>
    <w:multiLevelType w:val="hybridMultilevel"/>
    <w:tmpl w:val="B79ED21A"/>
    <w:lvl w:ilvl="0" w:tplc="D730E900">
      <w:start w:val="1"/>
      <w:numFmt w:val="bullet"/>
      <w:lvlText w:val=""/>
      <w:lvlJc w:val="left"/>
      <w:pPr>
        <w:ind w:left="720" w:hanging="360"/>
      </w:pPr>
      <w:rPr>
        <w:rFonts w:ascii="Symbol" w:hAnsi="Symbol" w:hint="default"/>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7557767"/>
    <w:multiLevelType w:val="hybridMultilevel"/>
    <w:tmpl w:val="DA4065CA"/>
    <w:lvl w:ilvl="0" w:tplc="D730E900">
      <w:start w:val="1"/>
      <w:numFmt w:val="bullet"/>
      <w:lvlText w:val=""/>
      <w:lvlJc w:val="left"/>
      <w:pPr>
        <w:ind w:left="720" w:hanging="360"/>
      </w:pPr>
      <w:rPr>
        <w:rFonts w:ascii="Symbol" w:hAnsi="Symbol" w:hint="default"/>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20F18E5"/>
    <w:multiLevelType w:val="hybridMultilevel"/>
    <w:tmpl w:val="70EEBEF0"/>
    <w:lvl w:ilvl="0" w:tplc="045C8032">
      <w:start w:val="1"/>
      <w:numFmt w:val="decimal"/>
      <w:lvlText w:val="%1)"/>
      <w:lvlJc w:val="left"/>
      <w:pPr>
        <w:tabs>
          <w:tab w:val="num" w:pos="1619"/>
        </w:tabs>
        <w:ind w:left="16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600B6D"/>
    <w:multiLevelType w:val="hybridMultilevel"/>
    <w:tmpl w:val="A41A1132"/>
    <w:lvl w:ilvl="0" w:tplc="60EA471E">
      <w:start w:val="2"/>
      <w:numFmt w:val="decimal"/>
      <w:lvlText w:val="%1."/>
      <w:lvlJc w:val="left"/>
      <w:pPr>
        <w:ind w:left="1619" w:hanging="360"/>
      </w:pPr>
    </w:lvl>
    <w:lvl w:ilvl="1" w:tplc="04190019">
      <w:start w:val="1"/>
      <w:numFmt w:val="lowerLetter"/>
      <w:lvlText w:val="%2."/>
      <w:lvlJc w:val="left"/>
      <w:pPr>
        <w:ind w:left="233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8"/>
  </w:num>
  <w:num w:numId="17">
    <w:abstractNumId w:val="9"/>
  </w:num>
  <w:num w:numId="18">
    <w:abstractNumId w:val="2"/>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11"/>
  </w:num>
  <w:num w:numId="2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15"/>
  </w:num>
  <w:num w:numId="36">
    <w:abstractNumId w:val="16"/>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8"/>
  </w:num>
  <w:num w:numId="40">
    <w:abstractNumId w:val="19"/>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1"/>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2C74"/>
    <w:rsid w:val="001A5F66"/>
    <w:rsid w:val="00223D9D"/>
    <w:rsid w:val="004E60B1"/>
    <w:rsid w:val="00701791"/>
    <w:rsid w:val="00A66845"/>
    <w:rsid w:val="00A914EE"/>
    <w:rsid w:val="00EC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14EE"/>
  </w:style>
  <w:style w:type="paragraph" w:styleId="1">
    <w:name w:val="heading 1"/>
    <w:aliases w:val="Раздел Договора,H1,&quot;Алмаз&quot;"/>
    <w:basedOn w:val="a"/>
    <w:next w:val="a"/>
    <w:link w:val="10"/>
    <w:qFormat/>
    <w:rsid w:val="00EC2C74"/>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EC2C74"/>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
    <w:next w:val="a"/>
    <w:link w:val="30"/>
    <w:semiHidden/>
    <w:unhideWhenUsed/>
    <w:qFormat/>
    <w:rsid w:val="00EC2C7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EC2C7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EC2C74"/>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EC2C74"/>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EC2C74"/>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EC2C74"/>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EC2C74"/>
    <w:pPr>
      <w:suppressAutoHyphens/>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C2C74"/>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EC2C74"/>
    <w:rPr>
      <w:rFonts w:ascii="Arial" w:eastAsia="Times New Roman" w:hAnsi="Arial" w:cs="Times New Roman"/>
      <w:b/>
      <w:bCs/>
      <w:i/>
      <w:iCs/>
      <w:sz w:val="28"/>
      <w:szCs w:val="28"/>
      <w:lang w:eastAsia="en-US"/>
    </w:rPr>
  </w:style>
  <w:style w:type="character" w:customStyle="1" w:styleId="30">
    <w:name w:val="Заголовок 3 Знак"/>
    <w:basedOn w:val="a0"/>
    <w:link w:val="3"/>
    <w:semiHidden/>
    <w:rsid w:val="00EC2C74"/>
    <w:rPr>
      <w:rFonts w:ascii="Cambria" w:eastAsia="Times New Roman" w:hAnsi="Cambria" w:cs="Times New Roman"/>
      <w:b/>
      <w:bCs/>
      <w:sz w:val="26"/>
      <w:szCs w:val="26"/>
    </w:rPr>
  </w:style>
  <w:style w:type="character" w:customStyle="1" w:styleId="40">
    <w:name w:val="Заголовок 4 Знак"/>
    <w:basedOn w:val="a0"/>
    <w:link w:val="4"/>
    <w:semiHidden/>
    <w:rsid w:val="00EC2C74"/>
    <w:rPr>
      <w:rFonts w:ascii="Calibri" w:eastAsia="Times New Roman" w:hAnsi="Calibri" w:cs="Times New Roman"/>
      <w:b/>
      <w:bCs/>
      <w:sz w:val="28"/>
      <w:szCs w:val="28"/>
    </w:rPr>
  </w:style>
  <w:style w:type="character" w:customStyle="1" w:styleId="50">
    <w:name w:val="Заголовок 5 Знак"/>
    <w:basedOn w:val="a0"/>
    <w:link w:val="5"/>
    <w:semiHidden/>
    <w:rsid w:val="00EC2C7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EC2C74"/>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EC2C74"/>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EC2C7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EC2C74"/>
    <w:rPr>
      <w:rFonts w:ascii="Arial" w:eastAsia="Times New Roman" w:hAnsi="Arial" w:cs="Times New Roman"/>
      <w:lang w:eastAsia="ar-SA"/>
    </w:rPr>
  </w:style>
  <w:style w:type="character" w:customStyle="1" w:styleId="11">
    <w:name w:val="Заголовок 1 Знак1"/>
    <w:aliases w:val="Раздел Договора Знак1,H1 Знак1,&quot;Алмаз&quot; Знак1"/>
    <w:basedOn w:val="a0"/>
    <w:rsid w:val="00EC2C74"/>
    <w:rPr>
      <w:rFonts w:asciiTheme="majorHAnsi" w:eastAsiaTheme="majorEastAsia" w:hAnsiTheme="majorHAnsi" w:cstheme="majorBidi"/>
      <w:b/>
      <w:bCs/>
      <w:color w:val="365F91" w:themeColor="accent1" w:themeShade="BF"/>
      <w:sz w:val="28"/>
      <w:szCs w:val="28"/>
    </w:rPr>
  </w:style>
  <w:style w:type="paragraph" w:styleId="a3">
    <w:name w:val="Normal (Web)"/>
    <w:basedOn w:val="a"/>
    <w:semiHidden/>
    <w:unhideWhenUsed/>
    <w:rsid w:val="00EC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semiHidden/>
    <w:rsid w:val="00EC2C74"/>
    <w:rPr>
      <w:rFonts w:ascii="Times New Roman" w:eastAsia="Times New Roman" w:hAnsi="Times New Roman" w:cs="Times New Roman"/>
      <w:sz w:val="16"/>
      <w:szCs w:val="20"/>
      <w:lang w:eastAsia="ar-SA"/>
    </w:rPr>
  </w:style>
  <w:style w:type="paragraph" w:styleId="a5">
    <w:name w:val="footnote text"/>
    <w:basedOn w:val="a"/>
    <w:link w:val="a4"/>
    <w:semiHidden/>
    <w:unhideWhenUsed/>
    <w:rsid w:val="00EC2C74"/>
    <w:pPr>
      <w:suppressAutoHyphens/>
      <w:spacing w:after="0" w:line="240" w:lineRule="auto"/>
    </w:pPr>
    <w:rPr>
      <w:rFonts w:ascii="Times New Roman" w:eastAsia="Times New Roman" w:hAnsi="Times New Roman" w:cs="Times New Roman"/>
      <w:sz w:val="16"/>
      <w:szCs w:val="20"/>
      <w:lang w:eastAsia="ar-SA"/>
    </w:rPr>
  </w:style>
  <w:style w:type="character" w:customStyle="1" w:styleId="a6">
    <w:name w:val="Верхний колонтитул Знак"/>
    <w:basedOn w:val="a0"/>
    <w:link w:val="a7"/>
    <w:semiHidden/>
    <w:rsid w:val="00EC2C74"/>
    <w:rPr>
      <w:rFonts w:ascii="Times New Roman" w:eastAsia="Times New Roman" w:hAnsi="Times New Roman" w:cs="Times New Roman"/>
      <w:sz w:val="24"/>
      <w:szCs w:val="24"/>
      <w:lang w:eastAsia="ar-SA"/>
    </w:rPr>
  </w:style>
  <w:style w:type="paragraph" w:styleId="a7">
    <w:name w:val="header"/>
    <w:basedOn w:val="a"/>
    <w:link w:val="a6"/>
    <w:semiHidden/>
    <w:unhideWhenUsed/>
    <w:rsid w:val="00EC2C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semiHidden/>
    <w:rsid w:val="00EC2C74"/>
    <w:rPr>
      <w:rFonts w:ascii="Times New Roman" w:eastAsia="Times New Roman" w:hAnsi="Times New Roman" w:cs="Times New Roman"/>
      <w:sz w:val="24"/>
      <w:szCs w:val="24"/>
      <w:lang w:eastAsia="ar-SA"/>
    </w:rPr>
  </w:style>
  <w:style w:type="paragraph" w:styleId="a9">
    <w:name w:val="footer"/>
    <w:basedOn w:val="a"/>
    <w:link w:val="a8"/>
    <w:semiHidden/>
    <w:unhideWhenUsed/>
    <w:rsid w:val="00EC2C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a">
    <w:name w:val="Body Text"/>
    <w:basedOn w:val="a"/>
    <w:link w:val="ab"/>
    <w:semiHidden/>
    <w:unhideWhenUsed/>
    <w:rsid w:val="00EC2C7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EC2C74"/>
    <w:rPr>
      <w:rFonts w:ascii="Times New Roman" w:eastAsia="Times New Roman" w:hAnsi="Times New Roman" w:cs="Times New Roman"/>
      <w:sz w:val="24"/>
      <w:szCs w:val="24"/>
      <w:lang w:eastAsia="ar-SA"/>
    </w:rPr>
  </w:style>
  <w:style w:type="paragraph" w:styleId="ac">
    <w:name w:val="List Bullet"/>
    <w:basedOn w:val="a"/>
    <w:semiHidden/>
    <w:unhideWhenUsed/>
    <w:rsid w:val="00EC2C7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styleId="ad">
    <w:name w:val="Subtitle"/>
    <w:basedOn w:val="a"/>
    <w:link w:val="ae"/>
    <w:qFormat/>
    <w:rsid w:val="00EC2C74"/>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d"/>
    <w:rsid w:val="00EC2C74"/>
    <w:rPr>
      <w:rFonts w:ascii="Arial" w:eastAsia="Times New Roman" w:hAnsi="Arial" w:cs="Times New Roman"/>
      <w:sz w:val="24"/>
      <w:szCs w:val="24"/>
      <w:lang w:eastAsia="ar-SA"/>
    </w:rPr>
  </w:style>
  <w:style w:type="paragraph" w:styleId="af">
    <w:name w:val="Title"/>
    <w:basedOn w:val="a"/>
    <w:next w:val="ad"/>
    <w:link w:val="af0"/>
    <w:qFormat/>
    <w:rsid w:val="00EC2C7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f"/>
    <w:rsid w:val="00EC2C74"/>
    <w:rPr>
      <w:rFonts w:ascii="Times New Roman" w:eastAsia="Times New Roman" w:hAnsi="Times New Roman" w:cs="Times New Roman"/>
      <w:b/>
      <w:sz w:val="28"/>
      <w:szCs w:val="20"/>
      <w:lang w:eastAsia="ar-SA"/>
    </w:rPr>
  </w:style>
  <w:style w:type="paragraph" w:styleId="af1">
    <w:name w:val="Body Text Indent"/>
    <w:basedOn w:val="a"/>
    <w:link w:val="af2"/>
    <w:unhideWhenUsed/>
    <w:rsid w:val="00EC2C74"/>
    <w:pPr>
      <w:suppressAutoHyphens/>
      <w:spacing w:after="0" w:line="240" w:lineRule="atLeast"/>
      <w:ind w:left="261" w:firstLine="720"/>
    </w:pPr>
    <w:rPr>
      <w:rFonts w:ascii="Times New Roman" w:eastAsia="Times New Roman" w:hAnsi="Times New Roman" w:cs="Times New Roman"/>
      <w:color w:val="000000"/>
      <w:sz w:val="24"/>
      <w:szCs w:val="20"/>
      <w:lang w:eastAsia="ar-SA"/>
    </w:rPr>
  </w:style>
  <w:style w:type="character" w:customStyle="1" w:styleId="af2">
    <w:name w:val="Основной текст с отступом Знак"/>
    <w:basedOn w:val="a0"/>
    <w:link w:val="af1"/>
    <w:rsid w:val="00EC2C74"/>
    <w:rPr>
      <w:rFonts w:ascii="Times New Roman" w:eastAsia="Times New Roman" w:hAnsi="Times New Roman" w:cs="Times New Roman"/>
      <w:color w:val="000000"/>
      <w:sz w:val="24"/>
      <w:szCs w:val="20"/>
      <w:lang w:eastAsia="ar-SA"/>
    </w:rPr>
  </w:style>
  <w:style w:type="paragraph" w:styleId="21">
    <w:name w:val="Body Text 2"/>
    <w:basedOn w:val="a"/>
    <w:link w:val="22"/>
    <w:semiHidden/>
    <w:unhideWhenUsed/>
    <w:rsid w:val="00EC2C7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EC2C74"/>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EC2C74"/>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EC2C7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3">
    <w:name w:val="Схема документа Знак"/>
    <w:basedOn w:val="a0"/>
    <w:link w:val="af4"/>
    <w:semiHidden/>
    <w:rsid w:val="00EC2C74"/>
    <w:rPr>
      <w:rFonts w:ascii="Tahoma" w:eastAsia="Times New Roman" w:hAnsi="Tahoma" w:cs="Times New Roman"/>
      <w:sz w:val="20"/>
      <w:szCs w:val="20"/>
      <w:shd w:val="clear" w:color="auto" w:fill="000080"/>
      <w:lang w:eastAsia="ar-SA"/>
    </w:rPr>
  </w:style>
  <w:style w:type="paragraph" w:styleId="af4">
    <w:name w:val="Document Map"/>
    <w:basedOn w:val="a"/>
    <w:link w:val="af3"/>
    <w:semiHidden/>
    <w:unhideWhenUsed/>
    <w:rsid w:val="00EC2C74"/>
    <w:pPr>
      <w:shd w:val="clear" w:color="auto" w:fill="000080"/>
      <w:suppressAutoHyphens/>
      <w:spacing w:after="0" w:line="240" w:lineRule="auto"/>
    </w:pPr>
    <w:rPr>
      <w:rFonts w:ascii="Tahoma" w:eastAsia="Times New Roman" w:hAnsi="Tahoma" w:cs="Times New Roman"/>
      <w:sz w:val="20"/>
      <w:szCs w:val="20"/>
      <w:lang w:eastAsia="ar-SA"/>
    </w:rPr>
  </w:style>
  <w:style w:type="paragraph" w:styleId="af5">
    <w:name w:val="Balloon Text"/>
    <w:basedOn w:val="a"/>
    <w:link w:val="af6"/>
    <w:semiHidden/>
    <w:unhideWhenUsed/>
    <w:rsid w:val="00EC2C74"/>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EC2C74"/>
    <w:rPr>
      <w:rFonts w:ascii="Tahoma" w:eastAsia="Times New Roman" w:hAnsi="Tahoma" w:cs="Times New Roman"/>
      <w:sz w:val="16"/>
      <w:szCs w:val="16"/>
    </w:rPr>
  </w:style>
  <w:style w:type="paragraph" w:styleId="af7">
    <w:name w:val="No Spacing"/>
    <w:uiPriority w:val="1"/>
    <w:qFormat/>
    <w:rsid w:val="00EC2C74"/>
    <w:pPr>
      <w:spacing w:after="0" w:line="240" w:lineRule="auto"/>
    </w:pPr>
    <w:rPr>
      <w:rFonts w:ascii="Calibri" w:eastAsia="Times New Roman" w:hAnsi="Calibri" w:cs="Times New Roman"/>
    </w:rPr>
  </w:style>
  <w:style w:type="paragraph" w:styleId="af8">
    <w:name w:val="List Paragraph"/>
    <w:basedOn w:val="a"/>
    <w:uiPriority w:val="99"/>
    <w:qFormat/>
    <w:rsid w:val="00EC2C74"/>
    <w:pPr>
      <w:ind w:left="720"/>
      <w:contextualSpacing/>
    </w:pPr>
    <w:rPr>
      <w:rFonts w:ascii="Calibri" w:eastAsia="Times New Roman" w:hAnsi="Calibri" w:cs="Times New Roman"/>
    </w:rPr>
  </w:style>
  <w:style w:type="paragraph" w:customStyle="1" w:styleId="FR1">
    <w:name w:val="FR1"/>
    <w:uiPriority w:val="99"/>
    <w:rsid w:val="00EC2C74"/>
    <w:pPr>
      <w:widowControl w:val="0"/>
      <w:autoSpaceDE w:val="0"/>
      <w:autoSpaceDN w:val="0"/>
      <w:adjustRightInd w:val="0"/>
      <w:spacing w:before="420" w:after="0" w:line="240" w:lineRule="auto"/>
    </w:pPr>
    <w:rPr>
      <w:rFonts w:ascii="Times New Roman" w:eastAsia="Times New Roman" w:hAnsi="Times New Roman" w:cs="Times New Roman"/>
      <w:sz w:val="28"/>
      <w:szCs w:val="28"/>
    </w:rPr>
  </w:style>
  <w:style w:type="character" w:customStyle="1" w:styleId="ConsPlusNormal">
    <w:name w:val="ConsPlusNormal Знак"/>
    <w:link w:val="ConsPlusNormal0"/>
    <w:locked/>
    <w:rsid w:val="00EC2C74"/>
    <w:rPr>
      <w:rFonts w:ascii="Arial" w:hAnsi="Arial" w:cs="Arial"/>
    </w:rPr>
  </w:style>
  <w:style w:type="paragraph" w:customStyle="1" w:styleId="ConsPlusNormal0">
    <w:name w:val="ConsPlusNormal"/>
    <w:link w:val="ConsPlusNormal"/>
    <w:rsid w:val="00EC2C74"/>
    <w:pPr>
      <w:widowControl w:val="0"/>
      <w:autoSpaceDE w:val="0"/>
      <w:autoSpaceDN w:val="0"/>
      <w:adjustRightInd w:val="0"/>
      <w:spacing w:after="0" w:line="240" w:lineRule="auto"/>
      <w:ind w:firstLine="720"/>
    </w:pPr>
    <w:rPr>
      <w:rFonts w:ascii="Arial" w:hAnsi="Arial" w:cs="Arial"/>
    </w:rPr>
  </w:style>
  <w:style w:type="paragraph" w:customStyle="1" w:styleId="af9">
    <w:name w:val="Заголовок"/>
    <w:basedOn w:val="a"/>
    <w:next w:val="aa"/>
    <w:rsid w:val="00EC2C74"/>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EC2C7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EC2C74"/>
    <w:pPr>
      <w:suppressLineNumbers/>
      <w:suppressAutoHyphens/>
      <w:spacing w:after="0" w:line="240" w:lineRule="auto"/>
    </w:pPr>
    <w:rPr>
      <w:rFonts w:ascii="Arial" w:eastAsia="Times New Roman" w:hAnsi="Arial" w:cs="Tahoma"/>
      <w:sz w:val="24"/>
      <w:szCs w:val="24"/>
      <w:lang w:eastAsia="ar-SA"/>
    </w:rPr>
  </w:style>
  <w:style w:type="paragraph" w:customStyle="1" w:styleId="12">
    <w:name w:val="Название1"/>
    <w:basedOn w:val="a"/>
    <w:rsid w:val="00EC2C7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EC2C74"/>
    <w:pPr>
      <w:suppressLineNumbers/>
      <w:suppressAutoHyphens/>
      <w:spacing w:after="0" w:line="240" w:lineRule="auto"/>
    </w:pPr>
    <w:rPr>
      <w:rFonts w:ascii="Arial" w:eastAsia="Times New Roman" w:hAnsi="Arial" w:cs="Tahoma"/>
      <w:sz w:val="24"/>
      <w:szCs w:val="24"/>
      <w:lang w:eastAsia="ar-SA"/>
    </w:rPr>
  </w:style>
  <w:style w:type="paragraph" w:customStyle="1" w:styleId="27">
    <w:name w:val="З2"/>
    <w:basedOn w:val="a"/>
    <w:next w:val="a"/>
    <w:rsid w:val="00EC2C74"/>
    <w:pPr>
      <w:suppressAutoHyphens/>
      <w:spacing w:after="0" w:line="360" w:lineRule="auto"/>
      <w:ind w:firstLine="748"/>
      <w:jc w:val="both"/>
    </w:pPr>
    <w:rPr>
      <w:rFonts w:ascii="Times New Roman" w:eastAsia="Times New Roman" w:hAnsi="Times New Roman" w:cs="Times New Roman"/>
      <w:b/>
      <w:sz w:val="24"/>
      <w:szCs w:val="20"/>
      <w:lang w:eastAsia="ar-SA"/>
    </w:rPr>
  </w:style>
  <w:style w:type="paragraph" w:customStyle="1" w:styleId="ConsNormal">
    <w:name w:val="ConsNormal"/>
    <w:rsid w:val="00EC2C74"/>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4">
    <w:name w:val="Обычный1"/>
    <w:rsid w:val="00EC2C74"/>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
    <w:rsid w:val="00EC2C74"/>
    <w:pPr>
      <w:suppressAutoHyphens/>
      <w:spacing w:after="0" w:line="240" w:lineRule="auto"/>
      <w:ind w:left="360" w:hanging="360"/>
      <w:jc w:val="both"/>
    </w:pPr>
    <w:rPr>
      <w:rFonts w:ascii="Times New Roman" w:eastAsia="Times New Roman" w:hAnsi="Times New Roman" w:cs="Times New Roman"/>
      <w:b/>
      <w:bCs/>
      <w:sz w:val="28"/>
      <w:szCs w:val="24"/>
      <w:lang w:eastAsia="ar-SA"/>
    </w:rPr>
  </w:style>
  <w:style w:type="paragraph" w:customStyle="1" w:styleId="15">
    <w:name w:val="Текст1"/>
    <w:basedOn w:val="a"/>
    <w:rsid w:val="00EC2C74"/>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EC2C7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C2C74"/>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EC2C7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Схема документа1"/>
    <w:basedOn w:val="a"/>
    <w:rsid w:val="00EC2C7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EC2C74"/>
    <w:pPr>
      <w:keepLines/>
      <w:ind w:left="709" w:hanging="284"/>
      <w:jc w:val="both"/>
    </w:pPr>
    <w:rPr>
      <w:rFonts w:ascii="Peterburg" w:hAnsi="Peterburg"/>
      <w:sz w:val="24"/>
    </w:rPr>
  </w:style>
  <w:style w:type="paragraph" w:customStyle="1" w:styleId="28">
    <w:name w:val="Îñíîâíîé òåêñò 2"/>
    <w:basedOn w:val="a"/>
    <w:rsid w:val="00EC2C74"/>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rPr>
  </w:style>
  <w:style w:type="paragraph" w:customStyle="1" w:styleId="100">
    <w:name w:val="Оглавление 10"/>
    <w:basedOn w:val="13"/>
    <w:rsid w:val="00EC2C74"/>
    <w:pPr>
      <w:tabs>
        <w:tab w:val="right" w:leader="dot" w:pos="9637"/>
      </w:tabs>
      <w:ind w:left="2547"/>
    </w:pPr>
  </w:style>
  <w:style w:type="paragraph" w:customStyle="1" w:styleId="afa">
    <w:name w:val="Содержимое таблицы"/>
    <w:basedOn w:val="a"/>
    <w:rsid w:val="00EC2C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EC2C74"/>
    <w:pPr>
      <w:jc w:val="center"/>
    </w:pPr>
    <w:rPr>
      <w:b/>
      <w:bCs/>
    </w:rPr>
  </w:style>
  <w:style w:type="paragraph" w:customStyle="1" w:styleId="afc">
    <w:name w:val="Содержимое врезки"/>
    <w:basedOn w:val="aa"/>
    <w:rsid w:val="00EC2C74"/>
  </w:style>
  <w:style w:type="paragraph" w:customStyle="1" w:styleId="31">
    <w:name w:val="Основной текст с отступом 31"/>
    <w:basedOn w:val="a"/>
    <w:rsid w:val="00EC2C74"/>
    <w:pPr>
      <w:suppressAutoHyphens/>
      <w:spacing w:after="0" w:line="240" w:lineRule="atLeast"/>
      <w:ind w:firstLine="720"/>
    </w:pPr>
    <w:rPr>
      <w:rFonts w:ascii="Times New Roman" w:eastAsia="Times New Roman" w:hAnsi="Times New Roman" w:cs="Times New Roman"/>
      <w:color w:val="000000"/>
      <w:sz w:val="24"/>
      <w:szCs w:val="20"/>
      <w:lang w:eastAsia="ar-SA"/>
    </w:rPr>
  </w:style>
  <w:style w:type="paragraph" w:customStyle="1" w:styleId="310">
    <w:name w:val="Основной текст 31"/>
    <w:basedOn w:val="a"/>
    <w:rsid w:val="00EC2C74"/>
    <w:pPr>
      <w:tabs>
        <w:tab w:val="left" w:pos="9333"/>
      </w:tabs>
      <w:suppressAutoHyphens/>
      <w:spacing w:after="0" w:line="240" w:lineRule="atLeast"/>
    </w:pPr>
    <w:rPr>
      <w:rFonts w:ascii="Times New Roman" w:eastAsia="Times New Roman" w:hAnsi="Times New Roman" w:cs="Times New Roman"/>
      <w:b/>
      <w:color w:val="000000"/>
      <w:sz w:val="24"/>
      <w:szCs w:val="20"/>
      <w:lang w:eastAsia="ar-SA"/>
    </w:rPr>
  </w:style>
  <w:style w:type="paragraph" w:customStyle="1" w:styleId="WW-3">
    <w:name w:val="WW-Основной текст 3"/>
    <w:basedOn w:val="a"/>
    <w:rsid w:val="00EC2C74"/>
    <w:pPr>
      <w:suppressAutoHyphens/>
      <w:spacing w:after="0" w:line="240" w:lineRule="atLeast"/>
    </w:pPr>
    <w:rPr>
      <w:rFonts w:ascii="Times New Roman" w:eastAsia="Times New Roman" w:hAnsi="Times New Roman" w:cs="Times New Roman"/>
      <w:b/>
      <w:color w:val="000000"/>
      <w:sz w:val="24"/>
      <w:szCs w:val="24"/>
      <w:lang w:eastAsia="ar-SA"/>
    </w:rPr>
  </w:style>
  <w:style w:type="character" w:customStyle="1" w:styleId="101">
    <w:name w:val="1 Основной текст 0"/>
    <w:aliases w:val="95 ПК,А. Основной текст 0 Знак Знак Знак Знак Знак Знак"/>
    <w:link w:val="01"/>
    <w:locked/>
    <w:rsid w:val="00EC2C74"/>
    <w:rPr>
      <w:rFonts w:ascii="Times New Roman" w:eastAsia="Calibri" w:hAnsi="Times New Roman" w:cs="Times New Roman"/>
      <w:color w:val="000000"/>
      <w:kern w:val="24"/>
      <w:sz w:val="24"/>
      <w:szCs w:val="24"/>
      <w:lang w:eastAsia="en-US"/>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a"/>
    <w:link w:val="101"/>
    <w:rsid w:val="00EC2C74"/>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Web">
    <w:name w:val="Обычный (Web)"/>
    <w:basedOn w:val="a"/>
    <w:rsid w:val="00EC2C74"/>
    <w:pPr>
      <w:spacing w:before="100" w:after="100" w:line="240" w:lineRule="auto"/>
    </w:pPr>
    <w:rPr>
      <w:rFonts w:ascii="Times New Roman" w:eastAsia="Times New Roman" w:hAnsi="Times New Roman" w:cs="Times New Roman"/>
      <w:sz w:val="24"/>
      <w:szCs w:val="20"/>
    </w:rPr>
  </w:style>
  <w:style w:type="paragraph" w:customStyle="1" w:styleId="txt">
    <w:name w:val="txt"/>
    <w:basedOn w:val="a"/>
    <w:rsid w:val="00EC2C74"/>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17">
    <w:name w:val="З1"/>
    <w:basedOn w:val="a"/>
    <w:next w:val="a"/>
    <w:rsid w:val="00EC2C74"/>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9">
    <w:name w:val="Обычный2"/>
    <w:rsid w:val="00EC2C74"/>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3">
    <w:name w:val="Обычный3"/>
    <w:rsid w:val="00EC2C74"/>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WW8Num83z1">
    <w:name w:val="WW8Num83z1"/>
    <w:rsid w:val="00EC2C74"/>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1569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2016-10-07T11:21:00Z</dcterms:created>
  <dcterms:modified xsi:type="dcterms:W3CDTF">2016-10-07T11:29:00Z</dcterms:modified>
</cp:coreProperties>
</file>