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E1" w:rsidRDefault="002854E1" w:rsidP="002854E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НАРОДНЫХ ДЕПУТАТОВ</w:t>
      </w:r>
    </w:p>
    <w:p w:rsidR="002854E1" w:rsidRDefault="002854E1" w:rsidP="002854E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ЯСЕНОВСКОГО СЕЛЬСКОГО ПОСЕЛЕНИЯ</w:t>
      </w:r>
    </w:p>
    <w:p w:rsidR="002854E1" w:rsidRDefault="002854E1" w:rsidP="002854E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КАЛАЧЕЕВСКОГО МУНИЦИПАЛЬНОГО РАЙОНА </w:t>
      </w:r>
    </w:p>
    <w:p w:rsidR="002854E1" w:rsidRDefault="002854E1" w:rsidP="002854E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ВОРОНЕЖСКОЙ ОБЛАСТИ</w:t>
      </w:r>
    </w:p>
    <w:p w:rsidR="002854E1" w:rsidRDefault="002854E1" w:rsidP="002854E1">
      <w:pPr>
        <w:jc w:val="center"/>
        <w:rPr>
          <w:b/>
          <w:bCs/>
          <w:iCs/>
          <w:sz w:val="28"/>
          <w:szCs w:val="28"/>
        </w:rPr>
      </w:pPr>
    </w:p>
    <w:p w:rsidR="002854E1" w:rsidRDefault="002854E1" w:rsidP="002854E1">
      <w:pPr>
        <w:jc w:val="center"/>
        <w:rPr>
          <w:b/>
          <w:bCs/>
          <w:iCs/>
          <w:sz w:val="32"/>
          <w:szCs w:val="32"/>
        </w:rPr>
      </w:pPr>
      <w:proofErr w:type="gramStart"/>
      <w:r>
        <w:rPr>
          <w:b/>
          <w:bCs/>
          <w:iCs/>
          <w:sz w:val="32"/>
          <w:szCs w:val="32"/>
        </w:rPr>
        <w:t>Р</w:t>
      </w:r>
      <w:proofErr w:type="gramEnd"/>
      <w:r>
        <w:rPr>
          <w:b/>
          <w:bCs/>
          <w:iCs/>
          <w:sz w:val="32"/>
          <w:szCs w:val="32"/>
        </w:rPr>
        <w:t xml:space="preserve"> Е Ш Е Н И Е</w:t>
      </w:r>
    </w:p>
    <w:p w:rsidR="002854E1" w:rsidRDefault="002854E1" w:rsidP="002854E1">
      <w:pPr>
        <w:jc w:val="center"/>
        <w:rPr>
          <w:b/>
          <w:bCs/>
          <w:iCs/>
          <w:sz w:val="32"/>
          <w:szCs w:val="32"/>
        </w:rPr>
      </w:pPr>
    </w:p>
    <w:p w:rsidR="002854E1" w:rsidRDefault="002854E1" w:rsidP="002854E1">
      <w:pPr>
        <w:rPr>
          <w:u w:val="single"/>
        </w:rPr>
      </w:pPr>
      <w:r>
        <w:rPr>
          <w:u w:val="single"/>
        </w:rPr>
        <w:t>от «27» января 2016 г. № 26</w:t>
      </w:r>
    </w:p>
    <w:p w:rsidR="002854E1" w:rsidRDefault="0030579B" w:rsidP="002854E1">
      <w:pPr>
        <w:rPr>
          <w:sz w:val="20"/>
          <w:szCs w:val="20"/>
        </w:rPr>
      </w:pPr>
      <w:r>
        <w:rPr>
          <w:sz w:val="20"/>
          <w:szCs w:val="20"/>
        </w:rPr>
        <w:t>с. Ясеновка</w:t>
      </w:r>
    </w:p>
    <w:p w:rsidR="00E44AE5" w:rsidRDefault="00E44AE5"/>
    <w:p w:rsidR="00857E81" w:rsidRDefault="00857E81" w:rsidP="00857E81">
      <w:r>
        <w:t xml:space="preserve">Отчет главы Ясеновского </w:t>
      </w:r>
    </w:p>
    <w:p w:rsidR="00857E81" w:rsidRDefault="00857E81" w:rsidP="00857E81">
      <w:r>
        <w:t>сельского поселения</w:t>
      </w:r>
    </w:p>
    <w:p w:rsidR="00857E81" w:rsidRDefault="00857E81" w:rsidP="00857E81">
      <w:r>
        <w:t>о работе, проделанной в 2015 году</w:t>
      </w:r>
    </w:p>
    <w:p w:rsidR="00857E81" w:rsidRDefault="00857E81" w:rsidP="00857E81">
      <w:r>
        <w:t xml:space="preserve"> </w:t>
      </w:r>
    </w:p>
    <w:p w:rsidR="00857E81" w:rsidRDefault="00857E81" w:rsidP="00857E81">
      <w:pPr>
        <w:ind w:firstLine="708"/>
      </w:pPr>
      <w:r>
        <w:t>Заслушав отчет главы Ясеновского сельского поселения Грищенко Г.Д. о работе, проделанной в 2015 году Совет народных депутатов Ясеновского сельского поселения</w:t>
      </w:r>
    </w:p>
    <w:p w:rsidR="00857E81" w:rsidRDefault="00857E81" w:rsidP="00857E81">
      <w:pPr>
        <w:jc w:val="center"/>
      </w:pPr>
    </w:p>
    <w:p w:rsidR="00857E81" w:rsidRDefault="00857E81" w:rsidP="00857E81">
      <w:pPr>
        <w:jc w:val="center"/>
      </w:pPr>
      <w:r>
        <w:t>РЕШИЛ:</w:t>
      </w:r>
    </w:p>
    <w:p w:rsidR="00857E81" w:rsidRDefault="00857E81" w:rsidP="00857E81">
      <w:pPr>
        <w:jc w:val="center"/>
      </w:pPr>
    </w:p>
    <w:p w:rsidR="00857E81" w:rsidRDefault="00857E81" w:rsidP="00857E81">
      <w:pPr>
        <w:numPr>
          <w:ilvl w:val="0"/>
          <w:numId w:val="1"/>
        </w:numPr>
      </w:pPr>
      <w:r>
        <w:t>Принять к сведению доклад главы Ясеновского сельского поселения о работе, проделанной в 2015 году согласно приложению.</w:t>
      </w:r>
    </w:p>
    <w:p w:rsidR="00857E81" w:rsidRDefault="00857E81" w:rsidP="00857E81">
      <w:pPr>
        <w:numPr>
          <w:ilvl w:val="0"/>
          <w:numId w:val="1"/>
        </w:numPr>
      </w:pPr>
      <w:r>
        <w:t>Главе Ясеновского сельского поселения принять необходимые меры по повышению ответственности органов  местного самоуправления и должностных лиц администрации Ясеновского сельского поселения  по повышению эффективности их работы.</w:t>
      </w:r>
    </w:p>
    <w:p w:rsidR="00857E81" w:rsidRDefault="00857E81" w:rsidP="00857E81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решения возлагается на профильные постоянные депутатские комиссии Совета народных депутатов Ясеновского сельского поселения.</w:t>
      </w:r>
    </w:p>
    <w:p w:rsidR="00857E81" w:rsidRDefault="00857E81" w:rsidP="00857E81"/>
    <w:p w:rsidR="00857E81" w:rsidRDefault="00857E81" w:rsidP="00857E81"/>
    <w:p w:rsidR="00857E81" w:rsidRDefault="00857E81" w:rsidP="00857E81">
      <w:r>
        <w:t xml:space="preserve">Глава Ясеновского </w:t>
      </w:r>
    </w:p>
    <w:p w:rsidR="00857E81" w:rsidRDefault="00857E81" w:rsidP="00857E81">
      <w:pPr>
        <w:tabs>
          <w:tab w:val="left" w:pos="5970"/>
        </w:tabs>
      </w:pPr>
      <w:r>
        <w:t>сельского поселения</w:t>
      </w:r>
      <w:r>
        <w:tab/>
        <w:t>Г.Д.Грищенко</w:t>
      </w: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57E81">
      <w:pPr>
        <w:tabs>
          <w:tab w:val="left" w:pos="5970"/>
        </w:tabs>
      </w:pPr>
    </w:p>
    <w:p w:rsidR="008A54C7" w:rsidRDefault="008A54C7" w:rsidP="008A54C7">
      <w:pPr>
        <w:tabs>
          <w:tab w:val="left" w:pos="5970"/>
        </w:tabs>
        <w:jc w:val="right"/>
      </w:pPr>
      <w:r>
        <w:lastRenderedPageBreak/>
        <w:t>Приложение к решению</w:t>
      </w:r>
    </w:p>
    <w:p w:rsidR="008A54C7" w:rsidRDefault="008A54C7" w:rsidP="008A54C7">
      <w:pPr>
        <w:tabs>
          <w:tab w:val="left" w:pos="5970"/>
        </w:tabs>
        <w:jc w:val="right"/>
      </w:pPr>
      <w:r>
        <w:t>Совета народных депутатов</w:t>
      </w:r>
    </w:p>
    <w:p w:rsidR="008A54C7" w:rsidRDefault="008A54C7" w:rsidP="008A54C7">
      <w:pPr>
        <w:tabs>
          <w:tab w:val="left" w:pos="5970"/>
        </w:tabs>
        <w:jc w:val="right"/>
      </w:pPr>
      <w:r>
        <w:t>Ясеновского сельского поселения</w:t>
      </w:r>
    </w:p>
    <w:p w:rsidR="00785F18" w:rsidRDefault="008A54C7" w:rsidP="00785F18">
      <w:pPr>
        <w:tabs>
          <w:tab w:val="left" w:pos="5970"/>
        </w:tabs>
        <w:jc w:val="right"/>
      </w:pPr>
      <w:r>
        <w:t>от 27.01.2016 г. № 26</w:t>
      </w:r>
    </w:p>
    <w:p w:rsidR="00785F18" w:rsidRDefault="00785F18" w:rsidP="00785F18">
      <w:pPr>
        <w:tabs>
          <w:tab w:val="left" w:pos="5970"/>
        </w:tabs>
        <w:jc w:val="right"/>
      </w:pPr>
    </w:p>
    <w:p w:rsidR="00785F18" w:rsidRDefault="00785F18" w:rsidP="00785F18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</w:t>
      </w:r>
    </w:p>
    <w:p w:rsidR="00785F18" w:rsidRDefault="00785F18" w:rsidP="00785F18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ГЛАВЫ  ЯСЕНОВСКОГО СЕЛЬСКОГО ПОСЕЛЕНИЯ</w:t>
      </w:r>
    </w:p>
    <w:p w:rsidR="00785F18" w:rsidRDefault="00785F18" w:rsidP="00785F18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2015 ГОД</w:t>
      </w:r>
    </w:p>
    <w:p w:rsidR="00785F18" w:rsidRDefault="00785F18" w:rsidP="00785F18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  <w:lang w:eastAsia="ru-RU"/>
        </w:rPr>
      </w:pP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Уважаемые жители, депутаты и приглашенные! Сегодня состоится расширенная сессия Совета народных депутатов Ясеновского сельского поселения по вопросу отчета главы Ясеновского сельского поселения по итогам работы за 2015год.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На встрече присутствуют: 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Глава администрации Калачеевского муниципального района – Николай Тимофеевич </w:t>
      </w:r>
      <w:proofErr w:type="spellStart"/>
      <w:r>
        <w:rPr>
          <w:lang w:eastAsia="ru-RU"/>
        </w:rPr>
        <w:t>Котолевский</w:t>
      </w:r>
      <w:proofErr w:type="spellEnd"/>
      <w:r>
        <w:rPr>
          <w:lang w:eastAsia="ru-RU"/>
        </w:rPr>
        <w:t>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color w:val="000000"/>
          <w:lang w:eastAsia="ru-RU"/>
        </w:rPr>
        <w:t>Руководитель аппарата</w:t>
      </w:r>
      <w:r>
        <w:rPr>
          <w:lang w:eastAsia="ru-RU"/>
        </w:rPr>
        <w:t xml:space="preserve"> – Мельников С.В;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Директор Казенного учреждения Воронежской области «Управление Социальной Защиты населения Калачеевского района - Людмила Александровна Серикова;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Главный врач Калачеевский районной больницы – Мельникова Алла Викторовна;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Руководитель отдела земельных и имущественных отношений – Ярцев Александр Михайлович;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 xml:space="preserve">Главный санитарный врач Калачеевского муниципального района – </w:t>
      </w:r>
      <w:proofErr w:type="spellStart"/>
      <w:r>
        <w:rPr>
          <w:lang w:eastAsia="ru-RU"/>
        </w:rPr>
        <w:t>Лазько</w:t>
      </w:r>
      <w:proofErr w:type="spellEnd"/>
      <w:r>
        <w:rPr>
          <w:lang w:eastAsia="ru-RU"/>
        </w:rPr>
        <w:t xml:space="preserve"> Юрий Станиславович;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Директор Муниципального учреждения «Сельводхоз» - Котляров Александр Егорович;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Участковый уполномоченный полиции Отдела МВД России по Калачеевскому району – капитан полиции Мельников Сергей Владимирович;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Начало нового календарного года всегда является временем подведения итогов года прошедшего и сегодня нам предстоит обсудить жизнь нашего поселения за минувший год.</w:t>
      </w:r>
    </w:p>
    <w:p w:rsidR="00785F18" w:rsidRDefault="00785F18" w:rsidP="0050372A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Сегодняшний уровень социально-экономического развития поселени</w:t>
      </w:r>
      <w:proofErr w:type="gramStart"/>
      <w:r>
        <w:rPr>
          <w:lang w:eastAsia="ru-RU"/>
        </w:rPr>
        <w:t>я-</w:t>
      </w:r>
      <w:proofErr w:type="gramEnd"/>
      <w:r>
        <w:rPr>
          <w:lang w:eastAsia="ru-RU"/>
        </w:rPr>
        <w:t xml:space="preserve">  это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населения.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На территории сельского поселения расположено три населенных пункта – село Ясеновка, хутор Репяховка и хутор Хвощеватое. Село Ясеновка является административным центром Ясеновского сельского поселения.</w:t>
      </w:r>
    </w:p>
    <w:p w:rsidR="00785F18" w:rsidRDefault="00785F18" w:rsidP="00785F18">
      <w:pPr>
        <w:spacing w:line="276" w:lineRule="auto"/>
        <w:ind w:firstLine="708"/>
        <w:rPr>
          <w:color w:val="FF0000"/>
          <w:lang w:eastAsia="ru-RU"/>
        </w:rPr>
      </w:pPr>
      <w:r>
        <w:rPr>
          <w:lang w:eastAsia="ru-RU"/>
        </w:rPr>
        <w:t>Территория Ясеновского сельского поселения - 19 улиц, 701 домовладение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из них жилых330,пустующих -371, в том числе: </w:t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.Я</w:t>
      </w:r>
      <w:proofErr w:type="gramEnd"/>
      <w:r>
        <w:rPr>
          <w:lang w:eastAsia="ru-RU"/>
        </w:rPr>
        <w:t>сеновка</w:t>
      </w:r>
      <w:proofErr w:type="spellEnd"/>
      <w:r>
        <w:rPr>
          <w:lang w:eastAsia="ru-RU"/>
        </w:rPr>
        <w:t>–199 жилых, 203 - пустующих , х.Хвощеватое-120 жилых, 128 пустующих , х.Репяховка- 11 жилых, 40 - пустующих.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Численность населения по состоянию на 01 января 2016 г. составляет - 859 человек (АППГ -   909)с. Ясеновка – 463 человек, х.Хвощеватое – 368 чел., х.Репяховка – 28 чел.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 xml:space="preserve"> из них 447 трудоспособных, 323человека пенсионного возраста, 89 человек дети до 18 лет, в том числе учащихся 41 человек, дошкольного возраста 15 человек.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На территории Ясеновского сельского поселения осуществляют свою деятельность следующие хозяйствующие субъекты:  колхоз им. Куйбышева, который занимается как растениеводством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так и животноводством, на сегодня является основным налогоплательщиком, ИП Глава КФХ Понкин В.П.,так же является налогоплательщиком, </w:t>
      </w:r>
      <w:r>
        <w:rPr>
          <w:lang w:eastAsia="ru-RU"/>
        </w:rPr>
        <w:lastRenderedPageBreak/>
        <w:t>ООО «Хвощеватое», ООО «Гранат» к большому сожалению не зарегистрированы на территории поселения и имеют другой юридический адрес, поэтому определенная часть налогов не поступает в бюджет поселения. Так же на территории поселения расположены два Дома культуры, 2 фельдшерско - акушерских пункта, 2-а  общеобразовательных учреждения, в которых обучаются 41 ребенок.  Имеется отделение связи, где можно не только сделать подписку на газеты и журналы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но и оплатить все виды коммунальных услуг. Имеется </w:t>
      </w:r>
      <w:r>
        <w:rPr>
          <w:color w:val="000000" w:themeColor="text1"/>
          <w:lang w:eastAsia="ru-RU"/>
        </w:rPr>
        <w:t>6</w:t>
      </w:r>
      <w:r>
        <w:rPr>
          <w:lang w:eastAsia="ru-RU"/>
        </w:rPr>
        <w:t xml:space="preserve"> объектов розничной торговли.</w:t>
      </w:r>
    </w:p>
    <w:p w:rsidR="00785F18" w:rsidRDefault="00785F18" w:rsidP="00785F18">
      <w:pPr>
        <w:spacing w:line="276" w:lineRule="auto"/>
        <w:ind w:firstLine="708"/>
        <w:rPr>
          <w:color w:val="000000"/>
          <w:lang w:eastAsia="ru-RU"/>
        </w:rPr>
      </w:pPr>
      <w:r>
        <w:rPr>
          <w:lang w:eastAsia="ru-RU"/>
        </w:rPr>
        <w:t xml:space="preserve">Информационно-библиографическое обслуживание жителей Ясеновского сельского поселения осуществлялось сельскими библиотеками с книжным фондом 9305 экземпляров. 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proofErr w:type="gramStart"/>
      <w:r>
        <w:rPr>
          <w:lang w:eastAsia="ru-RU"/>
        </w:rPr>
        <w:t>За 2015 год выдана 381 справка: это справки об ЛПХ, о домовладении, о наличии и отсутствии земельной доли, справки на умерших для оформлении наследства, выписки из похозяйственных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</w:t>
      </w:r>
      <w:r>
        <w:rPr>
          <w:color w:val="FF0000"/>
          <w:lang w:eastAsia="ru-RU"/>
        </w:rPr>
        <w:t xml:space="preserve">. </w:t>
      </w:r>
      <w:proofErr w:type="gramEnd"/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За истекший год в администрацию поступило 37 письменных обращений.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 и социального обеспечения населения.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Специалистами поселения в течение года подготовлено 425 письменных ответов в вышестоящие органы. 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Издано 61постановление, 46 распоряжений; подготовлено 47 проектов решений Совета народных депутатов Ясеновского сельского поселения, регламентирующих основные вопросы исполнения полномочий по решению вопросов местного значения.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 СП, жителями поселения, индивидуальными предпринимателями, руководителями хозяйствующих субъектов расположенных на территории сельского поселения.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ИСПОЛНЕНИЕ БЮДЖЕТА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Собственные доходы бюджета поселения на 2015 год были рассчитаны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 и наполняемости бюджета.</w:t>
      </w:r>
    </w:p>
    <w:p w:rsidR="00785F18" w:rsidRDefault="00785F18" w:rsidP="0050372A">
      <w:pPr>
        <w:spacing w:line="276" w:lineRule="auto"/>
        <w:ind w:firstLine="708"/>
        <w:rPr>
          <w:color w:val="000000"/>
          <w:lang w:eastAsia="ru-RU"/>
        </w:rPr>
      </w:pPr>
      <w:proofErr w:type="gramStart"/>
      <w:r>
        <w:rPr>
          <w:lang w:eastAsia="ru-RU"/>
        </w:rPr>
        <w:t>Доходная часть бюджета нашего муниципального образования состоит из налоговых и неналоговых доходов, а  также безвозмездных поступлений из районного и областного фондов.</w:t>
      </w:r>
      <w:proofErr w:type="gramEnd"/>
      <w:r>
        <w:rPr>
          <w:color w:val="000000"/>
          <w:lang w:eastAsia="ru-RU"/>
        </w:rPr>
        <w:t xml:space="preserve"> Собственные налоговые и неналоговые доходы включают в себя: земельный налог, налог на товары (дорожный фонд), единый с/х налог, НДФЛ, государственная пошлина и др.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Основная часть расходов была направлена по следующим статьям: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з/плату с отчислениями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Расходы на оплату электроэнергии по администрации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Расходы на телефонную связь, интернет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оплату работ услуг: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Ремонт дорог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Оплата уличного освещения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Ремонт уличного освещения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Ремонт водопровода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Ремонт памятников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Текущий ремонт и техобслуживание </w:t>
      </w:r>
      <w:proofErr w:type="spellStart"/>
      <w:r>
        <w:rPr>
          <w:color w:val="000000"/>
          <w:lang w:eastAsia="ru-RU"/>
        </w:rPr>
        <w:t>орг</w:t>
      </w:r>
      <w:proofErr w:type="gramStart"/>
      <w:r>
        <w:rPr>
          <w:color w:val="000000"/>
          <w:lang w:eastAsia="ru-RU"/>
        </w:rPr>
        <w:t>.т</w:t>
      </w:r>
      <w:proofErr w:type="gramEnd"/>
      <w:r>
        <w:rPr>
          <w:color w:val="000000"/>
          <w:lang w:eastAsia="ru-RU"/>
        </w:rPr>
        <w:t>ехники</w:t>
      </w:r>
      <w:proofErr w:type="spellEnd"/>
      <w:r>
        <w:rPr>
          <w:color w:val="000000"/>
          <w:lang w:eastAsia="ru-RU"/>
        </w:rPr>
        <w:t xml:space="preserve">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Прочие услуги составили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>В том числе: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оформление имущества в муниципальную собственность затрачено (объявления по невостребованным земельным долям, при продажи столовой, межевание земельных участков под </w:t>
      </w:r>
      <w:proofErr w:type="spellStart"/>
      <w:r>
        <w:rPr>
          <w:color w:val="000000"/>
          <w:lang w:eastAsia="ru-RU"/>
        </w:rPr>
        <w:t>пямятниками-обилисками</w:t>
      </w:r>
      <w:proofErr w:type="spellEnd"/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 xml:space="preserve"> могиле солдату погибшему в годы Вов, ГТС, изготовление технических паспортов на памятники, ГТС, </w:t>
      </w:r>
      <w:proofErr w:type="spellStart"/>
      <w:r>
        <w:rPr>
          <w:color w:val="000000"/>
          <w:lang w:eastAsia="ru-RU"/>
        </w:rPr>
        <w:t>вод.паспортов</w:t>
      </w:r>
      <w:proofErr w:type="spellEnd"/>
      <w:r>
        <w:rPr>
          <w:color w:val="000000"/>
          <w:lang w:eastAsia="ru-RU"/>
        </w:rPr>
        <w:t>).;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Налоговая</w:t>
      </w:r>
      <w:proofErr w:type="gram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наборка</w:t>
      </w:r>
      <w:proofErr w:type="spellEnd"/>
      <w:r>
        <w:rPr>
          <w:color w:val="000000"/>
          <w:lang w:eastAsia="ru-RU"/>
        </w:rPr>
        <w:t xml:space="preserve">, бланки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Страховка автомобиля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Аудит безопасности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Установка программы ВИП, КЛИЕНТ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На приобретение основных средств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в том числе: Принтер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Книги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 обогревателя (пушки)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приобретение товарно-материальных ценностей затрачено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>в том числе: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ГСМ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Канцелярские товары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Огнетушители, журналы, таблички, плакаты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з/части и резина на автомобиль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светильники и лампы на уличное освещение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приобретено саженцев </w:t>
      </w:r>
    </w:p>
    <w:p w:rsidR="00785F18" w:rsidRDefault="00785F18" w:rsidP="00785F18">
      <w:pPr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железо на ремонт клуба </w:t>
      </w:r>
      <w:bookmarkStart w:id="0" w:name="_GoBack"/>
      <w:bookmarkEnd w:id="0"/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С целью повышения собираемости местных налогов, администрацией поселения проводилась разъяснительная беседа с каждым недоимщиком по земельному и имущественному налогу, так же проводилось извещение по средствам связи задолжников, не проживающих на территории поселения. Бывая в районном </w:t>
      </w:r>
      <w:proofErr w:type="gramStart"/>
      <w:r>
        <w:rPr>
          <w:lang w:eastAsia="ru-RU"/>
        </w:rPr>
        <w:t>центре</w:t>
      </w:r>
      <w:proofErr w:type="gramEnd"/>
      <w:r>
        <w:rPr>
          <w:lang w:eastAsia="ru-RU"/>
        </w:rPr>
        <w:t xml:space="preserve"> специалисты администрации производили оплату задолженности по налогам в терминале банка предварительно собрав денежные средства на погашение этих задолженностей.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Администрация сельского поселения продолжает заниматься регистрацией муниципального имущества. Оформлены в собственность невостребованные земельные доли к-за «</w:t>
      </w:r>
      <w:proofErr w:type="spellStart"/>
      <w:r>
        <w:rPr>
          <w:lang w:eastAsia="ru-RU"/>
        </w:rPr>
        <w:t>им</w:t>
      </w:r>
      <w:proofErr w:type="gramStart"/>
      <w:r>
        <w:rPr>
          <w:lang w:eastAsia="ru-RU"/>
        </w:rPr>
        <w:t>.К</w:t>
      </w:r>
      <w:proofErr w:type="gramEnd"/>
      <w:r>
        <w:rPr>
          <w:lang w:eastAsia="ru-RU"/>
        </w:rPr>
        <w:t>уйбешева</w:t>
      </w:r>
      <w:proofErr w:type="spellEnd"/>
      <w:r>
        <w:rPr>
          <w:lang w:eastAsia="ru-RU"/>
        </w:rPr>
        <w:t xml:space="preserve">» и к-з «Красное Знамя», земельные участки расположенные под памятниками обелисками, здание столовой, расположенной,  в </w:t>
      </w:r>
      <w:proofErr w:type="spellStart"/>
      <w:r>
        <w:rPr>
          <w:lang w:eastAsia="ru-RU"/>
        </w:rPr>
        <w:t>с.Хвощеватое</w:t>
      </w:r>
      <w:proofErr w:type="spellEnd"/>
      <w:r>
        <w:rPr>
          <w:lang w:eastAsia="ru-RU"/>
        </w:rPr>
        <w:t>,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lastRenderedPageBreak/>
        <w:t xml:space="preserve"> 2 памятника обелиска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могила погибшему солдату в годы ВОв и два ГТС поставлены на регистрационный учет как бесхозные.  </w:t>
      </w:r>
    </w:p>
    <w:p w:rsidR="00785F18" w:rsidRDefault="00785F18" w:rsidP="00785F18">
      <w:pPr>
        <w:spacing w:line="276" w:lineRule="auto"/>
        <w:ind w:left="708"/>
        <w:rPr>
          <w:lang w:eastAsia="ru-RU"/>
        </w:rPr>
      </w:pPr>
      <w:r>
        <w:rPr>
          <w:lang w:eastAsia="ru-RU"/>
        </w:rPr>
        <w:t xml:space="preserve">В течение года специалистами администрации и культуры был проведен обход каждого домовладения с похозяйственной книгой с целью переучета скота. 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Ведется исполнение отдельных государственных полномочий в части ведения воинского учета. Основной целью воинского учета является обеспечение полноценным и качественным укомплектованием призывными ресурсами вооруженных сил РФ.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 xml:space="preserve">На воинском учете состоит 184 человека. Первоначальной постановки на воинский учет подлежат 14 граждан. 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администрации, используется официальный сайт администрации Ясеновского сельского поселения, где размещаются нормативные документы и </w:t>
      </w:r>
      <w:proofErr w:type="gramStart"/>
      <w:r>
        <w:rPr>
          <w:lang w:eastAsia="ru-RU"/>
        </w:rPr>
        <w:t>другое</w:t>
      </w:r>
      <w:proofErr w:type="gramEnd"/>
      <w:r>
        <w:rPr>
          <w:lang w:eastAsia="ru-RU"/>
        </w:rPr>
        <w:t>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решений.</w:t>
      </w:r>
    </w:p>
    <w:p w:rsidR="00785F18" w:rsidRDefault="00785F18" w:rsidP="00785F18">
      <w:pPr>
        <w:spacing w:line="276" w:lineRule="auto"/>
        <w:ind w:firstLine="708"/>
        <w:rPr>
          <w:color w:val="FF0000"/>
          <w:lang w:eastAsia="ru-RU"/>
        </w:rPr>
      </w:pPr>
      <w:r>
        <w:rPr>
          <w:lang w:eastAsia="ru-RU"/>
        </w:rPr>
        <w:t>Большое внимание администрация уделяет работе с семьями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социального риска. Постоянно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получении  материальной и гуманитарной помощи.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В 2015 году был проведен ремонт асфальтового покрытия в </w:t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.Я</w:t>
      </w:r>
      <w:proofErr w:type="gramEnd"/>
      <w:r>
        <w:rPr>
          <w:lang w:eastAsia="ru-RU"/>
        </w:rPr>
        <w:t>сеновка</w:t>
      </w:r>
      <w:proofErr w:type="spellEnd"/>
      <w:r>
        <w:rPr>
          <w:lang w:eastAsia="ru-RU"/>
        </w:rPr>
        <w:t xml:space="preserve"> ул. Советская и х.Хвощеватое ул. Гагарина. Объем выполненных работ составил 173 м.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Несмотря на то, что ремонт дорог сдвинулся с мертвой точки, мы с вами должны понимать, что одновременно и сразу не представляется возможным выполнить ремонт дорог всех улиц сельского поселения, ремонт производится по мере поступления денежных средств.  Нужно бережнее </w:t>
      </w:r>
      <w:proofErr w:type="gramStart"/>
      <w:r>
        <w:rPr>
          <w:lang w:eastAsia="ru-RU"/>
        </w:rPr>
        <w:t>относится</w:t>
      </w:r>
      <w:proofErr w:type="gramEnd"/>
      <w:r>
        <w:rPr>
          <w:lang w:eastAsia="ru-RU"/>
        </w:rPr>
        <w:t xml:space="preserve"> к тому, что имеем, тогда все будет долговечнее.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В зимний период остро стоит вопрос по очистке дорог от снега. Ежегодно Администрация СП заключает договора с хозяйствами, имеющими специализированную технику. Очисткой дорог в зимнее время в 2016г. занимаются: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1. к-з им Куйбышева – </w:t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.Я</w:t>
      </w:r>
      <w:proofErr w:type="gramEnd"/>
      <w:r>
        <w:rPr>
          <w:lang w:eastAsia="ru-RU"/>
        </w:rPr>
        <w:t>сеновка</w:t>
      </w:r>
      <w:proofErr w:type="spellEnd"/>
      <w:r>
        <w:rPr>
          <w:lang w:eastAsia="ru-RU"/>
        </w:rPr>
        <w:t>;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2. ООО «Хвощеватое» - </w:t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.Х</w:t>
      </w:r>
      <w:proofErr w:type="gramEnd"/>
      <w:r>
        <w:rPr>
          <w:lang w:eastAsia="ru-RU"/>
        </w:rPr>
        <w:t>вощеватое</w:t>
      </w:r>
      <w:proofErr w:type="spellEnd"/>
      <w:r>
        <w:rPr>
          <w:lang w:eastAsia="ru-RU"/>
        </w:rPr>
        <w:t>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От имени жителей поселения, администрации и от себя лично выражаю огромную благодарность хозяйствам за плодотворное сотрудничество.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Водоснабжением населения на территории с. Ясеновка занимается муниципальное предприятие «Сельводхоз», ремонт водопроводных сетей производится за счет средств местного бюджета. Подключено к центральному водоснабжению 79домовладений, остальные пользуются личными колодцами. 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Следующим из основных вопросов местного значения – это уличное освещение. На территории поселения  функционируют 65 фонарей. В 2015 году восстановили уличное освещение в с. Ясеновка: по ул. Зелёная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>ул. Центральная и с. Хвощеватое: ул. Советская и ул. Молодёжная. За 2015 год дополнительно установлено 23 фонаря.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Установлена и ведется работа в программе ГИС ЖКХ (государственная информационная система ЖКХ). Проводилась и на данный момент закончена работа в Федеральной информационной адресной системе по уточнению улиц и домов населения. 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lastRenderedPageBreak/>
        <w:t>Проводится большая работа по подготовке к Всероссийской сельскохозяйственной переписи  2016 года.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По инициативе Губернатора Воронежской области Гордеева А.В. по всей области была произведена закладка «Леса Победы». Население приняло самое активное участие. По причине того, что нечем полевать, саженцы сохранились не все.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Наиболее кропотливой являлась и является на сегодня работа по наведению порядка на территории поселения. Неоднократно проводились субботники. Благодаря активной части населения произвели очистку от сорной растительности </w:t>
      </w:r>
      <w:proofErr w:type="spellStart"/>
      <w:r>
        <w:rPr>
          <w:lang w:eastAsia="ru-RU"/>
        </w:rPr>
        <w:t>кладбищав</w:t>
      </w:r>
      <w:proofErr w:type="spellEnd"/>
      <w:r>
        <w:rPr>
          <w:lang w:eastAsia="ru-RU"/>
        </w:rPr>
        <w:t xml:space="preserve"> с. Ясеновка, расположенного по ул. Советская, в </w:t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.Х</w:t>
      </w:r>
      <w:proofErr w:type="gramEnd"/>
      <w:r>
        <w:rPr>
          <w:lang w:eastAsia="ru-RU"/>
        </w:rPr>
        <w:t>вощеватое</w:t>
      </w:r>
      <w:proofErr w:type="spellEnd"/>
      <w:r>
        <w:rPr>
          <w:lang w:eastAsia="ru-RU"/>
        </w:rPr>
        <w:t xml:space="preserve"> было убрано два кладбища. Хотелось бы обратиться ко всем жителям поселения с просьбой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благоустройство – это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работ, в целом, определяющий качество жизни людей и культуру обустройства местожительства. И с другой стороны, необходимо реагировать на нарушения, применять акты муниципального контроля к тем, кто не желает создавать хорошие условия благоустройства, наводить порядок. Именно совместные решения этих вопросов делают работу органов местного самоуправления эффективной и полноценной.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В 2015 году было создано два временных рабочих места. Работники были задействованы на общественных работах : занимались вырубкой и очисткой парка расположенного в х. Хвощеватое</w:t>
      </w:r>
      <w:proofErr w:type="gramStart"/>
      <w:r>
        <w:rPr>
          <w:lang w:eastAsia="ru-RU"/>
        </w:rPr>
        <w:t xml:space="preserve"> .</w:t>
      </w:r>
      <w:proofErr w:type="gramEnd"/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Работниками культуры, а также активистами наших сел на территории поселения были проведены следующие праздники: Новогодний Бал маскарад, Международный женский день, День Победы, День села, </w:t>
      </w:r>
      <w:r>
        <w:rPr>
          <w:color w:val="000000" w:themeColor="text1"/>
          <w:lang w:eastAsia="ru-RU"/>
        </w:rPr>
        <w:t>День России</w:t>
      </w:r>
      <w:r>
        <w:rPr>
          <w:lang w:eastAsia="ru-RU"/>
        </w:rPr>
        <w:t>, День пожилых людей.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При проведении районного праздника День семьи, любви и верности представителями от нашего поселения была семья Винниковых Петра Федоровича и Серафимы Николаевны. Был вручен памятный подарок, а также в адрес этой супружеской пары было высказано много теплых слов, поздравлений и пожеланий.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В период летних каникул между селами Ясеновка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Медвежье , Хвощеватое проходили соревнования по футболу.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На постоянном контроле стоит вопрос в области противодействия возникновения африканской чумы свиней. Администрацией поселения совместно с работниками ветеринарных служб проводится ежемесячный объезд территории поселения на предмет выявления трупов свиней, составляются акты обследования.</w:t>
      </w:r>
    </w:p>
    <w:p w:rsidR="00785F18" w:rsidRDefault="00785F18" w:rsidP="00785F18">
      <w:pPr>
        <w:spacing w:line="276" w:lineRule="auto"/>
        <w:ind w:firstLine="708"/>
        <w:rPr>
          <w:color w:val="000000" w:themeColor="text1"/>
          <w:lang w:eastAsia="ru-RU"/>
        </w:rPr>
      </w:pPr>
      <w:r>
        <w:rPr>
          <w:lang w:eastAsia="ru-RU"/>
        </w:rPr>
        <w:t>По причине того, что в районе участились случаи пожара в частном секторе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специалистами администрации неоднократно проводился обход семей социального риска, многодетных, одиноких, престарелых и граждан, злоупотребляющих спиртными напитками. Проводился инструктаж, были розданы памятки по пожарной безопасности. Двум семьям социального риска, а также многодетной семье в домовладениях установлены </w:t>
      </w:r>
      <w:r>
        <w:rPr>
          <w:color w:val="000000" w:themeColor="text1"/>
          <w:lang w:eastAsia="ru-RU"/>
        </w:rPr>
        <w:t>пожарные оповещатели</w:t>
      </w:r>
      <w:proofErr w:type="gramStart"/>
      <w:r>
        <w:rPr>
          <w:color w:val="000000" w:themeColor="text1"/>
          <w:lang w:eastAsia="ru-RU"/>
        </w:rPr>
        <w:t>..</w:t>
      </w:r>
      <w:proofErr w:type="gramEnd"/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 xml:space="preserve">В апреле 2015 года принято постановление «Об установлении особого противопожарного режима на территории Ясеновского сельского поселения»  с 30 апреля </w:t>
      </w:r>
      <w:r>
        <w:rPr>
          <w:lang w:eastAsia="ru-RU"/>
        </w:rPr>
        <w:lastRenderedPageBreak/>
        <w:t xml:space="preserve">2015 года до особого распоряжения. Постановление обнародовано на информационных стендах поселения. 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Огромную помощь в тушении пожаров оказывают руководители к-за им. Куйбышева Вербицкий А.Н. и Глава КФХ Понкин В.П. , а также ПЧ-40 расположенная в с.Меловатка.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Газификация домовладений у нас продолжается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подключено еще два жилых дома в х.Хвощеватое. Всего газифицировано 217 домовладений,  что составило 66% от общего числа жилых домов.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 xml:space="preserve">На территории поселения создан ТОС </w:t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.Я</w:t>
      </w:r>
      <w:proofErr w:type="gramEnd"/>
      <w:r>
        <w:rPr>
          <w:lang w:eastAsia="ru-RU"/>
        </w:rPr>
        <w:t>сеновка</w:t>
      </w:r>
      <w:proofErr w:type="spellEnd"/>
      <w:r>
        <w:rPr>
          <w:lang w:eastAsia="ru-RU"/>
        </w:rPr>
        <w:t xml:space="preserve">, подготовлена заявка на ремонт изгороди на кладбище </w:t>
      </w:r>
      <w:proofErr w:type="spellStart"/>
      <w:r>
        <w:rPr>
          <w:lang w:eastAsia="ru-RU"/>
        </w:rPr>
        <w:t>с.Ясеновка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ул.Советская</w:t>
      </w:r>
      <w:proofErr w:type="spellEnd"/>
      <w:r>
        <w:rPr>
          <w:lang w:eastAsia="ru-RU"/>
        </w:rPr>
        <w:t>.</w:t>
      </w:r>
    </w:p>
    <w:p w:rsidR="00785F18" w:rsidRDefault="00785F18" w:rsidP="00785F18">
      <w:pPr>
        <w:spacing w:line="276" w:lineRule="auto"/>
        <w:rPr>
          <w:lang w:eastAsia="ru-RU"/>
        </w:rPr>
      </w:pPr>
    </w:p>
    <w:p w:rsidR="00785F18" w:rsidRDefault="00785F18" w:rsidP="00785F18">
      <w:pPr>
        <w:spacing w:line="276" w:lineRule="auto"/>
        <w:rPr>
          <w:b/>
          <w:bCs/>
          <w:lang w:eastAsia="ru-RU"/>
        </w:rPr>
      </w:pPr>
      <w:r>
        <w:rPr>
          <w:b/>
          <w:bCs/>
          <w:lang w:eastAsia="ru-RU"/>
        </w:rPr>
        <w:t>С окончанием 2015 года наши проблемы не закончились, поэтому в 2016 году планируется: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1. Планируется активизировать работу по увеличению местных налогов и сборов.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 xml:space="preserve">2. По мере поступления денежных средств муниципального дорожного фонда, произвести подсыпку дороги по ул. </w:t>
      </w:r>
      <w:proofErr w:type="gramStart"/>
      <w:r>
        <w:rPr>
          <w:lang w:eastAsia="ru-RU"/>
        </w:rPr>
        <w:t>Зелёная</w:t>
      </w:r>
      <w:proofErr w:type="gramEnd"/>
      <w:r>
        <w:rPr>
          <w:lang w:eastAsia="ru-RU"/>
        </w:rPr>
        <w:t xml:space="preserve"> с. Ясеновка;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 xml:space="preserve">3. восстановить линию уличного освещения по ул. </w:t>
      </w:r>
      <w:proofErr w:type="gramStart"/>
      <w:r>
        <w:rPr>
          <w:lang w:eastAsia="ru-RU"/>
        </w:rPr>
        <w:t>Октябрьская</w:t>
      </w:r>
      <w:proofErr w:type="gramEnd"/>
      <w:r>
        <w:rPr>
          <w:lang w:eastAsia="ru-RU"/>
        </w:rPr>
        <w:t xml:space="preserve"> с. Ясеновка;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4. получить электронные подписи для оформления нотариальных сделок;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 xml:space="preserve">5. продолжить работу по оформлению ГТС в муниципальную собственность; 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6. продолжить работу по оформлению памятников мемориалов в муниципальную собственность;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7. Создать и организовать работу ТОС на территории  х.Хвощеватое.</w:t>
      </w:r>
    </w:p>
    <w:p w:rsidR="00785F18" w:rsidRDefault="00785F18" w:rsidP="00785F18">
      <w:pPr>
        <w:spacing w:line="276" w:lineRule="auto"/>
        <w:rPr>
          <w:lang w:eastAsia="ru-RU"/>
        </w:rPr>
      </w:pPr>
      <w:r>
        <w:rPr>
          <w:lang w:eastAsia="ru-RU"/>
        </w:rPr>
        <w:t>8. Постоянно проводить благоустройство населенных пунктов, вырубку и очистку территорий кладбищ, содержание в надлежащем виде памятников погибшим односельчанам и все это с вашей помощью уважаемые жители, так как в одиночку с этим мы не справимся.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Анализируя итоги прошедшего года, необходимо признать, что деятельность местной власти – это практически все, чем окружен человек, мы рядом с людьми и конечно пытаемся сотрудничать и решать многие вопросы все вместе. Но есть проблемы, которые нельзя решить сиюминутно, например, отремонтировать дорогу или проложить новый водопровод. Пусть каждый из нас сделает немного хорошего, внесет посильный вклад в развитие поселения. И всем нам станет жить лучше и комфортнее.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В заключении мне хотелось бы,  поблагодарить главу администрации Калачеевского муниципального района Николая Тимофеевича Котолевского и заместителей главы администрации за ту помощь и поддержку, которая была оказана в 2015 году в финансовом плане, а также руководителей всех областных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федеральных структур  за консультации по возникающим вопросам, направленных на выполнение мероприятий,  улучшение жизни жителей нашего поселения.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Вам, уважаемые жители, большое спасибо за внимание, поддержку, которую вы оказываете Администрации поселения в решении многих проблем.</w:t>
      </w:r>
    </w:p>
    <w:p w:rsidR="00785F18" w:rsidRDefault="00785F18" w:rsidP="00785F18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785F18" w:rsidRDefault="00785F18" w:rsidP="00785F18">
      <w:pPr>
        <w:spacing w:line="276" w:lineRule="auto"/>
        <w:rPr>
          <w:lang w:eastAsia="ru-RU"/>
        </w:rPr>
      </w:pPr>
    </w:p>
    <w:p w:rsidR="00785F18" w:rsidRDefault="00785F18" w:rsidP="00785F18">
      <w:pPr>
        <w:spacing w:line="276" w:lineRule="auto"/>
        <w:rPr>
          <w:lang w:eastAsia="ru-RU"/>
        </w:rPr>
      </w:pPr>
    </w:p>
    <w:p w:rsidR="00785F18" w:rsidRDefault="00785F18" w:rsidP="00785F18">
      <w:pPr>
        <w:spacing w:line="276" w:lineRule="auto"/>
        <w:rPr>
          <w:lang w:eastAsia="ru-RU"/>
        </w:rPr>
      </w:pPr>
    </w:p>
    <w:p w:rsidR="00785F18" w:rsidRDefault="00785F18" w:rsidP="00785F18">
      <w:pPr>
        <w:spacing w:line="276" w:lineRule="auto"/>
        <w:rPr>
          <w:lang w:eastAsia="ru-RU"/>
        </w:rPr>
      </w:pPr>
    </w:p>
    <w:p w:rsidR="00785F18" w:rsidRDefault="00785F18" w:rsidP="00785F18">
      <w:pPr>
        <w:spacing w:line="276" w:lineRule="auto"/>
        <w:rPr>
          <w:lang w:eastAsia="ru-RU"/>
        </w:rPr>
      </w:pPr>
    </w:p>
    <w:p w:rsidR="00785F18" w:rsidRDefault="00785F18" w:rsidP="00785F1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F18" w:rsidRDefault="00785F18"/>
    <w:sectPr w:rsidR="0078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6A4"/>
    <w:multiLevelType w:val="hybridMultilevel"/>
    <w:tmpl w:val="7644A202"/>
    <w:lvl w:ilvl="0" w:tplc="E76A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8D"/>
    <w:rsid w:val="001813DB"/>
    <w:rsid w:val="002854E1"/>
    <w:rsid w:val="0030579B"/>
    <w:rsid w:val="0050372A"/>
    <w:rsid w:val="00785F18"/>
    <w:rsid w:val="00857E81"/>
    <w:rsid w:val="008A54C7"/>
    <w:rsid w:val="00E44AE5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2578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2016-01-25T08:12:00Z</dcterms:created>
  <dcterms:modified xsi:type="dcterms:W3CDTF">2016-02-02T06:59:00Z</dcterms:modified>
</cp:coreProperties>
</file>