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55"/>
        <w:gridCol w:w="1111"/>
        <w:gridCol w:w="4625"/>
      </w:tblGrid>
      <w:tr w:rsidR="007D6E7E" w:rsidRPr="00DB022C" w:rsidTr="007D6E7E">
        <w:trPr>
          <w:trHeight w:val="80"/>
        </w:trPr>
        <w:tc>
          <w:tcPr>
            <w:tcW w:w="4255" w:type="dxa"/>
          </w:tcPr>
          <w:p w:rsidR="007D6E7E" w:rsidRDefault="007D6E7E"/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4123"/>
              <w:gridCol w:w="643"/>
              <w:gridCol w:w="4805"/>
            </w:tblGrid>
            <w:tr w:rsidR="007D6E7E" w:rsidRPr="002E617F" w:rsidTr="007D6E7E">
              <w:tc>
                <w:tcPr>
                  <w:tcW w:w="4123" w:type="dxa"/>
                </w:tcPr>
                <w:p w:rsidR="007D6E7E" w:rsidRPr="002E617F" w:rsidRDefault="007D6E7E" w:rsidP="003A489C">
                  <w:pPr>
                    <w:jc w:val="center"/>
                    <w:rPr>
                      <w:rFonts w:eastAsia="Calibri"/>
                      <w:b/>
                      <w:szCs w:val="24"/>
                      <w:lang w:eastAsia="en-US"/>
                    </w:rPr>
                  </w:pPr>
                  <w:r w:rsidRPr="002E617F">
                    <w:rPr>
                      <w:b/>
                      <w:szCs w:val="24"/>
                    </w:rPr>
                    <w:t>КАЛУЖСКАЯ ОБЛАСТЬ</w:t>
                  </w:r>
                </w:p>
                <w:p w:rsidR="007D6E7E" w:rsidRPr="002E617F" w:rsidRDefault="007D6E7E" w:rsidP="003A489C">
                  <w:pPr>
                    <w:jc w:val="center"/>
                    <w:rPr>
                      <w:b/>
                      <w:szCs w:val="24"/>
                    </w:rPr>
                  </w:pPr>
                  <w:r w:rsidRPr="002E617F">
                    <w:rPr>
                      <w:b/>
                      <w:szCs w:val="24"/>
                    </w:rPr>
                    <w:t>ДЗЕРЖИНСКИЙ РАЙОН</w:t>
                  </w:r>
                </w:p>
                <w:p w:rsidR="007D6E7E" w:rsidRPr="002E617F" w:rsidRDefault="007D6E7E" w:rsidP="003A489C">
                  <w:pPr>
                    <w:jc w:val="center"/>
                    <w:rPr>
                      <w:b/>
                      <w:szCs w:val="24"/>
                    </w:rPr>
                  </w:pPr>
                  <w:r w:rsidRPr="002E617F">
                    <w:rPr>
                      <w:b/>
                      <w:szCs w:val="24"/>
                    </w:rPr>
                    <w:t>ГОРОДСКОЕ ПОСЕЛЕНИЕ</w:t>
                  </w:r>
                </w:p>
                <w:p w:rsidR="007D6E7E" w:rsidRPr="002E617F" w:rsidRDefault="007D6E7E" w:rsidP="003A489C">
                  <w:pPr>
                    <w:jc w:val="center"/>
                    <w:rPr>
                      <w:b/>
                      <w:szCs w:val="24"/>
                    </w:rPr>
                  </w:pPr>
                  <w:r w:rsidRPr="002E617F">
                    <w:rPr>
                      <w:b/>
                      <w:szCs w:val="24"/>
                    </w:rPr>
                    <w:t>«ПОСЕЛОК ТОВАРКОВО»</w:t>
                  </w:r>
                </w:p>
                <w:p w:rsidR="007D6E7E" w:rsidRPr="002E617F" w:rsidRDefault="007D6E7E" w:rsidP="003A48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E7E" w:rsidRPr="002E617F" w:rsidRDefault="007D6E7E" w:rsidP="003A489C">
                  <w:pPr>
                    <w:jc w:val="center"/>
                    <w:rPr>
                      <w:b/>
                      <w:szCs w:val="24"/>
                    </w:rPr>
                  </w:pPr>
                  <w:r w:rsidRPr="002E617F">
                    <w:rPr>
                      <w:b/>
                      <w:szCs w:val="24"/>
                    </w:rPr>
                    <w:t>ПОСЕЛКОВАЯ УПРАВА</w:t>
                  </w:r>
                </w:p>
                <w:p w:rsidR="007D6E7E" w:rsidRPr="002E617F" w:rsidRDefault="007D6E7E" w:rsidP="003A489C">
                  <w:pPr>
                    <w:jc w:val="center"/>
                    <w:rPr>
                      <w:b/>
                    </w:rPr>
                  </w:pPr>
                  <w:r w:rsidRPr="002E617F">
                    <w:rPr>
                      <w:b/>
                    </w:rPr>
                    <w:t>(исполнительно-распорядительный орган)</w:t>
                  </w:r>
                </w:p>
                <w:p w:rsidR="007D6E7E" w:rsidRPr="002E617F" w:rsidRDefault="007D6E7E" w:rsidP="003A489C">
                  <w:pPr>
                    <w:jc w:val="center"/>
                    <w:rPr>
                      <w:b/>
                      <w:szCs w:val="24"/>
                    </w:rPr>
                  </w:pPr>
                  <w:r w:rsidRPr="002E617F">
                    <w:rPr>
                      <w:b/>
                      <w:szCs w:val="24"/>
                    </w:rPr>
                    <w:t>ГОРОДСКОГО ПОСЕЛЕНИЯ</w:t>
                  </w:r>
                </w:p>
                <w:p w:rsidR="007D6E7E" w:rsidRPr="002E617F" w:rsidRDefault="007D6E7E" w:rsidP="003A489C">
                  <w:pPr>
                    <w:jc w:val="center"/>
                    <w:rPr>
                      <w:b/>
                      <w:szCs w:val="24"/>
                    </w:rPr>
                  </w:pPr>
                  <w:r w:rsidRPr="002E617F">
                    <w:rPr>
                      <w:b/>
                      <w:szCs w:val="24"/>
                    </w:rPr>
                    <w:t>«ПОСЕЛОК ТОВАРКОВО»</w:t>
                  </w:r>
                </w:p>
                <w:p w:rsidR="007D6E7E" w:rsidRPr="002E617F" w:rsidRDefault="007D6E7E" w:rsidP="003A489C">
                  <w:pPr>
                    <w:jc w:val="center"/>
                  </w:pPr>
                  <w:r w:rsidRPr="002E617F">
                    <w:t>249855, п. Товарково, ул. Туркестанская 1,</w:t>
                  </w:r>
                </w:p>
                <w:p w:rsidR="007D6E7E" w:rsidRPr="002E617F" w:rsidRDefault="007D6E7E" w:rsidP="003A489C">
                  <w:pPr>
                    <w:jc w:val="center"/>
                  </w:pPr>
                  <w:r w:rsidRPr="002E617F">
                    <w:t>тел. 4-13-63, факс. 4-13-63</w:t>
                  </w:r>
                </w:p>
                <w:p w:rsidR="007D6E7E" w:rsidRPr="006467A9" w:rsidRDefault="007D6E7E" w:rsidP="003A489C">
                  <w:pPr>
                    <w:jc w:val="center"/>
                    <w:rPr>
                      <w:lang w:eastAsia="en-US"/>
                    </w:rPr>
                  </w:pPr>
                  <w:r w:rsidRPr="002E617F">
                    <w:rPr>
                      <w:lang w:val="en-US"/>
                    </w:rPr>
                    <w:t>E</w:t>
                  </w:r>
                  <w:r w:rsidRPr="006467A9">
                    <w:t>-</w:t>
                  </w:r>
                  <w:r w:rsidRPr="002E617F">
                    <w:rPr>
                      <w:lang w:val="en-US"/>
                    </w:rPr>
                    <w:t>mail</w:t>
                  </w:r>
                  <w:r w:rsidRPr="006467A9">
                    <w:t xml:space="preserve">: </w:t>
                  </w:r>
                  <w:proofErr w:type="spellStart"/>
                  <w:r w:rsidRPr="002E617F">
                    <w:rPr>
                      <w:lang w:val="en-US"/>
                    </w:rPr>
                    <w:t>UpravaTovarkovo</w:t>
                  </w:r>
                  <w:proofErr w:type="spellEnd"/>
                  <w:r w:rsidRPr="006467A9">
                    <w:t>@</w:t>
                  </w:r>
                  <w:proofErr w:type="spellStart"/>
                  <w:r w:rsidRPr="002E617F">
                    <w:rPr>
                      <w:lang w:val="en-US"/>
                    </w:rPr>
                    <w:t>yandex</w:t>
                  </w:r>
                  <w:proofErr w:type="spellEnd"/>
                  <w:r w:rsidRPr="006467A9">
                    <w:t>.</w:t>
                  </w:r>
                  <w:proofErr w:type="spellStart"/>
                  <w:r w:rsidRPr="002E617F"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643" w:type="dxa"/>
                </w:tcPr>
                <w:p w:rsidR="007D6E7E" w:rsidRPr="006467A9" w:rsidRDefault="007D6E7E" w:rsidP="003A489C">
                  <w:pPr>
                    <w:jc w:val="center"/>
                    <w:rPr>
                      <w:b/>
                      <w:szCs w:val="24"/>
                      <w:lang w:eastAsia="en-US"/>
                    </w:rPr>
                  </w:pPr>
                </w:p>
              </w:tc>
              <w:tc>
                <w:tcPr>
                  <w:tcW w:w="4805" w:type="dxa"/>
                </w:tcPr>
                <w:p w:rsidR="007D6E7E" w:rsidRPr="006467A9" w:rsidRDefault="007D6E7E" w:rsidP="003A489C">
                  <w:pPr>
                    <w:ind w:left="331"/>
                    <w:rPr>
                      <w:b/>
                    </w:rPr>
                  </w:pPr>
                </w:p>
                <w:p w:rsidR="007D6E7E" w:rsidRPr="002E617F" w:rsidRDefault="007D6E7E" w:rsidP="003A489C">
                  <w:pPr>
                    <w:ind w:left="1468"/>
                    <w:rPr>
                      <w:b/>
                      <w:szCs w:val="24"/>
                    </w:rPr>
                  </w:pPr>
                  <w:r w:rsidRPr="002E617F">
                    <w:rPr>
                      <w:b/>
                      <w:szCs w:val="24"/>
                    </w:rPr>
                    <w:t>Министру  строительства и</w:t>
                  </w:r>
                </w:p>
                <w:p w:rsidR="007D6E7E" w:rsidRPr="002E617F" w:rsidRDefault="007D6E7E" w:rsidP="003A489C">
                  <w:pPr>
                    <w:pStyle w:val="2"/>
                    <w:ind w:left="1468" w:right="49"/>
                    <w:rPr>
                      <w:sz w:val="24"/>
                      <w:szCs w:val="24"/>
                    </w:rPr>
                  </w:pPr>
                  <w:r w:rsidRPr="002E617F">
                    <w:rPr>
                      <w:sz w:val="24"/>
                      <w:szCs w:val="24"/>
                    </w:rPr>
                    <w:t>жилищно-коммунального хозяйства</w:t>
                  </w:r>
                </w:p>
                <w:p w:rsidR="007D6E7E" w:rsidRPr="002E617F" w:rsidRDefault="007D6E7E" w:rsidP="003A489C">
                  <w:pPr>
                    <w:pStyle w:val="2"/>
                    <w:ind w:left="1468" w:right="49"/>
                    <w:rPr>
                      <w:sz w:val="24"/>
                      <w:szCs w:val="24"/>
                    </w:rPr>
                  </w:pPr>
                  <w:r w:rsidRPr="002E617F">
                    <w:rPr>
                      <w:sz w:val="24"/>
                      <w:szCs w:val="24"/>
                    </w:rPr>
                    <w:t>Калужской области</w:t>
                  </w:r>
                </w:p>
                <w:p w:rsidR="007D6E7E" w:rsidRPr="002E617F" w:rsidRDefault="007D6E7E" w:rsidP="003A489C">
                  <w:pPr>
                    <w:ind w:left="1468"/>
                    <w:rPr>
                      <w:b/>
                      <w:szCs w:val="24"/>
                      <w:lang w:eastAsia="en-US"/>
                    </w:rPr>
                  </w:pPr>
                </w:p>
                <w:p w:rsidR="007D6E7E" w:rsidRPr="002E617F" w:rsidRDefault="007D6E7E" w:rsidP="003A489C">
                  <w:pPr>
                    <w:ind w:left="1468"/>
                    <w:rPr>
                      <w:b/>
                      <w:szCs w:val="24"/>
                      <w:lang w:eastAsia="en-US"/>
                    </w:rPr>
                  </w:pPr>
                  <w:r w:rsidRPr="002E617F">
                    <w:rPr>
                      <w:b/>
                      <w:szCs w:val="24"/>
                      <w:lang w:eastAsia="en-US"/>
                    </w:rPr>
                    <w:t xml:space="preserve">В.В. </w:t>
                  </w:r>
                  <w:proofErr w:type="spellStart"/>
                  <w:r w:rsidRPr="002E617F">
                    <w:rPr>
                      <w:b/>
                      <w:szCs w:val="24"/>
                      <w:lang w:eastAsia="en-US"/>
                    </w:rPr>
                    <w:t>Лежнину</w:t>
                  </w:r>
                  <w:proofErr w:type="spellEnd"/>
                </w:p>
              </w:tc>
            </w:tr>
          </w:tbl>
          <w:p w:rsidR="007D6E7E" w:rsidRPr="002E617F" w:rsidRDefault="007D6E7E" w:rsidP="003A489C">
            <w:pPr>
              <w:jc w:val="center"/>
              <w:rPr>
                <w:sz w:val="18"/>
              </w:rPr>
            </w:pPr>
          </w:p>
        </w:tc>
        <w:tc>
          <w:tcPr>
            <w:tcW w:w="1111" w:type="dxa"/>
          </w:tcPr>
          <w:p w:rsidR="007D6E7E" w:rsidRPr="00DB022C" w:rsidRDefault="007D6E7E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7D6E7E" w:rsidRDefault="007D6E7E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  <w:p w:rsidR="007D6E7E" w:rsidRPr="007D6E7E" w:rsidRDefault="007D6E7E" w:rsidP="007D6E7E">
            <w:pPr>
              <w:rPr>
                <w:sz w:val="24"/>
                <w:szCs w:val="24"/>
                <w:lang w:eastAsia="ru-RU"/>
              </w:rPr>
            </w:pPr>
          </w:p>
          <w:p w:rsidR="007D6E7E" w:rsidRPr="007D6E7E" w:rsidRDefault="007D6E7E" w:rsidP="007D6E7E">
            <w:pPr>
              <w:rPr>
                <w:sz w:val="24"/>
                <w:szCs w:val="24"/>
                <w:lang w:eastAsia="ru-RU"/>
              </w:rPr>
            </w:pPr>
          </w:p>
          <w:p w:rsidR="007D6E7E" w:rsidRDefault="007D6E7E" w:rsidP="007D6E7E">
            <w:pPr>
              <w:widowControl/>
              <w:suppressAutoHyphens w:val="0"/>
              <w:autoSpaceDE/>
              <w:ind w:left="-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  <w:p w:rsidR="007D6E7E" w:rsidRDefault="007D6E7E" w:rsidP="007D6E7E">
            <w:pPr>
              <w:widowControl/>
              <w:suppressAutoHyphens w:val="0"/>
              <w:autoSpaceDE/>
              <w:ind w:left="-34"/>
              <w:jc w:val="center"/>
              <w:rPr>
                <w:sz w:val="24"/>
                <w:szCs w:val="24"/>
                <w:lang w:eastAsia="ru-RU"/>
              </w:rPr>
            </w:pPr>
          </w:p>
          <w:p w:rsidR="007D6E7E" w:rsidRDefault="007D6E7E" w:rsidP="007D6E7E">
            <w:pPr>
              <w:widowControl/>
              <w:suppressAutoHyphens w:val="0"/>
              <w:autoSpaceDE/>
              <w:ind w:left="-34"/>
              <w:jc w:val="center"/>
              <w:rPr>
                <w:sz w:val="24"/>
                <w:szCs w:val="24"/>
                <w:lang w:eastAsia="ru-RU"/>
              </w:rPr>
            </w:pPr>
          </w:p>
          <w:p w:rsidR="007D6E7E" w:rsidRPr="003E2CA3" w:rsidRDefault="007D6E7E" w:rsidP="007D6E7E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7D6E7E" w:rsidRPr="003E2CA3" w:rsidRDefault="007D6E7E" w:rsidP="007D6E7E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6E7E" w:rsidRPr="007D6E7E" w:rsidRDefault="007D6E7E" w:rsidP="007D6E7E">
            <w:pPr>
              <w:tabs>
                <w:tab w:val="left" w:pos="160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A568AC">
              <w:rPr>
                <w:b/>
                <w:sz w:val="24"/>
                <w:szCs w:val="24"/>
                <w:lang w:eastAsia="ru-RU"/>
              </w:rPr>
              <w:t>07</w:t>
            </w:r>
            <w:r>
              <w:rPr>
                <w:b/>
                <w:sz w:val="24"/>
                <w:szCs w:val="24"/>
                <w:lang w:eastAsia="ru-RU"/>
              </w:rPr>
              <w:t>.0</w:t>
            </w:r>
            <w:r w:rsidR="00A568AC">
              <w:rPr>
                <w:b/>
                <w:sz w:val="24"/>
                <w:szCs w:val="24"/>
                <w:lang w:eastAsia="ru-RU"/>
              </w:rPr>
              <w:t>7</w:t>
            </w:r>
            <w:r>
              <w:rPr>
                <w:b/>
                <w:sz w:val="24"/>
                <w:szCs w:val="24"/>
                <w:lang w:eastAsia="ru-RU"/>
              </w:rPr>
              <w:t>.202</w:t>
            </w:r>
            <w:r w:rsidR="00D665EC">
              <w:rPr>
                <w:b/>
                <w:sz w:val="24"/>
                <w:szCs w:val="24"/>
                <w:lang w:eastAsia="ru-RU"/>
              </w:rPr>
              <w:t>3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D6E7E" w:rsidRPr="00DB022C" w:rsidTr="007D6E7E">
        <w:trPr>
          <w:trHeight w:val="1928"/>
        </w:trPr>
        <w:tc>
          <w:tcPr>
            <w:tcW w:w="4255" w:type="dxa"/>
          </w:tcPr>
          <w:p w:rsidR="007D6E7E" w:rsidRDefault="007D6E7E" w:rsidP="003A489C">
            <w:pPr>
              <w:jc w:val="center"/>
              <w:rPr>
                <w:sz w:val="18"/>
              </w:rPr>
            </w:pPr>
          </w:p>
          <w:p w:rsidR="007D6E7E" w:rsidRDefault="007D6E7E" w:rsidP="007D6E7E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№_____________ от ________________</w:t>
            </w:r>
          </w:p>
          <w:p w:rsidR="007D6E7E" w:rsidRPr="002E617F" w:rsidRDefault="007D6E7E" w:rsidP="007D6E7E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На №_____________от __________________</w:t>
            </w:r>
          </w:p>
        </w:tc>
        <w:tc>
          <w:tcPr>
            <w:tcW w:w="1111" w:type="dxa"/>
          </w:tcPr>
          <w:p w:rsidR="007D6E7E" w:rsidRPr="00DB022C" w:rsidRDefault="007D6E7E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7D6E7E" w:rsidRPr="00DB022C" w:rsidRDefault="007D6E7E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6E7E" w:rsidRPr="00DB022C" w:rsidRDefault="007D6E7E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D6E7E" w:rsidRPr="003E2CA3" w:rsidRDefault="007D6E7E" w:rsidP="008F07E9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</w:p>
        </w:tc>
      </w:tr>
    </w:tbl>
    <w:p w:rsidR="007D6E7E" w:rsidRPr="007D6E7E" w:rsidRDefault="007D6E7E" w:rsidP="007D6E7E">
      <w:pPr>
        <w:jc w:val="center"/>
        <w:rPr>
          <w:b/>
          <w:sz w:val="24"/>
          <w:szCs w:val="24"/>
        </w:rPr>
      </w:pPr>
      <w:r w:rsidRPr="007D6E7E">
        <w:rPr>
          <w:b/>
          <w:sz w:val="24"/>
          <w:szCs w:val="24"/>
        </w:rPr>
        <w:t>ИЗВЕЩЕНИЕ О ПРОВЕДЕНИИ ОТКРЫТОГО КОНКУРСА на право заключения договора на размещение нестационарного торгового объекта на территории</w:t>
      </w:r>
    </w:p>
    <w:p w:rsidR="007D6E7E" w:rsidRPr="007D6E7E" w:rsidRDefault="007D6E7E" w:rsidP="007D6E7E">
      <w:pPr>
        <w:jc w:val="center"/>
        <w:rPr>
          <w:b/>
          <w:sz w:val="24"/>
          <w:szCs w:val="24"/>
        </w:rPr>
      </w:pPr>
      <w:r w:rsidRPr="007D6E7E">
        <w:rPr>
          <w:b/>
          <w:sz w:val="24"/>
          <w:szCs w:val="24"/>
        </w:rPr>
        <w:t>МО ГП « Поселок Товарково»</w:t>
      </w:r>
    </w:p>
    <w:p w:rsidR="007D6E7E" w:rsidRDefault="007D6E7E" w:rsidP="007D6E7E">
      <w:pPr>
        <w:jc w:val="center"/>
        <w:rPr>
          <w:b/>
        </w:rPr>
      </w:pPr>
    </w:p>
    <w:p w:rsidR="007D6E7E" w:rsidRPr="007D6E7E" w:rsidRDefault="007D6E7E" w:rsidP="007D6E7E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7D6E7E">
        <w:rPr>
          <w:sz w:val="24"/>
          <w:szCs w:val="24"/>
        </w:rPr>
        <w:t xml:space="preserve">     Поселковая Управа городского поселения «Поселок Товарково» извещает о проведении открытого конкурса на право заключения договора на размещение нестационарного торгового объекта на территории МО ГП «Поселок Товарково» (далее –конкурс).</w:t>
      </w:r>
    </w:p>
    <w:p w:rsidR="007D6E7E" w:rsidRPr="007D6E7E" w:rsidRDefault="007D6E7E" w:rsidP="007D6E7E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7D6E7E">
        <w:rPr>
          <w:sz w:val="24"/>
          <w:szCs w:val="24"/>
        </w:rPr>
        <w:t xml:space="preserve">      Конкурс проводится в соответствии с постановлением Поселковой Управы городского поселения «Поселок Товарково» от 26.08.2020 № 314 «Об утверждении положения о порядке размещения нестационарных торговых объектов, объектов по оказанию бытовых услуг на территории МО ГП «Поселок Товарково».</w:t>
      </w:r>
    </w:p>
    <w:p w:rsidR="007D6E7E" w:rsidRPr="007D6E7E" w:rsidRDefault="007D6E7E" w:rsidP="007D6E7E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7D6E7E">
        <w:rPr>
          <w:sz w:val="24"/>
          <w:szCs w:val="24"/>
        </w:rPr>
        <w:t xml:space="preserve">     Средства платежа: денежные средства в валюте Российской Федерации (рубли).</w:t>
      </w:r>
    </w:p>
    <w:p w:rsidR="007D6E7E" w:rsidRPr="007D6E7E" w:rsidRDefault="007D6E7E" w:rsidP="007D6E7E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7D6E7E">
        <w:rPr>
          <w:sz w:val="24"/>
          <w:szCs w:val="24"/>
        </w:rPr>
        <w:t xml:space="preserve">     Информация о конкурсе:</w:t>
      </w:r>
    </w:p>
    <w:p w:rsidR="007D6E7E" w:rsidRDefault="007D6E7E" w:rsidP="007D6E7E">
      <w:pPr>
        <w:tabs>
          <w:tab w:val="left" w:pos="284"/>
          <w:tab w:val="left" w:pos="851"/>
        </w:tabs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35"/>
        <w:gridCol w:w="8044"/>
      </w:tblGrid>
      <w:tr w:rsidR="007D6E7E" w:rsidTr="00085721">
        <w:trPr>
          <w:trHeight w:val="1318"/>
        </w:trPr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1870">
              <w:rPr>
                <w:sz w:val="24"/>
                <w:szCs w:val="24"/>
              </w:rPr>
              <w:t xml:space="preserve">Поселковая Управа городского поселения «Поселок </w:t>
            </w:r>
            <w:proofErr w:type="gramStart"/>
            <w:r w:rsidRPr="00DB1870">
              <w:rPr>
                <w:sz w:val="24"/>
                <w:szCs w:val="24"/>
              </w:rPr>
              <w:t>Товарково»</w:t>
            </w:r>
            <w:r w:rsidR="00D665EC">
              <w:rPr>
                <w:sz w:val="24"/>
                <w:szCs w:val="24"/>
              </w:rPr>
              <w:t xml:space="preserve">   </w:t>
            </w:r>
            <w:proofErr w:type="gramEnd"/>
            <w:r w:rsidR="00D665E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Место нахождения и почтовый адрес: 249855,п. Товарково, ул.</w:t>
            </w:r>
            <w:r w:rsidR="00D66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Туркестанская, д. 1,  тел. 8(48434) 4-</w:t>
            </w:r>
            <w:r w:rsidR="00D665E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="00D665EC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 4-13-63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B1870">
              <w:rPr>
                <w:rStyle w:val="senderemail--p--hq"/>
                <w:sz w:val="24"/>
                <w:szCs w:val="24"/>
              </w:rPr>
              <w:t>upravatovarkovo.ru</w:t>
            </w:r>
          </w:p>
        </w:tc>
      </w:tr>
      <w:tr w:rsidR="007D6E7E" w:rsidTr="00085721">
        <w:trPr>
          <w:trHeight w:val="2354"/>
        </w:trPr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1870">
              <w:rPr>
                <w:sz w:val="24"/>
                <w:szCs w:val="24"/>
              </w:rPr>
              <w:t xml:space="preserve">Поселковая Управа городского поселения «Поселок </w:t>
            </w:r>
            <w:proofErr w:type="gramStart"/>
            <w:r w:rsidRPr="00DB1870">
              <w:rPr>
                <w:sz w:val="24"/>
                <w:szCs w:val="24"/>
              </w:rPr>
              <w:t>Товарково»</w:t>
            </w:r>
            <w:r w:rsidR="00D665EC">
              <w:rPr>
                <w:sz w:val="24"/>
                <w:szCs w:val="24"/>
              </w:rPr>
              <w:t xml:space="preserve">   </w:t>
            </w:r>
            <w:proofErr w:type="gramEnd"/>
            <w:r w:rsidR="00D665E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Место нахождения и почтовый адрес: 249855,п. Товарково, ул.</w:t>
            </w:r>
            <w:r w:rsidR="00D66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Туркестанская, д. 1,  тел. 8(48434) 4-</w:t>
            </w:r>
            <w:r w:rsidR="00D665E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="00D665EC">
              <w:rPr>
                <w:sz w:val="24"/>
                <w:szCs w:val="24"/>
              </w:rPr>
              <w:t>62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r w:rsidRPr="00DB1870">
              <w:rPr>
                <w:rStyle w:val="senderemail--p--hq"/>
                <w:sz w:val="24"/>
                <w:szCs w:val="24"/>
              </w:rPr>
              <w:t>upravatovarkovo@yandex.ru</w:t>
            </w:r>
            <w:r>
              <w:rPr>
                <w:sz w:val="24"/>
                <w:szCs w:val="24"/>
              </w:rPr>
              <w:t xml:space="preserve"> </w:t>
            </w:r>
          </w:p>
          <w:p w:rsidR="007D6E7E" w:rsidRPr="00EF046C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D6E7E" w:rsidTr="00085721"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7D6E7E" w:rsidRPr="000977B5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977B5">
              <w:rPr>
                <w:sz w:val="24"/>
                <w:szCs w:val="24"/>
              </w:rPr>
              <w:t xml:space="preserve">Право заключения договора на размещение нестационарного торгового объекта на территории МО ГП «Поселок Товарково» (далее – </w:t>
            </w:r>
            <w:proofErr w:type="gramStart"/>
            <w:r w:rsidRPr="000977B5">
              <w:rPr>
                <w:sz w:val="24"/>
                <w:szCs w:val="24"/>
              </w:rPr>
              <w:t xml:space="preserve">Договор)   </w:t>
            </w:r>
            <w:proofErr w:type="gramEnd"/>
            <w:r w:rsidRPr="000977B5">
              <w:rPr>
                <w:sz w:val="24"/>
                <w:szCs w:val="24"/>
              </w:rPr>
              <w:t xml:space="preserve">          с периодом функционирования нестационарного торгового объекта (далее – Объект) с </w:t>
            </w:r>
            <w:r w:rsidR="00D665EC">
              <w:rPr>
                <w:sz w:val="24"/>
                <w:szCs w:val="24"/>
              </w:rPr>
              <w:t>1</w:t>
            </w:r>
            <w:r w:rsidR="00383AA2">
              <w:rPr>
                <w:sz w:val="24"/>
                <w:szCs w:val="24"/>
              </w:rPr>
              <w:t>5</w:t>
            </w:r>
            <w:r w:rsidRPr="000977B5">
              <w:rPr>
                <w:sz w:val="24"/>
                <w:szCs w:val="24"/>
              </w:rPr>
              <w:t xml:space="preserve"> </w:t>
            </w:r>
            <w:r w:rsidR="00383AA2">
              <w:rPr>
                <w:sz w:val="24"/>
                <w:szCs w:val="24"/>
              </w:rPr>
              <w:t>августа</w:t>
            </w:r>
            <w:r w:rsidRPr="000977B5">
              <w:rPr>
                <w:sz w:val="24"/>
                <w:szCs w:val="24"/>
              </w:rPr>
              <w:t xml:space="preserve"> 202</w:t>
            </w:r>
            <w:r w:rsidR="00D665EC">
              <w:rPr>
                <w:sz w:val="24"/>
                <w:szCs w:val="24"/>
              </w:rPr>
              <w:t>3</w:t>
            </w:r>
            <w:r w:rsidRPr="000977B5">
              <w:rPr>
                <w:sz w:val="24"/>
                <w:szCs w:val="24"/>
              </w:rPr>
              <w:t xml:space="preserve"> года по </w:t>
            </w:r>
            <w:r w:rsidR="00D665EC">
              <w:rPr>
                <w:sz w:val="24"/>
                <w:szCs w:val="24"/>
              </w:rPr>
              <w:t>1</w:t>
            </w:r>
            <w:r w:rsidR="00383AA2">
              <w:rPr>
                <w:sz w:val="24"/>
                <w:szCs w:val="24"/>
              </w:rPr>
              <w:t>5</w:t>
            </w:r>
            <w:r w:rsidRPr="000977B5">
              <w:rPr>
                <w:sz w:val="24"/>
                <w:szCs w:val="24"/>
              </w:rPr>
              <w:t xml:space="preserve"> </w:t>
            </w:r>
            <w:r w:rsidR="00383AA2">
              <w:rPr>
                <w:sz w:val="24"/>
                <w:szCs w:val="24"/>
              </w:rPr>
              <w:t>августа</w:t>
            </w:r>
            <w:r w:rsidRPr="000977B5">
              <w:rPr>
                <w:sz w:val="24"/>
                <w:szCs w:val="24"/>
              </w:rPr>
              <w:t xml:space="preserve"> 202</w:t>
            </w:r>
            <w:r w:rsidR="00D665EC">
              <w:rPr>
                <w:sz w:val="24"/>
                <w:szCs w:val="24"/>
              </w:rPr>
              <w:t>6</w:t>
            </w:r>
            <w:r w:rsidRPr="000977B5">
              <w:rPr>
                <w:sz w:val="24"/>
                <w:szCs w:val="24"/>
              </w:rPr>
              <w:t xml:space="preserve"> года, группа товаров – </w:t>
            </w:r>
            <w:r w:rsidR="0025713E">
              <w:rPr>
                <w:sz w:val="24"/>
                <w:szCs w:val="24"/>
              </w:rPr>
              <w:t>пункт проката электромобилей</w:t>
            </w:r>
            <w:r w:rsidRPr="000977B5">
              <w:rPr>
                <w:sz w:val="24"/>
                <w:szCs w:val="24"/>
              </w:rPr>
              <w:t>.</w:t>
            </w:r>
          </w:p>
          <w:p w:rsidR="007D6E7E" w:rsidRPr="000977B5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977B5"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</w:t>
            </w:r>
            <w:r>
              <w:rPr>
                <w:sz w:val="24"/>
                <w:szCs w:val="24"/>
              </w:rPr>
              <w:t>5</w:t>
            </w:r>
            <w:r w:rsidRPr="000977B5">
              <w:rPr>
                <w:sz w:val="24"/>
                <w:szCs w:val="24"/>
              </w:rPr>
              <w:t xml:space="preserve"> конкурсной документации, в соответствии со схемой размещения нестационарных торговых объектов на территории МО ГП «</w:t>
            </w:r>
            <w:r>
              <w:rPr>
                <w:sz w:val="24"/>
                <w:szCs w:val="24"/>
              </w:rPr>
              <w:t>Поселок Товарково</w:t>
            </w:r>
            <w:r w:rsidRPr="000977B5">
              <w:rPr>
                <w:sz w:val="24"/>
                <w:szCs w:val="24"/>
              </w:rPr>
              <w:t xml:space="preserve">», утвержденной постановлением </w:t>
            </w:r>
            <w:r w:rsidRPr="00DB1870">
              <w:rPr>
                <w:sz w:val="24"/>
                <w:szCs w:val="24"/>
              </w:rPr>
              <w:t xml:space="preserve">Поселковая </w:t>
            </w:r>
            <w:r w:rsidRPr="00DB1870">
              <w:rPr>
                <w:sz w:val="24"/>
                <w:szCs w:val="24"/>
              </w:rPr>
              <w:lastRenderedPageBreak/>
              <w:t>Управа городского поселения «Поселок Товарково</w:t>
            </w:r>
            <w:r>
              <w:rPr>
                <w:sz w:val="24"/>
                <w:szCs w:val="24"/>
              </w:rPr>
              <w:t xml:space="preserve">» </w:t>
            </w:r>
            <w:r w:rsidRPr="000977B5">
              <w:rPr>
                <w:sz w:val="24"/>
                <w:szCs w:val="24"/>
              </w:rPr>
              <w:t xml:space="preserve">от </w:t>
            </w:r>
            <w:r w:rsidR="0025713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D665EC">
              <w:rPr>
                <w:sz w:val="24"/>
                <w:szCs w:val="24"/>
              </w:rPr>
              <w:t>0</w:t>
            </w:r>
            <w:r w:rsidR="002571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D665EC">
              <w:rPr>
                <w:sz w:val="24"/>
                <w:szCs w:val="24"/>
              </w:rPr>
              <w:t>3</w:t>
            </w:r>
            <w:r w:rsidRPr="000977B5">
              <w:rPr>
                <w:sz w:val="24"/>
                <w:szCs w:val="24"/>
              </w:rPr>
              <w:t xml:space="preserve"> № </w:t>
            </w:r>
            <w:r w:rsidR="00D665EC">
              <w:rPr>
                <w:sz w:val="24"/>
                <w:szCs w:val="24"/>
              </w:rPr>
              <w:t>2</w:t>
            </w:r>
            <w:r w:rsidR="0025713E">
              <w:rPr>
                <w:sz w:val="24"/>
                <w:szCs w:val="24"/>
              </w:rPr>
              <w:t>69</w:t>
            </w:r>
            <w:r w:rsidRPr="000977B5">
              <w:rPr>
                <w:sz w:val="24"/>
                <w:szCs w:val="24"/>
              </w:rPr>
              <w:t xml:space="preserve">, нормами действующего законодательства (в том числе ГОСТ Р 50597-2017) и приложением № 1 к конкурсной документации по адресу: </w:t>
            </w:r>
          </w:p>
          <w:p w:rsidR="007D6E7E" w:rsidRPr="000977B5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977B5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1</w:t>
            </w:r>
            <w:r w:rsidRPr="000977B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п. Товарково, ул.</w:t>
            </w:r>
            <w:r w:rsidR="00383A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Туркестанская, д. 1</w:t>
            </w:r>
            <w:r w:rsidRPr="000977B5">
              <w:rPr>
                <w:sz w:val="24"/>
                <w:szCs w:val="24"/>
              </w:rPr>
              <w:t>.</w:t>
            </w:r>
          </w:p>
        </w:tc>
      </w:tr>
      <w:tr w:rsidR="007D6E7E" w:rsidTr="00085721"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7D6E7E" w:rsidRPr="000977B5" w:rsidRDefault="007D6E7E" w:rsidP="00DF361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977B5">
              <w:rPr>
                <w:sz w:val="24"/>
                <w:szCs w:val="24"/>
              </w:rPr>
              <w:t>Лот №</w:t>
            </w:r>
            <w:r>
              <w:rPr>
                <w:sz w:val="24"/>
                <w:szCs w:val="24"/>
              </w:rPr>
              <w:t>1</w:t>
            </w:r>
            <w:r w:rsidRPr="000977B5">
              <w:rPr>
                <w:sz w:val="24"/>
                <w:szCs w:val="24"/>
              </w:rPr>
              <w:t xml:space="preserve">: </w:t>
            </w:r>
            <w:r w:rsidR="00383AA2">
              <w:rPr>
                <w:sz w:val="24"/>
                <w:szCs w:val="24"/>
              </w:rPr>
              <w:t>2 074 рубля 00 копеек (Две тысячи семьдесят четыре рубля 00 копеек)</w:t>
            </w:r>
          </w:p>
        </w:tc>
      </w:tr>
      <w:tr w:rsidR="007D6E7E" w:rsidTr="00085721">
        <w:trPr>
          <w:trHeight w:val="1408"/>
        </w:trPr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3.3.5, 3.3.6., 3.3.7.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</w:t>
            </w:r>
            <w:r w:rsidRPr="00492165">
              <w:rPr>
                <w:sz w:val="24"/>
              </w:rPr>
              <w:t>Поселковая Управа городского поселения «Поселок Товарково</w:t>
            </w:r>
            <w:r w:rsidRPr="00492165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26.08.2020      № 314 «Об утверждении положения о порядке размещения нестационарных торговых объектов, объектов по оказанию бытовых услуг на территории МО ГП «Поселок Товарково».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оценивает и сопоставляет такие заявки по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7D6E7E" w:rsidRDefault="007D6E7E" w:rsidP="00085721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Для определения лучших условий исполнения договора на размещении объекта, предложенных в заявках на участие в конкурсе, конкурсная комиссия оценивает и сопоставляет такие заявки по цене за право на заключение договора на размещение объекта в соответствии с критериями, указанным в настоящим Положением.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наличии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балла по каждому дополнительному критерию.</w:t>
            </w:r>
          </w:p>
          <w:p w:rsidR="007D6E7E" w:rsidRDefault="007D6E7E" w:rsidP="00085721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участник, предложивший лучшие условия.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Если по результатам оценки и сопоставления заявок установлено, что два и более участника конкурса предложили равные условия, то победителем конкурса признается тот участник конкурса, чья заявка по дате и времени была зарегистрирована ранее других.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D6E7E" w:rsidTr="00085721">
        <w:trPr>
          <w:trHeight w:val="2040"/>
        </w:trPr>
        <w:tc>
          <w:tcPr>
            <w:tcW w:w="2235" w:type="dxa"/>
          </w:tcPr>
          <w:p w:rsidR="007D6E7E" w:rsidRPr="00466E9B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                    и размещения на официальном сайте извещения о проведении конкурса              по заявлению лица, претендующего на участие в конкурсе, в течении              2-х рабочих дней со дня получения соответствующего заявления по адресу: </w:t>
            </w:r>
            <w:r w:rsidRPr="00DB1870">
              <w:rPr>
                <w:sz w:val="24"/>
                <w:szCs w:val="24"/>
              </w:rPr>
              <w:t>Поселковая Управа городского поселения «Поселок Товарково»</w:t>
            </w:r>
            <w:r w:rsidR="00D665E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Место нахождения и почтовый адрес: 249855,п. Товарково, ул.</w:t>
            </w:r>
            <w:r w:rsidR="00D66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Туркестанская, д. 1,    тел. 8(48434) 4-</w:t>
            </w:r>
            <w:r w:rsidR="00D665E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="00D665EC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 4-13-63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r w:rsidRPr="00DB1870">
              <w:rPr>
                <w:rStyle w:val="senderemail--p--hq"/>
                <w:sz w:val="24"/>
                <w:szCs w:val="24"/>
              </w:rPr>
              <w:t>upravatovarkovo@yandex.ru</w:t>
            </w:r>
            <w:r>
              <w:rPr>
                <w:sz w:val="24"/>
                <w:szCs w:val="24"/>
              </w:rPr>
              <w:t xml:space="preserve"> 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D6E7E" w:rsidTr="00085721">
        <w:tc>
          <w:tcPr>
            <w:tcW w:w="2235" w:type="dxa"/>
          </w:tcPr>
          <w:p w:rsidR="007D6E7E" w:rsidRPr="00466E9B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 xml:space="preserve">Размер обеспечения заявки на участие в конкурсе (задаток), срок и </w:t>
            </w:r>
            <w:proofErr w:type="gramStart"/>
            <w:r w:rsidRPr="00466E9B">
              <w:rPr>
                <w:sz w:val="24"/>
                <w:szCs w:val="24"/>
              </w:rPr>
              <w:t>порядок  внесение</w:t>
            </w:r>
            <w:proofErr w:type="gramEnd"/>
            <w:r w:rsidRPr="00466E9B">
              <w:rPr>
                <w:sz w:val="24"/>
                <w:szCs w:val="24"/>
              </w:rPr>
              <w:t xml:space="preserve"> денежных средств </w:t>
            </w:r>
            <w:r w:rsidRPr="00466E9B">
              <w:rPr>
                <w:sz w:val="24"/>
                <w:szCs w:val="24"/>
              </w:rPr>
              <w:lastRenderedPageBreak/>
              <w:t>в качестве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заявки на участие в конкурсе (задаток) составляет 100%                от суммы ежеквартального платежа: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  <w:r w:rsidRPr="006467A9">
              <w:rPr>
                <w:sz w:val="24"/>
                <w:szCs w:val="24"/>
              </w:rPr>
              <w:t xml:space="preserve">: </w:t>
            </w:r>
            <w:r w:rsidR="001F0E6E">
              <w:rPr>
                <w:sz w:val="24"/>
                <w:szCs w:val="24"/>
              </w:rPr>
              <w:t>173 рубля 00 копеек</w:t>
            </w:r>
            <w:r w:rsidR="00185B6D">
              <w:rPr>
                <w:sz w:val="24"/>
                <w:szCs w:val="24"/>
              </w:rPr>
              <w:t xml:space="preserve"> (Сто семьдесят три рубля 00 копеек)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7D6E7E" w:rsidRPr="006C32BB" w:rsidRDefault="007D6E7E" w:rsidP="0008572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Получатель платежа: </w:t>
            </w:r>
            <w:r w:rsidRPr="006C32BB">
              <w:rPr>
                <w:sz w:val="24"/>
                <w:szCs w:val="24"/>
                <w:lang w:eastAsia="ru-RU"/>
              </w:rPr>
              <w:t>ИНН 4004002888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6C32BB">
              <w:rPr>
                <w:sz w:val="24"/>
                <w:szCs w:val="24"/>
                <w:lang w:eastAsia="ru-RU"/>
              </w:rPr>
              <w:t>КПП 400401001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240155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C32BB">
              <w:rPr>
                <w:sz w:val="24"/>
                <w:szCs w:val="24"/>
                <w:lang w:eastAsia="ru-RU"/>
              </w:rPr>
              <w:t>ОКТМО 29608164</w:t>
            </w:r>
          </w:p>
          <w:p w:rsidR="007D6E7E" w:rsidRPr="006C32BB" w:rsidRDefault="007D6E7E" w:rsidP="00085721">
            <w:pPr>
              <w:spacing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C32BB">
              <w:rPr>
                <w:sz w:val="24"/>
                <w:szCs w:val="24"/>
                <w:lang w:eastAsia="ru-RU"/>
              </w:rPr>
              <w:t>л/с 04373003070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665EC">
              <w:rPr>
                <w:sz w:val="24"/>
                <w:szCs w:val="24"/>
                <w:lang w:eastAsia="ru-RU"/>
              </w:rPr>
              <w:t xml:space="preserve"> </w:t>
            </w:r>
            <w:r w:rsidRPr="006C32BB">
              <w:rPr>
                <w:sz w:val="24"/>
                <w:szCs w:val="24"/>
                <w:lang w:eastAsia="ru-RU"/>
              </w:rPr>
              <w:t>УФК по Калужской области (</w:t>
            </w:r>
            <w:r w:rsidRPr="006C32BB">
              <w:rPr>
                <w:color w:val="2D2D2D"/>
                <w:spacing w:val="2"/>
                <w:sz w:val="24"/>
                <w:szCs w:val="24"/>
              </w:rPr>
              <w:t xml:space="preserve">Поселковая Управа </w:t>
            </w:r>
            <w:r w:rsidRPr="006C32BB">
              <w:rPr>
                <w:color w:val="2D2D2D"/>
                <w:spacing w:val="2"/>
                <w:sz w:val="24"/>
                <w:szCs w:val="24"/>
              </w:rPr>
              <w:lastRenderedPageBreak/>
              <w:t>городского поселения «Поселок Товарково</w:t>
            </w:r>
            <w:r w:rsidRPr="006C32BB">
              <w:rPr>
                <w:b/>
                <w:color w:val="2D2D2D"/>
                <w:spacing w:val="2"/>
                <w:sz w:val="24"/>
                <w:szCs w:val="24"/>
              </w:rPr>
              <w:t>»</w:t>
            </w:r>
            <w:r w:rsidRPr="006C32BB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665EC">
              <w:rPr>
                <w:sz w:val="24"/>
                <w:szCs w:val="24"/>
                <w:lang w:eastAsia="ru-RU"/>
              </w:rPr>
              <w:t xml:space="preserve"> </w:t>
            </w:r>
            <w:r w:rsidRPr="006C32BB">
              <w:rPr>
                <w:sz w:val="24"/>
                <w:szCs w:val="24"/>
                <w:lang w:eastAsia="ru-RU"/>
              </w:rPr>
              <w:t>Единый казначейский счет 40102810045370000030 в Отделение Калуга Банка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665EC">
              <w:rPr>
                <w:sz w:val="24"/>
                <w:szCs w:val="24"/>
                <w:lang w:eastAsia="ru-RU"/>
              </w:rPr>
              <w:t xml:space="preserve"> </w:t>
            </w:r>
            <w:r w:rsidRPr="006C32BB">
              <w:rPr>
                <w:sz w:val="24"/>
                <w:szCs w:val="24"/>
                <w:lang w:eastAsia="ru-RU"/>
              </w:rPr>
              <w:t>России//УФК по Калужской области г. Калуга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6C32BB">
              <w:rPr>
                <w:sz w:val="24"/>
                <w:szCs w:val="24"/>
                <w:lang w:eastAsia="ru-RU"/>
              </w:rPr>
              <w:t>Казначейский счет 03100643000000013700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6C32BB">
              <w:rPr>
                <w:sz w:val="24"/>
                <w:szCs w:val="24"/>
                <w:lang w:eastAsia="ru-RU"/>
              </w:rPr>
              <w:t>БИК 012908002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6C32BB">
              <w:rPr>
                <w:sz w:val="24"/>
                <w:szCs w:val="24"/>
                <w:lang w:eastAsia="ru-RU"/>
              </w:rPr>
              <w:t>КБК 102111090</w:t>
            </w:r>
            <w:r w:rsidR="00E7012A">
              <w:rPr>
                <w:sz w:val="24"/>
                <w:szCs w:val="24"/>
                <w:lang w:eastAsia="ru-RU"/>
              </w:rPr>
              <w:t>80</w:t>
            </w:r>
            <w:r w:rsidRPr="006C32BB">
              <w:rPr>
                <w:sz w:val="24"/>
                <w:szCs w:val="24"/>
                <w:lang w:eastAsia="ru-RU"/>
              </w:rPr>
              <w:t>130000120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B0690F">
              <w:rPr>
                <w:sz w:val="24"/>
                <w:szCs w:val="24"/>
              </w:rPr>
              <w:t>2</w:t>
            </w:r>
            <w:r w:rsidR="00E02EA5">
              <w:rPr>
                <w:sz w:val="24"/>
                <w:szCs w:val="24"/>
              </w:rPr>
              <w:t>8</w:t>
            </w:r>
            <w:r w:rsidRPr="0019380C">
              <w:rPr>
                <w:sz w:val="24"/>
                <w:szCs w:val="24"/>
              </w:rPr>
              <w:t xml:space="preserve"> </w:t>
            </w:r>
            <w:r w:rsidR="00B0690F">
              <w:rPr>
                <w:sz w:val="24"/>
                <w:szCs w:val="24"/>
              </w:rPr>
              <w:t>августа</w:t>
            </w:r>
            <w:r w:rsidRPr="0019380C">
              <w:rPr>
                <w:sz w:val="24"/>
                <w:szCs w:val="24"/>
              </w:rPr>
              <w:t xml:space="preserve"> 202</w:t>
            </w:r>
            <w:r w:rsidR="00D665EC">
              <w:rPr>
                <w:sz w:val="24"/>
                <w:szCs w:val="24"/>
              </w:rPr>
              <w:t>3</w:t>
            </w:r>
            <w:r w:rsidRPr="0019380C">
              <w:rPr>
                <w:sz w:val="24"/>
                <w:szCs w:val="24"/>
              </w:rPr>
              <w:t xml:space="preserve"> года.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должно быть указано «Обеспечение заявки (задаток) за участие в конкурсе на право заключения договора на размещение нестационарного торгового объекта на территории МО ГП «Поселок Товарково», расположенного по адресу: п. Товарково ул. </w:t>
            </w:r>
            <w:r w:rsidR="00D665EC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 </w:t>
            </w:r>
            <w:r w:rsidR="00D665EC">
              <w:rPr>
                <w:sz w:val="24"/>
                <w:szCs w:val="24"/>
              </w:rPr>
              <w:t>(в районе парка</w:t>
            </w:r>
            <w:r>
              <w:rPr>
                <w:sz w:val="24"/>
                <w:szCs w:val="24"/>
              </w:rPr>
              <w:t xml:space="preserve"> (Лот № 1).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D6E7E" w:rsidTr="00085721">
        <w:trPr>
          <w:trHeight w:val="990"/>
        </w:trPr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и срок отзыва заявок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вправе отозвать свою заявку до даты вскрытия конвертов                     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7D6E7E" w:rsidTr="00085721"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5 рабочих дней с момента подведения итогов конкурса</w:t>
            </w:r>
          </w:p>
        </w:tc>
      </w:tr>
      <w:tr w:rsidR="007D6E7E" w:rsidTr="00085721"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7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0"/>
            <w:bookmarkEnd w:id="2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д) конкурсное предложение в запечатанном и неповрежденном конверте;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з) доверенность, выданная лицу, уполномоченному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7D6E7E" w:rsidRPr="00320414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подписанная заявителем опись представляемых документов.</w:t>
            </w:r>
          </w:p>
          <w:p w:rsidR="007D6E7E" w:rsidRDefault="007D6E7E" w:rsidP="00085721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7D6E7E" w:rsidRDefault="007D6E7E" w:rsidP="00085721">
            <w:pPr>
              <w:pStyle w:val="ConsPlusNormal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7D6E7E" w:rsidTr="00085721">
        <w:trPr>
          <w:trHeight w:val="1761"/>
        </w:trPr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 указаны в разделе 3 Положения о порядке размещения нестационарных торговых объектов, объектов по оказанию бытовых услуг на территории МО ГП «Поселок Товарково» утвержденного постановлением</w:t>
            </w:r>
            <w:r w:rsidRPr="00DB1870">
              <w:rPr>
                <w:sz w:val="24"/>
                <w:szCs w:val="24"/>
              </w:rPr>
              <w:t xml:space="preserve"> Поселков</w:t>
            </w:r>
            <w:r>
              <w:rPr>
                <w:sz w:val="24"/>
                <w:szCs w:val="24"/>
              </w:rPr>
              <w:t>ой</w:t>
            </w:r>
            <w:r w:rsidRPr="00DB1870">
              <w:rPr>
                <w:sz w:val="24"/>
                <w:szCs w:val="24"/>
              </w:rPr>
              <w:t xml:space="preserve"> Управ</w:t>
            </w:r>
            <w:r>
              <w:rPr>
                <w:sz w:val="24"/>
                <w:szCs w:val="24"/>
              </w:rPr>
              <w:t>ы</w:t>
            </w:r>
            <w:r w:rsidRPr="00DB1870">
              <w:rPr>
                <w:sz w:val="24"/>
                <w:szCs w:val="24"/>
              </w:rPr>
              <w:t xml:space="preserve"> городского поселения «Поселок Товарково»</w:t>
            </w:r>
            <w:r w:rsidR="00D66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26.08.2020 № 314, а также в п.п. 4.1, 4.2, 4.3, 4.4 конкурсной документации.</w:t>
            </w:r>
          </w:p>
        </w:tc>
      </w:tr>
      <w:tr w:rsidR="007D6E7E" w:rsidTr="00085721">
        <w:trPr>
          <w:trHeight w:val="1516"/>
        </w:trPr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7D6E7E" w:rsidRPr="00DF7CF4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color w:val="FF0000"/>
                <w:sz w:val="24"/>
                <w:szCs w:val="24"/>
              </w:rPr>
            </w:pPr>
            <w:r w:rsidRPr="00DF7CF4">
              <w:rPr>
                <w:sz w:val="24"/>
                <w:szCs w:val="24"/>
              </w:rPr>
              <w:t xml:space="preserve">Начало приема заявок </w:t>
            </w:r>
            <w:r w:rsidR="00E02EA5">
              <w:rPr>
                <w:sz w:val="24"/>
                <w:szCs w:val="24"/>
              </w:rPr>
              <w:t>07</w:t>
            </w:r>
            <w:r w:rsidRPr="00DF7CF4">
              <w:rPr>
                <w:sz w:val="24"/>
                <w:szCs w:val="24"/>
              </w:rPr>
              <w:t xml:space="preserve"> </w:t>
            </w:r>
            <w:r w:rsidR="00E02EA5">
              <w:rPr>
                <w:sz w:val="24"/>
                <w:szCs w:val="24"/>
              </w:rPr>
              <w:t>июля</w:t>
            </w:r>
            <w:r w:rsidRPr="00DF7CF4">
              <w:rPr>
                <w:sz w:val="24"/>
                <w:szCs w:val="24"/>
              </w:rPr>
              <w:t xml:space="preserve"> 202</w:t>
            </w:r>
            <w:r w:rsidR="00D665EC">
              <w:rPr>
                <w:sz w:val="24"/>
                <w:szCs w:val="24"/>
              </w:rPr>
              <w:t>3</w:t>
            </w:r>
            <w:r w:rsidRPr="00DF7CF4">
              <w:rPr>
                <w:sz w:val="24"/>
                <w:szCs w:val="24"/>
              </w:rPr>
              <w:t xml:space="preserve"> года.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рабочим дням с </w:t>
            </w:r>
            <w:r w:rsidR="003257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-00 часов до 16-00 часов (перерыв с 13-00 часов до 14-00 часов).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A62DEF">
              <w:rPr>
                <w:sz w:val="24"/>
                <w:szCs w:val="24"/>
              </w:rPr>
              <w:t xml:space="preserve">прекращается </w:t>
            </w:r>
            <w:r w:rsidR="00E02EA5">
              <w:rPr>
                <w:sz w:val="24"/>
                <w:szCs w:val="24"/>
              </w:rPr>
              <w:t>28</w:t>
            </w:r>
            <w:r w:rsidRPr="00DF7CF4">
              <w:rPr>
                <w:sz w:val="24"/>
                <w:szCs w:val="24"/>
              </w:rPr>
              <w:t xml:space="preserve"> ию</w:t>
            </w:r>
            <w:r w:rsidR="00E02EA5">
              <w:rPr>
                <w:sz w:val="24"/>
                <w:szCs w:val="24"/>
              </w:rPr>
              <w:t>л</w:t>
            </w:r>
            <w:r w:rsidRPr="00DF7CF4">
              <w:rPr>
                <w:sz w:val="24"/>
                <w:szCs w:val="24"/>
              </w:rPr>
              <w:t xml:space="preserve">я </w:t>
            </w:r>
            <w:r w:rsidR="00D665EC">
              <w:rPr>
                <w:sz w:val="24"/>
                <w:szCs w:val="24"/>
              </w:rPr>
              <w:t xml:space="preserve">2023 года </w:t>
            </w:r>
            <w:r w:rsidRPr="00DF7CF4">
              <w:rPr>
                <w:sz w:val="24"/>
                <w:szCs w:val="24"/>
              </w:rPr>
              <w:t>в 16-00 часов.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адресу: п. Товарково, ул. Туркестанская, д. 1</w:t>
            </w:r>
          </w:p>
        </w:tc>
      </w:tr>
      <w:tr w:rsidR="007D6E7E" w:rsidTr="00085721"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1870">
              <w:rPr>
                <w:sz w:val="24"/>
                <w:szCs w:val="24"/>
              </w:rPr>
              <w:t>Поселков</w:t>
            </w:r>
            <w:r>
              <w:rPr>
                <w:sz w:val="24"/>
                <w:szCs w:val="24"/>
              </w:rPr>
              <w:t>ая</w:t>
            </w:r>
            <w:r w:rsidRPr="00DB1870">
              <w:rPr>
                <w:sz w:val="24"/>
                <w:szCs w:val="24"/>
              </w:rPr>
              <w:t xml:space="preserve"> Управ</w:t>
            </w:r>
            <w:r>
              <w:rPr>
                <w:sz w:val="24"/>
                <w:szCs w:val="24"/>
              </w:rPr>
              <w:t>а</w:t>
            </w:r>
            <w:r w:rsidRPr="00DB1870">
              <w:rPr>
                <w:sz w:val="24"/>
                <w:szCs w:val="24"/>
              </w:rPr>
              <w:t xml:space="preserve"> городского поселения «Поселок Товарково»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п. Товарково, ул. Туркестанская, д. 1</w:t>
            </w:r>
          </w:p>
          <w:p w:rsidR="007D6E7E" w:rsidRDefault="00E02EA5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августа</w:t>
            </w:r>
            <w:r w:rsidR="007D6E7E" w:rsidRPr="00DF7CF4">
              <w:rPr>
                <w:sz w:val="24"/>
                <w:szCs w:val="24"/>
              </w:rPr>
              <w:t xml:space="preserve"> 202</w:t>
            </w:r>
            <w:r w:rsidR="00D665EC">
              <w:rPr>
                <w:sz w:val="24"/>
                <w:szCs w:val="24"/>
              </w:rPr>
              <w:t>3</w:t>
            </w:r>
            <w:r w:rsidR="007D6E7E" w:rsidRPr="00DF7CF4">
              <w:rPr>
                <w:sz w:val="24"/>
                <w:szCs w:val="24"/>
              </w:rPr>
              <w:t xml:space="preserve"> года, в 12 часов 00 мин.</w:t>
            </w:r>
          </w:p>
        </w:tc>
      </w:tr>
      <w:tr w:rsidR="007D6E7E" w:rsidTr="00085721"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1870">
              <w:rPr>
                <w:sz w:val="24"/>
                <w:szCs w:val="24"/>
              </w:rPr>
              <w:t>Поселков</w:t>
            </w:r>
            <w:r>
              <w:rPr>
                <w:sz w:val="24"/>
                <w:szCs w:val="24"/>
              </w:rPr>
              <w:t>ая</w:t>
            </w:r>
            <w:r w:rsidRPr="00DB1870">
              <w:rPr>
                <w:sz w:val="24"/>
                <w:szCs w:val="24"/>
              </w:rPr>
              <w:t xml:space="preserve"> Управ</w:t>
            </w:r>
            <w:r>
              <w:rPr>
                <w:sz w:val="24"/>
                <w:szCs w:val="24"/>
              </w:rPr>
              <w:t>а</w:t>
            </w:r>
            <w:r w:rsidRPr="00DB1870">
              <w:rPr>
                <w:sz w:val="24"/>
                <w:szCs w:val="24"/>
              </w:rPr>
              <w:t xml:space="preserve"> городского поселения «Поселок Товарково»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п. Товарково, ул. Туркестанская, д. 1</w:t>
            </w:r>
          </w:p>
          <w:p w:rsidR="007D6E7E" w:rsidRDefault="00A327F7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D6E7E" w:rsidRPr="00DF7CF4">
              <w:rPr>
                <w:sz w:val="24"/>
                <w:szCs w:val="24"/>
              </w:rPr>
              <w:t xml:space="preserve"> </w:t>
            </w:r>
            <w:r w:rsidR="00D96846">
              <w:rPr>
                <w:sz w:val="24"/>
                <w:szCs w:val="24"/>
              </w:rPr>
              <w:t>августа</w:t>
            </w:r>
            <w:r w:rsidR="007D6E7E" w:rsidRPr="00DF7CF4">
              <w:rPr>
                <w:sz w:val="24"/>
                <w:szCs w:val="24"/>
              </w:rPr>
              <w:t xml:space="preserve"> 202</w:t>
            </w:r>
            <w:r w:rsidR="00D665EC">
              <w:rPr>
                <w:sz w:val="24"/>
                <w:szCs w:val="24"/>
              </w:rPr>
              <w:t>3</w:t>
            </w:r>
            <w:r w:rsidR="007D6E7E" w:rsidRPr="00DF7CF4">
              <w:rPr>
                <w:sz w:val="24"/>
                <w:szCs w:val="24"/>
              </w:rPr>
              <w:t xml:space="preserve"> года, в 12 часов 00 мин.</w:t>
            </w:r>
          </w:p>
        </w:tc>
      </w:tr>
      <w:tr w:rsidR="007D6E7E" w:rsidTr="00085721">
        <w:trPr>
          <w:trHeight w:val="1014"/>
        </w:trPr>
        <w:tc>
          <w:tcPr>
            <w:tcW w:w="2235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1870">
              <w:rPr>
                <w:sz w:val="24"/>
                <w:szCs w:val="24"/>
              </w:rPr>
              <w:t>Поселков</w:t>
            </w:r>
            <w:r>
              <w:rPr>
                <w:sz w:val="24"/>
                <w:szCs w:val="24"/>
              </w:rPr>
              <w:t>ая</w:t>
            </w:r>
            <w:r w:rsidRPr="00DB1870">
              <w:rPr>
                <w:sz w:val="24"/>
                <w:szCs w:val="24"/>
              </w:rPr>
              <w:t xml:space="preserve"> Управ</w:t>
            </w:r>
            <w:r>
              <w:rPr>
                <w:sz w:val="24"/>
                <w:szCs w:val="24"/>
              </w:rPr>
              <w:t>а</w:t>
            </w:r>
            <w:r w:rsidRPr="00DB1870">
              <w:rPr>
                <w:sz w:val="24"/>
                <w:szCs w:val="24"/>
              </w:rPr>
              <w:t xml:space="preserve"> городского поселения «Поселок Товарково»</w:t>
            </w:r>
          </w:p>
          <w:p w:rsidR="007D6E7E" w:rsidRDefault="007D6E7E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п. Товарково, ул. Туркестанская, д. 1</w:t>
            </w:r>
          </w:p>
          <w:p w:rsidR="007D6E7E" w:rsidRDefault="00A327F7" w:rsidP="00085721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D6E7E" w:rsidRPr="00DF7CF4">
              <w:rPr>
                <w:sz w:val="24"/>
                <w:szCs w:val="24"/>
              </w:rPr>
              <w:t xml:space="preserve"> </w:t>
            </w:r>
            <w:r w:rsidR="00D96846">
              <w:rPr>
                <w:sz w:val="24"/>
                <w:szCs w:val="24"/>
              </w:rPr>
              <w:t>августа</w:t>
            </w:r>
            <w:r w:rsidR="007D6E7E" w:rsidRPr="00DF7CF4">
              <w:rPr>
                <w:sz w:val="24"/>
                <w:szCs w:val="24"/>
              </w:rPr>
              <w:t xml:space="preserve"> 202</w:t>
            </w:r>
            <w:r w:rsidR="00D665EC">
              <w:rPr>
                <w:sz w:val="24"/>
                <w:szCs w:val="24"/>
              </w:rPr>
              <w:t>3</w:t>
            </w:r>
            <w:r w:rsidR="007D6E7E" w:rsidRPr="00DF7CF4">
              <w:rPr>
                <w:sz w:val="24"/>
                <w:szCs w:val="24"/>
              </w:rPr>
              <w:t xml:space="preserve"> года, в 12 часов 00 мин.</w:t>
            </w:r>
          </w:p>
        </w:tc>
      </w:tr>
    </w:tbl>
    <w:p w:rsidR="007D6E7E" w:rsidRPr="00CF637C" w:rsidRDefault="007D6E7E" w:rsidP="007D6E7E">
      <w:pPr>
        <w:tabs>
          <w:tab w:val="left" w:pos="284"/>
          <w:tab w:val="left" w:pos="851"/>
        </w:tabs>
        <w:jc w:val="both"/>
      </w:pPr>
    </w:p>
    <w:p w:rsidR="007D6E7E" w:rsidRDefault="007D6E7E" w:rsidP="007D6E7E"/>
    <w:p w:rsidR="007D6E7E" w:rsidRDefault="007D6E7E" w:rsidP="007D6E7E"/>
    <w:p w:rsidR="000D6DAA" w:rsidRDefault="000D6DAA" w:rsidP="007D6E7E">
      <w:pPr>
        <w:jc w:val="center"/>
        <w:rPr>
          <w:sz w:val="24"/>
          <w:szCs w:val="24"/>
        </w:rPr>
      </w:pPr>
    </w:p>
    <w:p w:rsidR="007E3359" w:rsidRPr="007E3359" w:rsidRDefault="007E3359" w:rsidP="007E3359">
      <w:pPr>
        <w:rPr>
          <w:sz w:val="24"/>
          <w:szCs w:val="24"/>
        </w:rPr>
      </w:pPr>
    </w:p>
    <w:p w:rsidR="007E3359" w:rsidRDefault="007E3359" w:rsidP="007E3359">
      <w:pPr>
        <w:rPr>
          <w:sz w:val="24"/>
          <w:szCs w:val="24"/>
        </w:rPr>
      </w:pPr>
    </w:p>
    <w:p w:rsidR="007E3359" w:rsidRDefault="007E3359" w:rsidP="007E3359">
      <w:pPr>
        <w:rPr>
          <w:sz w:val="24"/>
          <w:szCs w:val="24"/>
        </w:rPr>
      </w:pPr>
    </w:p>
    <w:p w:rsidR="007E3359" w:rsidRPr="007E3359" w:rsidRDefault="007E3359" w:rsidP="007E3359">
      <w:pPr>
        <w:widowControl/>
        <w:suppressAutoHyphens w:val="0"/>
        <w:autoSpaceDE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7E3359">
        <w:rPr>
          <w:rFonts w:eastAsiaTheme="minorHAnsi"/>
          <w:b/>
          <w:sz w:val="24"/>
          <w:szCs w:val="24"/>
          <w:lang w:eastAsia="en-US"/>
        </w:rPr>
        <w:t>Глав</w:t>
      </w:r>
      <w:r w:rsidR="00A327F7">
        <w:rPr>
          <w:rFonts w:eastAsiaTheme="minorHAnsi"/>
          <w:b/>
          <w:sz w:val="24"/>
          <w:szCs w:val="24"/>
          <w:lang w:eastAsia="en-US"/>
        </w:rPr>
        <w:t>а</w:t>
      </w:r>
      <w:r w:rsidRPr="007E3359">
        <w:rPr>
          <w:rFonts w:eastAsiaTheme="minorHAnsi"/>
          <w:b/>
          <w:sz w:val="24"/>
          <w:szCs w:val="24"/>
          <w:lang w:eastAsia="en-US"/>
        </w:rPr>
        <w:t xml:space="preserve"> Поселковой Управы</w:t>
      </w:r>
      <w:r w:rsidRPr="007E3359">
        <w:rPr>
          <w:rFonts w:eastAsiaTheme="minorHAnsi"/>
          <w:b/>
          <w:sz w:val="24"/>
          <w:szCs w:val="24"/>
          <w:lang w:eastAsia="en-US"/>
        </w:rPr>
        <w:tab/>
      </w:r>
      <w:r w:rsidRPr="007E3359">
        <w:rPr>
          <w:rFonts w:eastAsiaTheme="minorHAnsi"/>
          <w:b/>
          <w:sz w:val="24"/>
          <w:szCs w:val="24"/>
          <w:lang w:eastAsia="en-US"/>
        </w:rPr>
        <w:tab/>
      </w:r>
      <w:r w:rsidRPr="007E3359">
        <w:rPr>
          <w:rFonts w:eastAsiaTheme="minorHAnsi"/>
          <w:b/>
          <w:sz w:val="24"/>
          <w:szCs w:val="24"/>
          <w:lang w:eastAsia="en-US"/>
        </w:rPr>
        <w:tab/>
      </w:r>
      <w:r w:rsidRPr="007E3359">
        <w:rPr>
          <w:rFonts w:eastAsiaTheme="minorHAnsi"/>
          <w:b/>
          <w:sz w:val="24"/>
          <w:szCs w:val="24"/>
          <w:lang w:eastAsia="en-US"/>
        </w:rPr>
        <w:tab/>
      </w:r>
    </w:p>
    <w:p w:rsidR="007E3359" w:rsidRPr="007E3359" w:rsidRDefault="007E3359" w:rsidP="007E3359">
      <w:pPr>
        <w:widowControl/>
        <w:tabs>
          <w:tab w:val="left" w:pos="7800"/>
        </w:tabs>
        <w:suppressAutoHyphens w:val="0"/>
        <w:autoSpaceDE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7E3359">
        <w:rPr>
          <w:rFonts w:eastAsiaTheme="minorHAnsi"/>
          <w:b/>
          <w:sz w:val="24"/>
          <w:szCs w:val="24"/>
          <w:lang w:eastAsia="en-US"/>
        </w:rPr>
        <w:t>городского поселения «Поселок Товарково»</w:t>
      </w:r>
      <w:r w:rsidRPr="007E3359">
        <w:rPr>
          <w:rFonts w:eastAsiaTheme="minorHAnsi"/>
          <w:b/>
          <w:sz w:val="24"/>
          <w:szCs w:val="24"/>
          <w:lang w:eastAsia="en-US"/>
        </w:rPr>
        <w:tab/>
      </w:r>
      <w:r w:rsidR="00325A88">
        <w:rPr>
          <w:rFonts w:eastAsiaTheme="minorHAnsi"/>
          <w:b/>
          <w:sz w:val="24"/>
          <w:szCs w:val="24"/>
          <w:lang w:eastAsia="en-US"/>
        </w:rPr>
        <w:t xml:space="preserve">      </w:t>
      </w:r>
      <w:r w:rsidRPr="007E335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327F7">
        <w:rPr>
          <w:rFonts w:eastAsiaTheme="minorHAnsi"/>
          <w:b/>
          <w:sz w:val="24"/>
          <w:szCs w:val="24"/>
          <w:lang w:eastAsia="en-US"/>
        </w:rPr>
        <w:t xml:space="preserve">      А.А. Илюхин</w:t>
      </w:r>
    </w:p>
    <w:p w:rsidR="007E3359" w:rsidRPr="007E3359" w:rsidRDefault="007E3359" w:rsidP="007E3359">
      <w:pPr>
        <w:widowControl/>
        <w:suppressAutoHyphens w:val="0"/>
        <w:autoSpaceDE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3359" w:rsidRPr="007E3359" w:rsidRDefault="007E3359" w:rsidP="007E3359">
      <w:pPr>
        <w:rPr>
          <w:sz w:val="24"/>
          <w:szCs w:val="24"/>
        </w:rPr>
      </w:pPr>
    </w:p>
    <w:sectPr w:rsidR="007E3359" w:rsidRPr="007E3359" w:rsidSect="00532DA0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37C"/>
    <w:rsid w:val="00092073"/>
    <w:rsid w:val="000D6DAA"/>
    <w:rsid w:val="00104685"/>
    <w:rsid w:val="001539F6"/>
    <w:rsid w:val="00185B6D"/>
    <w:rsid w:val="00186C2C"/>
    <w:rsid w:val="001A0BFD"/>
    <w:rsid w:val="001C1622"/>
    <w:rsid w:val="001F0E6E"/>
    <w:rsid w:val="00240155"/>
    <w:rsid w:val="002440E7"/>
    <w:rsid w:val="00244A0C"/>
    <w:rsid w:val="0025713E"/>
    <w:rsid w:val="00270227"/>
    <w:rsid w:val="002C4EAE"/>
    <w:rsid w:val="002D5D03"/>
    <w:rsid w:val="00300413"/>
    <w:rsid w:val="00306393"/>
    <w:rsid w:val="0032572E"/>
    <w:rsid w:val="00325A88"/>
    <w:rsid w:val="00383AA2"/>
    <w:rsid w:val="00395F4D"/>
    <w:rsid w:val="00396E88"/>
    <w:rsid w:val="003B2C0F"/>
    <w:rsid w:val="003E3E34"/>
    <w:rsid w:val="003F5121"/>
    <w:rsid w:val="00463230"/>
    <w:rsid w:val="00466E9B"/>
    <w:rsid w:val="00482919"/>
    <w:rsid w:val="00484884"/>
    <w:rsid w:val="004B1A1C"/>
    <w:rsid w:val="004D0912"/>
    <w:rsid w:val="004F3A63"/>
    <w:rsid w:val="004F4296"/>
    <w:rsid w:val="00513179"/>
    <w:rsid w:val="005266FA"/>
    <w:rsid w:val="00532DA0"/>
    <w:rsid w:val="00544C35"/>
    <w:rsid w:val="00552254"/>
    <w:rsid w:val="0056610C"/>
    <w:rsid w:val="00615B57"/>
    <w:rsid w:val="006467A9"/>
    <w:rsid w:val="006C4588"/>
    <w:rsid w:val="006E048E"/>
    <w:rsid w:val="0075250C"/>
    <w:rsid w:val="007D6E7E"/>
    <w:rsid w:val="007E3359"/>
    <w:rsid w:val="007F3B9D"/>
    <w:rsid w:val="00806F44"/>
    <w:rsid w:val="00815938"/>
    <w:rsid w:val="008728A3"/>
    <w:rsid w:val="00880233"/>
    <w:rsid w:val="008953E4"/>
    <w:rsid w:val="00897301"/>
    <w:rsid w:val="008E48BD"/>
    <w:rsid w:val="008E5C89"/>
    <w:rsid w:val="008F07E9"/>
    <w:rsid w:val="00924492"/>
    <w:rsid w:val="009314AE"/>
    <w:rsid w:val="00A0496E"/>
    <w:rsid w:val="00A327F7"/>
    <w:rsid w:val="00A568AC"/>
    <w:rsid w:val="00AF5648"/>
    <w:rsid w:val="00B0690F"/>
    <w:rsid w:val="00B124A3"/>
    <w:rsid w:val="00B33BA5"/>
    <w:rsid w:val="00B34AEA"/>
    <w:rsid w:val="00B36646"/>
    <w:rsid w:val="00B43651"/>
    <w:rsid w:val="00BA1390"/>
    <w:rsid w:val="00C3721D"/>
    <w:rsid w:val="00C86E2B"/>
    <w:rsid w:val="00C8739F"/>
    <w:rsid w:val="00CC7442"/>
    <w:rsid w:val="00CD714B"/>
    <w:rsid w:val="00CF07D5"/>
    <w:rsid w:val="00CF637C"/>
    <w:rsid w:val="00D20B4F"/>
    <w:rsid w:val="00D2667E"/>
    <w:rsid w:val="00D665EC"/>
    <w:rsid w:val="00D7484C"/>
    <w:rsid w:val="00D96846"/>
    <w:rsid w:val="00DA57A5"/>
    <w:rsid w:val="00DF361B"/>
    <w:rsid w:val="00E02EA5"/>
    <w:rsid w:val="00E24A03"/>
    <w:rsid w:val="00E41AFF"/>
    <w:rsid w:val="00E63696"/>
    <w:rsid w:val="00E63FD6"/>
    <w:rsid w:val="00E7012A"/>
    <w:rsid w:val="00E72D80"/>
    <w:rsid w:val="00F1777D"/>
    <w:rsid w:val="00F52AAF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07CD"/>
  <w15:docId w15:val="{50A3D52D-B942-4BB6-9DE4-4C9E95B3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senderemail--p--hq">
    <w:name w:val="sender__email--p--hq"/>
    <w:basedOn w:val="a0"/>
    <w:rsid w:val="007D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UT189</cp:lastModifiedBy>
  <cp:revision>18</cp:revision>
  <cp:lastPrinted>2023-06-05T13:54:00Z</cp:lastPrinted>
  <dcterms:created xsi:type="dcterms:W3CDTF">2021-05-18T08:53:00Z</dcterms:created>
  <dcterms:modified xsi:type="dcterms:W3CDTF">2023-07-03T12:11:00Z</dcterms:modified>
</cp:coreProperties>
</file>