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43" w:rsidRDefault="00B22643" w:rsidP="00A371E1">
      <w:pPr>
        <w:spacing w:after="0" w:line="240" w:lineRule="auto"/>
        <w:jc w:val="center"/>
        <w:rPr>
          <w:rFonts w:ascii="Times New Roman" w:eastAsia="Calibri" w:hAnsi="Times New Roman" w:cs="Times New Roman"/>
          <w:b/>
          <w:bCs/>
          <w:sz w:val="26"/>
          <w:szCs w:val="26"/>
        </w:rPr>
      </w:pPr>
    </w:p>
    <w:p w:rsidR="00A371E1" w:rsidRDefault="00A371E1" w:rsidP="00A371E1">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АДМИНИСТРАЦИЯ </w:t>
      </w:r>
    </w:p>
    <w:p w:rsidR="00A371E1" w:rsidRDefault="00A371E1" w:rsidP="00A371E1">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СЕМЕЙСКОГО</w:t>
      </w:r>
      <w:r>
        <w:rPr>
          <w:rFonts w:ascii="Times New Roman" w:eastAsia="Calibri" w:hAnsi="Times New Roman" w:cs="Times New Roman"/>
          <w:b/>
          <w:bCs/>
          <w:sz w:val="26"/>
          <w:szCs w:val="26"/>
        </w:rPr>
        <w:t xml:space="preserve"> СЕЛЬСКОГО ПОСЕЛЕНИЯ</w:t>
      </w:r>
    </w:p>
    <w:p w:rsidR="00A371E1" w:rsidRDefault="00A371E1" w:rsidP="00A371E1">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ПОДГОРЕНСКОГО МУНИЦИПАЛЬНОГО РАЙОНА</w:t>
      </w:r>
    </w:p>
    <w:p w:rsidR="00A371E1" w:rsidRDefault="00A371E1" w:rsidP="00A371E1">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ВОРОНЕЖСКОЙ ОБЛАСТИ</w:t>
      </w:r>
    </w:p>
    <w:p w:rsidR="00A371E1" w:rsidRDefault="00A371E1" w:rsidP="00A371E1">
      <w:pPr>
        <w:spacing w:after="0" w:line="240" w:lineRule="auto"/>
        <w:jc w:val="center"/>
        <w:rPr>
          <w:rFonts w:ascii="Times New Roman" w:eastAsia="Calibri" w:hAnsi="Times New Roman" w:cs="Times New Roman"/>
          <w:b/>
          <w:bCs/>
          <w:sz w:val="26"/>
          <w:szCs w:val="26"/>
        </w:rPr>
      </w:pPr>
    </w:p>
    <w:p w:rsidR="00A371E1" w:rsidRDefault="00A371E1" w:rsidP="00A371E1">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ПОСТАНОВЛЕНИЕ</w:t>
      </w:r>
    </w:p>
    <w:p w:rsidR="00A371E1" w:rsidRDefault="00A371E1" w:rsidP="00A371E1">
      <w:pPr>
        <w:spacing w:after="0" w:line="240" w:lineRule="auto"/>
        <w:jc w:val="center"/>
        <w:rPr>
          <w:rFonts w:ascii="Times New Roman" w:eastAsia="Calibri" w:hAnsi="Times New Roman" w:cs="Times New Roman"/>
          <w:b/>
          <w:bCs/>
          <w:sz w:val="26"/>
          <w:szCs w:val="26"/>
        </w:rPr>
      </w:pPr>
    </w:p>
    <w:p w:rsidR="00A371E1" w:rsidRDefault="00A371E1" w:rsidP="00A371E1">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22.03.2019 года № 9</w:t>
      </w:r>
    </w:p>
    <w:p w:rsidR="00A371E1" w:rsidRPr="00A371E1" w:rsidRDefault="00A371E1" w:rsidP="00A371E1">
      <w:pPr>
        <w:spacing w:after="0" w:line="240" w:lineRule="auto"/>
        <w:jc w:val="both"/>
        <w:rPr>
          <w:rFonts w:ascii="Times New Roman" w:eastAsia="Calibri" w:hAnsi="Times New Roman" w:cs="Times New Roman"/>
          <w:bCs/>
          <w:sz w:val="20"/>
          <w:szCs w:val="20"/>
        </w:rPr>
      </w:pPr>
      <w:proofErr w:type="gramStart"/>
      <w:r w:rsidRPr="00A371E1">
        <w:rPr>
          <w:rFonts w:ascii="Times New Roman" w:eastAsia="Calibri" w:hAnsi="Times New Roman" w:cs="Times New Roman"/>
          <w:bCs/>
          <w:sz w:val="20"/>
          <w:szCs w:val="20"/>
        </w:rPr>
        <w:t>с</w:t>
      </w:r>
      <w:proofErr w:type="gramEnd"/>
      <w:r w:rsidRPr="00A371E1">
        <w:rPr>
          <w:rFonts w:ascii="Times New Roman" w:eastAsia="Calibri" w:hAnsi="Times New Roman" w:cs="Times New Roman"/>
          <w:bCs/>
          <w:sz w:val="20"/>
          <w:szCs w:val="20"/>
        </w:rPr>
        <w:t>. Семейка</w:t>
      </w:r>
    </w:p>
    <w:p w:rsidR="00A371E1" w:rsidRDefault="00A371E1" w:rsidP="00A371E1">
      <w:pPr>
        <w:spacing w:after="0" w:line="240" w:lineRule="auto"/>
        <w:jc w:val="both"/>
        <w:rPr>
          <w:rFonts w:ascii="Times New Roman" w:eastAsia="Calibri" w:hAnsi="Times New Roman" w:cs="Times New Roman"/>
          <w:b/>
          <w:sz w:val="26"/>
          <w:szCs w:val="26"/>
        </w:rPr>
      </w:pPr>
    </w:p>
    <w:p w:rsidR="00A371E1" w:rsidRDefault="00A371E1" w:rsidP="00A371E1">
      <w:pPr>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Об утверждении порядка формирования</w:t>
      </w:r>
    </w:p>
    <w:p w:rsidR="00A371E1" w:rsidRDefault="00A371E1" w:rsidP="00A371E1">
      <w:pPr>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ведения, ежегодного дополнения </w:t>
      </w:r>
    </w:p>
    <w:p w:rsidR="00A371E1" w:rsidRDefault="00A371E1" w:rsidP="00A371E1">
      <w:pPr>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и опубликования перечня муниципального </w:t>
      </w:r>
    </w:p>
    <w:p w:rsidR="00A371E1" w:rsidRDefault="00A371E1" w:rsidP="00A371E1">
      <w:pPr>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имущества </w:t>
      </w:r>
      <w:r>
        <w:rPr>
          <w:rFonts w:ascii="Times New Roman" w:eastAsia="Calibri" w:hAnsi="Times New Roman" w:cs="Times New Roman"/>
          <w:bCs/>
          <w:sz w:val="26"/>
          <w:szCs w:val="26"/>
        </w:rPr>
        <w:t>Семейского</w:t>
      </w:r>
      <w:r>
        <w:rPr>
          <w:rFonts w:ascii="Times New Roman" w:eastAsia="Calibri" w:hAnsi="Times New Roman" w:cs="Times New Roman"/>
          <w:bCs/>
          <w:sz w:val="26"/>
          <w:szCs w:val="26"/>
        </w:rPr>
        <w:t xml:space="preserve"> сельского поселения</w:t>
      </w:r>
    </w:p>
    <w:p w:rsidR="00A371E1" w:rsidRDefault="00A371E1" w:rsidP="00A371E1">
      <w:pPr>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Подгоренского муниципального района</w:t>
      </w:r>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bCs/>
          <w:sz w:val="26"/>
          <w:szCs w:val="26"/>
        </w:rPr>
        <w:t xml:space="preserve">Воронежской области, </w:t>
      </w:r>
      <w:proofErr w:type="gramStart"/>
      <w:r>
        <w:rPr>
          <w:rFonts w:ascii="Times New Roman" w:eastAsia="Calibri" w:hAnsi="Times New Roman" w:cs="Times New Roman"/>
          <w:sz w:val="26"/>
          <w:szCs w:val="26"/>
        </w:rPr>
        <w:t>предназначенного</w:t>
      </w:r>
      <w:proofErr w:type="gramEnd"/>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для предоставления во владение и (или) </w:t>
      </w:r>
      <w:proofErr w:type="gramStart"/>
      <w:r>
        <w:rPr>
          <w:rFonts w:ascii="Times New Roman" w:eastAsia="Calibri" w:hAnsi="Times New Roman" w:cs="Times New Roman"/>
          <w:sz w:val="26"/>
          <w:szCs w:val="26"/>
        </w:rPr>
        <w:t>в</w:t>
      </w:r>
      <w:proofErr w:type="gramEnd"/>
      <w:r>
        <w:rPr>
          <w:rFonts w:ascii="Times New Roman" w:eastAsia="Calibri" w:hAnsi="Times New Roman" w:cs="Times New Roman"/>
          <w:sz w:val="26"/>
          <w:szCs w:val="26"/>
        </w:rPr>
        <w:t xml:space="preserve"> </w:t>
      </w:r>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пользование субъектам малого и среднего </w:t>
      </w:r>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предпринимательства и организациям, </w:t>
      </w:r>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образующим инфраструктуру поддержки </w:t>
      </w:r>
    </w:p>
    <w:p w:rsidR="00A371E1" w:rsidRDefault="00A371E1" w:rsidP="00A371E1">
      <w:pPr>
        <w:autoSpaceDE w:val="0"/>
        <w:autoSpaceDN w:val="0"/>
        <w:adjustRightInd w:val="0"/>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субъектов малого и среднего предпринимательства</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bCs/>
          <w:sz w:val="26"/>
          <w:szCs w:val="26"/>
        </w:rPr>
      </w:pPr>
    </w:p>
    <w:p w:rsidR="00B22643" w:rsidRDefault="00B22643" w:rsidP="00A371E1">
      <w:pPr>
        <w:autoSpaceDE w:val="0"/>
        <w:autoSpaceDN w:val="0"/>
        <w:adjustRightInd w:val="0"/>
        <w:spacing w:after="0" w:line="360" w:lineRule="auto"/>
        <w:ind w:firstLine="284"/>
        <w:jc w:val="both"/>
        <w:rPr>
          <w:rFonts w:ascii="Times New Roman" w:eastAsia="Calibri" w:hAnsi="Times New Roman" w:cs="Times New Roman"/>
          <w:bCs/>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b/>
          <w:sz w:val="26"/>
          <w:szCs w:val="26"/>
        </w:rPr>
      </w:pPr>
      <w:r>
        <w:rPr>
          <w:rFonts w:ascii="Times New Roman" w:eastAsia="Calibri" w:hAnsi="Times New Roman" w:cs="Times New Roman"/>
          <w:bCs/>
          <w:sz w:val="26"/>
          <w:szCs w:val="26"/>
        </w:rPr>
        <w:t xml:space="preserve">В целях реализации положений Федерального закона от 24.07.2007 </w:t>
      </w:r>
      <w:r>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администрация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B22643" w:rsidRDefault="00B22643" w:rsidP="00A371E1">
      <w:pPr>
        <w:autoSpaceDE w:val="0"/>
        <w:autoSpaceDN w:val="0"/>
        <w:adjustRightInd w:val="0"/>
        <w:spacing w:after="0" w:line="360" w:lineRule="auto"/>
        <w:ind w:firstLine="284"/>
        <w:jc w:val="center"/>
        <w:rPr>
          <w:rFonts w:ascii="Times New Roman" w:eastAsia="Calibri" w:hAnsi="Times New Roman" w:cs="Times New Roman"/>
          <w:b/>
          <w:sz w:val="26"/>
          <w:szCs w:val="26"/>
        </w:rPr>
      </w:pPr>
    </w:p>
    <w:p w:rsidR="00A371E1" w:rsidRDefault="00A371E1" w:rsidP="00A371E1">
      <w:pPr>
        <w:autoSpaceDE w:val="0"/>
        <w:autoSpaceDN w:val="0"/>
        <w:adjustRightInd w:val="0"/>
        <w:spacing w:after="0" w:line="360" w:lineRule="auto"/>
        <w:ind w:firstLine="284"/>
        <w:jc w:val="center"/>
        <w:rPr>
          <w:rFonts w:ascii="Times New Roman" w:eastAsia="Calibri" w:hAnsi="Times New Roman" w:cs="Times New Roman"/>
          <w:b/>
          <w:i/>
          <w:sz w:val="26"/>
          <w:szCs w:val="26"/>
        </w:rPr>
      </w:pPr>
      <w:r>
        <w:rPr>
          <w:rFonts w:ascii="Times New Roman" w:eastAsia="Calibri" w:hAnsi="Times New Roman" w:cs="Times New Roman"/>
          <w:b/>
          <w:sz w:val="26"/>
          <w:szCs w:val="26"/>
        </w:rPr>
        <w:t>ПРОСТАНОВЛЯЕТ:</w:t>
      </w:r>
    </w:p>
    <w:p w:rsidR="00A371E1" w:rsidRDefault="00A371E1" w:rsidP="00A371E1">
      <w:pPr>
        <w:autoSpaceDE w:val="0"/>
        <w:autoSpaceDN w:val="0"/>
        <w:adjustRightInd w:val="0"/>
        <w:spacing w:after="0" w:line="240" w:lineRule="auto"/>
        <w:ind w:firstLine="284"/>
        <w:jc w:val="both"/>
        <w:rPr>
          <w:rFonts w:ascii="Times New Roman" w:eastAsia="Calibri" w:hAnsi="Times New Roman" w:cs="Times New Roman"/>
          <w:i/>
          <w:sz w:val="28"/>
          <w:szCs w:val="28"/>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1. Утвердить прилагаемые: </w:t>
      </w:r>
    </w:p>
    <w:p w:rsidR="00A371E1" w:rsidRDefault="00A371E1" w:rsidP="00A371E1">
      <w:pPr>
        <w:numPr>
          <w:ilvl w:val="1"/>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hyperlink r:id="rId6" w:history="1">
        <w:r>
          <w:rPr>
            <w:rStyle w:val="a4"/>
            <w:rFonts w:ascii="Times New Roman" w:eastAsia="Calibri" w:hAnsi="Times New Roman" w:cs="Times New Roman"/>
            <w:color w:val="auto"/>
            <w:sz w:val="26"/>
            <w:szCs w:val="26"/>
            <w:u w:val="none"/>
          </w:rPr>
          <w:t>Порядок</w:t>
        </w:r>
      </w:hyperlink>
      <w:r>
        <w:rPr>
          <w:rFonts w:ascii="Times New Roman" w:eastAsia="Calibri" w:hAnsi="Times New Roman" w:cs="Times New Roman"/>
          <w:sz w:val="26"/>
          <w:szCs w:val="26"/>
        </w:rPr>
        <w:t xml:space="preserve"> формирования, ведения, ежегодного дополнения  и опубликования Перечня муниципального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A371E1" w:rsidRDefault="00A371E1" w:rsidP="00A371E1">
      <w:pPr>
        <w:numPr>
          <w:ilvl w:val="1"/>
          <w:numId w:val="1"/>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hyperlink r:id="rId7" w:history="1">
        <w:r>
          <w:rPr>
            <w:rStyle w:val="a4"/>
            <w:rFonts w:ascii="Times New Roman" w:eastAsia="Calibri" w:hAnsi="Times New Roman" w:cs="Times New Roman"/>
            <w:color w:val="auto"/>
            <w:sz w:val="26"/>
            <w:szCs w:val="26"/>
            <w:u w:val="none"/>
          </w:rPr>
          <w:t>Форму</w:t>
        </w:r>
      </w:hyperlink>
      <w:r>
        <w:rPr>
          <w:rFonts w:ascii="Times New Roman" w:eastAsia="Calibri" w:hAnsi="Times New Roman" w:cs="Times New Roman"/>
          <w:sz w:val="26"/>
          <w:szCs w:val="26"/>
        </w:rPr>
        <w:t xml:space="preserve"> Перечня муниципального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A371E1" w:rsidRDefault="00A371E1" w:rsidP="00A371E1">
      <w:pPr>
        <w:widowControl w:val="0"/>
        <w:autoSpaceDE w:val="0"/>
        <w:autoSpaceDN w:val="0"/>
        <w:spacing w:after="0" w:line="360" w:lineRule="auto"/>
        <w:ind w:firstLine="28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Виды муниципального имущества, которое используется для</w:t>
      </w:r>
      <w:r>
        <w:rPr>
          <w:rFonts w:ascii="Times New Roman" w:eastAsia="Times New Roman" w:hAnsi="Times New Roman" w:cs="Times New Roman"/>
          <w:sz w:val="26"/>
          <w:szCs w:val="26"/>
          <w:lang w:eastAsia="ru-RU"/>
        </w:rPr>
        <w:br/>
        <w:t xml:space="preserve">формирования перечня муниципального имущества </w:t>
      </w:r>
      <w:r>
        <w:rPr>
          <w:rFonts w:ascii="Times New Roman" w:eastAsia="Times New Roman" w:hAnsi="Times New Roman" w:cs="Times New Roman"/>
          <w:sz w:val="26"/>
          <w:szCs w:val="26"/>
          <w:lang w:eastAsia="ru-RU"/>
        </w:rPr>
        <w:t>Семейского</w:t>
      </w:r>
      <w:r>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A371E1" w:rsidRDefault="00A371E1" w:rsidP="00A371E1">
      <w:pPr>
        <w:numPr>
          <w:ilvl w:val="0"/>
          <w:numId w:val="1"/>
        </w:numPr>
        <w:autoSpaceDE w:val="0"/>
        <w:autoSpaceDN w:val="0"/>
        <w:adjustRightInd w:val="0"/>
        <w:spacing w:after="0" w:line="360" w:lineRule="auto"/>
        <w:ind w:left="0" w:firstLine="64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Определить администрацию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уполномоченным органом муниципального образования – </w:t>
      </w:r>
      <w:r>
        <w:rPr>
          <w:rFonts w:ascii="Times New Roman" w:eastAsia="Calibri" w:hAnsi="Times New Roman" w:cs="Times New Roman"/>
          <w:sz w:val="26"/>
          <w:szCs w:val="26"/>
        </w:rPr>
        <w:t>Семейское</w:t>
      </w:r>
      <w:r>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w:t>
      </w:r>
      <w:proofErr w:type="gramStart"/>
      <w:r>
        <w:rPr>
          <w:rFonts w:ascii="Times New Roman" w:eastAsia="Calibri" w:hAnsi="Times New Roman" w:cs="Times New Roman"/>
          <w:sz w:val="26"/>
          <w:szCs w:val="26"/>
        </w:rPr>
        <w:t>по</w:t>
      </w:r>
      <w:proofErr w:type="gramEnd"/>
      <w:r>
        <w:rPr>
          <w:rFonts w:ascii="Times New Roman" w:eastAsia="Calibri" w:hAnsi="Times New Roman" w:cs="Times New Roman"/>
          <w:sz w:val="26"/>
          <w:szCs w:val="26"/>
        </w:rPr>
        <w:t>:</w:t>
      </w:r>
    </w:p>
    <w:p w:rsidR="00A371E1" w:rsidRDefault="00A371E1" w:rsidP="00A371E1">
      <w:pPr>
        <w:autoSpaceDE w:val="0"/>
        <w:autoSpaceDN w:val="0"/>
        <w:adjustRightInd w:val="0"/>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2.1. Формированию, ведению, а также опубликованию Перечня муниципального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371E1" w:rsidRDefault="00A371E1" w:rsidP="00A371E1">
      <w:pPr>
        <w:autoSpaceDE w:val="0"/>
        <w:autoSpaceDN w:val="0"/>
        <w:adjustRightInd w:val="0"/>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w:t>
      </w:r>
      <w:proofErr w:type="gramStart"/>
      <w:r>
        <w:rPr>
          <w:rFonts w:ascii="Times New Roman" w:eastAsia="Calibri" w:hAnsi="Times New Roman" w:cs="Times New Roman"/>
          <w:sz w:val="26"/>
          <w:szCs w:val="26"/>
        </w:rPr>
        <w:t xml:space="preserve">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w:t>
      </w:r>
      <w:r>
        <w:rPr>
          <w:rFonts w:ascii="Times New Roman" w:eastAsia="Calibri" w:hAnsi="Times New Roman" w:cs="Times New Roman"/>
          <w:sz w:val="26"/>
          <w:szCs w:val="26"/>
        </w:rPr>
        <w:lastRenderedPageBreak/>
        <w:t>среднего предпринимательства в Российской Федерации» по форме согласно приложению № 2 к настоящему постановлению.</w:t>
      </w:r>
      <w:proofErr w:type="gramEnd"/>
    </w:p>
    <w:p w:rsidR="00A371E1" w:rsidRDefault="00A371E1" w:rsidP="00A371E1">
      <w:pPr>
        <w:tabs>
          <w:tab w:val="left" w:pos="6521"/>
        </w:tabs>
        <w:spacing w:after="0" w:line="360" w:lineRule="auto"/>
        <w:ind w:firstLine="284"/>
        <w:jc w:val="both"/>
        <w:rPr>
          <w:rFonts w:ascii="Times New Roman" w:eastAsia="Calibri" w:hAnsi="Times New Roman" w:cs="Times New Roman"/>
          <w:bCs/>
          <w:sz w:val="26"/>
          <w:szCs w:val="26"/>
        </w:rPr>
      </w:pPr>
      <w:r>
        <w:rPr>
          <w:rFonts w:ascii="Times New Roman" w:eastAsia="Calibri" w:hAnsi="Times New Roman" w:cs="Times New Roman"/>
          <w:sz w:val="26"/>
          <w:szCs w:val="26"/>
        </w:rPr>
        <w:t xml:space="preserve">            4. </w:t>
      </w:r>
      <w:proofErr w:type="gramStart"/>
      <w:r>
        <w:rPr>
          <w:rFonts w:ascii="Times New Roman" w:eastAsia="Calibri" w:hAnsi="Times New Roman" w:cs="Times New Roman"/>
          <w:sz w:val="26"/>
          <w:szCs w:val="26"/>
        </w:rPr>
        <w:t xml:space="preserve">Постановление администрации </w:t>
      </w:r>
      <w:r>
        <w:rPr>
          <w:rFonts w:ascii="Times New Roman" w:eastAsia="Calibri" w:hAnsi="Times New Roman" w:cs="Times New Roman"/>
          <w:sz w:val="26"/>
          <w:szCs w:val="26"/>
        </w:rPr>
        <w:t>Семейского сельского поселения от 05.12.2016 года №62</w:t>
      </w:r>
      <w:r>
        <w:rPr>
          <w:rFonts w:ascii="Times New Roman" w:eastAsia="Calibri" w:hAnsi="Times New Roman" w:cs="Times New Roman"/>
          <w:sz w:val="26"/>
          <w:szCs w:val="26"/>
        </w:rPr>
        <w:t xml:space="preserve"> «</w:t>
      </w:r>
      <w:r>
        <w:rPr>
          <w:rFonts w:ascii="Times New Roman" w:eastAsia="Calibri" w:hAnsi="Times New Roman" w:cs="Times New Roman"/>
          <w:bCs/>
          <w:sz w:val="26"/>
          <w:szCs w:val="26"/>
        </w:rPr>
        <w:t>О порядке формирования, ведения и опубликования Перечня муниципального имущества, находящегося в собственности муници</w:t>
      </w:r>
      <w:r>
        <w:rPr>
          <w:rFonts w:ascii="Times New Roman" w:eastAsia="Calibri" w:hAnsi="Times New Roman" w:cs="Times New Roman"/>
          <w:bCs/>
          <w:sz w:val="26"/>
          <w:szCs w:val="26"/>
        </w:rPr>
        <w:t>пального образования – Семейское</w:t>
      </w:r>
      <w:r>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Pr>
          <w:rFonts w:ascii="Times New Roman" w:eastAsia="Calibri" w:hAnsi="Times New Roman" w:cs="Times New Roman"/>
          <w:bCs/>
          <w:sz w:val="26"/>
          <w:szCs w:val="26"/>
        </w:rPr>
        <w:t xml:space="preserve"> и организациям, образующим инфраструктуру поддержки субъектов малого и среднего предпринимательства, </w:t>
      </w:r>
      <w:proofErr w:type="gramStart"/>
      <w:r>
        <w:rPr>
          <w:rFonts w:ascii="Times New Roman" w:eastAsia="Calibri" w:hAnsi="Times New Roman" w:cs="Times New Roman"/>
          <w:bCs/>
          <w:sz w:val="26"/>
          <w:szCs w:val="26"/>
        </w:rPr>
        <w:t>порядке</w:t>
      </w:r>
      <w:proofErr w:type="gramEnd"/>
      <w:r>
        <w:rPr>
          <w:rFonts w:ascii="Times New Roman" w:eastAsia="Calibri" w:hAnsi="Times New Roman" w:cs="Times New Roman"/>
          <w:bCs/>
          <w:sz w:val="26"/>
          <w:szCs w:val="26"/>
        </w:rPr>
        <w:t xml:space="preserve"> и условиях предоставления в аренду, включенного в указанный Перечень имущества» считать утратившим силу.</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5.    </w:t>
      </w:r>
      <w:proofErr w:type="gramStart"/>
      <w:r>
        <w:rPr>
          <w:rFonts w:ascii="Times New Roman" w:eastAsia="Calibri" w:hAnsi="Times New Roman" w:cs="Times New Roman"/>
          <w:sz w:val="26"/>
          <w:szCs w:val="26"/>
        </w:rPr>
        <w:t>Контроль за</w:t>
      </w:r>
      <w:proofErr w:type="gramEnd"/>
      <w:r>
        <w:rPr>
          <w:rFonts w:ascii="Times New Roman" w:eastAsia="Calibri" w:hAnsi="Times New Roman" w:cs="Times New Roman"/>
          <w:sz w:val="26"/>
          <w:szCs w:val="26"/>
        </w:rPr>
        <w:t xml:space="preserve"> выполнением настоящего постановления оставляю за собой. </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p>
    <w:p w:rsidR="00A371E1" w:rsidRDefault="00A371E1" w:rsidP="00A371E1">
      <w:pPr>
        <w:autoSpaceDE w:val="0"/>
        <w:autoSpaceDN w:val="0"/>
        <w:adjustRightInd w:val="0"/>
        <w:spacing w:after="0" w:line="24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Глава </w:t>
      </w:r>
      <w:r>
        <w:rPr>
          <w:rFonts w:ascii="Times New Roman" w:eastAsia="Calibri" w:hAnsi="Times New Roman" w:cs="Times New Roman"/>
          <w:sz w:val="26"/>
          <w:szCs w:val="26"/>
        </w:rPr>
        <w:t>Семейского</w:t>
      </w:r>
    </w:p>
    <w:p w:rsidR="00A371E1" w:rsidRDefault="00A371E1" w:rsidP="00A371E1">
      <w:pPr>
        <w:autoSpaceDE w:val="0"/>
        <w:autoSpaceDN w:val="0"/>
        <w:adjustRightInd w:val="0"/>
        <w:spacing w:after="0" w:line="24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сельского поселения                                                    </w:t>
      </w:r>
      <w:r>
        <w:rPr>
          <w:rFonts w:ascii="Times New Roman" w:eastAsia="Calibri" w:hAnsi="Times New Roman" w:cs="Times New Roman"/>
          <w:sz w:val="26"/>
          <w:szCs w:val="26"/>
        </w:rPr>
        <w:t xml:space="preserve">                 Е.В.Гермоненко</w:t>
      </w:r>
    </w:p>
    <w:p w:rsidR="00A371E1" w:rsidRDefault="00A371E1" w:rsidP="00A371E1">
      <w:pPr>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371E1" w:rsidRDefault="00A371E1" w:rsidP="00A371E1">
      <w:pPr>
        <w:spacing w:after="0" w:line="240" w:lineRule="auto"/>
        <w:ind w:firstLine="284"/>
        <w:contextualSpacing/>
        <w:jc w:val="right"/>
        <w:rPr>
          <w:rFonts w:ascii="Times New Roman" w:eastAsia="Calibri" w:hAnsi="Times New Roman" w:cs="Times New Roman"/>
          <w:sz w:val="24"/>
          <w:szCs w:val="26"/>
        </w:rPr>
      </w:pPr>
      <w:r>
        <w:rPr>
          <w:rFonts w:ascii="Times New Roman" w:eastAsia="Calibri" w:hAnsi="Times New Roman" w:cs="Times New Roman"/>
          <w:sz w:val="24"/>
          <w:szCs w:val="26"/>
        </w:rPr>
        <w:lastRenderedPageBreak/>
        <w:t xml:space="preserve">                                                Приложение № 1</w:t>
      </w:r>
    </w:p>
    <w:p w:rsidR="00A371E1" w:rsidRDefault="00A371E1" w:rsidP="00A371E1">
      <w:pPr>
        <w:spacing w:after="0" w:line="240" w:lineRule="auto"/>
        <w:ind w:firstLine="284"/>
        <w:contextualSpacing/>
        <w:jc w:val="center"/>
        <w:rPr>
          <w:rFonts w:ascii="Times New Roman" w:eastAsia="Calibri" w:hAnsi="Times New Roman" w:cs="Times New Roman"/>
          <w:sz w:val="16"/>
          <w:szCs w:val="16"/>
        </w:rPr>
      </w:pPr>
    </w:p>
    <w:tbl>
      <w:tblPr>
        <w:tblStyle w:val="1"/>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A371E1" w:rsidTr="00A371E1">
        <w:tc>
          <w:tcPr>
            <w:tcW w:w="5524" w:type="dxa"/>
          </w:tcPr>
          <w:p w:rsidR="00A371E1" w:rsidRDefault="00A371E1">
            <w:pPr>
              <w:ind w:firstLine="284"/>
              <w:contextualSpacing/>
              <w:jc w:val="right"/>
              <w:rPr>
                <w:rFonts w:ascii="Times New Roman" w:eastAsia="Times New Roman" w:hAnsi="Times New Roman"/>
                <w:sz w:val="28"/>
                <w:szCs w:val="28"/>
              </w:rPr>
            </w:pPr>
          </w:p>
          <w:p w:rsidR="00A371E1" w:rsidRDefault="00A371E1">
            <w:pPr>
              <w:ind w:firstLine="284"/>
              <w:contextualSpacing/>
              <w:jc w:val="right"/>
              <w:rPr>
                <w:rFonts w:ascii="Times New Roman" w:eastAsia="Times New Roman" w:hAnsi="Times New Roman"/>
                <w:sz w:val="28"/>
                <w:szCs w:val="28"/>
              </w:rPr>
            </w:pPr>
          </w:p>
        </w:tc>
        <w:tc>
          <w:tcPr>
            <w:tcW w:w="3969" w:type="dxa"/>
            <w:hideMark/>
          </w:tcPr>
          <w:p w:rsidR="00A371E1" w:rsidRDefault="00A371E1" w:rsidP="00A371E1">
            <w:pPr>
              <w:ind w:firstLine="284"/>
              <w:contextualSpacing/>
              <w:jc w:val="right"/>
              <w:rPr>
                <w:rFonts w:ascii="Times New Roman" w:eastAsia="Times New Roman" w:hAnsi="Times New Roman"/>
                <w:sz w:val="24"/>
                <w:szCs w:val="28"/>
              </w:rPr>
            </w:pPr>
            <w:r>
              <w:rPr>
                <w:rFonts w:ascii="Times New Roman" w:eastAsia="Times New Roman" w:hAnsi="Times New Roman"/>
                <w:sz w:val="24"/>
                <w:szCs w:val="28"/>
              </w:rPr>
              <w:t xml:space="preserve">Утвержден </w:t>
            </w:r>
          </w:p>
          <w:p w:rsidR="00A371E1" w:rsidRDefault="00A371E1" w:rsidP="00A371E1">
            <w:pPr>
              <w:ind w:firstLine="284"/>
              <w:contextualSpacing/>
              <w:jc w:val="right"/>
              <w:rPr>
                <w:rFonts w:ascii="Times New Roman" w:eastAsia="Times New Roman" w:hAnsi="Times New Roman"/>
                <w:i/>
                <w:sz w:val="24"/>
                <w:szCs w:val="28"/>
              </w:rPr>
            </w:pPr>
            <w:r>
              <w:rPr>
                <w:rFonts w:ascii="Times New Roman" w:eastAsia="Times New Roman" w:hAnsi="Times New Roman"/>
                <w:sz w:val="24"/>
                <w:szCs w:val="28"/>
              </w:rPr>
              <w:t xml:space="preserve">постановлением администрации </w:t>
            </w:r>
            <w:r>
              <w:rPr>
                <w:rFonts w:ascii="Times New Roman" w:eastAsia="Times New Roman" w:hAnsi="Times New Roman"/>
                <w:sz w:val="24"/>
                <w:szCs w:val="28"/>
              </w:rPr>
              <w:t>Семейского</w:t>
            </w:r>
            <w:r>
              <w:rPr>
                <w:rFonts w:ascii="Times New Roman" w:eastAsia="Times New Roman" w:hAnsi="Times New Roman"/>
                <w:sz w:val="24"/>
                <w:szCs w:val="28"/>
              </w:rPr>
              <w:t xml:space="preserve"> сельского поселения</w:t>
            </w:r>
          </w:p>
          <w:p w:rsidR="00A371E1" w:rsidRDefault="00A371E1" w:rsidP="00A371E1">
            <w:pPr>
              <w:autoSpaceDE w:val="0"/>
              <w:autoSpaceDN w:val="0"/>
              <w:adjustRightInd w:val="0"/>
              <w:ind w:firstLine="284"/>
              <w:contextualSpacing/>
              <w:jc w:val="right"/>
              <w:rPr>
                <w:rFonts w:ascii="Times New Roman" w:eastAsia="Times New Roman" w:hAnsi="Times New Roman"/>
                <w:i/>
                <w:sz w:val="24"/>
                <w:szCs w:val="28"/>
              </w:rPr>
            </w:pPr>
            <w:r>
              <w:rPr>
                <w:rFonts w:ascii="Times New Roman" w:eastAsia="Times New Roman" w:hAnsi="Times New Roman"/>
                <w:sz w:val="24"/>
                <w:szCs w:val="28"/>
              </w:rPr>
              <w:t>от 22.03.2019 г. № 9</w:t>
            </w:r>
          </w:p>
        </w:tc>
      </w:tr>
    </w:tbl>
    <w:p w:rsidR="00A371E1" w:rsidRDefault="00A371E1" w:rsidP="00A371E1">
      <w:pPr>
        <w:spacing w:after="0" w:line="240" w:lineRule="auto"/>
        <w:ind w:firstLine="284"/>
        <w:contextualSpacing/>
        <w:rPr>
          <w:rFonts w:ascii="Times New Roman" w:eastAsia="Calibri" w:hAnsi="Times New Roman" w:cs="Times New Roman"/>
          <w:sz w:val="28"/>
          <w:szCs w:val="28"/>
        </w:rPr>
      </w:pPr>
    </w:p>
    <w:p w:rsidR="00B22643" w:rsidRDefault="00B22643" w:rsidP="00A371E1">
      <w:pPr>
        <w:spacing w:after="0" w:line="240" w:lineRule="auto"/>
        <w:ind w:firstLine="284"/>
        <w:contextualSpacing/>
        <w:rPr>
          <w:rFonts w:ascii="Times New Roman" w:eastAsia="Calibri" w:hAnsi="Times New Roman" w:cs="Times New Roman"/>
          <w:sz w:val="28"/>
          <w:szCs w:val="28"/>
        </w:rPr>
      </w:pPr>
      <w:bookmarkStart w:id="0" w:name="_GoBack"/>
      <w:bookmarkEnd w:id="0"/>
    </w:p>
    <w:p w:rsidR="00B22643" w:rsidRDefault="00B22643" w:rsidP="00A371E1">
      <w:pPr>
        <w:spacing w:after="0" w:line="240" w:lineRule="auto"/>
        <w:ind w:firstLine="284"/>
        <w:contextualSpacing/>
        <w:rPr>
          <w:rFonts w:ascii="Times New Roman" w:eastAsia="Calibri" w:hAnsi="Times New Roman" w:cs="Times New Roman"/>
          <w:sz w:val="28"/>
          <w:szCs w:val="28"/>
        </w:rPr>
      </w:pPr>
    </w:p>
    <w:p w:rsidR="00A371E1" w:rsidRDefault="00A371E1" w:rsidP="00A371E1">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ПОРЯДОК ФОРМИРОВАНИЯ, ВЕДЕНИЯ,</w:t>
      </w:r>
    </w:p>
    <w:p w:rsidR="00A371E1" w:rsidRDefault="00A371E1" w:rsidP="00A371E1">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ЕЖЕГОДНОГО ДОПОЛНЕНИЯ И ОПУБЛИКОВАНИЯ</w:t>
      </w:r>
    </w:p>
    <w:p w:rsidR="00A371E1" w:rsidRDefault="00A371E1" w:rsidP="00A371E1">
      <w:pPr>
        <w:spacing w:after="0" w:line="240" w:lineRule="auto"/>
        <w:ind w:firstLine="284"/>
        <w:jc w:val="center"/>
        <w:rPr>
          <w:rFonts w:ascii="Times New Roman" w:eastAsia="Calibri" w:hAnsi="Times New Roman" w:cs="Times New Roman"/>
          <w:b/>
          <w:sz w:val="26"/>
          <w:szCs w:val="26"/>
        </w:rPr>
      </w:pPr>
      <w:r>
        <w:rPr>
          <w:rFonts w:ascii="Times New Roman" w:eastAsia="Calibri" w:hAnsi="Times New Roman" w:cs="Times New Roman"/>
          <w:b/>
          <w:bCs/>
          <w:sz w:val="26"/>
          <w:szCs w:val="26"/>
        </w:rPr>
        <w:t xml:space="preserve">ПЕРЕЧНЯ </w:t>
      </w:r>
      <w:r>
        <w:rPr>
          <w:rFonts w:ascii="Times New Roman" w:eastAsia="Calibri" w:hAnsi="Times New Roman" w:cs="Times New Roman"/>
          <w:b/>
          <w:sz w:val="26"/>
          <w:szCs w:val="26"/>
        </w:rPr>
        <w:t xml:space="preserve">МУНИЦИПАЛЬНОГО </w:t>
      </w:r>
      <w:r>
        <w:rPr>
          <w:rFonts w:ascii="Times New Roman" w:eastAsia="Calibri" w:hAnsi="Times New Roman" w:cs="Times New Roman"/>
          <w:b/>
          <w:bCs/>
          <w:sz w:val="26"/>
          <w:szCs w:val="26"/>
        </w:rPr>
        <w:t xml:space="preserve">ИМУЩЕСТВА </w:t>
      </w:r>
      <w:r>
        <w:rPr>
          <w:rFonts w:ascii="Times New Roman" w:eastAsia="Calibri" w:hAnsi="Times New Roman" w:cs="Times New Roman"/>
          <w:b/>
          <w:bCs/>
          <w:sz w:val="26"/>
          <w:szCs w:val="26"/>
        </w:rPr>
        <w:t>СЕМЕЙСКОГО</w:t>
      </w:r>
      <w:r>
        <w:rPr>
          <w:rFonts w:ascii="Times New Roman" w:eastAsia="Calibri" w:hAnsi="Times New Roman" w:cs="Times New Roman"/>
          <w:b/>
          <w:bCs/>
          <w:sz w:val="26"/>
          <w:szCs w:val="26"/>
        </w:rPr>
        <w:t xml:space="preserve"> СЕЛЬСКОГО ПОСЕЛЕНИЯ ПОДГОРЕНСКОГО МУНИЦИПАЛЬНОГО РАЙОНА ВОРОНЕЖСКОЙ ОБАЛСТИ,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1E1" w:rsidRDefault="00A371E1" w:rsidP="00A371E1">
      <w:pPr>
        <w:autoSpaceDE w:val="0"/>
        <w:autoSpaceDN w:val="0"/>
        <w:adjustRightInd w:val="0"/>
        <w:spacing w:after="0" w:line="360" w:lineRule="auto"/>
        <w:ind w:firstLine="284"/>
        <w:jc w:val="center"/>
        <w:outlineLvl w:val="0"/>
        <w:rPr>
          <w:rFonts w:ascii="Times New Roman" w:eastAsia="Calibri" w:hAnsi="Times New Roman" w:cs="Times New Roman"/>
          <w:sz w:val="26"/>
          <w:szCs w:val="26"/>
        </w:rPr>
      </w:pPr>
    </w:p>
    <w:p w:rsidR="00A371E1" w:rsidRDefault="00A371E1" w:rsidP="00A371E1">
      <w:pPr>
        <w:autoSpaceDE w:val="0"/>
        <w:autoSpaceDN w:val="0"/>
        <w:adjustRightInd w:val="0"/>
        <w:spacing w:after="0" w:line="360" w:lineRule="auto"/>
        <w:ind w:firstLine="284"/>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1. Общие положения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Pr>
          <w:rFonts w:ascii="Times New Roman" w:eastAsia="Calibri" w:hAnsi="Times New Roman" w:cs="Times New Roman"/>
          <w:sz w:val="26"/>
          <w:szCs w:val="26"/>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A371E1" w:rsidRDefault="00A371E1" w:rsidP="00A371E1">
      <w:pPr>
        <w:autoSpaceDE w:val="0"/>
        <w:autoSpaceDN w:val="0"/>
        <w:adjustRightInd w:val="0"/>
        <w:spacing w:after="0" w:line="240" w:lineRule="auto"/>
        <w:ind w:firstLine="284"/>
        <w:jc w:val="both"/>
        <w:rPr>
          <w:rFonts w:ascii="Times New Roman" w:eastAsia="Calibri" w:hAnsi="Times New Roman" w:cs="Times New Roman"/>
          <w:sz w:val="16"/>
          <w:szCs w:val="16"/>
        </w:rPr>
      </w:pPr>
    </w:p>
    <w:p w:rsidR="00A371E1" w:rsidRDefault="00A371E1" w:rsidP="00A371E1">
      <w:pPr>
        <w:numPr>
          <w:ilvl w:val="0"/>
          <w:numId w:val="2"/>
        </w:numPr>
        <w:autoSpaceDE w:val="0"/>
        <w:autoSpaceDN w:val="0"/>
        <w:adjustRightInd w:val="0"/>
        <w:spacing w:after="0" w:line="240" w:lineRule="auto"/>
        <w:ind w:firstLine="284"/>
        <w:contextualSpacing/>
        <w:jc w:val="center"/>
        <w:outlineLvl w:val="0"/>
        <w:rPr>
          <w:rFonts w:ascii="Times New Roman" w:eastAsia="Calibri" w:hAnsi="Times New Roman" w:cs="Times New Roman"/>
          <w:b/>
          <w:sz w:val="26"/>
          <w:szCs w:val="26"/>
        </w:rPr>
      </w:pPr>
      <w:r>
        <w:rPr>
          <w:rFonts w:ascii="Times New Roman" w:eastAsia="Calibri" w:hAnsi="Times New Roman" w:cs="Times New Roman"/>
          <w:b/>
          <w:sz w:val="26"/>
          <w:szCs w:val="26"/>
        </w:rPr>
        <w:t xml:space="preserve">Цели создания и основные принципы формирования, </w:t>
      </w:r>
      <w:r>
        <w:rPr>
          <w:rFonts w:ascii="Times New Roman" w:eastAsia="Calibri" w:hAnsi="Times New Roman" w:cs="Times New Roman"/>
          <w:b/>
          <w:sz w:val="26"/>
          <w:szCs w:val="26"/>
        </w:rPr>
        <w:br/>
        <w:t>ведения, ежегодного дополнения и опубликования Перечня</w:t>
      </w:r>
    </w:p>
    <w:p w:rsidR="00A371E1" w:rsidRDefault="00A371E1" w:rsidP="00A371E1">
      <w:pPr>
        <w:autoSpaceDE w:val="0"/>
        <w:autoSpaceDN w:val="0"/>
        <w:adjustRightInd w:val="0"/>
        <w:spacing w:after="0" w:line="240" w:lineRule="auto"/>
        <w:ind w:firstLine="284"/>
        <w:contextualSpacing/>
        <w:outlineLvl w:val="0"/>
        <w:rPr>
          <w:rFonts w:ascii="Times New Roman" w:eastAsia="Calibri" w:hAnsi="Times New Roman" w:cs="Times New Roman"/>
          <w:b/>
          <w:sz w:val="26"/>
          <w:szCs w:val="26"/>
        </w:rPr>
      </w:pPr>
    </w:p>
    <w:p w:rsidR="00A371E1" w:rsidRDefault="00A371E1" w:rsidP="00A371E1">
      <w:pPr>
        <w:numPr>
          <w:ilvl w:val="1"/>
          <w:numId w:val="2"/>
        </w:numPr>
        <w:autoSpaceDE w:val="0"/>
        <w:autoSpaceDN w:val="0"/>
        <w:adjustRightInd w:val="0"/>
        <w:spacing w:after="0" w:line="360" w:lineRule="auto"/>
        <w:ind w:left="0" w:firstLine="284"/>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В Перечне содержатся сведения о муниципальном имуществе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Pr>
          <w:rFonts w:ascii="Times New Roman" w:eastAsia="Calibri"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w:t>
      </w:r>
      <w:r>
        <w:rPr>
          <w:rFonts w:ascii="Times New Roman" w:eastAsia="Calibri" w:hAnsi="Times New Roman" w:cs="Times New Roman"/>
          <w:bCs/>
          <w:sz w:val="26"/>
          <w:szCs w:val="26"/>
        </w:rPr>
        <w:lastRenderedPageBreak/>
        <w:t xml:space="preserve">среднего предпринимательства), </w:t>
      </w:r>
      <w:r>
        <w:rPr>
          <w:rFonts w:ascii="Times New Roman" w:eastAsia="Calibri" w:hAnsi="Times New Roman" w:cs="Times New Roman"/>
          <w:sz w:val="26"/>
          <w:szCs w:val="26"/>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w:t>
      </w:r>
      <w:proofErr w:type="gram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Pr>
          <w:rFonts w:ascii="Times New Roman" w:eastAsia="Calibri" w:hAnsi="Times New Roman" w:cs="Times New Roman"/>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2.2. Формирование Перечня осуществляется в целях:</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2.2.2. Предоставления имущества, принадлежащего на праве собственности муници</w:t>
      </w:r>
      <w:r>
        <w:rPr>
          <w:rFonts w:ascii="Times New Roman" w:eastAsia="Calibri" w:hAnsi="Times New Roman" w:cs="Times New Roman"/>
          <w:sz w:val="26"/>
          <w:szCs w:val="26"/>
        </w:rPr>
        <w:t>пальному образованию – Семейское</w:t>
      </w:r>
      <w:r>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w:t>
      </w:r>
      <w:proofErr w:type="spellStart"/>
      <w:r>
        <w:rPr>
          <w:rFonts w:ascii="Times New Roman" w:eastAsia="Calibri" w:hAnsi="Times New Roman" w:cs="Times New Roman"/>
          <w:sz w:val="26"/>
          <w:szCs w:val="26"/>
        </w:rPr>
        <w:t>возмездно</w:t>
      </w:r>
      <w:proofErr w:type="spellEnd"/>
      <w:r>
        <w:rPr>
          <w:rFonts w:ascii="Times New Roman" w:eastAsia="Calibri"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2.2.3. Реализации полномочий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сфере оказания имущественной поддержки субъектам малого и среднего предпринимательства.</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r>
        <w:rPr>
          <w:rFonts w:ascii="Times New Roman" w:eastAsia="Calibri" w:hAnsi="Times New Roman" w:cs="Times New Roman"/>
          <w:sz w:val="26"/>
          <w:szCs w:val="26"/>
        </w:rPr>
        <w:t>2.2.4. Повышения эффективности управления муниципальным</w:t>
      </w:r>
      <w:r w:rsidR="00B2264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имуществом, находящимся в собственности муниципального образования – </w:t>
      </w:r>
      <w:r w:rsidR="00B22643">
        <w:rPr>
          <w:rFonts w:ascii="Times New Roman" w:eastAsia="Calibri" w:hAnsi="Times New Roman" w:cs="Times New Roman"/>
          <w:sz w:val="26"/>
          <w:szCs w:val="26"/>
        </w:rPr>
        <w:t>Семейское</w:t>
      </w:r>
      <w:r>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w:t>
      </w:r>
      <w:r>
        <w:rPr>
          <w:rFonts w:ascii="Times New Roman" w:eastAsia="Calibri" w:hAnsi="Times New Roman" w:cs="Times New Roman"/>
          <w:i/>
          <w:sz w:val="26"/>
          <w:szCs w:val="26"/>
        </w:rPr>
        <w:t>.</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2.3.    Формирование и ведение Перечня основывается на следующих основных принципах:</w:t>
      </w:r>
    </w:p>
    <w:p w:rsidR="00A371E1" w:rsidRDefault="00A371E1" w:rsidP="00A371E1">
      <w:pPr>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2.3.2. </w:t>
      </w:r>
      <w:proofErr w:type="gramStart"/>
      <w:r>
        <w:rPr>
          <w:rFonts w:ascii="Times New Roman" w:eastAsia="Calibri" w:hAnsi="Times New Roman" w:cs="Times New Roman"/>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Воронежской области с территориальным органом </w:t>
      </w:r>
      <w:proofErr w:type="spellStart"/>
      <w:r>
        <w:rPr>
          <w:rFonts w:ascii="Times New Roman" w:eastAsia="Calibri" w:hAnsi="Times New Roman" w:cs="Times New Roman"/>
          <w:sz w:val="26"/>
          <w:szCs w:val="26"/>
        </w:rPr>
        <w:t>Росимущества</w:t>
      </w:r>
      <w:proofErr w:type="spellEnd"/>
      <w:r>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A371E1" w:rsidRDefault="00A371E1" w:rsidP="00A371E1">
      <w:pPr>
        <w:spacing w:after="0" w:line="240" w:lineRule="auto"/>
        <w:ind w:firstLine="284"/>
        <w:contextualSpacing/>
        <w:jc w:val="both"/>
        <w:rPr>
          <w:rFonts w:ascii="Times New Roman" w:eastAsia="Calibri" w:hAnsi="Times New Roman" w:cs="Times New Roman"/>
          <w:sz w:val="16"/>
          <w:szCs w:val="16"/>
        </w:rPr>
      </w:pPr>
    </w:p>
    <w:p w:rsidR="00A371E1" w:rsidRDefault="00A371E1" w:rsidP="00A371E1">
      <w:pPr>
        <w:numPr>
          <w:ilvl w:val="0"/>
          <w:numId w:val="2"/>
        </w:numPr>
        <w:spacing w:after="0" w:line="240" w:lineRule="auto"/>
        <w:ind w:firstLine="284"/>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Формирование, ведение Перечня, внесение в него изменений, в том числе ежегодное дополнение Перечня</w:t>
      </w:r>
    </w:p>
    <w:p w:rsidR="00A371E1" w:rsidRDefault="00A371E1" w:rsidP="00A371E1">
      <w:pPr>
        <w:spacing w:after="0" w:line="240" w:lineRule="auto"/>
        <w:ind w:left="420" w:firstLine="284"/>
        <w:contextualSpacing/>
        <w:rPr>
          <w:rFonts w:ascii="Times New Roman" w:eastAsia="Calibri" w:hAnsi="Times New Roman" w:cs="Times New Roman"/>
          <w:b/>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bookmarkStart w:id="1" w:name="Par18"/>
      <w:bookmarkEnd w:id="1"/>
      <w:r>
        <w:rPr>
          <w:rFonts w:ascii="Times New Roman" w:eastAsia="Calibri" w:hAnsi="Times New Roman" w:cs="Times New Roman"/>
          <w:sz w:val="26"/>
          <w:szCs w:val="26"/>
        </w:rPr>
        <w:t xml:space="preserve">3.1. Перечень, изменения и ежегодное дополнение в него утверждаются постановлением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Pr>
          <w:rFonts w:ascii="Times New Roman" w:eastAsia="Calibri" w:hAnsi="Times New Roman" w:cs="Times New Roman"/>
          <w:i/>
          <w:sz w:val="26"/>
          <w:szCs w:val="26"/>
        </w:rPr>
        <w:t>.</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3.2. Формирование и ведение Перечня осуществляется администрацией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00B22643">
        <w:rPr>
          <w:rFonts w:ascii="Times New Roman" w:eastAsia="Calibri" w:hAnsi="Times New Roman" w:cs="Times New Roman"/>
          <w:sz w:val="26"/>
          <w:szCs w:val="26"/>
        </w:rPr>
        <w:t xml:space="preserve"> </w:t>
      </w:r>
      <w:r>
        <w:rPr>
          <w:rFonts w:ascii="Times New Roman" w:eastAsia="Calibri" w:hAnsi="Times New Roman" w:cs="Times New Roman"/>
          <w:sz w:val="26"/>
          <w:szCs w:val="26"/>
        </w:rPr>
        <w:t>(далее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 В Перечень вносятся сведения об имуществе, соответствующем следующим критериям:</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3.3.1. Имущество свободно от прав третьих лиц </w:t>
      </w:r>
      <w:r>
        <w:rPr>
          <w:rFonts w:ascii="Times New Roman" w:eastAsia="Calibri"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eastAsia="Calibri" w:hAnsi="Times New Roman" w:cs="Times New Roman"/>
          <w:sz w:val="26"/>
          <w:szCs w:val="26"/>
        </w:rPr>
        <w:t>;</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3.3.3. Имущество не является объектом религиозного назначения;</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решением Совета народных депутатов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от </w:t>
      </w:r>
      <w:r w:rsidR="00B22643">
        <w:rPr>
          <w:rFonts w:ascii="Times New Roman" w:eastAsia="Calibri" w:hAnsi="Times New Roman" w:cs="Times New Roman"/>
          <w:sz w:val="26"/>
          <w:szCs w:val="26"/>
          <w:lang w:eastAsia="hi-IN" w:bidi="hi-IN"/>
        </w:rPr>
        <w:t>11.08.2017 года № 15</w:t>
      </w:r>
      <w:r>
        <w:rPr>
          <w:rFonts w:ascii="Times New Roman" w:eastAsia="Calibri" w:hAnsi="Times New Roman" w:cs="Times New Roman"/>
          <w:sz w:val="26"/>
          <w:szCs w:val="26"/>
          <w:lang w:eastAsia="hi-IN" w:bidi="hi-IN"/>
        </w:rPr>
        <w:t xml:space="preserve"> «</w:t>
      </w:r>
      <w:r>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3.3.5. </w:t>
      </w:r>
      <w:proofErr w:type="gramStart"/>
      <w:r>
        <w:rPr>
          <w:rFonts w:ascii="Times New Roman" w:eastAsia="Calibri"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3.3.6. Имущество не признано аварийным и подлежащим сносу;</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Pr>
          <w:rFonts w:ascii="Times New Roman" w:eastAsia="Calibri" w:hAnsi="Times New Roman" w:cs="Times New Roman"/>
          <w:sz w:val="26"/>
          <w:szCs w:val="26"/>
          <w:vertAlign w:val="superscript"/>
        </w:rPr>
        <w:t>11</w:t>
      </w:r>
      <w:r>
        <w:rPr>
          <w:rFonts w:ascii="Times New Roman" w:eastAsia="Calibri"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3.3.10. </w:t>
      </w:r>
      <w:proofErr w:type="gramStart"/>
      <w:r>
        <w:rPr>
          <w:rFonts w:ascii="Times New Roman" w:eastAsia="Calibri" w:hAnsi="Times New Roman" w:cs="Times New Roman"/>
          <w:sz w:val="26"/>
          <w:szCs w:val="26"/>
        </w:rPr>
        <w:t>В отношении имущества, закрепленного за муниципальным унитарным предприятием,</w:t>
      </w:r>
      <w:r w:rsidR="00B2264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с администрацией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уполномоченной на согласование сделки с </w:t>
      </w:r>
      <w:r>
        <w:rPr>
          <w:rFonts w:ascii="Times New Roman" w:eastAsia="Calibri" w:hAnsi="Times New Roman" w:cs="Times New Roman"/>
          <w:sz w:val="26"/>
          <w:szCs w:val="26"/>
        </w:rPr>
        <w:lastRenderedPageBreak/>
        <w:t>соответствующим имуществом, на включение имущества в Перечень в целях предоставления такого имущества во владение и</w:t>
      </w:r>
      <w:proofErr w:type="gramEnd"/>
      <w:r>
        <w:rPr>
          <w:rFonts w:ascii="Times New Roman" w:eastAsia="Calibri" w:hAnsi="Times New Roman" w:cs="Times New Roman"/>
          <w:sz w:val="26"/>
          <w:szCs w:val="26"/>
        </w:rPr>
        <w:t xml:space="preserve"> (или) в пользование субъектам малого и среднего предпринимательства и организациям, образующим инфраструктуру поддержки;</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3.3.11. </w:t>
      </w:r>
      <w:proofErr w:type="gramStart"/>
      <w:r>
        <w:rPr>
          <w:rFonts w:ascii="Times New Roman" w:eastAsia="Calibri" w:hAnsi="Times New Roman" w:cs="Times New Roman"/>
          <w:sz w:val="26"/>
          <w:szCs w:val="2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3.5. Сведения об имуществе группируются в Перечне по населённым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3.6. </w:t>
      </w:r>
      <w:proofErr w:type="gramStart"/>
      <w:r>
        <w:rPr>
          <w:rFonts w:ascii="Times New Roman" w:eastAsia="Calibri" w:hAnsi="Times New Roman" w:cs="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 его инициативе или на основании предложений Совета народных депутатов </w:t>
      </w:r>
      <w:r>
        <w:rPr>
          <w:rFonts w:ascii="Times New Roman" w:eastAsia="Calibri" w:hAnsi="Times New Roman" w:cs="Times New Roman"/>
          <w:sz w:val="26"/>
          <w:szCs w:val="26"/>
        </w:rPr>
        <w:t>Семейского</w:t>
      </w:r>
      <w:r w:rsidR="00B22643">
        <w:rPr>
          <w:rFonts w:ascii="Times New Roman" w:eastAsia="Calibri" w:hAnsi="Times New Roman" w:cs="Times New Roman"/>
          <w:sz w:val="26"/>
          <w:szCs w:val="26"/>
        </w:rPr>
        <w:t xml:space="preserve"> сельского поселе</w:t>
      </w:r>
      <w:r>
        <w:rPr>
          <w:rFonts w:ascii="Times New Roman" w:eastAsia="Calibri" w:hAnsi="Times New Roman" w:cs="Times New Roman"/>
          <w:sz w:val="26"/>
          <w:szCs w:val="26"/>
        </w:rPr>
        <w:t>ния</w:t>
      </w:r>
      <w:r>
        <w:rPr>
          <w:rFonts w:ascii="Times New Roman" w:eastAsia="Calibri" w:hAnsi="Times New Roman" w:cs="Times New Roman"/>
          <w:i/>
          <w:sz w:val="26"/>
          <w:szCs w:val="26"/>
        </w:rPr>
        <w:t>,</w:t>
      </w:r>
      <w:r>
        <w:rPr>
          <w:rFonts w:ascii="Times New Roman" w:eastAsia="Calibri" w:hAnsi="Times New Roman" w:cs="Times New Roman"/>
          <w:sz w:val="26"/>
          <w:szCs w:val="26"/>
        </w:rPr>
        <w:t xml:space="preserve"> коллегиального органа в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w:t>
      </w:r>
      <w:proofErr w:type="spellStart"/>
      <w:r>
        <w:rPr>
          <w:rFonts w:ascii="Times New Roman" w:eastAsia="Calibri" w:hAnsi="Times New Roman" w:cs="Times New Roman"/>
          <w:sz w:val="26"/>
          <w:szCs w:val="26"/>
        </w:rPr>
        <w:t>Росимущества</w:t>
      </w:r>
      <w:proofErr w:type="spellEnd"/>
      <w:r>
        <w:rPr>
          <w:rFonts w:ascii="Times New Roman" w:eastAsia="Calibri" w:hAnsi="Times New Roman" w:cs="Times New Roman"/>
          <w:sz w:val="26"/>
          <w:szCs w:val="26"/>
        </w:rPr>
        <w:t xml:space="preserve"> в Воронежской</w:t>
      </w:r>
      <w:proofErr w:type="gramEnd"/>
      <w:r>
        <w:rPr>
          <w:rFonts w:ascii="Times New Roman" w:eastAsia="Calibri" w:hAnsi="Times New Roman" w:cs="Times New Roman"/>
          <w:sz w:val="26"/>
          <w:szCs w:val="26"/>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Pr>
          <w:rFonts w:ascii="Times New Roman" w:eastAsia="Calibri" w:hAnsi="Times New Roman" w:cs="Times New Roman"/>
          <w:sz w:val="26"/>
          <w:szCs w:val="26"/>
        </w:rPr>
        <w:t>с даты внесения</w:t>
      </w:r>
      <w:proofErr w:type="gramEnd"/>
      <w:r>
        <w:rPr>
          <w:rFonts w:ascii="Times New Roman" w:eastAsia="Calibri" w:hAnsi="Times New Roman" w:cs="Times New Roman"/>
          <w:sz w:val="26"/>
          <w:szCs w:val="26"/>
        </w:rPr>
        <w:t xml:space="preserve"> </w:t>
      </w:r>
      <w:r>
        <w:rPr>
          <w:rFonts w:ascii="Times New Roman" w:eastAsia="Calibri" w:hAnsi="Times New Roman" w:cs="Times New Roman"/>
          <w:sz w:val="26"/>
          <w:szCs w:val="26"/>
        </w:rPr>
        <w:lastRenderedPageBreak/>
        <w:t xml:space="preserve">соответствующих изменений в реестр муниципального имущества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w:t>
      </w:r>
    </w:p>
    <w:p w:rsidR="00A371E1" w:rsidRDefault="00A371E1" w:rsidP="00A371E1">
      <w:pPr>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3" w:name="Par5"/>
      <w:bookmarkEnd w:id="3"/>
      <w:r>
        <w:rPr>
          <w:rFonts w:ascii="Times New Roman" w:eastAsia="Calibri"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bookmarkStart w:id="4" w:name="Par6"/>
      <w:bookmarkEnd w:id="4"/>
      <w:r>
        <w:rPr>
          <w:rFonts w:ascii="Times New Roman" w:eastAsia="Calibri"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3.8.1. Имущество не соответствует критериям, установленным пунктом 3.3 настоящего Порядка.</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уполномоченной на согласование сделок с имуществом балансодержателя.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r>
        <w:rPr>
          <w:rFonts w:ascii="Times New Roman" w:eastAsia="Calibri" w:hAnsi="Times New Roman" w:cs="Times New Roman"/>
          <w:sz w:val="26"/>
          <w:szCs w:val="26"/>
        </w:rPr>
        <w:t>3.8.3. Отсутствуют индивидуально-определенные признаки</w:t>
      </w:r>
      <w:r>
        <w:rPr>
          <w:rFonts w:ascii="Times New Roman" w:eastAsia="Calibri" w:hAnsi="Times New Roman" w:cs="Times New Roman"/>
          <w:sz w:val="26"/>
          <w:szCs w:val="26"/>
        </w:rPr>
        <w:br/>
        <w:t xml:space="preserve">движимого имущества, позволяющие заключить в отношении него договор аренды. </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3.9. Уполномоченный орган вправе исключить сведения о муниципальном имуществе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ни одной заявки на участие в аукционе (конкурсе) на право заключения договора, предусматривающего переход прав владения и (или) пользования </w:t>
      </w:r>
      <w:r>
        <w:rPr>
          <w:rFonts w:ascii="Times New Roman" w:eastAsia="Calibri" w:hAnsi="Times New Roman" w:cs="Times New Roman"/>
          <w:sz w:val="26"/>
          <w:szCs w:val="26"/>
        </w:rPr>
        <w:lastRenderedPageBreak/>
        <w:t>имуществом, а также на право заключения договора аренды земельного участка от субъектов МСП;</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Pr>
            <w:rStyle w:val="a4"/>
            <w:rFonts w:ascii="Times New Roman" w:eastAsia="Calibri" w:hAnsi="Times New Roman" w:cs="Times New Roman"/>
            <w:color w:val="auto"/>
            <w:sz w:val="26"/>
            <w:szCs w:val="26"/>
            <w:u w:val="none"/>
          </w:rPr>
          <w:t>законом</w:t>
        </w:r>
      </w:hyperlink>
      <w:r>
        <w:rPr>
          <w:rFonts w:ascii="Times New Roman" w:eastAsia="Calibri" w:hAnsi="Times New Roman" w:cs="Times New Roman"/>
          <w:sz w:val="26"/>
          <w:szCs w:val="26"/>
        </w:rPr>
        <w:t xml:space="preserve"> от 26.07.2006 № 135-ФЗ «О защите конкуренции», Земельным кодексом Российской Федерации.</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3.10. Сведения о муниципальном имуществе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подлежат исключению из Перечня, в следующих случаях:</w:t>
      </w:r>
    </w:p>
    <w:p w:rsidR="00A371E1" w:rsidRDefault="00A371E1" w:rsidP="00A371E1">
      <w:pPr>
        <w:autoSpaceDE w:val="0"/>
        <w:autoSpaceDN w:val="0"/>
        <w:adjustRightInd w:val="0"/>
        <w:spacing w:after="0" w:line="360" w:lineRule="auto"/>
        <w:ind w:firstLine="284"/>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3.10.2. Право собственности муниципального образования – </w:t>
      </w:r>
      <w:r w:rsidR="00B22643">
        <w:rPr>
          <w:rFonts w:ascii="Times New Roman" w:eastAsia="Calibri" w:hAnsi="Times New Roman" w:cs="Times New Roman"/>
          <w:sz w:val="26"/>
          <w:szCs w:val="26"/>
        </w:rPr>
        <w:t>Семейское</w:t>
      </w:r>
      <w:r>
        <w:rPr>
          <w:rFonts w:ascii="Times New Roman" w:eastAsia="Calibri"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3.10.3. Прекращение существования имущества в результате его гибели или уничтожения;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3.10.5. </w:t>
      </w:r>
      <w:proofErr w:type="gramStart"/>
      <w:r>
        <w:rPr>
          <w:rFonts w:ascii="Times New Roman" w:eastAsia="Calibri" w:hAnsi="Times New Roman" w:cs="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rFonts w:ascii="Times New Roman" w:eastAsia="Calibri" w:hAnsi="Times New Roman" w:cs="Times New Roman"/>
          <w:sz w:val="26"/>
          <w:szCs w:val="26"/>
        </w:rPr>
        <w:t xml:space="preserve"> 39 Земельного кодекса Российской Федерации.</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3.11. </w:t>
      </w:r>
      <w:proofErr w:type="gramStart"/>
      <w:r>
        <w:rPr>
          <w:rFonts w:ascii="Times New Roman" w:eastAsia="Calibri" w:hAnsi="Times New Roman" w:cs="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w:t>
      </w:r>
      <w:r>
        <w:rPr>
          <w:rFonts w:ascii="Times New Roman" w:eastAsia="Calibri" w:hAnsi="Times New Roman" w:cs="Times New Roman"/>
          <w:sz w:val="26"/>
          <w:szCs w:val="26"/>
        </w:rPr>
        <w:lastRenderedPageBreak/>
        <w:t xml:space="preserve">условиях, обеспечивающих проведение его капитального ремонта и (или) реконструкции арендатором в соответствии с решением Совета народных депутатов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от </w:t>
      </w:r>
      <w:r w:rsidR="00B22643">
        <w:rPr>
          <w:rFonts w:ascii="Times New Roman" w:eastAsia="Calibri" w:hAnsi="Times New Roman" w:cs="Times New Roman"/>
          <w:sz w:val="26"/>
          <w:szCs w:val="26"/>
          <w:lang w:eastAsia="hi-IN" w:bidi="hi-IN"/>
        </w:rPr>
        <w:t>11.08.2017 года № 15</w:t>
      </w:r>
      <w:r>
        <w:rPr>
          <w:rFonts w:ascii="Times New Roman" w:eastAsia="Calibri" w:hAnsi="Times New Roman" w:cs="Times New Roman"/>
          <w:sz w:val="26"/>
          <w:szCs w:val="26"/>
          <w:lang w:eastAsia="hi-IN" w:bidi="hi-IN"/>
        </w:rPr>
        <w:t xml:space="preserve"> «</w:t>
      </w:r>
      <w:r>
        <w:rPr>
          <w:rFonts w:ascii="Times New Roman" w:eastAsia="Calibri" w:hAnsi="Times New Roman" w:cs="Times New Roman"/>
          <w:sz w:val="26"/>
          <w:szCs w:val="26"/>
        </w:rPr>
        <w:t>О</w:t>
      </w:r>
      <w:proofErr w:type="gramEnd"/>
      <w:r w:rsidR="00B22643">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порядке</w:t>
      </w:r>
      <w:proofErr w:type="gramEnd"/>
      <w:r>
        <w:rPr>
          <w:rFonts w:ascii="Times New Roman" w:eastAsia="Calibri" w:hAnsi="Times New Roman" w:cs="Times New Roman"/>
          <w:sz w:val="26"/>
          <w:szCs w:val="26"/>
        </w:rPr>
        <w:t xml:space="preserve"> управления и распоряжения имуществом, находящимся в собственности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3.12. Уполномоченный орган уведомляет арендатора о намерении принять </w:t>
      </w:r>
      <w:proofErr w:type="gramStart"/>
      <w:r>
        <w:rPr>
          <w:rFonts w:ascii="Times New Roman" w:eastAsia="Calibri" w:hAnsi="Times New Roman" w:cs="Times New Roman"/>
          <w:sz w:val="26"/>
          <w:szCs w:val="26"/>
        </w:rPr>
        <w:t>решение</w:t>
      </w:r>
      <w:proofErr w:type="gramEnd"/>
      <w:r>
        <w:rPr>
          <w:rFonts w:ascii="Times New Roman" w:eastAsia="Calibri"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A371E1" w:rsidRDefault="00A371E1" w:rsidP="00A371E1">
      <w:pPr>
        <w:autoSpaceDE w:val="0"/>
        <w:autoSpaceDN w:val="0"/>
        <w:adjustRightInd w:val="0"/>
        <w:spacing w:after="0" w:line="240" w:lineRule="auto"/>
        <w:ind w:firstLine="284"/>
        <w:jc w:val="center"/>
        <w:rPr>
          <w:rFonts w:ascii="Times New Roman" w:eastAsia="Calibri" w:hAnsi="Times New Roman" w:cs="Times New Roman"/>
          <w:sz w:val="28"/>
          <w:szCs w:val="28"/>
        </w:rPr>
      </w:pPr>
    </w:p>
    <w:p w:rsidR="00A371E1" w:rsidRDefault="00A371E1" w:rsidP="00A371E1">
      <w:pPr>
        <w:numPr>
          <w:ilvl w:val="0"/>
          <w:numId w:val="2"/>
        </w:num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Опубликование Перечня и предоставление </w:t>
      </w:r>
    </w:p>
    <w:p w:rsidR="00A371E1" w:rsidRDefault="00A371E1" w:rsidP="00A371E1">
      <w:p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Pr>
          <w:rFonts w:ascii="Times New Roman" w:eastAsia="Calibri" w:hAnsi="Times New Roman" w:cs="Times New Roman"/>
          <w:b/>
          <w:sz w:val="26"/>
          <w:szCs w:val="26"/>
        </w:rPr>
        <w:t>сведений о включенном в него имуществе</w:t>
      </w:r>
    </w:p>
    <w:p w:rsidR="00A371E1" w:rsidRDefault="00A371E1" w:rsidP="00A371E1">
      <w:pPr>
        <w:autoSpaceDE w:val="0"/>
        <w:autoSpaceDN w:val="0"/>
        <w:adjustRightInd w:val="0"/>
        <w:spacing w:after="0" w:line="240" w:lineRule="auto"/>
        <w:ind w:firstLine="284"/>
        <w:jc w:val="both"/>
        <w:rPr>
          <w:rFonts w:ascii="Times New Roman" w:eastAsia="Calibri" w:hAnsi="Times New Roman" w:cs="Times New Roman"/>
          <w:sz w:val="16"/>
          <w:szCs w:val="1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4.1. Уполномоченный орган:</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4.1.1. Обеспечивает опубликование Перечня или изменений в Перечень в Вестнике муниципальных правовых актов администрации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течение 10 рабочих дней со дня их утверждения по форме согласно приложению № 2 к настоящему постановлению;</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4.1.3. </w:t>
      </w:r>
      <w:proofErr w:type="gramStart"/>
      <w:r>
        <w:rPr>
          <w:rFonts w:ascii="Times New Roman" w:eastAsia="Calibri" w:hAnsi="Times New Roman" w:cs="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Pr>
          <w:rFonts w:ascii="Times New Roman" w:eastAsia="Calibri" w:hAnsi="Times New Roman" w:cs="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w:t>
      </w:r>
      <w:r>
        <w:rPr>
          <w:rFonts w:ascii="Times New Roman" w:eastAsia="Calibri" w:hAnsi="Times New Roman" w:cs="Times New Roman"/>
          <w:sz w:val="26"/>
          <w:szCs w:val="26"/>
        </w:rPr>
        <w:lastRenderedPageBreak/>
        <w:t>малого и среднего предпринимательства», формы представления и состава таких сведений».</w:t>
      </w: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
    <w:p w:rsidR="00A371E1" w:rsidRDefault="00A371E1" w:rsidP="00A371E1">
      <w:pPr>
        <w:autoSpaceDE w:val="0"/>
        <w:autoSpaceDN w:val="0"/>
        <w:adjustRightInd w:val="0"/>
        <w:spacing w:after="0" w:line="360" w:lineRule="auto"/>
        <w:ind w:firstLine="284"/>
        <w:jc w:val="both"/>
        <w:rPr>
          <w:rFonts w:ascii="Times New Roman" w:eastAsia="Calibri" w:hAnsi="Times New Roman" w:cs="Times New Roman"/>
          <w:sz w:val="26"/>
          <w:szCs w:val="26"/>
        </w:rPr>
      </w:pPr>
    </w:p>
    <w:p w:rsidR="00A371E1" w:rsidRDefault="00A371E1" w:rsidP="00A371E1">
      <w:pPr>
        <w:spacing w:after="0" w:line="360" w:lineRule="auto"/>
        <w:rPr>
          <w:rFonts w:ascii="Times New Roman" w:eastAsia="Calibri" w:hAnsi="Times New Roman" w:cs="Times New Roman"/>
          <w:sz w:val="26"/>
          <w:szCs w:val="26"/>
        </w:rPr>
        <w:sectPr w:rsidR="00A371E1">
          <w:pgSz w:w="11905" w:h="16838"/>
          <w:pgMar w:top="1134" w:right="1132" w:bottom="1134" w:left="1276" w:header="0" w:footer="0" w:gutter="0"/>
          <w:pgNumType w:start="0"/>
          <w:cols w:space="720"/>
        </w:sectPr>
      </w:pPr>
    </w:p>
    <w:p w:rsidR="00A371E1" w:rsidRDefault="00A371E1" w:rsidP="00B226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Приложение № 2</w:t>
      </w:r>
    </w:p>
    <w:p w:rsidR="00A371E1" w:rsidRDefault="00A371E1" w:rsidP="00B2264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371E1" w:rsidRDefault="00B22643" w:rsidP="00B226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371E1">
        <w:rPr>
          <w:rFonts w:ascii="Times New Roman" w:eastAsia="Times New Roman" w:hAnsi="Times New Roman" w:cs="Times New Roman"/>
          <w:sz w:val="24"/>
          <w:szCs w:val="24"/>
          <w:lang w:eastAsia="ru-RU"/>
        </w:rPr>
        <w:t>Утверждена</w:t>
      </w:r>
      <w:proofErr w:type="gramEnd"/>
      <w:r w:rsidR="00A371E1">
        <w:rPr>
          <w:rFonts w:ascii="Times New Roman" w:eastAsia="Times New Roman" w:hAnsi="Times New Roman" w:cs="Times New Roman"/>
          <w:sz w:val="24"/>
          <w:szCs w:val="24"/>
          <w:lang w:eastAsia="ru-RU"/>
        </w:rPr>
        <w:t xml:space="preserve"> постановлением </w:t>
      </w:r>
    </w:p>
    <w:p w:rsidR="00A371E1" w:rsidRDefault="00A371E1" w:rsidP="00B226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Семейского</w:t>
      </w:r>
    </w:p>
    <w:p w:rsidR="00A371E1" w:rsidRDefault="00A371E1" w:rsidP="00B22643">
      <w:pPr>
        <w:widowControl w:val="0"/>
        <w:autoSpaceDE w:val="0"/>
        <w:autoSpaceDN w:val="0"/>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сельского поселения</w:t>
      </w:r>
    </w:p>
    <w:p w:rsidR="00A371E1" w:rsidRDefault="00A371E1" w:rsidP="00B22643">
      <w:pPr>
        <w:widowControl w:val="0"/>
        <w:autoSpaceDE w:val="0"/>
        <w:autoSpaceDN w:val="0"/>
        <w:spacing w:after="0" w:line="240" w:lineRule="auto"/>
        <w:jc w:val="right"/>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                                                                                                                                                                       от </w:t>
      </w:r>
      <w:r w:rsidR="00B22643">
        <w:rPr>
          <w:rFonts w:ascii="Times New Roman" w:eastAsia="Times New Roman" w:hAnsi="Times New Roman" w:cs="Times New Roman"/>
          <w:sz w:val="24"/>
          <w:szCs w:val="24"/>
          <w:lang w:eastAsia="ru-RU"/>
        </w:rPr>
        <w:t>22.03.2019 г. № 9</w:t>
      </w:r>
    </w:p>
    <w:p w:rsidR="00A371E1" w:rsidRDefault="00A371E1" w:rsidP="00A371E1">
      <w:pPr>
        <w:widowControl w:val="0"/>
        <w:autoSpaceDE w:val="0"/>
        <w:autoSpaceDN w:val="0"/>
        <w:spacing w:after="0" w:line="240" w:lineRule="auto"/>
        <w:jc w:val="both"/>
        <w:rPr>
          <w:rFonts w:ascii="Calibri" w:eastAsia="Times New Roman" w:hAnsi="Calibri" w:cs="Calibri"/>
          <w:sz w:val="24"/>
          <w:szCs w:val="24"/>
          <w:lang w:eastAsia="ru-RU"/>
        </w:rPr>
      </w:pPr>
    </w:p>
    <w:p w:rsidR="00A371E1" w:rsidRDefault="00A371E1" w:rsidP="00A371E1">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ФОРМА ПЕРЕЧНЯ МУНИЦИПАЛЬНОГО ИМУЩЕСТВА </w:t>
      </w:r>
      <w:r>
        <w:rPr>
          <w:rFonts w:ascii="Times New Roman" w:eastAsia="Times New Roman" w:hAnsi="Times New Roman" w:cs="Times New Roman"/>
          <w:b/>
          <w:sz w:val="28"/>
          <w:szCs w:val="20"/>
          <w:lang w:eastAsia="ru-RU"/>
        </w:rPr>
        <w:t>СЕМЕЙСКОГО</w:t>
      </w:r>
      <w:r>
        <w:rPr>
          <w:rFonts w:ascii="Times New Roman" w:eastAsia="Times New Roman" w:hAnsi="Times New Roman" w:cs="Times New Roman"/>
          <w:b/>
          <w:sz w:val="28"/>
          <w:szCs w:val="20"/>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1E1" w:rsidRDefault="00A371E1" w:rsidP="00A371E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A371E1" w:rsidRDefault="00A371E1" w:rsidP="00A371E1">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A371E1" w:rsidRDefault="00A371E1" w:rsidP="00A371E1">
      <w:pPr>
        <w:widowControl w:val="0"/>
        <w:autoSpaceDE w:val="0"/>
        <w:autoSpaceDN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tbl>
      <w:tblPr>
        <w:tblStyle w:val="a3"/>
        <w:tblW w:w="14745" w:type="dxa"/>
        <w:tblInd w:w="0" w:type="dxa"/>
        <w:tblLayout w:type="fixed"/>
        <w:tblLook w:val="04A0" w:firstRow="1" w:lastRow="0" w:firstColumn="1" w:lastColumn="0" w:noHBand="0" w:noVBand="1"/>
      </w:tblPr>
      <w:tblGrid>
        <w:gridCol w:w="563"/>
        <w:gridCol w:w="1843"/>
        <w:gridCol w:w="1843"/>
        <w:gridCol w:w="1701"/>
        <w:gridCol w:w="4396"/>
        <w:gridCol w:w="2126"/>
        <w:gridCol w:w="2273"/>
      </w:tblGrid>
      <w:tr w:rsidR="00A371E1" w:rsidTr="00A371E1">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 </w:t>
            </w:r>
            <w:proofErr w:type="gramStart"/>
            <w:r>
              <w:rPr>
                <w:rFonts w:ascii="Times New Roman" w:eastAsia="Times New Roman" w:hAnsi="Times New Roman"/>
                <w:sz w:val="24"/>
                <w:szCs w:val="20"/>
              </w:rPr>
              <w:t>п</w:t>
            </w:r>
            <w:proofErr w:type="gramEnd"/>
            <w:r>
              <w:rPr>
                <w:rFonts w:ascii="Times New Roman" w:eastAsia="Times New Roman" w:hAnsi="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Адрес (местоположение) объекта </w:t>
            </w:r>
            <w:hyperlink r:id="rId9" w:anchor="P205" w:history="1">
              <w:r>
                <w:rPr>
                  <w:rStyle w:val="a4"/>
                  <w:rFonts w:ascii="Times New Roman" w:eastAsia="Times New Roman" w:hAnsi="Times New Roman"/>
                  <w:sz w:val="24"/>
                  <w:szCs w:val="20"/>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Вид объекта недвижимости;</w:t>
            </w:r>
          </w:p>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тип движимого имущества </w:t>
            </w:r>
            <w:hyperlink r:id="rId10" w:anchor="P209" w:history="1">
              <w:r>
                <w:rPr>
                  <w:rStyle w:val="a4"/>
                  <w:rFonts w:ascii="Times New Roman" w:eastAsia="Times New Roman" w:hAnsi="Times New Roman"/>
                  <w:sz w:val="24"/>
                  <w:szCs w:val="20"/>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Сведения о недвижимом имуществе </w:t>
            </w:r>
          </w:p>
        </w:tc>
      </w:tr>
      <w:tr w:rsidR="00A371E1" w:rsidTr="00A371E1">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Основная характеристика объекта недвижимости &lt;4&gt;</w:t>
            </w:r>
          </w:p>
        </w:tc>
      </w:tr>
      <w:tr w:rsidR="00A371E1" w:rsidTr="00A371E1">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proofErr w:type="gramStart"/>
            <w:r>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Фактическое </w:t>
            </w:r>
            <w:proofErr w:type="gramStart"/>
            <w:r>
              <w:rPr>
                <w:rFonts w:ascii="Times New Roman" w:eastAsia="Times New Roman" w:hAnsi="Times New Roman"/>
                <w:sz w:val="24"/>
                <w:szCs w:val="20"/>
              </w:rPr>
              <w:t>значение</w:t>
            </w:r>
            <w:proofErr w:type="gramEnd"/>
            <w:r>
              <w:rPr>
                <w:rFonts w:ascii="Times New Roman" w:eastAsia="Times New Roman" w:hAnsi="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proofErr w:type="gramStart"/>
            <w:r>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roofErr w:type="gramEnd"/>
          </w:p>
        </w:tc>
      </w:tr>
      <w:tr w:rsidR="00A371E1" w:rsidTr="00A371E1">
        <w:tc>
          <w:tcPr>
            <w:tcW w:w="562"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7</w:t>
            </w:r>
          </w:p>
        </w:tc>
      </w:tr>
    </w:tbl>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tbl>
      <w:tblPr>
        <w:tblStyle w:val="a3"/>
        <w:tblW w:w="14280" w:type="dxa"/>
        <w:tblInd w:w="0" w:type="dxa"/>
        <w:tblLayout w:type="fixed"/>
        <w:tblLook w:val="04A0" w:firstRow="1" w:lastRow="0" w:firstColumn="1" w:lastColumn="0" w:noHBand="0" w:noVBand="1"/>
      </w:tblPr>
      <w:tblGrid>
        <w:gridCol w:w="987"/>
        <w:gridCol w:w="2125"/>
        <w:gridCol w:w="2125"/>
        <w:gridCol w:w="1276"/>
        <w:gridCol w:w="1843"/>
        <w:gridCol w:w="2198"/>
        <w:gridCol w:w="992"/>
        <w:gridCol w:w="1204"/>
        <w:gridCol w:w="1530"/>
      </w:tblGrid>
      <w:tr w:rsidR="00A371E1" w:rsidTr="00A371E1">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eastAsia="Times New Roman" w:cs="Calibri"/>
                <w:szCs w:val="20"/>
                <w:lang w:eastAsia="ru-RU"/>
              </w:rPr>
              <w:lastRenderedPageBreak/>
              <w:br w:type="page"/>
            </w:r>
            <w:r>
              <w:rPr>
                <w:rFonts w:ascii="Times New Roman" w:eastAsia="Times New Roman" w:hAnsi="Times New Roman"/>
                <w:sz w:val="24"/>
                <w:szCs w:val="20"/>
              </w:rPr>
              <w:t xml:space="preserve">Сведения о недвижимом имуществе </w:t>
            </w:r>
          </w:p>
        </w:tc>
        <w:tc>
          <w:tcPr>
            <w:tcW w:w="5924" w:type="dxa"/>
            <w:gridSpan w:val="4"/>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 xml:space="preserve">Сведения о движимом имуществе </w:t>
            </w:r>
          </w:p>
        </w:tc>
      </w:tr>
      <w:tr w:rsidR="00A371E1" w:rsidTr="00A371E1">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Вид разрешенного использования &lt;8&gt;</w:t>
            </w:r>
          </w:p>
        </w:tc>
        <w:tc>
          <w:tcPr>
            <w:tcW w:w="9650" w:type="dxa"/>
            <w:gridSpan w:val="4"/>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r>
      <w:tr w:rsidR="00A371E1" w:rsidTr="00A371E1">
        <w:trPr>
          <w:trHeight w:val="2050"/>
        </w:trPr>
        <w:tc>
          <w:tcPr>
            <w:tcW w:w="98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Год выпуска</w:t>
            </w:r>
          </w:p>
        </w:tc>
        <w:tc>
          <w:tcPr>
            <w:tcW w:w="1530"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Состав (</w:t>
            </w:r>
            <w:proofErr w:type="spellStart"/>
            <w:proofErr w:type="gramStart"/>
            <w:r>
              <w:rPr>
                <w:rFonts w:ascii="Times New Roman" w:eastAsia="Times New Roman" w:hAnsi="Times New Roman"/>
                <w:sz w:val="24"/>
                <w:szCs w:val="20"/>
              </w:rPr>
              <w:t>принадлежнос-ти</w:t>
            </w:r>
            <w:proofErr w:type="spellEnd"/>
            <w:proofErr w:type="gramEnd"/>
            <w:r>
              <w:rPr>
                <w:rFonts w:ascii="Times New Roman" w:eastAsia="Times New Roman" w:hAnsi="Times New Roman"/>
                <w:sz w:val="24"/>
                <w:szCs w:val="20"/>
              </w:rPr>
              <w:t xml:space="preserve">) имущества </w:t>
            </w:r>
          </w:p>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&lt;9&gt;</w:t>
            </w:r>
          </w:p>
        </w:tc>
      </w:tr>
      <w:tr w:rsidR="00A371E1" w:rsidTr="00A371E1">
        <w:tc>
          <w:tcPr>
            <w:tcW w:w="98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15</w:t>
            </w:r>
          </w:p>
        </w:tc>
        <w:tc>
          <w:tcPr>
            <w:tcW w:w="1530"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16</w:t>
            </w:r>
          </w:p>
        </w:tc>
      </w:tr>
    </w:tbl>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Ind w:w="0" w:type="dxa"/>
        <w:tblLook w:val="04A0" w:firstRow="1" w:lastRow="0" w:firstColumn="1" w:lastColumn="0" w:noHBand="0" w:noVBand="1"/>
      </w:tblPr>
      <w:tblGrid>
        <w:gridCol w:w="2476"/>
        <w:gridCol w:w="2261"/>
        <w:gridCol w:w="1943"/>
        <w:gridCol w:w="1741"/>
        <w:gridCol w:w="2454"/>
        <w:gridCol w:w="1814"/>
        <w:gridCol w:w="1623"/>
      </w:tblGrid>
      <w:tr w:rsidR="00A371E1" w:rsidTr="00A371E1">
        <w:tc>
          <w:tcPr>
            <w:tcW w:w="14312" w:type="dxa"/>
            <w:gridSpan w:val="7"/>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Сведения о правообладателях и о правах третьих лиц на имущество</w:t>
            </w:r>
          </w:p>
        </w:tc>
      </w:tr>
      <w:tr w:rsidR="00A371E1" w:rsidTr="00A371E1">
        <w:tc>
          <w:tcPr>
            <w:tcW w:w="5501" w:type="dxa"/>
            <w:gridSpan w:val="2"/>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ИНН правообладателя&lt;13&gt;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Адрес электронной почты&lt;15&gt;</w:t>
            </w:r>
          </w:p>
        </w:tc>
      </w:tr>
      <w:tr w:rsidR="00A371E1" w:rsidTr="00A371E1">
        <w:tc>
          <w:tcPr>
            <w:tcW w:w="278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both"/>
              <w:rPr>
                <w:rFonts w:ascii="Times New Roman" w:eastAsia="Times New Roman" w:hAnsi="Times New Roman"/>
                <w:sz w:val="24"/>
                <w:szCs w:val="20"/>
              </w:rPr>
            </w:pPr>
            <w:r>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71E1" w:rsidRDefault="00A371E1">
            <w:pPr>
              <w:rPr>
                <w:rFonts w:ascii="Times New Roman" w:eastAsia="Times New Roman" w:hAnsi="Times New Roman"/>
                <w:sz w:val="24"/>
                <w:szCs w:val="20"/>
              </w:rPr>
            </w:pPr>
          </w:p>
        </w:tc>
      </w:tr>
      <w:tr w:rsidR="00A371E1" w:rsidTr="00A371E1">
        <w:tc>
          <w:tcPr>
            <w:tcW w:w="278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A371E1" w:rsidRDefault="00A371E1">
            <w:pPr>
              <w:widowControl w:val="0"/>
              <w:autoSpaceDE w:val="0"/>
              <w:autoSpaceDN w:val="0"/>
              <w:jc w:val="center"/>
              <w:rPr>
                <w:rFonts w:ascii="Times New Roman" w:eastAsia="Times New Roman" w:hAnsi="Times New Roman"/>
                <w:sz w:val="24"/>
                <w:szCs w:val="20"/>
              </w:rPr>
            </w:pPr>
            <w:r>
              <w:rPr>
                <w:rFonts w:ascii="Times New Roman" w:eastAsia="Times New Roman" w:hAnsi="Times New Roman"/>
                <w:sz w:val="24"/>
                <w:szCs w:val="20"/>
              </w:rPr>
              <w:t>23</w:t>
            </w:r>
          </w:p>
        </w:tc>
      </w:tr>
    </w:tbl>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widowControl w:val="0"/>
        <w:autoSpaceDE w:val="0"/>
        <w:autoSpaceDN w:val="0"/>
        <w:spacing w:after="0" w:line="240" w:lineRule="auto"/>
        <w:jc w:val="both"/>
        <w:rPr>
          <w:rFonts w:ascii="Calibri" w:eastAsia="Times New Roman" w:hAnsi="Calibri" w:cs="Calibri"/>
          <w:szCs w:val="20"/>
          <w:lang w:eastAsia="ru-RU"/>
        </w:rPr>
      </w:pPr>
    </w:p>
    <w:p w:rsidR="00A371E1" w:rsidRDefault="00A371E1" w:rsidP="00A371E1">
      <w:pPr>
        <w:spacing w:after="0" w:line="254" w:lineRule="auto"/>
        <w:rPr>
          <w:rFonts w:ascii="Calibri" w:eastAsia="Calibri" w:hAnsi="Calibri" w:cs="Times New Roman"/>
        </w:rPr>
        <w:sectPr w:rsidR="00A371E1">
          <w:pgSz w:w="16838" w:h="11905" w:orient="landscape"/>
          <w:pgMar w:top="1134" w:right="851" w:bottom="1134" w:left="1701" w:header="0" w:footer="0" w:gutter="0"/>
          <w:pgNumType w:start="0"/>
          <w:cols w:space="720"/>
        </w:sectPr>
      </w:pPr>
    </w:p>
    <w:p w:rsidR="00A371E1" w:rsidRDefault="00A371E1" w:rsidP="00A371E1">
      <w:pPr>
        <w:widowControl w:val="0"/>
        <w:autoSpaceDE w:val="0"/>
        <w:autoSpaceDN w:val="0"/>
        <w:spacing w:after="0" w:line="240" w:lineRule="auto"/>
        <w:ind w:firstLine="540"/>
        <w:jc w:val="both"/>
        <w:rPr>
          <w:rFonts w:ascii="Calibri" w:eastAsia="Times New Roman" w:hAnsi="Calibri" w:cs="Calibri"/>
          <w:szCs w:val="20"/>
          <w:lang w:eastAsia="ru-RU"/>
        </w:rPr>
      </w:pPr>
      <w:r>
        <w:rPr>
          <w:rFonts w:ascii="Calibri" w:eastAsia="Times New Roman" w:hAnsi="Calibri" w:cs="Calibri"/>
          <w:szCs w:val="20"/>
          <w:lang w:eastAsia="ru-RU"/>
        </w:rPr>
        <w:lastRenderedPageBreak/>
        <w:t>--------------------------------</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5" w:name="P204"/>
      <w:bookmarkEnd w:id="5"/>
      <w:r>
        <w:rPr>
          <w:rFonts w:ascii="Times New Roman" w:eastAsia="Times New Roman" w:hAnsi="Times New Roman" w:cs="Times New Roman"/>
          <w:sz w:val="26"/>
          <w:szCs w:val="26"/>
          <w:lang w:eastAsia="ru-RU"/>
        </w:rPr>
        <w:t>&lt;1</w:t>
      </w:r>
      <w:proofErr w:type="gramStart"/>
      <w:r>
        <w:rPr>
          <w:rFonts w:ascii="Times New Roman" w:eastAsia="Times New Roman" w:hAnsi="Times New Roman" w:cs="Times New Roman"/>
          <w:sz w:val="26"/>
          <w:szCs w:val="26"/>
          <w:lang w:eastAsia="ru-RU"/>
        </w:rPr>
        <w:t>&gt;</w:t>
      </w:r>
      <w:bookmarkStart w:id="6" w:name="P205"/>
      <w:bookmarkEnd w:id="6"/>
      <w:r>
        <w:rPr>
          <w:rFonts w:ascii="Times New Roman" w:eastAsia="Times New Roman" w:hAnsi="Times New Roman" w:cs="Times New Roman"/>
          <w:sz w:val="26"/>
          <w:szCs w:val="26"/>
          <w:lang w:eastAsia="ru-RU"/>
        </w:rPr>
        <w:t xml:space="preserve"> У</w:t>
      </w:r>
      <w:proofErr w:type="gramEnd"/>
      <w:r>
        <w:rPr>
          <w:rFonts w:ascii="Times New Roman" w:eastAsia="Times New Roman" w:hAnsi="Times New Roman" w:cs="Times New Roman"/>
          <w:sz w:val="26"/>
          <w:szCs w:val="26"/>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&lt;2</w:t>
      </w:r>
      <w:proofErr w:type="gramStart"/>
      <w:r>
        <w:rPr>
          <w:rFonts w:ascii="Times New Roman" w:eastAsia="Times New Roman" w:hAnsi="Times New Roman" w:cs="Times New Roman"/>
          <w:sz w:val="26"/>
          <w:szCs w:val="26"/>
          <w:lang w:eastAsia="ru-RU"/>
        </w:rPr>
        <w:t>&gt; Д</w:t>
      </w:r>
      <w:proofErr w:type="gramEnd"/>
      <w:r>
        <w:rPr>
          <w:rFonts w:ascii="Times New Roman" w:eastAsia="Times New Roman" w:hAnsi="Times New Roman" w:cs="Times New Roman"/>
          <w:sz w:val="26"/>
          <w:szCs w:val="26"/>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7" w:name="P206"/>
      <w:bookmarkEnd w:id="7"/>
      <w:r>
        <w:rPr>
          <w:rFonts w:ascii="Times New Roman" w:eastAsia="Times New Roman" w:hAnsi="Times New Roman" w:cs="Times New Roman"/>
          <w:sz w:val="26"/>
          <w:szCs w:val="26"/>
          <w:lang w:eastAsia="ru-RU"/>
        </w:rPr>
        <w:t>&lt;3</w:t>
      </w:r>
      <w:proofErr w:type="gramStart"/>
      <w:r>
        <w:rPr>
          <w:rFonts w:ascii="Times New Roman" w:eastAsia="Times New Roman" w:hAnsi="Times New Roman" w:cs="Times New Roman"/>
          <w:sz w:val="26"/>
          <w:szCs w:val="26"/>
          <w:lang w:eastAsia="ru-RU"/>
        </w:rPr>
        <w:t>&gt; У</w:t>
      </w:r>
      <w:proofErr w:type="gramEnd"/>
      <w:r>
        <w:rPr>
          <w:rFonts w:ascii="Times New Roman" w:eastAsia="Times New Roman" w:hAnsi="Times New Roman" w:cs="Times New Roman"/>
          <w:sz w:val="26"/>
          <w:szCs w:val="26"/>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8" w:name="P207"/>
      <w:bookmarkEnd w:id="8"/>
      <w:r>
        <w:rPr>
          <w:rFonts w:ascii="Times New Roman" w:eastAsia="Times New Roman" w:hAnsi="Times New Roman" w:cs="Times New Roman"/>
          <w:sz w:val="26"/>
          <w:szCs w:val="26"/>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&lt;5</w:t>
      </w:r>
      <w:proofErr w:type="gramStart"/>
      <w:r>
        <w:rPr>
          <w:rFonts w:ascii="Times New Roman" w:eastAsia="Times New Roman" w:hAnsi="Times New Roman" w:cs="Times New Roman"/>
          <w:sz w:val="26"/>
          <w:szCs w:val="26"/>
          <w:lang w:eastAsia="ru-RU"/>
        </w:rPr>
        <w:t>&gt; У</w:t>
      </w:r>
      <w:proofErr w:type="gramEnd"/>
      <w:r>
        <w:rPr>
          <w:rFonts w:ascii="Times New Roman" w:eastAsia="Times New Roman" w:hAnsi="Times New Roman" w:cs="Times New Roman"/>
          <w:sz w:val="26"/>
          <w:szCs w:val="26"/>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&lt;6</w:t>
      </w:r>
      <w:proofErr w:type="gramStart"/>
      <w:r>
        <w:rPr>
          <w:rFonts w:ascii="Times New Roman" w:eastAsia="Times New Roman" w:hAnsi="Times New Roman" w:cs="Times New Roman"/>
          <w:sz w:val="26"/>
          <w:szCs w:val="26"/>
          <w:lang w:eastAsia="ru-RU"/>
        </w:rPr>
        <w:t>&gt; Н</w:t>
      </w:r>
      <w:proofErr w:type="gramEnd"/>
      <w:r>
        <w:rPr>
          <w:rFonts w:ascii="Times New Roman" w:eastAsia="Times New Roman" w:hAnsi="Times New Roman" w:cs="Times New Roman"/>
          <w:sz w:val="26"/>
          <w:szCs w:val="26"/>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имущество является объектом незавершенного строительства указывается: объект незавершенного строительства.</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&lt;7&gt;, &lt;8</w:t>
      </w:r>
      <w:proofErr w:type="gramStart"/>
      <w:r>
        <w:rPr>
          <w:rFonts w:ascii="Times New Roman" w:eastAsia="Times New Roman" w:hAnsi="Times New Roman" w:cs="Times New Roman"/>
          <w:sz w:val="26"/>
          <w:szCs w:val="26"/>
          <w:lang w:eastAsia="ru-RU"/>
        </w:rPr>
        <w:t>&gt; Д</w:t>
      </w:r>
      <w:proofErr w:type="gramEnd"/>
      <w:r>
        <w:rPr>
          <w:rFonts w:ascii="Times New Roman" w:eastAsia="Times New Roman" w:hAnsi="Times New Roman" w:cs="Times New Roman"/>
          <w:sz w:val="26"/>
          <w:szCs w:val="26"/>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&lt;9</w:t>
      </w:r>
      <w:proofErr w:type="gramStart"/>
      <w:r>
        <w:rPr>
          <w:rFonts w:ascii="Times New Roman" w:eastAsia="Times New Roman" w:hAnsi="Times New Roman" w:cs="Times New Roman"/>
          <w:sz w:val="26"/>
          <w:szCs w:val="26"/>
          <w:lang w:eastAsia="ru-RU"/>
        </w:rPr>
        <w:t>&gt; У</w:t>
      </w:r>
      <w:proofErr w:type="gramEnd"/>
      <w:r>
        <w:rPr>
          <w:rFonts w:ascii="Times New Roman" w:eastAsia="Times New Roman" w:hAnsi="Times New Roman" w:cs="Times New Roman"/>
          <w:sz w:val="26"/>
          <w:szCs w:val="26"/>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&lt;10</w:t>
      </w:r>
      <w:proofErr w:type="gramStart"/>
      <w:r>
        <w:rPr>
          <w:rFonts w:ascii="Times New Roman" w:eastAsia="Times New Roman" w:hAnsi="Times New Roman" w:cs="Times New Roman"/>
          <w:sz w:val="26"/>
          <w:szCs w:val="26"/>
          <w:lang w:eastAsia="ru-RU"/>
        </w:rPr>
        <w:t>&gt; У</w:t>
      </w:r>
      <w:proofErr w:type="gramEnd"/>
      <w:r>
        <w:rPr>
          <w:rFonts w:ascii="Times New Roman" w:eastAsia="Times New Roman" w:hAnsi="Times New Roman" w:cs="Times New Roman"/>
          <w:sz w:val="26"/>
          <w:szCs w:val="26"/>
          <w:lang w:eastAsia="ru-RU"/>
        </w:rPr>
        <w:t>казывается «Да» или «Нет».</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&lt;11</w:t>
      </w:r>
      <w:proofErr w:type="gramStart"/>
      <w:r>
        <w:rPr>
          <w:rFonts w:ascii="Times New Roman" w:eastAsia="Times New Roman" w:hAnsi="Times New Roman" w:cs="Times New Roman"/>
          <w:sz w:val="26"/>
          <w:szCs w:val="26"/>
          <w:lang w:eastAsia="ru-RU"/>
        </w:rPr>
        <w:t>&gt; Д</w:t>
      </w:r>
      <w:proofErr w:type="gramEnd"/>
      <w:r>
        <w:rPr>
          <w:rFonts w:ascii="Times New Roman" w:eastAsia="Times New Roman" w:hAnsi="Times New Roman" w:cs="Times New Roman"/>
          <w:sz w:val="26"/>
          <w:szCs w:val="26"/>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&lt;12</w:t>
      </w:r>
      <w:proofErr w:type="gramStart"/>
      <w:r>
        <w:rPr>
          <w:rFonts w:ascii="Times New Roman" w:eastAsia="Times New Roman" w:hAnsi="Times New Roman" w:cs="Times New Roman"/>
          <w:sz w:val="26"/>
          <w:szCs w:val="26"/>
          <w:lang w:eastAsia="ru-RU"/>
        </w:rPr>
        <w:t>&gt; Д</w:t>
      </w:r>
      <w:proofErr w:type="gramEnd"/>
      <w:r>
        <w:rPr>
          <w:rFonts w:ascii="Times New Roman" w:eastAsia="Times New Roman" w:hAnsi="Times New Roman" w:cs="Times New Roman"/>
          <w:sz w:val="26"/>
          <w:szCs w:val="26"/>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&lt;14&gt;, &lt;15</w:t>
      </w:r>
      <w:proofErr w:type="gramStart"/>
      <w:r>
        <w:rPr>
          <w:rFonts w:ascii="Times New Roman" w:eastAsia="Times New Roman" w:hAnsi="Times New Roman" w:cs="Times New Roman"/>
          <w:sz w:val="26"/>
          <w:szCs w:val="26"/>
          <w:lang w:eastAsia="ru-RU"/>
        </w:rPr>
        <w:t>&gt; У</w:t>
      </w:r>
      <w:proofErr w:type="gramEnd"/>
      <w:r>
        <w:rPr>
          <w:rFonts w:ascii="Times New Roman" w:eastAsia="Times New Roman" w:hAnsi="Times New Roman" w:cs="Times New Roman"/>
          <w:sz w:val="26"/>
          <w:szCs w:val="26"/>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A371E1">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371E1" w:rsidRDefault="00A371E1" w:rsidP="00B22643">
      <w:pPr>
        <w:spacing w:after="0" w:line="240" w:lineRule="auto"/>
        <w:contextualSpacing/>
        <w:jc w:val="right"/>
        <w:rPr>
          <w:rFonts w:ascii="Times New Roman" w:eastAsia="Calibri" w:hAnsi="Times New Roman" w:cs="Times New Roman"/>
          <w:sz w:val="24"/>
          <w:szCs w:val="26"/>
        </w:rPr>
      </w:pPr>
      <w:r>
        <w:rPr>
          <w:rFonts w:ascii="Times New Roman" w:eastAsia="Calibri" w:hAnsi="Times New Roman" w:cs="Times New Roman"/>
          <w:sz w:val="24"/>
          <w:szCs w:val="26"/>
        </w:rPr>
        <w:lastRenderedPageBreak/>
        <w:t xml:space="preserve">                                                      Приложение № 3</w:t>
      </w:r>
    </w:p>
    <w:p w:rsidR="00A371E1" w:rsidRDefault="00A371E1" w:rsidP="00B22643">
      <w:pPr>
        <w:spacing w:after="0" w:line="240" w:lineRule="auto"/>
        <w:contextualSpacing/>
        <w:jc w:val="right"/>
        <w:rPr>
          <w:rFonts w:ascii="Times New Roman" w:eastAsia="Calibri" w:hAnsi="Times New Roman" w:cs="Times New Roman"/>
          <w:sz w:val="16"/>
          <w:szCs w:val="16"/>
        </w:rPr>
      </w:pPr>
    </w:p>
    <w:tbl>
      <w:tblPr>
        <w:tblStyle w:val="1"/>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A371E1" w:rsidTr="00A371E1">
        <w:tc>
          <w:tcPr>
            <w:tcW w:w="5524" w:type="dxa"/>
          </w:tcPr>
          <w:p w:rsidR="00A371E1" w:rsidRDefault="00A371E1" w:rsidP="00B22643">
            <w:pPr>
              <w:contextualSpacing/>
              <w:jc w:val="right"/>
              <w:rPr>
                <w:rFonts w:ascii="Times New Roman" w:eastAsia="Times New Roman" w:hAnsi="Times New Roman"/>
                <w:sz w:val="28"/>
                <w:szCs w:val="28"/>
              </w:rPr>
            </w:pPr>
          </w:p>
          <w:p w:rsidR="00A371E1" w:rsidRDefault="00A371E1" w:rsidP="00B22643">
            <w:pPr>
              <w:contextualSpacing/>
              <w:jc w:val="right"/>
              <w:rPr>
                <w:rFonts w:ascii="Times New Roman" w:eastAsia="Times New Roman" w:hAnsi="Times New Roman"/>
                <w:sz w:val="28"/>
                <w:szCs w:val="28"/>
              </w:rPr>
            </w:pPr>
          </w:p>
        </w:tc>
        <w:tc>
          <w:tcPr>
            <w:tcW w:w="3969" w:type="dxa"/>
            <w:hideMark/>
          </w:tcPr>
          <w:p w:rsidR="00A371E1" w:rsidRDefault="00A371E1" w:rsidP="00B22643">
            <w:pPr>
              <w:contextualSpacing/>
              <w:jc w:val="right"/>
              <w:rPr>
                <w:rFonts w:ascii="Times New Roman" w:eastAsia="Times New Roman" w:hAnsi="Times New Roman"/>
                <w:sz w:val="24"/>
                <w:szCs w:val="28"/>
              </w:rPr>
            </w:pPr>
            <w:r>
              <w:rPr>
                <w:rFonts w:ascii="Times New Roman" w:eastAsia="Times New Roman" w:hAnsi="Times New Roman"/>
                <w:sz w:val="24"/>
                <w:szCs w:val="28"/>
              </w:rPr>
              <w:t xml:space="preserve">Утверждены </w:t>
            </w:r>
          </w:p>
          <w:p w:rsidR="00A371E1" w:rsidRDefault="00A371E1" w:rsidP="00B22643">
            <w:pPr>
              <w:contextualSpacing/>
              <w:jc w:val="right"/>
              <w:rPr>
                <w:rFonts w:ascii="Times New Roman" w:eastAsia="Times New Roman" w:hAnsi="Times New Roman"/>
                <w:i/>
                <w:sz w:val="24"/>
                <w:szCs w:val="28"/>
              </w:rPr>
            </w:pPr>
            <w:r>
              <w:rPr>
                <w:rFonts w:ascii="Times New Roman" w:eastAsia="Times New Roman" w:hAnsi="Times New Roman"/>
                <w:sz w:val="24"/>
                <w:szCs w:val="28"/>
              </w:rPr>
              <w:t xml:space="preserve">постановлением администрации </w:t>
            </w:r>
            <w:r>
              <w:rPr>
                <w:rFonts w:ascii="Times New Roman" w:eastAsia="Times New Roman" w:hAnsi="Times New Roman"/>
                <w:sz w:val="24"/>
                <w:szCs w:val="28"/>
              </w:rPr>
              <w:t>Семейского</w:t>
            </w:r>
            <w:r>
              <w:rPr>
                <w:rFonts w:ascii="Times New Roman" w:eastAsia="Times New Roman" w:hAnsi="Times New Roman"/>
                <w:sz w:val="24"/>
                <w:szCs w:val="28"/>
              </w:rPr>
              <w:t xml:space="preserve"> сельского поселения</w:t>
            </w:r>
          </w:p>
          <w:p w:rsidR="00A371E1" w:rsidRDefault="00B22643" w:rsidP="00B22643">
            <w:pPr>
              <w:autoSpaceDE w:val="0"/>
              <w:autoSpaceDN w:val="0"/>
              <w:adjustRightInd w:val="0"/>
              <w:contextualSpacing/>
              <w:jc w:val="right"/>
              <w:rPr>
                <w:rFonts w:ascii="Times New Roman" w:eastAsia="Times New Roman" w:hAnsi="Times New Roman"/>
                <w:i/>
                <w:sz w:val="24"/>
                <w:szCs w:val="28"/>
              </w:rPr>
            </w:pPr>
            <w:r>
              <w:rPr>
                <w:rFonts w:ascii="Times New Roman" w:eastAsia="Times New Roman" w:hAnsi="Times New Roman"/>
                <w:sz w:val="24"/>
                <w:szCs w:val="28"/>
              </w:rPr>
              <w:t>от 22.03.2019 г. № 9</w:t>
            </w:r>
          </w:p>
        </w:tc>
      </w:tr>
    </w:tbl>
    <w:p w:rsidR="00A371E1" w:rsidRDefault="00A371E1" w:rsidP="00A371E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A371E1" w:rsidRDefault="00A371E1" w:rsidP="00A371E1">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ВИДЫ МУНИЦИПАЛЬНОГО ИМУЩЕСТВА, КОТОРОЕ          </w:t>
      </w:r>
    </w:p>
    <w:p w:rsidR="00A371E1" w:rsidRDefault="00A371E1" w:rsidP="00A371E1">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ИСПОЛЬЗУЕТСЯ ДЛЯ ФОРМИРОВАНИЯ ПЕРЕЧНЯ МУНИЦИПАЛЬНОГО ИМУЩЕСТВА </w:t>
      </w:r>
      <w:r>
        <w:rPr>
          <w:rFonts w:ascii="Times New Roman" w:eastAsia="Times New Roman" w:hAnsi="Times New Roman" w:cs="Times New Roman"/>
          <w:b/>
          <w:sz w:val="26"/>
          <w:szCs w:val="26"/>
          <w:lang w:eastAsia="ru-RU"/>
        </w:rPr>
        <w:t>СЕМЕЙСКОГО</w:t>
      </w:r>
      <w:r>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1E1" w:rsidRDefault="00A371E1" w:rsidP="00A371E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A371E1" w:rsidRDefault="00A371E1" w:rsidP="00A371E1">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A371E1" w:rsidRDefault="00A371E1" w:rsidP="00A371E1">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A371E1" w:rsidRDefault="00A371E1" w:rsidP="00A371E1">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A371E1" w:rsidRDefault="00A371E1" w:rsidP="00A371E1">
      <w:pPr>
        <w:autoSpaceDE w:val="0"/>
        <w:autoSpaceDN w:val="0"/>
        <w:adjustRightInd w:val="0"/>
        <w:spacing w:after="0" w:line="360" w:lineRule="auto"/>
        <w:ind w:firstLine="709"/>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rFonts w:ascii="Times New Roman" w:eastAsia="Calibri" w:hAnsi="Times New Roman" w:cs="Times New Roman"/>
          <w:sz w:val="26"/>
          <w:szCs w:val="26"/>
        </w:rPr>
        <w:t>полномочия</w:t>
      </w:r>
      <w:proofErr w:type="gramEnd"/>
      <w:r>
        <w:rPr>
          <w:rFonts w:ascii="Times New Roman" w:eastAsia="Calibri" w:hAnsi="Times New Roman" w:cs="Times New Roman"/>
          <w:sz w:val="26"/>
          <w:szCs w:val="26"/>
        </w:rPr>
        <w:t xml:space="preserve"> по предоставлению которых осуществляет администрация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соответствии с решением Совета народных депутатов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от </w:t>
      </w:r>
      <w:r>
        <w:rPr>
          <w:rFonts w:ascii="Times New Roman" w:eastAsia="Calibri" w:hAnsi="Times New Roman" w:cs="Times New Roman"/>
          <w:sz w:val="26"/>
          <w:szCs w:val="26"/>
          <w:lang w:eastAsia="hi-IN" w:bidi="hi-IN"/>
        </w:rPr>
        <w:t>16.08.2017 года № 16 «</w:t>
      </w:r>
      <w:r>
        <w:rPr>
          <w:rFonts w:ascii="Times New Roman" w:eastAsia="Calibri" w:hAnsi="Times New Roman" w:cs="Times New Roman"/>
          <w:sz w:val="26"/>
          <w:szCs w:val="26"/>
        </w:rPr>
        <w:t>О порядке управления и распоряжения имуществом, находящимся в</w:t>
      </w:r>
      <w:r>
        <w:rPr>
          <w:rFonts w:ascii="Times New Roman" w:eastAsia="Calibri" w:hAnsi="Times New Roman" w:cs="Times New Roman"/>
          <w:color w:val="FF0000"/>
          <w:sz w:val="26"/>
          <w:szCs w:val="26"/>
        </w:rPr>
        <w:t xml:space="preserve"> </w:t>
      </w:r>
      <w:r>
        <w:rPr>
          <w:rFonts w:ascii="Times New Roman" w:eastAsia="Calibri" w:hAnsi="Times New Roman" w:cs="Times New Roman"/>
          <w:sz w:val="26"/>
          <w:szCs w:val="26"/>
        </w:rPr>
        <w:t xml:space="preserve">собственности </w:t>
      </w:r>
      <w:r>
        <w:rPr>
          <w:rFonts w:ascii="Times New Roman" w:eastAsia="Calibri" w:hAnsi="Times New Roman" w:cs="Times New Roman"/>
          <w:sz w:val="26"/>
          <w:szCs w:val="26"/>
        </w:rPr>
        <w:lastRenderedPageBreak/>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A371E1" w:rsidRDefault="00A371E1" w:rsidP="00B22643">
      <w:pPr>
        <w:autoSpaceDE w:val="0"/>
        <w:autoSpaceDN w:val="0"/>
        <w:adjustRightInd w:val="0"/>
        <w:spacing w:after="0" w:line="360" w:lineRule="auto"/>
        <w:ind w:firstLine="709"/>
        <w:contextualSpacing/>
        <w:jc w:val="both"/>
        <w:rPr>
          <w:rFonts w:ascii="Times New Roman" w:hAnsi="Times New Roman" w:cs="Times New Roman"/>
          <w:lang w:eastAsia="ar-SA"/>
        </w:rPr>
      </w:pPr>
      <w:r>
        <w:rPr>
          <w:rFonts w:ascii="Times New Roman" w:eastAsia="Calibri" w:hAnsi="Times New Roman" w:cs="Times New Roman"/>
          <w:sz w:val="26"/>
          <w:szCs w:val="26"/>
        </w:rPr>
        <w:t xml:space="preserve">5. </w:t>
      </w:r>
      <w:proofErr w:type="gramStart"/>
      <w:r>
        <w:rPr>
          <w:rFonts w:ascii="Times New Roman" w:eastAsia="Calibri" w:hAnsi="Times New Roman" w:cs="Times New Roman"/>
          <w:sz w:val="26"/>
          <w:szCs w:val="26"/>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от </w:t>
      </w:r>
      <w:r w:rsidR="00B22643">
        <w:rPr>
          <w:rFonts w:ascii="Times New Roman" w:eastAsia="Calibri" w:hAnsi="Times New Roman" w:cs="Times New Roman"/>
          <w:sz w:val="26"/>
          <w:szCs w:val="26"/>
          <w:lang w:eastAsia="hi-IN" w:bidi="hi-IN"/>
        </w:rPr>
        <w:t>11.08.2017 года № 15</w:t>
      </w:r>
      <w:r>
        <w:rPr>
          <w:rFonts w:ascii="Times New Roman" w:eastAsia="Calibri" w:hAnsi="Times New Roman" w:cs="Times New Roman"/>
          <w:sz w:val="26"/>
          <w:szCs w:val="26"/>
          <w:lang w:eastAsia="hi-IN" w:bidi="hi-IN"/>
        </w:rPr>
        <w:t xml:space="preserve"> «</w:t>
      </w:r>
      <w:r>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r>
        <w:rPr>
          <w:rFonts w:ascii="Times New Roman" w:eastAsia="Calibri" w:hAnsi="Times New Roman" w:cs="Times New Roman"/>
          <w:sz w:val="26"/>
          <w:szCs w:val="26"/>
        </w:rPr>
        <w:t>Семейского</w:t>
      </w:r>
      <w:r>
        <w:rPr>
          <w:rFonts w:ascii="Times New Roman" w:eastAsia="Calibri" w:hAnsi="Times New Roman" w:cs="Times New Roman"/>
          <w:sz w:val="26"/>
          <w:szCs w:val="26"/>
        </w:rPr>
        <w:t xml:space="preserve"> сельского поселения Подгоренского муниципального района</w:t>
      </w:r>
      <w:proofErr w:type="gramEnd"/>
      <w:r>
        <w:rPr>
          <w:rFonts w:ascii="Times New Roman" w:eastAsia="Calibri" w:hAnsi="Times New Roman" w:cs="Times New Roman"/>
          <w:sz w:val="26"/>
          <w:szCs w:val="26"/>
        </w:rPr>
        <w:t xml:space="preserve"> Воронежской области». </w:t>
      </w: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jc w:val="both"/>
        <w:rPr>
          <w:rFonts w:ascii="Times New Roman" w:hAnsi="Times New Roman" w:cs="Times New Roman"/>
          <w:lang w:eastAsia="ar-SA"/>
        </w:rPr>
      </w:pPr>
    </w:p>
    <w:p w:rsidR="00A371E1" w:rsidRDefault="00A371E1" w:rsidP="00A371E1">
      <w:pPr>
        <w:rPr>
          <w:rFonts w:ascii="Times New Roman" w:hAnsi="Times New Roman" w:cs="Times New Roman"/>
          <w:sz w:val="26"/>
        </w:rPr>
      </w:pPr>
    </w:p>
    <w:p w:rsidR="00A371E1" w:rsidRDefault="00A371E1" w:rsidP="00A371E1">
      <w:pPr>
        <w:ind w:firstLine="708"/>
        <w:rPr>
          <w:sz w:val="26"/>
        </w:rPr>
      </w:pPr>
    </w:p>
    <w:p w:rsidR="00A371E1" w:rsidRDefault="00A371E1" w:rsidP="00A371E1">
      <w:pPr>
        <w:ind w:firstLine="708"/>
        <w:rPr>
          <w:sz w:val="26"/>
        </w:rPr>
      </w:pPr>
    </w:p>
    <w:p w:rsidR="00102385" w:rsidRDefault="00B22643" w:rsidP="00B22643">
      <w:pPr>
        <w:tabs>
          <w:tab w:val="left" w:pos="3093"/>
        </w:tabs>
        <w:ind w:firstLine="708"/>
      </w:pPr>
      <w:r>
        <w:rPr>
          <w:sz w:val="26"/>
        </w:rPr>
        <w:tab/>
      </w:r>
    </w:p>
    <w:sectPr w:rsidR="0010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2F"/>
    <w:rsid w:val="00102385"/>
    <w:rsid w:val="00724EDE"/>
    <w:rsid w:val="00A0082F"/>
    <w:rsid w:val="00A371E1"/>
    <w:rsid w:val="00B2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1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A371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371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71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39"/>
    <w:rsid w:val="00A371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3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microsoft.com/office/2007/relationships/stylesWithEffects" Target="stylesWithEffect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 Id="rId4" Type="http://schemas.openxmlformats.org/officeDocument/2006/relationships/settings" Target="settings.xml"/><Relationship Id="rId9"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4589</Words>
  <Characters>26161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Штанько </dc:creator>
  <cp:keywords/>
  <dc:description/>
  <cp:lastModifiedBy>Штанько </cp:lastModifiedBy>
  <cp:revision>3</cp:revision>
  <dcterms:created xsi:type="dcterms:W3CDTF">2019-03-26T05:49:00Z</dcterms:created>
  <dcterms:modified xsi:type="dcterms:W3CDTF">2019-03-26T06:12:00Z</dcterms:modified>
</cp:coreProperties>
</file>