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75D" w:rsidRDefault="004F475D">
      <w:pPr>
        <w:pStyle w:val="a3"/>
        <w:spacing w:after="0"/>
        <w:ind w:left="0" w:right="0" w:firstLine="567"/>
        <w:jc w:val="both"/>
      </w:pPr>
    </w:p>
    <w:p w:rsidR="004F475D" w:rsidRDefault="00D143AA">
      <w:pPr>
        <w:pStyle w:val="a3"/>
        <w:spacing w:after="0"/>
        <w:ind w:left="0" w:right="0"/>
        <w:jc w:val="center"/>
      </w:pPr>
      <w:r>
        <w:t>СОВЕТ ДЕПУТАТОВ СЕЛЬСКОГО ПОСЕЛЕНИЯ  БОРИНСКИЙ СЕЛЬСОВЕТ ЛИПЕЦКОГО МУНИЦИПАЛЬНОГО РАЙОНА    Липецкой области Российской Федерации</w:t>
      </w:r>
    </w:p>
    <w:p w:rsidR="004F475D" w:rsidRDefault="004F475D">
      <w:pPr>
        <w:pStyle w:val="a3"/>
        <w:spacing w:after="0"/>
        <w:ind w:left="0" w:right="0" w:firstLine="567"/>
        <w:jc w:val="both"/>
      </w:pPr>
    </w:p>
    <w:p w:rsidR="004F475D" w:rsidRDefault="00D143AA">
      <w:pPr>
        <w:pStyle w:val="a3"/>
        <w:spacing w:after="0"/>
        <w:ind w:left="0" w:right="0"/>
        <w:jc w:val="center"/>
      </w:pPr>
      <w:r>
        <w:t>27 февраля 2020г                                                                  №421</w:t>
      </w:r>
    </w:p>
    <w:p w:rsidR="004F475D" w:rsidRDefault="004F475D">
      <w:pPr>
        <w:pStyle w:val="a3"/>
        <w:spacing w:after="0"/>
        <w:ind w:left="0" w:right="0" w:firstLine="567"/>
        <w:jc w:val="both"/>
      </w:pPr>
    </w:p>
    <w:p w:rsidR="004F475D" w:rsidRDefault="00D143AA">
      <w:pPr>
        <w:pStyle w:val="a3"/>
        <w:spacing w:after="0"/>
        <w:ind w:left="0" w:right="0"/>
        <w:jc w:val="center"/>
      </w:pPr>
      <w:r>
        <w:t>РЕШЕНИЕ</w:t>
      </w:r>
    </w:p>
    <w:p w:rsidR="004F475D" w:rsidRDefault="004F475D">
      <w:pPr>
        <w:pStyle w:val="a3"/>
        <w:spacing w:after="0"/>
        <w:ind w:left="0" w:right="0" w:firstLine="567"/>
        <w:jc w:val="both"/>
      </w:pPr>
    </w:p>
    <w:p w:rsidR="004F475D" w:rsidRDefault="00D143AA">
      <w:pPr>
        <w:pStyle w:val="Heading1"/>
        <w:spacing w:after="60"/>
        <w:ind w:left="0" w:right="0"/>
        <w:jc w:val="center"/>
        <w:rPr>
          <w:rFonts w:ascii="Arial" w:hAnsi="Arial"/>
          <w:sz w:val="32"/>
        </w:rPr>
      </w:pPr>
      <w:r>
        <w:rPr>
          <w:rFonts w:ascii="Arial" w:hAnsi="Arial"/>
          <w:sz w:val="32"/>
        </w:rPr>
        <w:t>О внесении изменений в Стратегию социально-экономического развития сельского поселения Боринский сельсовет Липецкого муниципального района Липецкой области на период до 2020 года</w:t>
      </w:r>
    </w:p>
    <w:p w:rsidR="004F475D" w:rsidRDefault="004F475D">
      <w:pPr>
        <w:pStyle w:val="a3"/>
        <w:spacing w:after="0"/>
        <w:ind w:left="0" w:right="0" w:firstLine="567"/>
        <w:jc w:val="both"/>
      </w:pPr>
    </w:p>
    <w:p w:rsidR="004F475D" w:rsidRDefault="00D143AA">
      <w:pPr>
        <w:pStyle w:val="a3"/>
        <w:spacing w:after="0"/>
        <w:ind w:left="0" w:right="0" w:firstLine="567"/>
        <w:jc w:val="both"/>
      </w:pPr>
      <w:r>
        <w:t xml:space="preserve">Рассмотрев изменения в Стратегию социально-экономического развития сельского поселения Боринский сельсовет Липецкого муниципального района Липецкой области на период до 2020 года, принятую решением Совета депутатов сельского поселения Боринский сельсовет Липецкого муниципального района </w:t>
      </w:r>
      <w:hyperlink r:id="rId4">
        <w:r>
          <w:rPr>
            <w:rStyle w:val="InternetLink"/>
            <w:color w:val="0000FF"/>
            <w:u w:val="none"/>
          </w:rPr>
          <w:t>01.04.2010г.№23</w:t>
        </w:r>
      </w:hyperlink>
      <w:r>
        <w:t xml:space="preserve"> (с изменениями </w:t>
      </w:r>
      <w:hyperlink r:id="rId5">
        <w:r>
          <w:rPr>
            <w:rStyle w:val="InternetLink"/>
            <w:color w:val="0000FF"/>
            <w:u w:val="none"/>
          </w:rPr>
          <w:t>от 16.09.2011 № 80</w:t>
        </w:r>
      </w:hyperlink>
      <w:r>
        <w:t xml:space="preserve">), руководствуясь действующим законодательством, </w:t>
      </w:r>
      <w:hyperlink r:id="rId6">
        <w:r>
          <w:rPr>
            <w:rStyle w:val="InternetLink"/>
            <w:color w:val="0000FF"/>
            <w:u w:val="none"/>
          </w:rPr>
          <w:t>Уставом</w:t>
        </w:r>
      </w:hyperlink>
      <w:r>
        <w:t>, Совет депутатов</w:t>
      </w:r>
    </w:p>
    <w:p w:rsidR="004F475D" w:rsidRDefault="004F475D">
      <w:pPr>
        <w:pStyle w:val="a3"/>
        <w:spacing w:after="0"/>
        <w:ind w:left="0" w:right="0" w:firstLine="567"/>
        <w:jc w:val="both"/>
      </w:pPr>
    </w:p>
    <w:p w:rsidR="004F475D" w:rsidRDefault="00D143AA">
      <w:pPr>
        <w:pStyle w:val="a3"/>
        <w:spacing w:after="0"/>
        <w:ind w:left="0" w:right="0"/>
        <w:jc w:val="both"/>
      </w:pPr>
      <w:r>
        <w:t>РЕШИЛ:</w:t>
      </w:r>
    </w:p>
    <w:p w:rsidR="004F475D" w:rsidRDefault="004F475D">
      <w:pPr>
        <w:pStyle w:val="a3"/>
        <w:spacing w:after="0"/>
        <w:ind w:left="0" w:right="0" w:firstLine="567"/>
        <w:jc w:val="both"/>
      </w:pPr>
    </w:p>
    <w:p w:rsidR="004F475D" w:rsidRDefault="00D143AA">
      <w:pPr>
        <w:pStyle w:val="a3"/>
        <w:spacing w:after="0"/>
        <w:ind w:left="0" w:right="0" w:firstLine="567"/>
        <w:jc w:val="both"/>
      </w:pPr>
      <w:r>
        <w:t xml:space="preserve">1. Принять изменения в Стратегию социально-экономического развития сельского поселения Боринский сельсовет Липецкого муниципального района Липецкой области на период до 2024 года, принятую решением Совета депутатов сельского поселения Боринский сельсовет Липецкого муниципального района </w:t>
      </w:r>
      <w:hyperlink r:id="rId7">
        <w:r>
          <w:rPr>
            <w:rStyle w:val="InternetLink"/>
            <w:color w:val="0000FF"/>
            <w:u w:val="none"/>
          </w:rPr>
          <w:t>01.04.2010г.№23</w:t>
        </w:r>
      </w:hyperlink>
      <w:r>
        <w:t xml:space="preserve"> (с изменениями </w:t>
      </w:r>
      <w:hyperlink r:id="rId8">
        <w:r>
          <w:rPr>
            <w:rStyle w:val="InternetLink"/>
            <w:color w:val="0000FF"/>
            <w:u w:val="none"/>
          </w:rPr>
          <w:t>от 16.09.2011 № 80</w:t>
        </w:r>
      </w:hyperlink>
      <w:r>
        <w:t>) и изложить ее в новой редакции (приложение прилагаются).</w:t>
      </w:r>
    </w:p>
    <w:p w:rsidR="004F475D" w:rsidRDefault="00D143AA">
      <w:pPr>
        <w:pStyle w:val="a3"/>
        <w:spacing w:after="0"/>
        <w:ind w:left="0" w:right="0" w:firstLine="567"/>
        <w:jc w:val="both"/>
      </w:pPr>
      <w:r>
        <w:t>2. Данные изменения направить главе администрации для подписания и официального опубликования.</w:t>
      </w:r>
    </w:p>
    <w:p w:rsidR="004F475D" w:rsidRDefault="00D143AA">
      <w:pPr>
        <w:pStyle w:val="a3"/>
        <w:spacing w:after="0"/>
        <w:ind w:left="0" w:right="0" w:firstLine="567"/>
        <w:jc w:val="both"/>
      </w:pPr>
      <w:r>
        <w:t>3. Настоящее решение вступает в силу со дня его официального опубликования</w:t>
      </w:r>
    </w:p>
    <w:p w:rsidR="004F475D" w:rsidRDefault="004F475D">
      <w:pPr>
        <w:pStyle w:val="a3"/>
        <w:spacing w:after="0"/>
        <w:ind w:left="0" w:right="0" w:firstLine="567"/>
        <w:jc w:val="both"/>
      </w:pPr>
    </w:p>
    <w:p w:rsidR="004F475D" w:rsidRDefault="004F475D">
      <w:pPr>
        <w:pStyle w:val="a3"/>
        <w:spacing w:after="0"/>
        <w:ind w:left="0" w:right="0" w:firstLine="567"/>
        <w:jc w:val="both"/>
      </w:pPr>
    </w:p>
    <w:p w:rsidR="004F475D" w:rsidRDefault="00D143AA">
      <w:pPr>
        <w:pStyle w:val="a3"/>
        <w:spacing w:after="0"/>
        <w:ind w:left="0" w:right="0"/>
        <w:jc w:val="both"/>
      </w:pPr>
      <w:r>
        <w:t>Председатель Совета депутатов сельского поселения Боринский сельсовет</w:t>
      </w:r>
    </w:p>
    <w:p w:rsidR="004F475D" w:rsidRDefault="00D143AA">
      <w:pPr>
        <w:pStyle w:val="a3"/>
        <w:spacing w:after="0"/>
        <w:ind w:left="0" w:right="0"/>
        <w:jc w:val="both"/>
      </w:pPr>
      <w:r>
        <w:t>В. С. Бунеев</w:t>
      </w:r>
    </w:p>
    <w:p w:rsidR="004F475D" w:rsidRDefault="004F475D">
      <w:pPr>
        <w:pStyle w:val="a3"/>
        <w:spacing w:after="0"/>
        <w:ind w:left="0" w:right="0" w:firstLine="567"/>
        <w:jc w:val="both"/>
      </w:pPr>
    </w:p>
    <w:p w:rsidR="004F475D" w:rsidRDefault="004F475D">
      <w:pPr>
        <w:pStyle w:val="a3"/>
        <w:spacing w:after="0"/>
        <w:ind w:left="0" w:right="0" w:firstLine="567"/>
        <w:jc w:val="both"/>
      </w:pPr>
    </w:p>
    <w:p w:rsidR="004F475D" w:rsidRDefault="00D143AA">
      <w:pPr>
        <w:pStyle w:val="a3"/>
        <w:spacing w:after="0"/>
        <w:ind w:left="0" w:right="0"/>
        <w:jc w:val="both"/>
      </w:pPr>
      <w:r>
        <w:t>Приложение к решению сессии Совета депутатов № от 16.01.2020 года</w:t>
      </w:r>
    </w:p>
    <w:p w:rsidR="004F475D" w:rsidRDefault="004F475D">
      <w:pPr>
        <w:pStyle w:val="a3"/>
        <w:spacing w:after="0"/>
        <w:ind w:left="0" w:right="0" w:firstLine="567"/>
        <w:jc w:val="both"/>
      </w:pPr>
    </w:p>
    <w:p w:rsidR="004F475D" w:rsidRDefault="00D143AA">
      <w:pPr>
        <w:pStyle w:val="Heading2"/>
        <w:spacing w:before="0" w:after="0"/>
        <w:ind w:left="0" w:right="0"/>
        <w:jc w:val="center"/>
        <w:rPr>
          <w:sz w:val="32"/>
        </w:rPr>
      </w:pPr>
      <w:r>
        <w:rPr>
          <w:sz w:val="32"/>
        </w:rPr>
        <w:t>"СТРАТЕГИЯ СОЦИАЛЬНО- ЭКОНОМИЧЕСКОГО РАЗВИТИЯ СЕЛЬСКОГО ПОСЕЛЕНИЯ БОРИНСКИЙ СЕЛЬСОВЕТ ЛИПЕЦКОГО МУНИЦИПАЛЬНОГО РАЙОНА ЛИПЕЦКОЙ ОБЛАСТИ РОССИЙСКОЙ ФЕДЕРАЦИИ НА ПЕРИОД 2010-2024 ГОДЫ" </w:t>
      </w:r>
    </w:p>
    <w:p w:rsidR="004F475D" w:rsidRDefault="004F475D">
      <w:pPr>
        <w:pStyle w:val="a3"/>
        <w:spacing w:after="0"/>
        <w:ind w:left="0" w:right="0" w:firstLine="567"/>
        <w:jc w:val="both"/>
      </w:pPr>
    </w:p>
    <w:p w:rsidR="004F475D" w:rsidRDefault="00D143AA">
      <w:pPr>
        <w:pStyle w:val="a3"/>
        <w:spacing w:after="0"/>
        <w:ind w:left="0" w:right="0"/>
        <w:jc w:val="center"/>
      </w:pPr>
      <w:r>
        <w:t>ВВЕДЕНИЕ</w:t>
      </w:r>
    </w:p>
    <w:p w:rsidR="004F475D" w:rsidRDefault="004F475D">
      <w:pPr>
        <w:pStyle w:val="a3"/>
        <w:spacing w:after="0"/>
        <w:ind w:left="0" w:right="0" w:firstLine="567"/>
        <w:jc w:val="both"/>
      </w:pPr>
    </w:p>
    <w:p w:rsidR="004F475D" w:rsidRDefault="00D143AA">
      <w:pPr>
        <w:pStyle w:val="a3"/>
        <w:spacing w:after="0"/>
        <w:ind w:left="0" w:right="0" w:firstLine="567"/>
        <w:jc w:val="both"/>
      </w:pPr>
      <w:r>
        <w:t>Стратегия социально-экономического развития сельского поселения Боринский сельсовет Липецкого муниципального района Липецкой области на период 2010 года до 2024 года (далее - Стратегия) основывается на документах, которые</w:t>
      </w:r>
    </w:p>
    <w:p w:rsidR="004F475D" w:rsidRDefault="00D143AA">
      <w:pPr>
        <w:pStyle w:val="a3"/>
        <w:spacing w:after="0"/>
        <w:ind w:left="0" w:right="0" w:firstLine="567"/>
        <w:jc w:val="both"/>
      </w:pPr>
      <w:r>
        <w:t>определяют устойчивое социально-экономическое развитие села:</w:t>
      </w:r>
    </w:p>
    <w:p w:rsidR="004F475D" w:rsidRDefault="00D143AA">
      <w:pPr>
        <w:pStyle w:val="a3"/>
        <w:spacing w:after="0"/>
        <w:ind w:left="0" w:right="0" w:firstLine="567"/>
        <w:jc w:val="both"/>
      </w:pPr>
      <w:r>
        <w:t>1)стратегия социально-экономического развития на период до 2024 года;</w:t>
      </w:r>
    </w:p>
    <w:p w:rsidR="004F475D" w:rsidRDefault="00D143AA">
      <w:pPr>
        <w:pStyle w:val="a3"/>
        <w:spacing w:after="0"/>
        <w:ind w:left="0" w:right="0" w:firstLine="567"/>
        <w:jc w:val="both"/>
      </w:pPr>
      <w:r>
        <w:t>2)план мероприятий по реализации Стратегии социально-экономического развития ;</w:t>
      </w:r>
    </w:p>
    <w:p w:rsidR="004F475D" w:rsidRDefault="00D143AA">
      <w:pPr>
        <w:pStyle w:val="a3"/>
        <w:spacing w:after="0"/>
        <w:ind w:left="0" w:right="0" w:firstLine="567"/>
        <w:jc w:val="both"/>
      </w:pPr>
      <w:r>
        <w:t>3) бюджетный прогноз на долгосрочный период;</w:t>
      </w:r>
    </w:p>
    <w:p w:rsidR="004F475D" w:rsidRDefault="00D143AA">
      <w:pPr>
        <w:pStyle w:val="a3"/>
        <w:spacing w:after="0"/>
        <w:ind w:left="0" w:right="0" w:firstLine="567"/>
        <w:jc w:val="both"/>
      </w:pPr>
      <w:r>
        <w:t>5) муниципальные программы .</w:t>
      </w:r>
    </w:p>
    <w:p w:rsidR="004F475D" w:rsidRDefault="00D143AA">
      <w:pPr>
        <w:pStyle w:val="a3"/>
        <w:spacing w:after="0"/>
        <w:ind w:left="0" w:right="0" w:firstLine="567"/>
        <w:jc w:val="both"/>
      </w:pPr>
      <w:r>
        <w:t>В Стратегии учтено решение задач, поставленных Президентом Российской Федерации в ежегодном Послании Федеральному Собранию Российской Федерации, выполнение поручений, содержащихся в Указах Президента Российской Федерации от 07 мая 2012 года № 596 - 606, от 07 мая 2018 года № 204, реализация приоритетных проектов (программ), региональных проектов (программ), муниципальных программ.</w:t>
      </w:r>
    </w:p>
    <w:p w:rsidR="004F475D" w:rsidRDefault="00D143AA">
      <w:pPr>
        <w:pStyle w:val="a3"/>
        <w:spacing w:after="0"/>
        <w:ind w:left="0" w:right="0" w:firstLine="567"/>
        <w:jc w:val="both"/>
      </w:pPr>
      <w:r>
        <w:t>Стратегия направлена, прежде всего, на обеспечение устойчивого повышения уровня и качества жизни населения, сокращение разрыва в уровне социально-экономического развития между жителями села и города.</w:t>
      </w:r>
    </w:p>
    <w:p w:rsidR="004F475D" w:rsidRDefault="00D143AA">
      <w:pPr>
        <w:pStyle w:val="a3"/>
        <w:spacing w:after="0"/>
        <w:ind w:left="0" w:right="0" w:firstLine="567"/>
        <w:jc w:val="both"/>
      </w:pPr>
      <w:r>
        <w:t>Достижение целей стратегии возможно только путем последовательного формирования в сельском поселении рыночной и социально ориентированной экономики с четким и стабильным законодательством. Экономическое развитие должно основываться на максимальном использовании имеющегося в поселении потенциала, высвобождении частной инициативы с параллельным усилением роли органов власти в обеспечении благоприятных условий хозяйствования. Необходимо существенное повышение эффективности производства, ускорение структурных реформ. Достигнутые в последние годы отдельные положительные результаты могут рассматриваться как формирование условий для дальнейших позитивных изменений.</w:t>
      </w:r>
    </w:p>
    <w:p w:rsidR="004F475D" w:rsidRDefault="00D143AA">
      <w:pPr>
        <w:pStyle w:val="a3"/>
        <w:spacing w:after="0"/>
        <w:ind w:left="0" w:right="0" w:firstLine="567"/>
        <w:jc w:val="both"/>
      </w:pPr>
      <w:r>
        <w:t>Для достижения стратегических целей администрации сельского поселения Боринский сельсовет Липецкого муниципального образования необходимо сконцентрировать усилия в следующих направлениях:</w:t>
      </w:r>
    </w:p>
    <w:p w:rsidR="004F475D" w:rsidRDefault="00D143AA">
      <w:pPr>
        <w:pStyle w:val="a3"/>
        <w:spacing w:after="0"/>
        <w:ind w:left="0" w:right="0" w:firstLine="567"/>
        <w:jc w:val="both"/>
      </w:pPr>
      <w:r>
        <w:t>-Создание условий для развития молодежи.</w:t>
      </w:r>
    </w:p>
    <w:p w:rsidR="004F475D" w:rsidRDefault="00D143AA">
      <w:pPr>
        <w:pStyle w:val="a3"/>
        <w:spacing w:after="0"/>
        <w:ind w:left="0" w:right="0" w:firstLine="567"/>
        <w:jc w:val="both"/>
      </w:pPr>
      <w:r>
        <w:t>-Развитие услуг в сфере культуры, улучшение качества услуг для населения.</w:t>
      </w:r>
    </w:p>
    <w:p w:rsidR="004F475D" w:rsidRDefault="00D143AA">
      <w:pPr>
        <w:pStyle w:val="a3"/>
        <w:spacing w:after="0"/>
        <w:ind w:left="0" w:right="0" w:firstLine="567"/>
        <w:jc w:val="both"/>
      </w:pPr>
      <w:r>
        <w:t>-Развитие физической культуры и спорта.</w:t>
      </w:r>
    </w:p>
    <w:p w:rsidR="004F475D" w:rsidRDefault="00D143AA">
      <w:pPr>
        <w:pStyle w:val="a3"/>
        <w:spacing w:after="0"/>
        <w:ind w:left="0" w:right="0" w:firstLine="567"/>
        <w:jc w:val="both"/>
      </w:pPr>
      <w:r>
        <w:t>-Благоустройство территории сельского поселения.</w:t>
      </w:r>
    </w:p>
    <w:p w:rsidR="004F475D" w:rsidRDefault="004F475D">
      <w:pPr>
        <w:pStyle w:val="a3"/>
        <w:spacing w:after="0"/>
        <w:ind w:left="0" w:right="0" w:firstLine="567"/>
        <w:jc w:val="both"/>
      </w:pPr>
    </w:p>
    <w:p w:rsidR="004F475D" w:rsidRDefault="00D143AA">
      <w:pPr>
        <w:pStyle w:val="Heading3"/>
        <w:spacing w:before="0" w:after="0"/>
        <w:ind w:left="0" w:right="0"/>
        <w:jc w:val="center"/>
        <w:rPr>
          <w:sz w:val="30"/>
        </w:rPr>
      </w:pPr>
      <w:r>
        <w:rPr>
          <w:sz w:val="30"/>
        </w:rPr>
        <w:t>РАЗДЕЛ 1   Общая характеристика сельского поселения Боринский сельсовет Липецкого муниципального района</w:t>
      </w:r>
    </w:p>
    <w:p w:rsidR="004F475D" w:rsidRDefault="004F475D">
      <w:pPr>
        <w:pStyle w:val="a3"/>
        <w:spacing w:after="0"/>
        <w:ind w:left="0" w:right="0" w:firstLine="567"/>
        <w:jc w:val="both"/>
      </w:pPr>
    </w:p>
    <w:p w:rsidR="004F475D" w:rsidRDefault="00D143AA">
      <w:pPr>
        <w:pStyle w:val="a3"/>
        <w:spacing w:after="0"/>
        <w:ind w:left="0" w:right="0" w:firstLine="567"/>
        <w:jc w:val="both"/>
      </w:pPr>
      <w:r>
        <w:t>Сельское поселение Боринский сельсовет расположено в центральной части Липецкого района, граничит с севера - с Крутохуторским сельсоветом, на северо-востоке с землями Ленинского сельсовета, на юге - востока с землями Падовского сельсовета, на юго-западе с землями Стебаевского сельсовета, на юго-западе с землями Васильевского сельсовета.</w:t>
      </w:r>
    </w:p>
    <w:p w:rsidR="004F475D" w:rsidRDefault="00D143AA">
      <w:pPr>
        <w:pStyle w:val="a3"/>
        <w:spacing w:after="0"/>
        <w:ind w:left="0" w:right="0" w:firstLine="567"/>
        <w:jc w:val="both"/>
      </w:pPr>
      <w:r>
        <w:t>По рельефу - это холмистая равнина, имеющая форму чаши приподнятой с краев и опущенной в центре. На большой глубине под селом располагается огромное подземное озеро, откуда берет начало река Белый Колодезь.</w:t>
      </w:r>
    </w:p>
    <w:p w:rsidR="004F475D" w:rsidRDefault="00D143AA">
      <w:pPr>
        <w:pStyle w:val="a3"/>
        <w:spacing w:after="0"/>
        <w:ind w:left="0" w:right="0" w:firstLine="567"/>
        <w:jc w:val="both"/>
      </w:pPr>
      <w:r>
        <w:t>с. Боринское одно из самых крупных администраций по численности населения..</w:t>
      </w:r>
    </w:p>
    <w:p w:rsidR="004F475D" w:rsidRDefault="00D143AA">
      <w:pPr>
        <w:pStyle w:val="a3"/>
        <w:spacing w:after="0"/>
        <w:ind w:left="0" w:right="0" w:firstLine="567"/>
        <w:jc w:val="both"/>
      </w:pPr>
      <w:r>
        <w:t>Площадь территории составляет - 6548 га.</w:t>
      </w:r>
    </w:p>
    <w:p w:rsidR="004F475D" w:rsidRDefault="00D143AA">
      <w:pPr>
        <w:pStyle w:val="a3"/>
        <w:spacing w:after="0"/>
        <w:ind w:left="0" w:right="0" w:firstLine="567"/>
        <w:jc w:val="both"/>
      </w:pPr>
      <w:r>
        <w:t>Численность населения - 6997 человек.</w:t>
      </w:r>
    </w:p>
    <w:p w:rsidR="004F475D" w:rsidRDefault="00D143AA">
      <w:pPr>
        <w:pStyle w:val="a3"/>
        <w:spacing w:after="0"/>
        <w:ind w:left="0" w:right="0" w:firstLine="567"/>
        <w:jc w:val="both"/>
      </w:pPr>
      <w:r>
        <w:t>Количество подворий - 2787</w:t>
      </w:r>
    </w:p>
    <w:p w:rsidR="004F475D" w:rsidRDefault="00D143AA">
      <w:pPr>
        <w:pStyle w:val="a3"/>
        <w:spacing w:after="0"/>
        <w:ind w:left="0" w:right="0" w:firstLine="567"/>
        <w:jc w:val="both"/>
      </w:pPr>
      <w:r>
        <w:t>Наименование рек - Белый Колодезь.</w:t>
      </w:r>
    </w:p>
    <w:p w:rsidR="004F475D" w:rsidRDefault="00D143AA">
      <w:pPr>
        <w:pStyle w:val="a3"/>
        <w:spacing w:after="0"/>
        <w:ind w:left="0" w:right="0" w:firstLine="567"/>
        <w:jc w:val="both"/>
      </w:pPr>
      <w:r>
        <w:t>Климат сельского поселения умеренно-континентальный, по естественной влагообеспеченности - полузасушливый с неустойчивым увлажнением.</w:t>
      </w:r>
    </w:p>
    <w:p w:rsidR="004F475D" w:rsidRDefault="00D143AA">
      <w:pPr>
        <w:pStyle w:val="a3"/>
        <w:spacing w:after="0"/>
        <w:ind w:left="0" w:right="0" w:firstLine="567"/>
        <w:jc w:val="both"/>
      </w:pPr>
      <w:r>
        <w:t>Почвы села характеризуются высоким потенциальным плодородием.</w:t>
      </w:r>
    </w:p>
    <w:p w:rsidR="004F475D" w:rsidRDefault="00D143AA">
      <w:pPr>
        <w:pStyle w:val="a3"/>
        <w:spacing w:after="0"/>
        <w:ind w:left="0" w:right="0" w:firstLine="567"/>
        <w:jc w:val="both"/>
      </w:pPr>
      <w:r>
        <w:t>Лесной массив составляет площадь - 3,1 га, лесополоса служит защитой почвы от водной и ветровой эрозии, а также выполняет санитарно-гигиенические, оздоровительные, эстетические и другие функции.</w:t>
      </w:r>
    </w:p>
    <w:p w:rsidR="004F475D" w:rsidRDefault="004F475D">
      <w:pPr>
        <w:pStyle w:val="a3"/>
        <w:spacing w:after="0"/>
        <w:ind w:left="0" w:right="0" w:firstLine="567"/>
        <w:jc w:val="both"/>
      </w:pPr>
    </w:p>
    <w:p w:rsidR="004F475D" w:rsidRDefault="00D143AA">
      <w:pPr>
        <w:pStyle w:val="Heading3"/>
        <w:spacing w:before="0" w:after="0"/>
        <w:ind w:left="0" w:right="0"/>
        <w:jc w:val="center"/>
        <w:rPr>
          <w:sz w:val="30"/>
        </w:rPr>
      </w:pPr>
      <w:r>
        <w:rPr>
          <w:sz w:val="30"/>
        </w:rPr>
        <w:t>РАЗДЕЛ 2. ОЦЕНКА СОЦИАЛЬНО-ЭКОНОМИЧЕСКОГО ПОЛОЖЕНИЯ СЕЛЬСКОГО ПОСЕЛЕНИЯ БОРИНСКИЙ СЕЛЬСОВЕТ ЛИПЕЦКОГО МУНИЦИПАЛЬНОГО РАЙОНА</w:t>
      </w:r>
    </w:p>
    <w:p w:rsidR="004F475D" w:rsidRDefault="004F475D">
      <w:pPr>
        <w:pStyle w:val="a3"/>
        <w:spacing w:after="0"/>
        <w:ind w:left="0" w:right="0" w:firstLine="567"/>
        <w:jc w:val="both"/>
      </w:pPr>
    </w:p>
    <w:p w:rsidR="004F475D" w:rsidRDefault="00D143AA">
      <w:pPr>
        <w:pStyle w:val="a3"/>
        <w:spacing w:after="0"/>
        <w:ind w:left="0" w:right="0" w:firstLine="567"/>
        <w:jc w:val="both"/>
      </w:pPr>
      <w:r>
        <w:t>1.1. История и современность сельского поселения Боринский сельсовет.</w:t>
      </w:r>
    </w:p>
    <w:p w:rsidR="004F475D" w:rsidRDefault="00D143AA">
      <w:pPr>
        <w:pStyle w:val="a3"/>
        <w:spacing w:after="0"/>
        <w:ind w:left="0" w:right="0" w:firstLine="567"/>
        <w:jc w:val="both"/>
      </w:pPr>
      <w:r>
        <w:t>Возникновение название села тесно связано с деятельностью Петра I.</w:t>
      </w:r>
    </w:p>
    <w:p w:rsidR="004F475D" w:rsidRDefault="00D143AA">
      <w:pPr>
        <w:pStyle w:val="a3"/>
        <w:spacing w:after="0"/>
        <w:ind w:left="0" w:right="0" w:firstLine="567"/>
        <w:jc w:val="both"/>
      </w:pPr>
      <w:r>
        <w:t>В 1693 году возник первый в нашем крае вододействующий железный завод, выстроен он Московскими предпринимателями Кузьмой Бориным и Николаем Аристовым. Кузьма Борин был особо доверенным лицом Петра I.В связи со смертью основателей завода уже в 18 веке Боринский завод был разрушен временем, и поселок при нем вырос в село Боринские заводы.</w:t>
      </w:r>
    </w:p>
    <w:p w:rsidR="004F475D" w:rsidRDefault="00D143AA">
      <w:pPr>
        <w:pStyle w:val="a3"/>
        <w:spacing w:after="0"/>
        <w:ind w:left="0" w:right="0" w:firstLine="567"/>
        <w:jc w:val="both"/>
      </w:pPr>
      <w:r>
        <w:t>В Задонском уезде переход власти в руки местных Советов был провозглашен в феврале 1918 года на первом уездном Съезде Советов.</w:t>
      </w:r>
    </w:p>
    <w:p w:rsidR="004F475D" w:rsidRDefault="00D143AA">
      <w:pPr>
        <w:pStyle w:val="a3"/>
        <w:spacing w:after="0"/>
        <w:ind w:left="0" w:right="0" w:firstLine="567"/>
        <w:jc w:val="both"/>
      </w:pPr>
      <w:r>
        <w:t>До 1928 года территория нынешней Липецкой области входила в состав Воронежской, Тамбовской, Орловской, Рязанской и Тульской губерний.</w:t>
      </w:r>
    </w:p>
    <w:p w:rsidR="004F475D" w:rsidRDefault="00D143AA">
      <w:pPr>
        <w:pStyle w:val="a3"/>
        <w:spacing w:after="0"/>
        <w:ind w:left="0" w:right="0" w:firstLine="567"/>
        <w:jc w:val="both"/>
      </w:pPr>
      <w:r>
        <w:t>Липецкий район был разделен на три района: Липецкий, Боринский и Водопьяновский. Липецкий район вошел в состав Воронежской области.</w:t>
      </w:r>
    </w:p>
    <w:p w:rsidR="004F475D" w:rsidRDefault="00D143AA">
      <w:pPr>
        <w:pStyle w:val="a3"/>
        <w:spacing w:after="0"/>
        <w:ind w:left="0" w:right="0" w:firstLine="567"/>
        <w:jc w:val="both"/>
      </w:pPr>
      <w:r>
        <w:t>Указом Президиума Верховного Совета СССР от 6 января 1954 года в составе РСФСР была образована Липецкая область, в составе которой Липецкий район.</w:t>
      </w:r>
    </w:p>
    <w:p w:rsidR="004F475D" w:rsidRDefault="00D143AA">
      <w:pPr>
        <w:pStyle w:val="a3"/>
        <w:spacing w:after="0"/>
        <w:ind w:left="0" w:right="0" w:firstLine="567"/>
        <w:jc w:val="both"/>
      </w:pPr>
      <w:r>
        <w:t>В соответствии с Указом Президиума Верховного Совета РСФСР от 19 ноября 1959 года был упразднен Липецкий район, его территория вошла в состав Боринского, Грязинского, Добровского, Донского и Трубетчинского районов.</w:t>
      </w:r>
    </w:p>
    <w:p w:rsidR="004F475D" w:rsidRDefault="00D143AA">
      <w:pPr>
        <w:pStyle w:val="a3"/>
        <w:spacing w:after="0"/>
        <w:ind w:left="0" w:right="0" w:firstLine="567"/>
        <w:jc w:val="both"/>
      </w:pPr>
      <w:r>
        <w:t>В соответствии с Указом Президиума Верховного Совета РСФСР от 1 февраля 1963 года об укрупнении сельских районов и изменении подчиненности районов и городов из 24 было создано 10 укрупненных районов.</w:t>
      </w:r>
    </w:p>
    <w:p w:rsidR="004F475D" w:rsidRDefault="00D143AA">
      <w:pPr>
        <w:pStyle w:val="a3"/>
        <w:spacing w:after="0"/>
        <w:ind w:left="0" w:right="0" w:firstLine="567"/>
        <w:jc w:val="both"/>
      </w:pPr>
      <w:r>
        <w:t>В состав Липецкого района вошла территория бывшего Боринского района.</w:t>
      </w:r>
    </w:p>
    <w:p w:rsidR="004F475D" w:rsidRDefault="00D143AA">
      <w:pPr>
        <w:pStyle w:val="a3"/>
        <w:spacing w:after="0"/>
        <w:ind w:left="0" w:right="0" w:firstLine="567"/>
        <w:jc w:val="both"/>
      </w:pPr>
      <w:r>
        <w:t>1.2. Оценка социально-экономической ситуации на момент разработки Стратегии</w:t>
      </w:r>
    </w:p>
    <w:p w:rsidR="004F475D" w:rsidRDefault="00D143AA">
      <w:pPr>
        <w:pStyle w:val="a3"/>
        <w:spacing w:after="0"/>
        <w:ind w:left="0" w:right="0" w:firstLine="567"/>
        <w:jc w:val="both"/>
      </w:pPr>
      <w:r>
        <w:t>Село обладает развитой социальной инфраструктурой.</w:t>
      </w:r>
    </w:p>
    <w:p w:rsidR="004F475D" w:rsidRDefault="00D143AA">
      <w:pPr>
        <w:pStyle w:val="a3"/>
        <w:spacing w:after="0"/>
        <w:ind w:left="0" w:right="0" w:firstLine="567"/>
        <w:jc w:val="both"/>
      </w:pPr>
      <w:r>
        <w:t>В селе функционирует: гимназия им. П.Горчакова, она располагается в 2х зданиях, имеются 3 МДОУ, детский дом - школа № 6, МУК "Межпоселенческая библиотека", МОУ ДОД "Боринская детская школа искусств", МУЗ "Боринская районная больница", поликлиника, МУК "Боринский межпоселенческий центр культуры и досуга", дом бытового обслуживания, три библиотеки, 26 торговых магазинов, 15 павильонов,5 киосков, 3 аптеки, 8 предприятий общественного питания, 4кафе, 2 автозаправочные станции.</w:t>
      </w:r>
    </w:p>
    <w:p w:rsidR="004F475D" w:rsidRDefault="00D143AA">
      <w:pPr>
        <w:pStyle w:val="a3"/>
        <w:spacing w:after="0"/>
        <w:ind w:left="0" w:right="0" w:firstLine="567"/>
        <w:jc w:val="both"/>
      </w:pPr>
      <w:r>
        <w:t>Основу экономики села составляет сельское хозяйство и промышленность. развитию которой способствуют благоприятные агроклиматические условия и высокое плодородие почв.</w:t>
      </w:r>
    </w:p>
    <w:p w:rsidR="004F475D" w:rsidRDefault="00D143AA">
      <w:pPr>
        <w:pStyle w:val="a3"/>
        <w:spacing w:after="0"/>
        <w:ind w:left="0" w:right="0" w:firstLine="567"/>
        <w:jc w:val="both"/>
      </w:pPr>
      <w:r>
        <w:t>Имеется плавательный бассейн. В с. Боринское большая работа проводится по благоустройству территорий. Ведется строительство нового Центра культурного развития.</w:t>
      </w:r>
    </w:p>
    <w:p w:rsidR="004F475D" w:rsidRDefault="00D143AA">
      <w:pPr>
        <w:pStyle w:val="a3"/>
        <w:spacing w:after="0"/>
        <w:ind w:left="0" w:right="0" w:firstLine="567"/>
        <w:jc w:val="both"/>
      </w:pPr>
      <w:r>
        <w:t>Средняя продолжительность жизни жителей села в 2019 год составила 68,3 года.</w:t>
      </w:r>
    </w:p>
    <w:p w:rsidR="004F475D" w:rsidRDefault="00D143AA">
      <w:pPr>
        <w:pStyle w:val="a3"/>
        <w:spacing w:after="0"/>
        <w:ind w:left="0" w:right="0" w:firstLine="567"/>
        <w:jc w:val="both"/>
      </w:pPr>
      <w:r>
        <w:t>Зарегистрировано: 57 предприятий и 154 индивидуальных предпринимателей.</w:t>
      </w:r>
    </w:p>
    <w:p w:rsidR="004F475D" w:rsidRDefault="00D143AA">
      <w:pPr>
        <w:pStyle w:val="a3"/>
        <w:spacing w:after="0"/>
        <w:ind w:left="0" w:right="0" w:firstLine="567"/>
        <w:jc w:val="both"/>
      </w:pPr>
      <w:r>
        <w:t>Территория полностью газифицирована, снабжена водопроводными сетями.</w:t>
      </w:r>
    </w:p>
    <w:p w:rsidR="004F475D" w:rsidRDefault="00D143AA">
      <w:pPr>
        <w:pStyle w:val="a3"/>
        <w:spacing w:after="0"/>
        <w:ind w:left="0" w:right="0" w:firstLine="567"/>
        <w:jc w:val="both"/>
      </w:pPr>
      <w:r>
        <w:t>Население обслуживается автобусными маршрутами г.Липецк - с. Боринское, а также маршрутными такси .</w:t>
      </w:r>
    </w:p>
    <w:p w:rsidR="004F475D" w:rsidRDefault="00D143AA">
      <w:pPr>
        <w:pStyle w:val="a3"/>
        <w:spacing w:after="0"/>
        <w:ind w:left="0" w:right="0" w:firstLine="567"/>
        <w:jc w:val="both"/>
      </w:pPr>
      <w:r>
        <w:t>Общая протяженность дорог - 56,888 км..( из них с асфальтовым покрытием 34.473 км, грунтовые дороги - 11,285км, щебень-11.130 км) .</w:t>
      </w:r>
    </w:p>
    <w:p w:rsidR="004F475D" w:rsidRDefault="00D143AA">
      <w:pPr>
        <w:pStyle w:val="a3"/>
        <w:spacing w:after="0"/>
        <w:ind w:left="0" w:right="0" w:firstLine="567"/>
        <w:jc w:val="both"/>
      </w:pPr>
      <w:r>
        <w:t>2. Демографическая ситуация и уровень жизни в муниципальном образовании</w:t>
      </w:r>
    </w:p>
    <w:p w:rsidR="004F475D" w:rsidRDefault="00D143AA">
      <w:pPr>
        <w:pStyle w:val="a3"/>
        <w:spacing w:after="0"/>
        <w:ind w:left="0" w:right="0" w:firstLine="567"/>
        <w:jc w:val="both"/>
      </w:pPr>
      <w:r>
        <w:t>Численность постоянного населения муниципального образования на 1 января 2020 года составила 6997 человека. </w:t>
      </w:r>
    </w:p>
    <w:p w:rsidR="004F475D" w:rsidRDefault="00D143AA">
      <w:pPr>
        <w:pStyle w:val="a3"/>
        <w:spacing w:after="0"/>
        <w:ind w:left="0" w:right="0" w:firstLine="567"/>
        <w:jc w:val="both"/>
      </w:pPr>
      <w:r>
        <w:t>Численность населения в трудоспособном возрасте составляет 3727 чел., детей до 18 лет -1346 чел., пенсионеров всех категорий 1924чел.</w:t>
      </w:r>
    </w:p>
    <w:p w:rsidR="004F475D" w:rsidRDefault="00D143AA">
      <w:pPr>
        <w:pStyle w:val="a3"/>
        <w:spacing w:after="0"/>
        <w:ind w:left="0" w:right="0" w:firstLine="567"/>
        <w:jc w:val="both"/>
      </w:pPr>
      <w:r>
        <w:t>Основные демографические показатели</w:t>
      </w:r>
    </w:p>
    <w:p w:rsidR="004F475D" w:rsidRDefault="004F475D">
      <w:pPr>
        <w:pStyle w:val="a3"/>
        <w:spacing w:after="0"/>
        <w:ind w:left="0" w:right="0" w:firstLine="567"/>
        <w:jc w:val="both"/>
      </w:pPr>
    </w:p>
    <w:p w:rsidR="004F475D" w:rsidRDefault="00D143AA">
      <w:pPr>
        <w:pStyle w:val="a3"/>
        <w:spacing w:after="0"/>
        <w:ind w:left="0" w:right="0" w:firstLine="567"/>
        <w:jc w:val="both"/>
      </w:pPr>
      <w:r>
        <w:t>Таблица 1</w:t>
      </w:r>
    </w:p>
    <w:p w:rsidR="004F475D" w:rsidRDefault="004F475D">
      <w:pPr>
        <w:pStyle w:val="a3"/>
        <w:spacing w:after="0"/>
        <w:ind w:left="0" w:right="0" w:firstLine="567"/>
        <w:jc w:val="both"/>
      </w:pPr>
    </w:p>
    <w:tbl>
      <w:tblPr>
        <w:tblW w:w="15625" w:type="dxa"/>
        <w:tblCellMar>
          <w:top w:w="120" w:type="dxa"/>
          <w:left w:w="120" w:type="dxa"/>
          <w:bottom w:w="120" w:type="dxa"/>
          <w:right w:w="120" w:type="dxa"/>
        </w:tblCellMar>
        <w:tblLook w:val="0000"/>
      </w:tblPr>
      <w:tblGrid>
        <w:gridCol w:w="3145"/>
        <w:gridCol w:w="1085"/>
        <w:gridCol w:w="800"/>
        <w:gridCol w:w="800"/>
        <w:gridCol w:w="800"/>
        <w:gridCol w:w="800"/>
        <w:gridCol w:w="800"/>
        <w:gridCol w:w="890"/>
        <w:gridCol w:w="890"/>
        <w:gridCol w:w="800"/>
        <w:gridCol w:w="800"/>
        <w:gridCol w:w="800"/>
        <w:gridCol w:w="800"/>
        <w:gridCol w:w="800"/>
        <w:gridCol w:w="800"/>
        <w:gridCol w:w="815"/>
      </w:tblGrid>
      <w:tr w:rsidR="004F475D">
        <w:tc>
          <w:tcPr>
            <w:tcW w:w="3145" w:type="dxa"/>
            <w:shd w:val="clear" w:color="auto" w:fill="auto"/>
          </w:tcPr>
          <w:p w:rsidR="004F475D" w:rsidRDefault="00D143AA">
            <w:pPr>
              <w:pStyle w:val="TableContents"/>
              <w:spacing w:after="0"/>
              <w:ind w:left="0" w:right="0"/>
              <w:jc w:val="both"/>
            </w:pPr>
            <w:r>
              <w:t>Показатели</w:t>
            </w:r>
          </w:p>
        </w:tc>
        <w:tc>
          <w:tcPr>
            <w:tcW w:w="1085" w:type="dxa"/>
            <w:shd w:val="clear" w:color="auto" w:fill="auto"/>
          </w:tcPr>
          <w:p w:rsidR="004F475D" w:rsidRDefault="00D143AA">
            <w:pPr>
              <w:pStyle w:val="TableContents"/>
              <w:spacing w:after="0"/>
              <w:ind w:left="0" w:right="0"/>
              <w:jc w:val="both"/>
            </w:pPr>
            <w:r>
              <w:t>Ед.изм.</w:t>
            </w:r>
          </w:p>
        </w:tc>
        <w:tc>
          <w:tcPr>
            <w:tcW w:w="800" w:type="dxa"/>
            <w:shd w:val="clear" w:color="auto" w:fill="auto"/>
          </w:tcPr>
          <w:p w:rsidR="004F475D" w:rsidRDefault="00D143AA">
            <w:pPr>
              <w:pStyle w:val="TableContents"/>
              <w:spacing w:after="0"/>
              <w:ind w:left="0" w:right="0"/>
              <w:jc w:val="both"/>
            </w:pPr>
            <w:r>
              <w:t>2011</w:t>
            </w:r>
          </w:p>
        </w:tc>
        <w:tc>
          <w:tcPr>
            <w:tcW w:w="800" w:type="dxa"/>
            <w:shd w:val="clear" w:color="auto" w:fill="auto"/>
          </w:tcPr>
          <w:p w:rsidR="004F475D" w:rsidRDefault="00D143AA">
            <w:pPr>
              <w:pStyle w:val="TableContents"/>
              <w:spacing w:after="0"/>
              <w:ind w:left="0" w:right="0"/>
              <w:jc w:val="both"/>
            </w:pPr>
            <w:r>
              <w:t>2012</w:t>
            </w:r>
          </w:p>
        </w:tc>
        <w:tc>
          <w:tcPr>
            <w:tcW w:w="800" w:type="dxa"/>
            <w:shd w:val="clear" w:color="auto" w:fill="auto"/>
          </w:tcPr>
          <w:p w:rsidR="004F475D" w:rsidRDefault="00D143AA">
            <w:pPr>
              <w:pStyle w:val="TableContents"/>
              <w:spacing w:after="0"/>
              <w:ind w:left="0" w:right="0"/>
              <w:jc w:val="both"/>
            </w:pPr>
            <w:r>
              <w:t>2013</w:t>
            </w:r>
          </w:p>
        </w:tc>
        <w:tc>
          <w:tcPr>
            <w:tcW w:w="800" w:type="dxa"/>
            <w:shd w:val="clear" w:color="auto" w:fill="auto"/>
          </w:tcPr>
          <w:p w:rsidR="004F475D" w:rsidRDefault="00D143AA">
            <w:pPr>
              <w:pStyle w:val="TableContents"/>
              <w:spacing w:after="0"/>
              <w:ind w:left="0" w:right="0"/>
              <w:jc w:val="both"/>
            </w:pPr>
            <w:r>
              <w:t>2014</w:t>
            </w:r>
          </w:p>
        </w:tc>
        <w:tc>
          <w:tcPr>
            <w:tcW w:w="800" w:type="dxa"/>
            <w:shd w:val="clear" w:color="auto" w:fill="auto"/>
          </w:tcPr>
          <w:p w:rsidR="004F475D" w:rsidRDefault="00D143AA">
            <w:pPr>
              <w:pStyle w:val="TableContents"/>
              <w:spacing w:after="0"/>
              <w:ind w:left="0" w:right="0"/>
              <w:jc w:val="both"/>
            </w:pPr>
            <w:r>
              <w:t>2015</w:t>
            </w:r>
          </w:p>
          <w:p w:rsidR="004F475D" w:rsidRDefault="004F475D">
            <w:pPr>
              <w:pStyle w:val="TableContents"/>
              <w:spacing w:after="0"/>
              <w:ind w:left="0" w:right="0"/>
              <w:jc w:val="both"/>
            </w:pPr>
          </w:p>
        </w:tc>
        <w:tc>
          <w:tcPr>
            <w:tcW w:w="890" w:type="dxa"/>
            <w:shd w:val="clear" w:color="auto" w:fill="auto"/>
          </w:tcPr>
          <w:p w:rsidR="004F475D" w:rsidRDefault="00D143AA">
            <w:pPr>
              <w:pStyle w:val="TableContents"/>
              <w:spacing w:after="0"/>
              <w:ind w:left="0" w:right="0"/>
              <w:jc w:val="both"/>
            </w:pPr>
            <w:r>
              <w:t>2016г</w:t>
            </w:r>
          </w:p>
          <w:p w:rsidR="004F475D" w:rsidRDefault="004F475D">
            <w:pPr>
              <w:pStyle w:val="TableContents"/>
              <w:spacing w:after="0"/>
              <w:ind w:left="0" w:right="0"/>
              <w:jc w:val="both"/>
            </w:pPr>
          </w:p>
        </w:tc>
        <w:tc>
          <w:tcPr>
            <w:tcW w:w="890" w:type="dxa"/>
            <w:shd w:val="clear" w:color="auto" w:fill="auto"/>
          </w:tcPr>
          <w:p w:rsidR="004F475D" w:rsidRDefault="004F475D">
            <w:pPr>
              <w:pStyle w:val="TableContents"/>
              <w:spacing w:after="0"/>
              <w:ind w:left="0" w:right="0"/>
              <w:jc w:val="both"/>
            </w:pPr>
          </w:p>
          <w:p w:rsidR="004F475D" w:rsidRDefault="00D143AA">
            <w:pPr>
              <w:pStyle w:val="TableContents"/>
              <w:spacing w:after="0"/>
              <w:ind w:left="0" w:right="0"/>
              <w:jc w:val="both"/>
            </w:pPr>
            <w:r>
              <w:t>2017г</w:t>
            </w:r>
          </w:p>
          <w:p w:rsidR="004F475D" w:rsidRDefault="004F475D">
            <w:pPr>
              <w:pStyle w:val="TableContents"/>
              <w:spacing w:after="0"/>
              <w:ind w:left="0" w:right="0"/>
              <w:jc w:val="both"/>
            </w:pPr>
          </w:p>
        </w:tc>
        <w:tc>
          <w:tcPr>
            <w:tcW w:w="800" w:type="dxa"/>
            <w:shd w:val="clear" w:color="auto" w:fill="auto"/>
          </w:tcPr>
          <w:p w:rsidR="004F475D" w:rsidRDefault="00D143AA">
            <w:pPr>
              <w:pStyle w:val="TableContents"/>
              <w:spacing w:after="0"/>
              <w:ind w:left="0" w:right="0"/>
              <w:jc w:val="both"/>
            </w:pPr>
            <w:r>
              <w:t>2018</w:t>
            </w:r>
          </w:p>
        </w:tc>
        <w:tc>
          <w:tcPr>
            <w:tcW w:w="800" w:type="dxa"/>
            <w:shd w:val="clear" w:color="auto" w:fill="auto"/>
          </w:tcPr>
          <w:p w:rsidR="004F475D" w:rsidRDefault="00D143AA">
            <w:pPr>
              <w:pStyle w:val="TableContents"/>
              <w:spacing w:after="0"/>
              <w:ind w:left="0" w:right="0"/>
              <w:jc w:val="both"/>
            </w:pPr>
            <w:r>
              <w:t>2019</w:t>
            </w:r>
          </w:p>
        </w:tc>
        <w:tc>
          <w:tcPr>
            <w:tcW w:w="800" w:type="dxa"/>
            <w:shd w:val="clear" w:color="auto" w:fill="auto"/>
          </w:tcPr>
          <w:p w:rsidR="004F475D" w:rsidRDefault="00D143AA">
            <w:pPr>
              <w:pStyle w:val="TableContents"/>
              <w:spacing w:after="0"/>
              <w:ind w:left="0" w:right="0"/>
              <w:jc w:val="both"/>
            </w:pPr>
            <w:r>
              <w:t>2020</w:t>
            </w:r>
          </w:p>
        </w:tc>
        <w:tc>
          <w:tcPr>
            <w:tcW w:w="800" w:type="dxa"/>
            <w:shd w:val="clear" w:color="auto" w:fill="auto"/>
          </w:tcPr>
          <w:p w:rsidR="004F475D" w:rsidRDefault="00D143AA">
            <w:pPr>
              <w:pStyle w:val="TableContents"/>
              <w:spacing w:after="0"/>
              <w:ind w:left="0" w:right="0"/>
              <w:jc w:val="both"/>
            </w:pPr>
            <w:r>
              <w:t>2021</w:t>
            </w:r>
          </w:p>
        </w:tc>
        <w:tc>
          <w:tcPr>
            <w:tcW w:w="800" w:type="dxa"/>
            <w:shd w:val="clear" w:color="auto" w:fill="auto"/>
          </w:tcPr>
          <w:p w:rsidR="004F475D" w:rsidRDefault="00D143AA">
            <w:pPr>
              <w:pStyle w:val="TableContents"/>
              <w:spacing w:after="0"/>
              <w:ind w:left="0" w:right="0"/>
              <w:jc w:val="both"/>
            </w:pPr>
            <w:r>
              <w:t>2022</w:t>
            </w:r>
          </w:p>
        </w:tc>
        <w:tc>
          <w:tcPr>
            <w:tcW w:w="800" w:type="dxa"/>
            <w:shd w:val="clear" w:color="auto" w:fill="auto"/>
          </w:tcPr>
          <w:p w:rsidR="004F475D" w:rsidRDefault="00D143AA">
            <w:pPr>
              <w:pStyle w:val="TableContents"/>
              <w:spacing w:after="0"/>
              <w:ind w:left="0" w:right="0"/>
              <w:jc w:val="both"/>
            </w:pPr>
            <w:r>
              <w:t>2023</w:t>
            </w:r>
          </w:p>
        </w:tc>
        <w:tc>
          <w:tcPr>
            <w:tcW w:w="815" w:type="dxa"/>
            <w:shd w:val="clear" w:color="auto" w:fill="auto"/>
          </w:tcPr>
          <w:p w:rsidR="004F475D" w:rsidRDefault="00D143AA">
            <w:pPr>
              <w:pStyle w:val="TableContents"/>
              <w:spacing w:after="0"/>
              <w:ind w:left="0" w:right="0"/>
              <w:jc w:val="both"/>
            </w:pPr>
            <w:r>
              <w:t>2024</w:t>
            </w:r>
          </w:p>
        </w:tc>
      </w:tr>
      <w:tr w:rsidR="004F475D">
        <w:tc>
          <w:tcPr>
            <w:tcW w:w="3145" w:type="dxa"/>
            <w:shd w:val="clear" w:color="auto" w:fill="auto"/>
          </w:tcPr>
          <w:p w:rsidR="004F475D" w:rsidRDefault="00D143AA">
            <w:pPr>
              <w:pStyle w:val="TableContents"/>
              <w:spacing w:after="0"/>
              <w:ind w:left="0" w:right="0"/>
              <w:jc w:val="both"/>
            </w:pPr>
            <w:r>
              <w:t>Количество родившихся</w:t>
            </w:r>
          </w:p>
        </w:tc>
        <w:tc>
          <w:tcPr>
            <w:tcW w:w="1085" w:type="dxa"/>
            <w:shd w:val="clear" w:color="auto" w:fill="auto"/>
          </w:tcPr>
          <w:p w:rsidR="004F475D" w:rsidRDefault="00D143AA">
            <w:pPr>
              <w:pStyle w:val="TableContents"/>
              <w:spacing w:after="0"/>
              <w:ind w:left="0" w:right="0"/>
              <w:jc w:val="both"/>
            </w:pPr>
            <w:r>
              <w:t>чел</w:t>
            </w:r>
          </w:p>
        </w:tc>
        <w:tc>
          <w:tcPr>
            <w:tcW w:w="800" w:type="dxa"/>
            <w:shd w:val="clear" w:color="auto" w:fill="auto"/>
          </w:tcPr>
          <w:p w:rsidR="004F475D" w:rsidRDefault="00D143AA">
            <w:pPr>
              <w:pStyle w:val="TableContents"/>
              <w:spacing w:after="0"/>
              <w:ind w:left="0" w:right="0"/>
              <w:jc w:val="both"/>
            </w:pPr>
            <w:r>
              <w:t>59</w:t>
            </w:r>
          </w:p>
        </w:tc>
        <w:tc>
          <w:tcPr>
            <w:tcW w:w="800" w:type="dxa"/>
            <w:shd w:val="clear" w:color="auto" w:fill="auto"/>
          </w:tcPr>
          <w:p w:rsidR="004F475D" w:rsidRDefault="00D143AA">
            <w:pPr>
              <w:pStyle w:val="TableContents"/>
              <w:spacing w:after="0"/>
              <w:ind w:left="0" w:right="0"/>
              <w:jc w:val="both"/>
            </w:pPr>
            <w:r>
              <w:t>76</w:t>
            </w:r>
          </w:p>
        </w:tc>
        <w:tc>
          <w:tcPr>
            <w:tcW w:w="800" w:type="dxa"/>
            <w:shd w:val="clear" w:color="auto" w:fill="auto"/>
          </w:tcPr>
          <w:p w:rsidR="004F475D" w:rsidRDefault="00D143AA">
            <w:pPr>
              <w:pStyle w:val="TableContents"/>
              <w:spacing w:after="0"/>
              <w:ind w:left="0" w:right="0"/>
              <w:jc w:val="both"/>
            </w:pPr>
            <w:r>
              <w:t>89</w:t>
            </w:r>
          </w:p>
        </w:tc>
        <w:tc>
          <w:tcPr>
            <w:tcW w:w="800" w:type="dxa"/>
            <w:shd w:val="clear" w:color="auto" w:fill="auto"/>
          </w:tcPr>
          <w:p w:rsidR="004F475D" w:rsidRDefault="00D143AA">
            <w:pPr>
              <w:pStyle w:val="TableContents"/>
              <w:spacing w:after="0"/>
              <w:ind w:left="0" w:right="0"/>
              <w:jc w:val="both"/>
            </w:pPr>
            <w:r>
              <w:t>92</w:t>
            </w:r>
          </w:p>
        </w:tc>
        <w:tc>
          <w:tcPr>
            <w:tcW w:w="800" w:type="dxa"/>
            <w:shd w:val="clear" w:color="auto" w:fill="auto"/>
          </w:tcPr>
          <w:p w:rsidR="004F475D" w:rsidRDefault="00D143AA">
            <w:pPr>
              <w:pStyle w:val="TableContents"/>
              <w:spacing w:after="0"/>
              <w:ind w:left="0" w:right="0"/>
              <w:jc w:val="both"/>
            </w:pPr>
            <w:r>
              <w:t>67</w:t>
            </w:r>
          </w:p>
        </w:tc>
        <w:tc>
          <w:tcPr>
            <w:tcW w:w="890" w:type="dxa"/>
            <w:shd w:val="clear" w:color="auto" w:fill="auto"/>
          </w:tcPr>
          <w:p w:rsidR="004F475D" w:rsidRDefault="00D143AA">
            <w:pPr>
              <w:pStyle w:val="TableContents"/>
              <w:spacing w:after="0"/>
              <w:ind w:left="0" w:right="0"/>
              <w:jc w:val="both"/>
            </w:pPr>
            <w:r>
              <w:t>55</w:t>
            </w:r>
          </w:p>
        </w:tc>
        <w:tc>
          <w:tcPr>
            <w:tcW w:w="890" w:type="dxa"/>
            <w:shd w:val="clear" w:color="auto" w:fill="auto"/>
          </w:tcPr>
          <w:p w:rsidR="004F475D" w:rsidRDefault="00D143AA">
            <w:pPr>
              <w:pStyle w:val="TableContents"/>
              <w:spacing w:after="0"/>
              <w:ind w:left="0" w:right="0"/>
              <w:jc w:val="both"/>
            </w:pPr>
            <w:r>
              <w:t>66</w:t>
            </w:r>
          </w:p>
        </w:tc>
        <w:tc>
          <w:tcPr>
            <w:tcW w:w="800" w:type="dxa"/>
            <w:shd w:val="clear" w:color="auto" w:fill="auto"/>
          </w:tcPr>
          <w:p w:rsidR="004F475D" w:rsidRDefault="00D143AA">
            <w:pPr>
              <w:pStyle w:val="TableContents"/>
              <w:spacing w:after="0"/>
              <w:ind w:left="0" w:right="0"/>
              <w:jc w:val="both"/>
            </w:pPr>
            <w:r>
              <w:t>66</w:t>
            </w:r>
          </w:p>
        </w:tc>
        <w:tc>
          <w:tcPr>
            <w:tcW w:w="800" w:type="dxa"/>
            <w:shd w:val="clear" w:color="auto" w:fill="auto"/>
          </w:tcPr>
          <w:p w:rsidR="004F475D" w:rsidRDefault="00D143AA">
            <w:pPr>
              <w:pStyle w:val="TableContents"/>
              <w:spacing w:after="0"/>
              <w:ind w:left="0" w:right="0"/>
              <w:jc w:val="both"/>
            </w:pPr>
            <w:r>
              <w:t>45</w:t>
            </w:r>
          </w:p>
        </w:tc>
        <w:tc>
          <w:tcPr>
            <w:tcW w:w="800" w:type="dxa"/>
            <w:shd w:val="clear" w:color="auto" w:fill="auto"/>
          </w:tcPr>
          <w:p w:rsidR="004F475D" w:rsidRDefault="00D143AA">
            <w:pPr>
              <w:pStyle w:val="TableContents"/>
              <w:spacing w:after="0"/>
              <w:ind w:left="0" w:right="0"/>
              <w:jc w:val="both"/>
            </w:pPr>
            <w:r>
              <w:t>46</w:t>
            </w:r>
          </w:p>
        </w:tc>
        <w:tc>
          <w:tcPr>
            <w:tcW w:w="800" w:type="dxa"/>
            <w:shd w:val="clear" w:color="auto" w:fill="auto"/>
          </w:tcPr>
          <w:p w:rsidR="004F475D" w:rsidRDefault="00D143AA">
            <w:pPr>
              <w:pStyle w:val="TableContents"/>
              <w:spacing w:after="0"/>
              <w:ind w:left="0" w:right="0"/>
              <w:jc w:val="both"/>
            </w:pPr>
            <w:r>
              <w:t>47</w:t>
            </w:r>
          </w:p>
        </w:tc>
        <w:tc>
          <w:tcPr>
            <w:tcW w:w="800" w:type="dxa"/>
            <w:shd w:val="clear" w:color="auto" w:fill="auto"/>
          </w:tcPr>
          <w:p w:rsidR="004F475D" w:rsidRDefault="00D143AA">
            <w:pPr>
              <w:pStyle w:val="TableContents"/>
              <w:spacing w:after="0"/>
              <w:ind w:left="0" w:right="0"/>
              <w:jc w:val="both"/>
            </w:pPr>
            <w:r>
              <w:t>48</w:t>
            </w:r>
          </w:p>
        </w:tc>
        <w:tc>
          <w:tcPr>
            <w:tcW w:w="800" w:type="dxa"/>
            <w:shd w:val="clear" w:color="auto" w:fill="auto"/>
          </w:tcPr>
          <w:p w:rsidR="004F475D" w:rsidRDefault="00D143AA">
            <w:pPr>
              <w:pStyle w:val="TableContents"/>
              <w:spacing w:after="0"/>
              <w:ind w:left="0" w:right="0"/>
              <w:jc w:val="both"/>
            </w:pPr>
            <w:r>
              <w:t>49</w:t>
            </w:r>
          </w:p>
        </w:tc>
        <w:tc>
          <w:tcPr>
            <w:tcW w:w="815" w:type="dxa"/>
            <w:shd w:val="clear" w:color="auto" w:fill="auto"/>
          </w:tcPr>
          <w:p w:rsidR="004F475D" w:rsidRDefault="00D143AA">
            <w:pPr>
              <w:pStyle w:val="TableContents"/>
              <w:spacing w:after="0"/>
              <w:ind w:left="0" w:right="0"/>
              <w:jc w:val="both"/>
            </w:pPr>
            <w:r>
              <w:t>50</w:t>
            </w:r>
          </w:p>
        </w:tc>
      </w:tr>
      <w:tr w:rsidR="004F475D">
        <w:tc>
          <w:tcPr>
            <w:tcW w:w="3145" w:type="dxa"/>
            <w:shd w:val="clear" w:color="auto" w:fill="auto"/>
          </w:tcPr>
          <w:p w:rsidR="004F475D" w:rsidRDefault="00D143AA">
            <w:pPr>
              <w:pStyle w:val="TableContents"/>
              <w:spacing w:after="0"/>
              <w:ind w:left="0" w:right="0"/>
              <w:jc w:val="both"/>
            </w:pPr>
            <w:r>
              <w:t>Количество умерших</w:t>
            </w:r>
          </w:p>
        </w:tc>
        <w:tc>
          <w:tcPr>
            <w:tcW w:w="1085" w:type="dxa"/>
            <w:shd w:val="clear" w:color="auto" w:fill="auto"/>
          </w:tcPr>
          <w:p w:rsidR="004F475D" w:rsidRDefault="00D143AA">
            <w:pPr>
              <w:pStyle w:val="TableContents"/>
              <w:spacing w:after="0"/>
              <w:ind w:left="0" w:right="0"/>
              <w:jc w:val="both"/>
            </w:pPr>
            <w:r>
              <w:t>чел</w:t>
            </w:r>
          </w:p>
        </w:tc>
        <w:tc>
          <w:tcPr>
            <w:tcW w:w="800" w:type="dxa"/>
            <w:shd w:val="clear" w:color="auto" w:fill="auto"/>
          </w:tcPr>
          <w:p w:rsidR="004F475D" w:rsidRDefault="00D143AA">
            <w:pPr>
              <w:pStyle w:val="TableContents"/>
              <w:spacing w:after="0"/>
              <w:ind w:left="0" w:right="0"/>
              <w:jc w:val="both"/>
            </w:pPr>
            <w:r>
              <w:t>60</w:t>
            </w:r>
          </w:p>
        </w:tc>
        <w:tc>
          <w:tcPr>
            <w:tcW w:w="800" w:type="dxa"/>
            <w:shd w:val="clear" w:color="auto" w:fill="auto"/>
          </w:tcPr>
          <w:p w:rsidR="004F475D" w:rsidRDefault="00D143AA">
            <w:pPr>
              <w:pStyle w:val="TableContents"/>
              <w:spacing w:after="0"/>
              <w:ind w:left="0" w:right="0"/>
              <w:jc w:val="both"/>
            </w:pPr>
            <w:r>
              <w:t>46</w:t>
            </w:r>
          </w:p>
        </w:tc>
        <w:tc>
          <w:tcPr>
            <w:tcW w:w="800" w:type="dxa"/>
            <w:shd w:val="clear" w:color="auto" w:fill="auto"/>
          </w:tcPr>
          <w:p w:rsidR="004F475D" w:rsidRDefault="00D143AA">
            <w:pPr>
              <w:pStyle w:val="TableContents"/>
              <w:spacing w:after="0"/>
              <w:ind w:left="0" w:right="0"/>
              <w:jc w:val="both"/>
            </w:pPr>
            <w:r>
              <w:t>69</w:t>
            </w:r>
          </w:p>
        </w:tc>
        <w:tc>
          <w:tcPr>
            <w:tcW w:w="800" w:type="dxa"/>
            <w:shd w:val="clear" w:color="auto" w:fill="auto"/>
          </w:tcPr>
          <w:p w:rsidR="004F475D" w:rsidRDefault="00D143AA">
            <w:pPr>
              <w:pStyle w:val="TableContents"/>
              <w:spacing w:after="0"/>
              <w:ind w:left="0" w:right="0"/>
              <w:jc w:val="both"/>
            </w:pPr>
            <w:r>
              <w:t>79</w:t>
            </w:r>
          </w:p>
        </w:tc>
        <w:tc>
          <w:tcPr>
            <w:tcW w:w="800" w:type="dxa"/>
            <w:shd w:val="clear" w:color="auto" w:fill="auto"/>
          </w:tcPr>
          <w:p w:rsidR="004F475D" w:rsidRDefault="00D143AA">
            <w:pPr>
              <w:pStyle w:val="TableContents"/>
              <w:spacing w:after="0"/>
              <w:ind w:left="0" w:right="0"/>
              <w:jc w:val="both"/>
            </w:pPr>
            <w:r>
              <w:t>55</w:t>
            </w:r>
          </w:p>
        </w:tc>
        <w:tc>
          <w:tcPr>
            <w:tcW w:w="890" w:type="dxa"/>
            <w:shd w:val="clear" w:color="auto" w:fill="auto"/>
          </w:tcPr>
          <w:p w:rsidR="004F475D" w:rsidRDefault="00D143AA">
            <w:pPr>
              <w:pStyle w:val="TableContents"/>
              <w:spacing w:after="0"/>
              <w:ind w:left="0" w:right="0"/>
              <w:jc w:val="both"/>
            </w:pPr>
            <w:r>
              <w:t>51</w:t>
            </w:r>
          </w:p>
        </w:tc>
        <w:tc>
          <w:tcPr>
            <w:tcW w:w="890" w:type="dxa"/>
            <w:shd w:val="clear" w:color="auto" w:fill="auto"/>
          </w:tcPr>
          <w:p w:rsidR="004F475D" w:rsidRDefault="00D143AA">
            <w:pPr>
              <w:pStyle w:val="TableContents"/>
              <w:spacing w:after="0"/>
              <w:ind w:left="0" w:right="0"/>
              <w:jc w:val="both"/>
            </w:pPr>
            <w:r>
              <w:t>68</w:t>
            </w:r>
          </w:p>
        </w:tc>
        <w:tc>
          <w:tcPr>
            <w:tcW w:w="800" w:type="dxa"/>
            <w:shd w:val="clear" w:color="auto" w:fill="auto"/>
          </w:tcPr>
          <w:p w:rsidR="004F475D" w:rsidRDefault="00D143AA">
            <w:pPr>
              <w:pStyle w:val="TableContents"/>
              <w:spacing w:after="0"/>
              <w:ind w:left="0" w:right="0"/>
              <w:jc w:val="both"/>
            </w:pPr>
            <w:r>
              <w:t>68</w:t>
            </w:r>
          </w:p>
        </w:tc>
        <w:tc>
          <w:tcPr>
            <w:tcW w:w="800" w:type="dxa"/>
            <w:shd w:val="clear" w:color="auto" w:fill="auto"/>
          </w:tcPr>
          <w:p w:rsidR="004F475D" w:rsidRDefault="00D143AA">
            <w:pPr>
              <w:pStyle w:val="TableContents"/>
              <w:spacing w:after="0"/>
              <w:ind w:left="0" w:right="0"/>
              <w:jc w:val="both"/>
            </w:pPr>
            <w:r>
              <w:t>63</w:t>
            </w:r>
          </w:p>
        </w:tc>
        <w:tc>
          <w:tcPr>
            <w:tcW w:w="800" w:type="dxa"/>
            <w:shd w:val="clear" w:color="auto" w:fill="auto"/>
          </w:tcPr>
          <w:p w:rsidR="004F475D" w:rsidRDefault="00D143AA">
            <w:pPr>
              <w:pStyle w:val="TableContents"/>
              <w:spacing w:after="0"/>
              <w:ind w:left="0" w:right="0"/>
              <w:jc w:val="both"/>
            </w:pPr>
            <w:r>
              <w:t>62</w:t>
            </w:r>
          </w:p>
        </w:tc>
        <w:tc>
          <w:tcPr>
            <w:tcW w:w="800" w:type="dxa"/>
            <w:shd w:val="clear" w:color="auto" w:fill="auto"/>
          </w:tcPr>
          <w:p w:rsidR="004F475D" w:rsidRDefault="00D143AA">
            <w:pPr>
              <w:pStyle w:val="TableContents"/>
              <w:spacing w:after="0"/>
              <w:ind w:left="0" w:right="0"/>
              <w:jc w:val="both"/>
            </w:pPr>
            <w:r>
              <w:t>61</w:t>
            </w:r>
          </w:p>
        </w:tc>
        <w:tc>
          <w:tcPr>
            <w:tcW w:w="800" w:type="dxa"/>
            <w:shd w:val="clear" w:color="auto" w:fill="auto"/>
          </w:tcPr>
          <w:p w:rsidR="004F475D" w:rsidRDefault="00D143AA">
            <w:pPr>
              <w:pStyle w:val="TableContents"/>
              <w:spacing w:after="0"/>
              <w:ind w:left="0" w:right="0"/>
              <w:jc w:val="both"/>
            </w:pPr>
            <w:r>
              <w:t>60</w:t>
            </w:r>
          </w:p>
        </w:tc>
        <w:tc>
          <w:tcPr>
            <w:tcW w:w="800" w:type="dxa"/>
            <w:shd w:val="clear" w:color="auto" w:fill="auto"/>
          </w:tcPr>
          <w:p w:rsidR="004F475D" w:rsidRDefault="00D143AA">
            <w:pPr>
              <w:pStyle w:val="TableContents"/>
              <w:spacing w:after="0"/>
              <w:ind w:left="0" w:right="0"/>
              <w:jc w:val="both"/>
            </w:pPr>
            <w:r>
              <w:t>59</w:t>
            </w:r>
          </w:p>
        </w:tc>
        <w:tc>
          <w:tcPr>
            <w:tcW w:w="815" w:type="dxa"/>
            <w:shd w:val="clear" w:color="auto" w:fill="auto"/>
          </w:tcPr>
          <w:p w:rsidR="004F475D" w:rsidRDefault="00D143AA">
            <w:pPr>
              <w:pStyle w:val="TableContents"/>
              <w:spacing w:after="0"/>
              <w:ind w:left="0" w:right="0"/>
              <w:jc w:val="both"/>
            </w:pPr>
            <w:r>
              <w:t>58</w:t>
            </w:r>
          </w:p>
        </w:tc>
      </w:tr>
      <w:tr w:rsidR="004F475D">
        <w:tc>
          <w:tcPr>
            <w:tcW w:w="3145" w:type="dxa"/>
            <w:shd w:val="clear" w:color="auto" w:fill="auto"/>
          </w:tcPr>
          <w:p w:rsidR="004F475D" w:rsidRDefault="00D143AA">
            <w:pPr>
              <w:pStyle w:val="TableContents"/>
              <w:spacing w:after="0"/>
              <w:ind w:left="0" w:right="0"/>
              <w:jc w:val="both"/>
            </w:pPr>
            <w:r>
              <w:t>Естественный прирост, убыль(-) населения</w:t>
            </w:r>
          </w:p>
        </w:tc>
        <w:tc>
          <w:tcPr>
            <w:tcW w:w="1085" w:type="dxa"/>
            <w:shd w:val="clear" w:color="auto" w:fill="auto"/>
          </w:tcPr>
          <w:p w:rsidR="004F475D" w:rsidRDefault="00D143AA">
            <w:pPr>
              <w:pStyle w:val="TableContents"/>
              <w:spacing w:after="0"/>
              <w:ind w:left="0" w:right="0"/>
              <w:jc w:val="both"/>
            </w:pPr>
            <w:r>
              <w:t>Чел</w:t>
            </w:r>
          </w:p>
          <w:p w:rsidR="004F475D" w:rsidRDefault="004F475D">
            <w:pPr>
              <w:pStyle w:val="TableContents"/>
              <w:spacing w:after="0"/>
              <w:ind w:left="0" w:right="0"/>
              <w:jc w:val="both"/>
            </w:pPr>
          </w:p>
        </w:tc>
        <w:tc>
          <w:tcPr>
            <w:tcW w:w="800" w:type="dxa"/>
            <w:shd w:val="clear" w:color="auto" w:fill="auto"/>
          </w:tcPr>
          <w:p w:rsidR="004F475D" w:rsidRDefault="00D143AA">
            <w:pPr>
              <w:pStyle w:val="TableContents"/>
              <w:spacing w:after="0"/>
              <w:ind w:left="0" w:right="0"/>
              <w:jc w:val="both"/>
            </w:pPr>
            <w:r>
              <w:t>1</w:t>
            </w:r>
          </w:p>
        </w:tc>
        <w:tc>
          <w:tcPr>
            <w:tcW w:w="800" w:type="dxa"/>
            <w:shd w:val="clear" w:color="auto" w:fill="auto"/>
          </w:tcPr>
          <w:p w:rsidR="004F475D" w:rsidRDefault="00D143AA">
            <w:pPr>
              <w:pStyle w:val="TableContents"/>
              <w:spacing w:after="0"/>
              <w:ind w:left="0" w:right="0"/>
              <w:jc w:val="both"/>
            </w:pPr>
            <w:r>
              <w:t>30</w:t>
            </w:r>
          </w:p>
        </w:tc>
        <w:tc>
          <w:tcPr>
            <w:tcW w:w="800" w:type="dxa"/>
            <w:shd w:val="clear" w:color="auto" w:fill="auto"/>
          </w:tcPr>
          <w:p w:rsidR="004F475D" w:rsidRDefault="00D143AA">
            <w:pPr>
              <w:pStyle w:val="TableContents"/>
              <w:spacing w:after="0"/>
              <w:ind w:left="0" w:right="0"/>
              <w:jc w:val="both"/>
            </w:pPr>
            <w:r>
              <w:t>20</w:t>
            </w:r>
          </w:p>
        </w:tc>
        <w:tc>
          <w:tcPr>
            <w:tcW w:w="800" w:type="dxa"/>
            <w:shd w:val="clear" w:color="auto" w:fill="auto"/>
          </w:tcPr>
          <w:p w:rsidR="004F475D" w:rsidRDefault="00D143AA">
            <w:pPr>
              <w:pStyle w:val="TableContents"/>
              <w:spacing w:after="0"/>
              <w:ind w:left="0" w:right="0"/>
              <w:jc w:val="both"/>
            </w:pPr>
            <w:r>
              <w:t>13</w:t>
            </w:r>
          </w:p>
        </w:tc>
        <w:tc>
          <w:tcPr>
            <w:tcW w:w="800" w:type="dxa"/>
            <w:shd w:val="clear" w:color="auto" w:fill="auto"/>
          </w:tcPr>
          <w:p w:rsidR="004F475D" w:rsidRDefault="00D143AA">
            <w:pPr>
              <w:pStyle w:val="TableContents"/>
              <w:spacing w:after="0"/>
              <w:ind w:left="0" w:right="0"/>
              <w:jc w:val="both"/>
            </w:pPr>
            <w:r>
              <w:t>12</w:t>
            </w:r>
          </w:p>
        </w:tc>
        <w:tc>
          <w:tcPr>
            <w:tcW w:w="890" w:type="dxa"/>
            <w:shd w:val="clear" w:color="auto" w:fill="auto"/>
          </w:tcPr>
          <w:p w:rsidR="004F475D" w:rsidRDefault="00D143AA">
            <w:pPr>
              <w:pStyle w:val="TableContents"/>
              <w:spacing w:after="0"/>
              <w:ind w:left="0" w:right="0"/>
              <w:jc w:val="both"/>
            </w:pPr>
            <w:r>
              <w:t>4</w:t>
            </w:r>
          </w:p>
        </w:tc>
        <w:tc>
          <w:tcPr>
            <w:tcW w:w="890" w:type="dxa"/>
            <w:shd w:val="clear" w:color="auto" w:fill="auto"/>
          </w:tcPr>
          <w:p w:rsidR="004F475D" w:rsidRDefault="00D143AA">
            <w:pPr>
              <w:pStyle w:val="TableContents"/>
              <w:spacing w:after="0"/>
              <w:ind w:left="0" w:right="0"/>
              <w:jc w:val="both"/>
            </w:pPr>
            <w:r>
              <w:t>2</w:t>
            </w:r>
          </w:p>
        </w:tc>
        <w:tc>
          <w:tcPr>
            <w:tcW w:w="800" w:type="dxa"/>
            <w:shd w:val="clear" w:color="auto" w:fill="auto"/>
          </w:tcPr>
          <w:p w:rsidR="004F475D" w:rsidRDefault="00D143AA">
            <w:pPr>
              <w:pStyle w:val="TableContents"/>
              <w:spacing w:after="0"/>
              <w:ind w:left="0" w:right="0"/>
              <w:jc w:val="both"/>
            </w:pPr>
            <w:r>
              <w:t>2</w:t>
            </w:r>
          </w:p>
        </w:tc>
        <w:tc>
          <w:tcPr>
            <w:tcW w:w="800" w:type="dxa"/>
            <w:shd w:val="clear" w:color="auto" w:fill="auto"/>
          </w:tcPr>
          <w:p w:rsidR="004F475D" w:rsidRDefault="00D143AA">
            <w:pPr>
              <w:pStyle w:val="TableContents"/>
              <w:spacing w:after="0"/>
              <w:ind w:left="0" w:right="0"/>
              <w:jc w:val="both"/>
            </w:pPr>
            <w:r>
              <w:t>18</w:t>
            </w:r>
          </w:p>
        </w:tc>
        <w:tc>
          <w:tcPr>
            <w:tcW w:w="800" w:type="dxa"/>
            <w:shd w:val="clear" w:color="auto" w:fill="auto"/>
          </w:tcPr>
          <w:p w:rsidR="004F475D" w:rsidRDefault="00D143AA">
            <w:pPr>
              <w:pStyle w:val="TableContents"/>
              <w:spacing w:after="0"/>
              <w:ind w:left="0" w:right="0"/>
              <w:jc w:val="both"/>
            </w:pPr>
            <w:r>
              <w:t>16</w:t>
            </w:r>
          </w:p>
        </w:tc>
        <w:tc>
          <w:tcPr>
            <w:tcW w:w="800" w:type="dxa"/>
            <w:shd w:val="clear" w:color="auto" w:fill="auto"/>
          </w:tcPr>
          <w:p w:rsidR="004F475D" w:rsidRDefault="00D143AA">
            <w:pPr>
              <w:pStyle w:val="TableContents"/>
              <w:spacing w:after="0"/>
              <w:ind w:left="0" w:right="0"/>
              <w:jc w:val="both"/>
            </w:pPr>
            <w:r>
              <w:t>14</w:t>
            </w:r>
          </w:p>
        </w:tc>
        <w:tc>
          <w:tcPr>
            <w:tcW w:w="800" w:type="dxa"/>
            <w:shd w:val="clear" w:color="auto" w:fill="auto"/>
          </w:tcPr>
          <w:p w:rsidR="004F475D" w:rsidRDefault="00D143AA">
            <w:pPr>
              <w:pStyle w:val="TableContents"/>
              <w:spacing w:after="0"/>
              <w:ind w:left="0" w:right="0"/>
              <w:jc w:val="both"/>
            </w:pPr>
            <w:r>
              <w:t>12</w:t>
            </w:r>
          </w:p>
        </w:tc>
        <w:tc>
          <w:tcPr>
            <w:tcW w:w="800" w:type="dxa"/>
            <w:shd w:val="clear" w:color="auto" w:fill="auto"/>
          </w:tcPr>
          <w:p w:rsidR="004F475D" w:rsidRDefault="00D143AA">
            <w:pPr>
              <w:pStyle w:val="TableContents"/>
              <w:spacing w:after="0"/>
              <w:ind w:left="0" w:right="0"/>
              <w:jc w:val="both"/>
            </w:pPr>
            <w:r>
              <w:t>10</w:t>
            </w:r>
          </w:p>
        </w:tc>
        <w:tc>
          <w:tcPr>
            <w:tcW w:w="815" w:type="dxa"/>
            <w:shd w:val="clear" w:color="auto" w:fill="auto"/>
          </w:tcPr>
          <w:p w:rsidR="004F475D" w:rsidRDefault="00D143AA">
            <w:pPr>
              <w:pStyle w:val="TableContents"/>
              <w:spacing w:after="0"/>
              <w:ind w:left="0" w:right="0"/>
              <w:jc w:val="both"/>
            </w:pPr>
            <w:r>
              <w:t>8</w:t>
            </w:r>
          </w:p>
        </w:tc>
      </w:tr>
      <w:tr w:rsidR="004F475D">
        <w:tc>
          <w:tcPr>
            <w:tcW w:w="3145" w:type="dxa"/>
            <w:shd w:val="clear" w:color="auto" w:fill="auto"/>
          </w:tcPr>
          <w:p w:rsidR="004F475D" w:rsidRDefault="00D143AA">
            <w:pPr>
              <w:pStyle w:val="TableContents"/>
              <w:spacing w:after="0"/>
              <w:ind w:left="0" w:right="0"/>
              <w:jc w:val="both"/>
            </w:pPr>
            <w:r>
              <w:t>Число прибывших</w:t>
            </w:r>
          </w:p>
        </w:tc>
        <w:tc>
          <w:tcPr>
            <w:tcW w:w="1085" w:type="dxa"/>
            <w:shd w:val="clear" w:color="auto" w:fill="auto"/>
          </w:tcPr>
          <w:p w:rsidR="004F475D" w:rsidRDefault="00D143AA">
            <w:pPr>
              <w:pStyle w:val="TableContents"/>
              <w:spacing w:after="0"/>
              <w:ind w:left="0" w:right="0"/>
              <w:jc w:val="both"/>
            </w:pPr>
            <w:r>
              <w:t>чел</w:t>
            </w:r>
          </w:p>
        </w:tc>
        <w:tc>
          <w:tcPr>
            <w:tcW w:w="800" w:type="dxa"/>
            <w:shd w:val="clear" w:color="auto" w:fill="auto"/>
          </w:tcPr>
          <w:p w:rsidR="004F475D" w:rsidRDefault="00D143AA">
            <w:pPr>
              <w:pStyle w:val="TableContents"/>
              <w:spacing w:after="0"/>
              <w:ind w:left="0" w:right="0"/>
              <w:jc w:val="both"/>
            </w:pPr>
            <w:r>
              <w:t>109</w:t>
            </w:r>
          </w:p>
        </w:tc>
        <w:tc>
          <w:tcPr>
            <w:tcW w:w="800" w:type="dxa"/>
            <w:shd w:val="clear" w:color="auto" w:fill="auto"/>
          </w:tcPr>
          <w:p w:rsidR="004F475D" w:rsidRDefault="00D143AA">
            <w:pPr>
              <w:pStyle w:val="TableContents"/>
              <w:spacing w:after="0"/>
              <w:ind w:left="0" w:right="0"/>
              <w:jc w:val="both"/>
            </w:pPr>
            <w:r>
              <w:t>134</w:t>
            </w:r>
          </w:p>
        </w:tc>
        <w:tc>
          <w:tcPr>
            <w:tcW w:w="800" w:type="dxa"/>
            <w:shd w:val="clear" w:color="auto" w:fill="auto"/>
          </w:tcPr>
          <w:p w:rsidR="004F475D" w:rsidRDefault="00D143AA">
            <w:pPr>
              <w:pStyle w:val="TableContents"/>
              <w:spacing w:after="0"/>
              <w:ind w:left="0" w:right="0"/>
              <w:jc w:val="both"/>
            </w:pPr>
            <w:r>
              <w:t>178</w:t>
            </w:r>
          </w:p>
        </w:tc>
        <w:tc>
          <w:tcPr>
            <w:tcW w:w="800" w:type="dxa"/>
            <w:shd w:val="clear" w:color="auto" w:fill="auto"/>
          </w:tcPr>
          <w:p w:rsidR="004F475D" w:rsidRDefault="00D143AA">
            <w:pPr>
              <w:pStyle w:val="TableContents"/>
              <w:spacing w:after="0"/>
              <w:ind w:left="0" w:right="0"/>
              <w:jc w:val="both"/>
            </w:pPr>
            <w:r>
              <w:t>119</w:t>
            </w:r>
          </w:p>
        </w:tc>
        <w:tc>
          <w:tcPr>
            <w:tcW w:w="800" w:type="dxa"/>
            <w:shd w:val="clear" w:color="auto" w:fill="auto"/>
          </w:tcPr>
          <w:p w:rsidR="004F475D" w:rsidRDefault="00D143AA">
            <w:pPr>
              <w:pStyle w:val="TableContents"/>
              <w:spacing w:after="0"/>
              <w:ind w:left="0" w:right="0"/>
              <w:jc w:val="both"/>
            </w:pPr>
            <w:r>
              <w:t>140</w:t>
            </w:r>
          </w:p>
        </w:tc>
        <w:tc>
          <w:tcPr>
            <w:tcW w:w="890" w:type="dxa"/>
            <w:shd w:val="clear" w:color="auto" w:fill="auto"/>
          </w:tcPr>
          <w:p w:rsidR="004F475D" w:rsidRDefault="00D143AA">
            <w:pPr>
              <w:pStyle w:val="TableContents"/>
              <w:spacing w:after="0"/>
              <w:ind w:left="0" w:right="0"/>
              <w:jc w:val="both"/>
            </w:pPr>
            <w:r>
              <w:t>141</w:t>
            </w:r>
          </w:p>
        </w:tc>
        <w:tc>
          <w:tcPr>
            <w:tcW w:w="890" w:type="dxa"/>
            <w:shd w:val="clear" w:color="auto" w:fill="auto"/>
          </w:tcPr>
          <w:p w:rsidR="004F475D" w:rsidRDefault="00D143AA">
            <w:pPr>
              <w:pStyle w:val="TableContents"/>
              <w:spacing w:after="0"/>
              <w:ind w:left="0" w:right="0"/>
              <w:jc w:val="both"/>
            </w:pPr>
            <w:r>
              <w:t>165</w:t>
            </w:r>
          </w:p>
        </w:tc>
        <w:tc>
          <w:tcPr>
            <w:tcW w:w="800" w:type="dxa"/>
            <w:shd w:val="clear" w:color="auto" w:fill="auto"/>
          </w:tcPr>
          <w:p w:rsidR="004F475D" w:rsidRDefault="00D143AA">
            <w:pPr>
              <w:pStyle w:val="TableContents"/>
              <w:spacing w:after="0"/>
              <w:ind w:left="0" w:right="0"/>
              <w:jc w:val="both"/>
            </w:pPr>
            <w:r>
              <w:t>134</w:t>
            </w:r>
          </w:p>
        </w:tc>
        <w:tc>
          <w:tcPr>
            <w:tcW w:w="800" w:type="dxa"/>
            <w:shd w:val="clear" w:color="auto" w:fill="auto"/>
          </w:tcPr>
          <w:p w:rsidR="004F475D" w:rsidRDefault="00D143AA">
            <w:pPr>
              <w:pStyle w:val="TableContents"/>
              <w:spacing w:after="0"/>
              <w:ind w:left="0" w:right="0"/>
              <w:jc w:val="both"/>
            </w:pPr>
            <w:r>
              <w:t>128</w:t>
            </w:r>
          </w:p>
        </w:tc>
        <w:tc>
          <w:tcPr>
            <w:tcW w:w="800" w:type="dxa"/>
            <w:shd w:val="clear" w:color="auto" w:fill="auto"/>
          </w:tcPr>
          <w:p w:rsidR="004F475D" w:rsidRDefault="00D143AA">
            <w:pPr>
              <w:pStyle w:val="TableContents"/>
              <w:spacing w:after="0"/>
              <w:ind w:left="0" w:right="0"/>
              <w:jc w:val="both"/>
            </w:pPr>
            <w:r>
              <w:t>100</w:t>
            </w:r>
          </w:p>
        </w:tc>
        <w:tc>
          <w:tcPr>
            <w:tcW w:w="800" w:type="dxa"/>
            <w:shd w:val="clear" w:color="auto" w:fill="auto"/>
          </w:tcPr>
          <w:p w:rsidR="004F475D" w:rsidRDefault="00D143AA">
            <w:pPr>
              <w:pStyle w:val="TableContents"/>
              <w:spacing w:after="0"/>
              <w:ind w:left="0" w:right="0"/>
              <w:jc w:val="both"/>
            </w:pPr>
            <w:r>
              <w:t>101</w:t>
            </w:r>
          </w:p>
        </w:tc>
        <w:tc>
          <w:tcPr>
            <w:tcW w:w="800" w:type="dxa"/>
            <w:shd w:val="clear" w:color="auto" w:fill="auto"/>
          </w:tcPr>
          <w:p w:rsidR="004F475D" w:rsidRDefault="00D143AA">
            <w:pPr>
              <w:pStyle w:val="TableContents"/>
              <w:spacing w:after="0"/>
              <w:ind w:left="0" w:right="0"/>
              <w:jc w:val="both"/>
            </w:pPr>
            <w:r>
              <w:t>102</w:t>
            </w:r>
          </w:p>
        </w:tc>
        <w:tc>
          <w:tcPr>
            <w:tcW w:w="800" w:type="dxa"/>
            <w:shd w:val="clear" w:color="auto" w:fill="auto"/>
          </w:tcPr>
          <w:p w:rsidR="004F475D" w:rsidRDefault="00D143AA">
            <w:pPr>
              <w:pStyle w:val="TableContents"/>
              <w:spacing w:after="0"/>
              <w:ind w:left="0" w:right="0"/>
              <w:jc w:val="both"/>
            </w:pPr>
            <w:r>
              <w:t>103</w:t>
            </w:r>
          </w:p>
        </w:tc>
        <w:tc>
          <w:tcPr>
            <w:tcW w:w="815" w:type="dxa"/>
            <w:shd w:val="clear" w:color="auto" w:fill="auto"/>
          </w:tcPr>
          <w:p w:rsidR="004F475D" w:rsidRDefault="00D143AA">
            <w:pPr>
              <w:pStyle w:val="TableContents"/>
              <w:spacing w:after="0"/>
              <w:ind w:left="0" w:right="0"/>
              <w:jc w:val="both"/>
            </w:pPr>
            <w:r>
              <w:t>104</w:t>
            </w:r>
          </w:p>
        </w:tc>
      </w:tr>
      <w:tr w:rsidR="004F475D">
        <w:tc>
          <w:tcPr>
            <w:tcW w:w="3145" w:type="dxa"/>
            <w:shd w:val="clear" w:color="auto" w:fill="auto"/>
          </w:tcPr>
          <w:p w:rsidR="004F475D" w:rsidRDefault="00D143AA">
            <w:pPr>
              <w:pStyle w:val="TableContents"/>
              <w:spacing w:after="0"/>
              <w:ind w:left="0" w:right="0"/>
              <w:jc w:val="both"/>
            </w:pPr>
            <w:r>
              <w:t>Число убывших</w:t>
            </w:r>
          </w:p>
        </w:tc>
        <w:tc>
          <w:tcPr>
            <w:tcW w:w="1085" w:type="dxa"/>
            <w:shd w:val="clear" w:color="auto" w:fill="auto"/>
          </w:tcPr>
          <w:p w:rsidR="004F475D" w:rsidRDefault="00D143AA">
            <w:pPr>
              <w:pStyle w:val="TableContents"/>
              <w:spacing w:after="0"/>
              <w:ind w:left="0" w:right="0"/>
              <w:jc w:val="both"/>
            </w:pPr>
            <w:r>
              <w:t>чел</w:t>
            </w:r>
          </w:p>
        </w:tc>
        <w:tc>
          <w:tcPr>
            <w:tcW w:w="800" w:type="dxa"/>
            <w:shd w:val="clear" w:color="auto" w:fill="auto"/>
          </w:tcPr>
          <w:p w:rsidR="004F475D" w:rsidRDefault="00D143AA">
            <w:pPr>
              <w:pStyle w:val="TableContents"/>
              <w:spacing w:after="0"/>
              <w:ind w:left="0" w:right="0"/>
              <w:jc w:val="both"/>
            </w:pPr>
            <w:r>
              <w:t>88</w:t>
            </w:r>
          </w:p>
        </w:tc>
        <w:tc>
          <w:tcPr>
            <w:tcW w:w="800" w:type="dxa"/>
            <w:shd w:val="clear" w:color="auto" w:fill="auto"/>
          </w:tcPr>
          <w:p w:rsidR="004F475D" w:rsidRDefault="00D143AA">
            <w:pPr>
              <w:pStyle w:val="TableContents"/>
              <w:spacing w:after="0"/>
              <w:ind w:left="0" w:right="0"/>
              <w:jc w:val="both"/>
            </w:pPr>
            <w:r>
              <w:t>105</w:t>
            </w:r>
          </w:p>
        </w:tc>
        <w:tc>
          <w:tcPr>
            <w:tcW w:w="800" w:type="dxa"/>
            <w:shd w:val="clear" w:color="auto" w:fill="auto"/>
          </w:tcPr>
          <w:p w:rsidR="004F475D" w:rsidRDefault="00D143AA">
            <w:pPr>
              <w:pStyle w:val="TableContents"/>
              <w:spacing w:after="0"/>
              <w:ind w:left="0" w:right="0"/>
              <w:jc w:val="both"/>
            </w:pPr>
            <w:r>
              <w:t>108</w:t>
            </w:r>
          </w:p>
        </w:tc>
        <w:tc>
          <w:tcPr>
            <w:tcW w:w="800" w:type="dxa"/>
            <w:shd w:val="clear" w:color="auto" w:fill="auto"/>
          </w:tcPr>
          <w:p w:rsidR="004F475D" w:rsidRDefault="00D143AA">
            <w:pPr>
              <w:pStyle w:val="TableContents"/>
              <w:spacing w:after="0"/>
              <w:ind w:left="0" w:right="0"/>
              <w:jc w:val="both"/>
            </w:pPr>
            <w:r>
              <w:t>96</w:t>
            </w:r>
          </w:p>
        </w:tc>
        <w:tc>
          <w:tcPr>
            <w:tcW w:w="800" w:type="dxa"/>
            <w:shd w:val="clear" w:color="auto" w:fill="auto"/>
          </w:tcPr>
          <w:p w:rsidR="004F475D" w:rsidRDefault="00D143AA">
            <w:pPr>
              <w:pStyle w:val="TableContents"/>
              <w:spacing w:after="0"/>
              <w:ind w:left="0" w:right="0"/>
              <w:jc w:val="both"/>
            </w:pPr>
            <w:r>
              <w:t>73</w:t>
            </w:r>
          </w:p>
        </w:tc>
        <w:tc>
          <w:tcPr>
            <w:tcW w:w="890" w:type="dxa"/>
            <w:shd w:val="clear" w:color="auto" w:fill="auto"/>
          </w:tcPr>
          <w:p w:rsidR="004F475D" w:rsidRDefault="00D143AA">
            <w:pPr>
              <w:pStyle w:val="TableContents"/>
              <w:spacing w:after="0"/>
              <w:ind w:left="0" w:right="0"/>
              <w:jc w:val="both"/>
            </w:pPr>
            <w:r>
              <w:t>94</w:t>
            </w:r>
          </w:p>
        </w:tc>
        <w:tc>
          <w:tcPr>
            <w:tcW w:w="890" w:type="dxa"/>
            <w:shd w:val="clear" w:color="auto" w:fill="auto"/>
          </w:tcPr>
          <w:p w:rsidR="004F475D" w:rsidRDefault="00D143AA">
            <w:pPr>
              <w:pStyle w:val="TableContents"/>
              <w:spacing w:after="0"/>
              <w:ind w:left="0" w:right="0"/>
              <w:jc w:val="both"/>
            </w:pPr>
            <w:r>
              <w:t>85</w:t>
            </w:r>
          </w:p>
        </w:tc>
        <w:tc>
          <w:tcPr>
            <w:tcW w:w="800" w:type="dxa"/>
            <w:shd w:val="clear" w:color="auto" w:fill="auto"/>
          </w:tcPr>
          <w:p w:rsidR="004F475D" w:rsidRDefault="00D143AA">
            <w:pPr>
              <w:pStyle w:val="TableContents"/>
              <w:spacing w:after="0"/>
              <w:ind w:left="0" w:right="0"/>
              <w:jc w:val="both"/>
            </w:pPr>
            <w:r>
              <w:t>84</w:t>
            </w:r>
          </w:p>
        </w:tc>
        <w:tc>
          <w:tcPr>
            <w:tcW w:w="800" w:type="dxa"/>
            <w:shd w:val="clear" w:color="auto" w:fill="auto"/>
          </w:tcPr>
          <w:p w:rsidR="004F475D" w:rsidRDefault="00D143AA">
            <w:pPr>
              <w:pStyle w:val="TableContents"/>
              <w:spacing w:after="0"/>
              <w:ind w:left="0" w:right="0"/>
              <w:jc w:val="both"/>
            </w:pPr>
            <w:r>
              <w:t>84</w:t>
            </w:r>
          </w:p>
        </w:tc>
        <w:tc>
          <w:tcPr>
            <w:tcW w:w="800" w:type="dxa"/>
            <w:shd w:val="clear" w:color="auto" w:fill="auto"/>
          </w:tcPr>
          <w:p w:rsidR="004F475D" w:rsidRDefault="00D143AA">
            <w:pPr>
              <w:pStyle w:val="TableContents"/>
              <w:spacing w:after="0"/>
              <w:ind w:left="0" w:right="0"/>
              <w:jc w:val="both"/>
            </w:pPr>
            <w:r>
              <w:t>80</w:t>
            </w:r>
          </w:p>
        </w:tc>
        <w:tc>
          <w:tcPr>
            <w:tcW w:w="800" w:type="dxa"/>
            <w:shd w:val="clear" w:color="auto" w:fill="auto"/>
          </w:tcPr>
          <w:p w:rsidR="004F475D" w:rsidRDefault="00D143AA">
            <w:pPr>
              <w:pStyle w:val="TableContents"/>
              <w:spacing w:after="0"/>
              <w:ind w:left="0" w:right="0"/>
              <w:jc w:val="both"/>
            </w:pPr>
            <w:r>
              <w:t>79</w:t>
            </w:r>
          </w:p>
        </w:tc>
        <w:tc>
          <w:tcPr>
            <w:tcW w:w="800" w:type="dxa"/>
            <w:shd w:val="clear" w:color="auto" w:fill="auto"/>
          </w:tcPr>
          <w:p w:rsidR="004F475D" w:rsidRDefault="00D143AA">
            <w:pPr>
              <w:pStyle w:val="TableContents"/>
              <w:spacing w:after="0"/>
              <w:ind w:left="0" w:right="0"/>
              <w:jc w:val="both"/>
            </w:pPr>
            <w:r>
              <w:t>78</w:t>
            </w:r>
          </w:p>
        </w:tc>
        <w:tc>
          <w:tcPr>
            <w:tcW w:w="800" w:type="dxa"/>
            <w:shd w:val="clear" w:color="auto" w:fill="auto"/>
          </w:tcPr>
          <w:p w:rsidR="004F475D" w:rsidRDefault="00D143AA">
            <w:pPr>
              <w:pStyle w:val="TableContents"/>
              <w:spacing w:after="0"/>
              <w:ind w:left="0" w:right="0"/>
              <w:jc w:val="both"/>
            </w:pPr>
            <w:r>
              <w:t>77</w:t>
            </w:r>
          </w:p>
        </w:tc>
        <w:tc>
          <w:tcPr>
            <w:tcW w:w="815" w:type="dxa"/>
            <w:shd w:val="clear" w:color="auto" w:fill="auto"/>
          </w:tcPr>
          <w:p w:rsidR="004F475D" w:rsidRDefault="00D143AA">
            <w:pPr>
              <w:pStyle w:val="TableContents"/>
              <w:spacing w:after="0"/>
              <w:ind w:left="0" w:right="0"/>
              <w:jc w:val="both"/>
            </w:pPr>
            <w:r>
              <w:t>76</w:t>
            </w:r>
          </w:p>
        </w:tc>
      </w:tr>
      <w:tr w:rsidR="004F475D">
        <w:tc>
          <w:tcPr>
            <w:tcW w:w="3145" w:type="dxa"/>
            <w:shd w:val="clear" w:color="auto" w:fill="auto"/>
          </w:tcPr>
          <w:p w:rsidR="004F475D" w:rsidRDefault="00D143AA">
            <w:pPr>
              <w:pStyle w:val="TableContents"/>
              <w:spacing w:after="0"/>
              <w:ind w:left="0" w:right="0"/>
              <w:jc w:val="both"/>
            </w:pPr>
            <w:r>
              <w:t>Миграционный прирост, убыль(-) населения</w:t>
            </w:r>
          </w:p>
        </w:tc>
        <w:tc>
          <w:tcPr>
            <w:tcW w:w="1085" w:type="dxa"/>
            <w:shd w:val="clear" w:color="auto" w:fill="auto"/>
          </w:tcPr>
          <w:p w:rsidR="004F475D" w:rsidRDefault="00D143AA">
            <w:pPr>
              <w:pStyle w:val="TableContents"/>
              <w:spacing w:after="0"/>
              <w:ind w:left="0" w:right="0"/>
              <w:jc w:val="both"/>
            </w:pPr>
            <w:r>
              <w:t>чел</w:t>
            </w:r>
          </w:p>
        </w:tc>
        <w:tc>
          <w:tcPr>
            <w:tcW w:w="800" w:type="dxa"/>
            <w:shd w:val="clear" w:color="auto" w:fill="auto"/>
          </w:tcPr>
          <w:p w:rsidR="004F475D" w:rsidRDefault="00D143AA">
            <w:pPr>
              <w:pStyle w:val="TableContents"/>
              <w:spacing w:after="0"/>
              <w:ind w:left="0" w:right="0"/>
              <w:jc w:val="both"/>
            </w:pPr>
            <w:r>
              <w:t>21</w:t>
            </w:r>
          </w:p>
        </w:tc>
        <w:tc>
          <w:tcPr>
            <w:tcW w:w="800" w:type="dxa"/>
            <w:shd w:val="clear" w:color="auto" w:fill="auto"/>
          </w:tcPr>
          <w:p w:rsidR="004F475D" w:rsidRDefault="00D143AA">
            <w:pPr>
              <w:pStyle w:val="TableContents"/>
              <w:spacing w:after="0"/>
              <w:ind w:left="0" w:right="0"/>
              <w:jc w:val="both"/>
            </w:pPr>
            <w:r>
              <w:t>29</w:t>
            </w:r>
          </w:p>
        </w:tc>
        <w:tc>
          <w:tcPr>
            <w:tcW w:w="800" w:type="dxa"/>
            <w:shd w:val="clear" w:color="auto" w:fill="auto"/>
          </w:tcPr>
          <w:p w:rsidR="004F475D" w:rsidRDefault="00D143AA">
            <w:pPr>
              <w:pStyle w:val="TableContents"/>
              <w:spacing w:after="0"/>
              <w:ind w:left="0" w:right="0"/>
              <w:jc w:val="both"/>
            </w:pPr>
            <w:r>
              <w:t>70</w:t>
            </w:r>
          </w:p>
        </w:tc>
        <w:tc>
          <w:tcPr>
            <w:tcW w:w="800" w:type="dxa"/>
            <w:shd w:val="clear" w:color="auto" w:fill="auto"/>
          </w:tcPr>
          <w:p w:rsidR="004F475D" w:rsidRDefault="00D143AA">
            <w:pPr>
              <w:pStyle w:val="TableContents"/>
              <w:spacing w:after="0"/>
              <w:ind w:left="0" w:right="0"/>
              <w:jc w:val="both"/>
            </w:pPr>
            <w:r>
              <w:t>23</w:t>
            </w:r>
          </w:p>
        </w:tc>
        <w:tc>
          <w:tcPr>
            <w:tcW w:w="800" w:type="dxa"/>
            <w:shd w:val="clear" w:color="auto" w:fill="auto"/>
          </w:tcPr>
          <w:p w:rsidR="004F475D" w:rsidRDefault="00D143AA">
            <w:pPr>
              <w:pStyle w:val="TableContents"/>
              <w:spacing w:after="0"/>
              <w:ind w:left="0" w:right="0"/>
              <w:jc w:val="both"/>
            </w:pPr>
            <w:r>
              <w:t>67</w:t>
            </w:r>
          </w:p>
        </w:tc>
        <w:tc>
          <w:tcPr>
            <w:tcW w:w="890" w:type="dxa"/>
            <w:shd w:val="clear" w:color="auto" w:fill="auto"/>
          </w:tcPr>
          <w:p w:rsidR="004F475D" w:rsidRDefault="00D143AA">
            <w:pPr>
              <w:pStyle w:val="TableContents"/>
              <w:spacing w:after="0"/>
              <w:ind w:left="0" w:right="0"/>
              <w:jc w:val="both"/>
            </w:pPr>
            <w:r>
              <w:t>47</w:t>
            </w:r>
          </w:p>
        </w:tc>
        <w:tc>
          <w:tcPr>
            <w:tcW w:w="890" w:type="dxa"/>
            <w:shd w:val="clear" w:color="auto" w:fill="auto"/>
          </w:tcPr>
          <w:p w:rsidR="004F475D" w:rsidRDefault="00D143AA">
            <w:pPr>
              <w:pStyle w:val="TableContents"/>
              <w:spacing w:after="0"/>
              <w:ind w:left="0" w:right="0"/>
              <w:jc w:val="both"/>
            </w:pPr>
            <w:r>
              <w:t>80</w:t>
            </w:r>
          </w:p>
        </w:tc>
        <w:tc>
          <w:tcPr>
            <w:tcW w:w="800" w:type="dxa"/>
            <w:shd w:val="clear" w:color="auto" w:fill="auto"/>
          </w:tcPr>
          <w:p w:rsidR="004F475D" w:rsidRDefault="00D143AA">
            <w:pPr>
              <w:pStyle w:val="TableContents"/>
              <w:spacing w:after="0"/>
              <w:ind w:left="0" w:right="0"/>
              <w:jc w:val="both"/>
            </w:pPr>
            <w:r>
              <w:t>50</w:t>
            </w:r>
          </w:p>
        </w:tc>
        <w:tc>
          <w:tcPr>
            <w:tcW w:w="800" w:type="dxa"/>
            <w:shd w:val="clear" w:color="auto" w:fill="auto"/>
          </w:tcPr>
          <w:p w:rsidR="004F475D" w:rsidRDefault="00D143AA">
            <w:pPr>
              <w:pStyle w:val="TableContents"/>
              <w:spacing w:after="0"/>
              <w:ind w:left="0" w:right="0"/>
              <w:jc w:val="both"/>
            </w:pPr>
            <w:r>
              <w:t>44</w:t>
            </w:r>
          </w:p>
        </w:tc>
        <w:tc>
          <w:tcPr>
            <w:tcW w:w="800" w:type="dxa"/>
            <w:shd w:val="clear" w:color="auto" w:fill="auto"/>
          </w:tcPr>
          <w:p w:rsidR="004F475D" w:rsidRDefault="00D143AA">
            <w:pPr>
              <w:pStyle w:val="TableContents"/>
              <w:spacing w:after="0"/>
              <w:ind w:left="0" w:right="0"/>
              <w:jc w:val="both"/>
            </w:pPr>
            <w:r>
              <w:t>20</w:t>
            </w:r>
          </w:p>
        </w:tc>
        <w:tc>
          <w:tcPr>
            <w:tcW w:w="800" w:type="dxa"/>
            <w:shd w:val="clear" w:color="auto" w:fill="auto"/>
          </w:tcPr>
          <w:p w:rsidR="004F475D" w:rsidRDefault="00D143AA">
            <w:pPr>
              <w:pStyle w:val="TableContents"/>
              <w:spacing w:after="0"/>
              <w:ind w:left="0" w:right="0"/>
              <w:jc w:val="both"/>
            </w:pPr>
            <w:r>
              <w:t>22</w:t>
            </w:r>
          </w:p>
        </w:tc>
        <w:tc>
          <w:tcPr>
            <w:tcW w:w="800" w:type="dxa"/>
            <w:shd w:val="clear" w:color="auto" w:fill="auto"/>
          </w:tcPr>
          <w:p w:rsidR="004F475D" w:rsidRDefault="00D143AA">
            <w:pPr>
              <w:pStyle w:val="TableContents"/>
              <w:spacing w:after="0"/>
              <w:ind w:left="0" w:right="0"/>
              <w:jc w:val="both"/>
            </w:pPr>
            <w:r>
              <w:t>24</w:t>
            </w:r>
          </w:p>
        </w:tc>
        <w:tc>
          <w:tcPr>
            <w:tcW w:w="800" w:type="dxa"/>
            <w:shd w:val="clear" w:color="auto" w:fill="auto"/>
          </w:tcPr>
          <w:p w:rsidR="004F475D" w:rsidRDefault="00D143AA">
            <w:pPr>
              <w:pStyle w:val="TableContents"/>
              <w:spacing w:after="0"/>
              <w:ind w:left="0" w:right="0"/>
              <w:jc w:val="both"/>
            </w:pPr>
            <w:r>
              <w:t>26</w:t>
            </w:r>
          </w:p>
        </w:tc>
        <w:tc>
          <w:tcPr>
            <w:tcW w:w="815" w:type="dxa"/>
            <w:shd w:val="clear" w:color="auto" w:fill="auto"/>
          </w:tcPr>
          <w:p w:rsidR="004F475D" w:rsidRDefault="00D143AA">
            <w:pPr>
              <w:pStyle w:val="TableContents"/>
              <w:spacing w:after="0"/>
              <w:ind w:left="0" w:right="0"/>
              <w:jc w:val="both"/>
            </w:pPr>
            <w:r>
              <w:t>28</w:t>
            </w:r>
          </w:p>
        </w:tc>
      </w:tr>
    </w:tbl>
    <w:p w:rsidR="004F475D" w:rsidRDefault="004F475D">
      <w:pPr>
        <w:pStyle w:val="a3"/>
        <w:spacing w:after="0"/>
        <w:ind w:left="0" w:right="0" w:firstLine="567"/>
        <w:jc w:val="both"/>
      </w:pPr>
    </w:p>
    <w:p w:rsidR="004F475D" w:rsidRDefault="00D143AA">
      <w:pPr>
        <w:pStyle w:val="a3"/>
        <w:spacing w:after="0"/>
        <w:ind w:left="0" w:right="0" w:firstLine="567"/>
        <w:jc w:val="both"/>
      </w:pPr>
      <w:r>
        <w:t>На протяжении нескольких лет на территории поселения наблюдается увеличение численности постоянного населения, за счет постепенного увеличения рождаемости и снижения смертности, но более значительный фактор на численность населения муниципального образования оказывают миграционные процессы. Миграционная прибыль населения имеет постоянную тенденцию роста, что позволяет прогнозировать его как определяющий фактор формирования населения, обусловленный перспективами развития туристическо- рекреационного комплекса и создания новых рабочих мест. Поскольку большую часть эмигрантов составляют молодые люди в трудоспособном возрасте, это позволяет прогнозировать стабилизацию демографической структуры с учетом процессов старения существующего населения.</w:t>
      </w:r>
    </w:p>
    <w:p w:rsidR="004F475D" w:rsidRDefault="00D143AA">
      <w:pPr>
        <w:pStyle w:val="a3"/>
        <w:spacing w:after="0"/>
        <w:ind w:left="0" w:right="0" w:firstLine="567"/>
        <w:jc w:val="both"/>
      </w:pPr>
      <w:r>
        <w:t>2.1. Трудовые ресурсы и занятость населения.</w:t>
      </w:r>
    </w:p>
    <w:p w:rsidR="004F475D" w:rsidRDefault="00D143AA">
      <w:pPr>
        <w:pStyle w:val="a3"/>
        <w:spacing w:after="0"/>
        <w:ind w:left="0" w:right="0" w:firstLine="567"/>
        <w:jc w:val="both"/>
      </w:pPr>
      <w:r>
        <w:t>Численность трудоспособного населения в трудоспособном возрасте по итогам 2019 года в сельском поселении Боринский сельсовет составила 3727 человека. Доля занятых в организациях государственной и муниципальной форм собственности 758 человек, в сельском хозяйстве 80 человек, в промышленности 310 человек, сфера услуг 98, и др.</w:t>
      </w:r>
    </w:p>
    <w:p w:rsidR="004F475D" w:rsidRDefault="00D143AA">
      <w:pPr>
        <w:pStyle w:val="a3"/>
        <w:spacing w:after="0"/>
        <w:ind w:left="0" w:right="0" w:firstLine="567"/>
        <w:jc w:val="both"/>
      </w:pPr>
      <w:r>
        <w:t>Неработающее население занято ведением личных подсобных хозяйств.</w:t>
      </w:r>
    </w:p>
    <w:p w:rsidR="004F475D" w:rsidRDefault="00D143AA">
      <w:pPr>
        <w:pStyle w:val="a3"/>
        <w:spacing w:after="0"/>
        <w:ind w:left="0" w:right="0" w:firstLine="567"/>
        <w:jc w:val="both"/>
      </w:pPr>
      <w:r>
        <w:t>Уровень регистрируемой безработицы на конец 2019 года составляет 9 чел.(0,2 % от численности трудоспособного населения)</w:t>
      </w:r>
    </w:p>
    <w:p w:rsidR="004F475D" w:rsidRDefault="00D143AA">
      <w:pPr>
        <w:pStyle w:val="a3"/>
        <w:spacing w:after="0"/>
        <w:ind w:left="0" w:right="0" w:firstLine="567"/>
        <w:jc w:val="both"/>
      </w:pPr>
      <w:r>
        <w:t>В состав трудовых ресурсов включаются лица в трудоспособном возрасте и работающие пенсионеры.</w:t>
      </w:r>
    </w:p>
    <w:p w:rsidR="004F475D" w:rsidRDefault="00D143AA">
      <w:pPr>
        <w:pStyle w:val="a3"/>
        <w:spacing w:after="0"/>
        <w:ind w:left="0" w:right="0" w:firstLine="567"/>
        <w:jc w:val="both"/>
      </w:pPr>
      <w:r>
        <w:t>2.2. Образование.</w:t>
      </w:r>
    </w:p>
    <w:p w:rsidR="004F475D" w:rsidRDefault="00D143AA">
      <w:pPr>
        <w:pStyle w:val="a3"/>
        <w:spacing w:after="0"/>
        <w:ind w:left="0" w:right="0" w:firstLine="567"/>
        <w:jc w:val="both"/>
      </w:pPr>
      <w:r>
        <w:t>На территории сельского поселения Боринский сельсовет Липецкого муниципального района осуществляет свою деятельность гимназия им.Героя Советского Союза П.А.Горчакова</w:t>
      </w:r>
    </w:p>
    <w:p w:rsidR="004F475D" w:rsidRDefault="00D143AA">
      <w:pPr>
        <w:pStyle w:val="a3"/>
        <w:spacing w:after="0"/>
        <w:ind w:left="0" w:right="0" w:firstLine="567"/>
        <w:jc w:val="both"/>
      </w:pPr>
      <w:r>
        <w:t>Основной целью коллектив гимназии ставит следующее: обеспечение условий для удовлетворения потребностей субъектов образовательного процесса и социальной среды в качественном образовании (максимальное развитие способностей обучающихся, их личностная, социальная самореализация и профессиональное самоопределение) путем совершенствования внутреннего образовательного пространства гимназии.</w:t>
      </w:r>
    </w:p>
    <w:p w:rsidR="004F475D" w:rsidRDefault="00D143AA">
      <w:pPr>
        <w:pStyle w:val="a3"/>
        <w:spacing w:after="0"/>
        <w:ind w:left="0" w:right="0" w:firstLine="567"/>
        <w:jc w:val="both"/>
      </w:pPr>
      <w:r>
        <w:t>Приоритетными направлениями в сфере образования являются:</w:t>
      </w:r>
    </w:p>
    <w:p w:rsidR="004F475D" w:rsidRDefault="00D143AA">
      <w:pPr>
        <w:pStyle w:val="a3"/>
        <w:spacing w:after="0"/>
        <w:ind w:left="0" w:right="0" w:firstLine="567"/>
        <w:jc w:val="both"/>
      </w:pPr>
      <w:r>
        <w:t>- интеллектуальное воспитание обучающихся;</w:t>
      </w:r>
    </w:p>
    <w:p w:rsidR="004F475D" w:rsidRDefault="00D143AA">
      <w:pPr>
        <w:pStyle w:val="a3"/>
        <w:spacing w:after="0"/>
        <w:ind w:left="0" w:right="0" w:firstLine="567"/>
        <w:jc w:val="both"/>
      </w:pPr>
      <w:r>
        <w:t>-формирование российской идентичности;</w:t>
      </w:r>
    </w:p>
    <w:p w:rsidR="004F475D" w:rsidRDefault="00D143AA">
      <w:pPr>
        <w:pStyle w:val="a3"/>
        <w:spacing w:after="0"/>
        <w:ind w:left="0" w:right="0" w:firstLine="567"/>
        <w:jc w:val="both"/>
      </w:pPr>
      <w:r>
        <w:t>- формирование духовности и культуры;</w:t>
      </w:r>
    </w:p>
    <w:p w:rsidR="004F475D" w:rsidRDefault="00D143AA">
      <w:pPr>
        <w:pStyle w:val="a3"/>
        <w:spacing w:after="0"/>
        <w:ind w:left="0" w:right="0" w:firstLine="567"/>
        <w:jc w:val="both"/>
      </w:pPr>
      <w:r>
        <w:t>- формирование гражданской ответственности и правового самосознания;</w:t>
      </w:r>
    </w:p>
    <w:p w:rsidR="004F475D" w:rsidRDefault="00D143AA">
      <w:pPr>
        <w:pStyle w:val="a3"/>
        <w:spacing w:after="0"/>
        <w:ind w:left="0" w:right="0" w:firstLine="567"/>
        <w:jc w:val="both"/>
      </w:pPr>
      <w:r>
        <w:t>- формирование инициативности и самостоятельности;</w:t>
      </w:r>
    </w:p>
    <w:p w:rsidR="004F475D" w:rsidRDefault="00D143AA">
      <w:pPr>
        <w:pStyle w:val="a3"/>
        <w:spacing w:after="0"/>
        <w:ind w:left="0" w:right="0" w:firstLine="567"/>
        <w:jc w:val="both"/>
      </w:pPr>
      <w:r>
        <w:t>- формирование толерантности;</w:t>
      </w:r>
    </w:p>
    <w:p w:rsidR="004F475D" w:rsidRDefault="00D143AA">
      <w:pPr>
        <w:pStyle w:val="a3"/>
        <w:spacing w:after="0"/>
        <w:ind w:left="0" w:right="0" w:firstLine="567"/>
        <w:jc w:val="both"/>
      </w:pPr>
      <w:r>
        <w:t>- формирование ценности здорового образа жизни.</w:t>
      </w:r>
    </w:p>
    <w:p w:rsidR="004F475D" w:rsidRDefault="00D143AA">
      <w:pPr>
        <w:pStyle w:val="a3"/>
        <w:spacing w:after="0"/>
        <w:ind w:left="0" w:right="0" w:firstLine="567"/>
        <w:jc w:val="both"/>
      </w:pPr>
      <w:r>
        <w:t>В среднесрочной перспективе гимназия ставит перед собой задачи:</w:t>
      </w:r>
    </w:p>
    <w:p w:rsidR="004F475D" w:rsidRDefault="00D143AA">
      <w:pPr>
        <w:pStyle w:val="a3"/>
        <w:spacing w:after="0"/>
        <w:ind w:left="0" w:right="0" w:firstLine="567"/>
        <w:jc w:val="both"/>
      </w:pPr>
      <w:r>
        <w:t>- реализация инновационных проектов и программ, развитие научно-исследовательской и проектной деятельности учителей и учащихся;</w:t>
      </w:r>
    </w:p>
    <w:p w:rsidR="004F475D" w:rsidRDefault="00D143AA">
      <w:pPr>
        <w:pStyle w:val="a3"/>
        <w:spacing w:after="0"/>
        <w:ind w:left="0" w:right="0" w:firstLine="567"/>
        <w:jc w:val="both"/>
      </w:pPr>
      <w:r>
        <w:t>- отработка нового содержания образования, соответствующего современному российскому и мировому уровню техники, науки, культуры;</w:t>
      </w:r>
    </w:p>
    <w:p w:rsidR="004F475D" w:rsidRDefault="00D143AA">
      <w:pPr>
        <w:pStyle w:val="a3"/>
        <w:spacing w:after="0"/>
        <w:ind w:left="0" w:right="0" w:firstLine="567"/>
        <w:jc w:val="both"/>
      </w:pPr>
      <w:r>
        <w:t>-совершенствование информационного образовательного пространства гимназии,</w:t>
      </w:r>
    </w:p>
    <w:p w:rsidR="004F475D" w:rsidRDefault="00D143AA">
      <w:pPr>
        <w:pStyle w:val="a3"/>
        <w:spacing w:after="0"/>
        <w:ind w:left="0" w:right="0" w:firstLine="567"/>
        <w:jc w:val="both"/>
      </w:pPr>
      <w:r>
        <w:t>- использование образовательных технологий, обеспечивающих возможность выхода на индивидуальные образовательные траектории;</w:t>
      </w:r>
    </w:p>
    <w:p w:rsidR="004F475D" w:rsidRDefault="00D143AA">
      <w:pPr>
        <w:pStyle w:val="a3"/>
        <w:spacing w:after="0"/>
        <w:ind w:left="0" w:right="0" w:firstLine="567"/>
        <w:jc w:val="both"/>
      </w:pPr>
      <w:r>
        <w:t>создание базы эффективных решений для интерактивного оборудования;</w:t>
      </w:r>
    </w:p>
    <w:p w:rsidR="004F475D" w:rsidRDefault="00D143AA">
      <w:pPr>
        <w:pStyle w:val="a3"/>
        <w:spacing w:after="0"/>
        <w:ind w:left="0" w:right="0" w:firstLine="567"/>
        <w:jc w:val="both"/>
      </w:pPr>
      <w:r>
        <w:t>- развитие системы подготовки и переподготовки работников гимназии;</w:t>
      </w:r>
    </w:p>
    <w:p w:rsidR="004F475D" w:rsidRDefault="00D143AA">
      <w:pPr>
        <w:pStyle w:val="a3"/>
        <w:spacing w:after="0"/>
        <w:ind w:left="0" w:right="0" w:firstLine="567"/>
        <w:jc w:val="both"/>
      </w:pPr>
      <w:r>
        <w:t>- развитие партнерства гимназии с субъектами российской системы образования и системами образования иностранных государств;</w:t>
      </w:r>
    </w:p>
    <w:p w:rsidR="004F475D" w:rsidRDefault="00D143AA">
      <w:pPr>
        <w:pStyle w:val="a3"/>
        <w:spacing w:after="0"/>
        <w:ind w:left="0" w:right="0" w:firstLine="567"/>
        <w:jc w:val="both"/>
      </w:pPr>
      <w:r>
        <w:t>- формирование и реализация экономических механизмов развития гимназии, развитие материально-технической базы и внедрение учебно-методических материалов, соответствующих современному мировому уровню качества;</w:t>
      </w:r>
    </w:p>
    <w:p w:rsidR="004F475D" w:rsidRDefault="00D143AA">
      <w:pPr>
        <w:pStyle w:val="a3"/>
        <w:spacing w:after="0"/>
        <w:ind w:left="0" w:right="0" w:firstLine="567"/>
        <w:jc w:val="both"/>
      </w:pPr>
      <w:r>
        <w:t>- повышение эффективности системы внутришкольного управления.</w:t>
      </w:r>
    </w:p>
    <w:p w:rsidR="004F475D" w:rsidRDefault="00D143AA">
      <w:pPr>
        <w:pStyle w:val="a3"/>
        <w:spacing w:after="0"/>
        <w:ind w:left="0" w:right="0" w:firstLine="567"/>
        <w:jc w:val="both"/>
      </w:pPr>
      <w:r>
        <w:t>На конец 2019 года обучается в гимназии 1032 ребёнка, в начальной гимназии 462 ребёнка.</w:t>
      </w:r>
    </w:p>
    <w:p w:rsidR="004F475D" w:rsidRDefault="00D143AA">
      <w:pPr>
        <w:pStyle w:val="a3"/>
        <w:spacing w:after="0"/>
        <w:ind w:left="0" w:right="0" w:firstLine="567"/>
        <w:jc w:val="both"/>
      </w:pPr>
      <w:r>
        <w:t>2.3.Здравоохранение.</w:t>
      </w:r>
    </w:p>
    <w:p w:rsidR="004F475D" w:rsidRDefault="00D143AA">
      <w:pPr>
        <w:pStyle w:val="a3"/>
        <w:spacing w:after="0"/>
        <w:ind w:left="0" w:right="0" w:firstLine="567"/>
        <w:jc w:val="both"/>
      </w:pPr>
      <w:r>
        <w:t>Важнейшей задачей администрации сельского поселения в области здравоохранения является улучшение состояния здоровья населения на основе обеспечения доступности качественной медицинской помощи. В ГУЗ " Липецкая районная больница" работает 2 отделения на 38 коек ( терапия и детское отделение), 2 бригады скорой помощи.Поликлиника обслуживает 10510 человек, в поликлинике ведется прием врачами: педиатр, терапевт, невролог, окулист, гинеколог, стоматолог , лор , оториноларинголог, хирург. Имеется физ. кабинет, кабинет функциональной диагностики, рентген кабинет, лаборатория. Профилактические мероприятия позволяют выявлять заболевания на более ранних стадиях. Проводятся профилактические осмотры работников промышленных и сельскохозяйственных предприятий. Выполнены мероприятия медицинской реабилитации инвалидов, проведена оздоровительная работа с детьми по итогам Всероссийской диспансеризации. Продолжается оказание медицинской помощи и льготное лекарственное обеспечение больных, страдающих сахарным диабетом, туберкулезом, онкологическими и психическими заболеваниями, бронхиальной астмой. Стабильное финансирование учреждений здравоохранения позволило выполнить мероприятия, направленные на снижение заболеваемости населения. Нерешенным остается вопрос укомплектованности кадрами.</w:t>
      </w:r>
    </w:p>
    <w:p w:rsidR="004F475D" w:rsidRDefault="00D143AA">
      <w:pPr>
        <w:pStyle w:val="a3"/>
        <w:spacing w:after="0"/>
        <w:ind w:left="0" w:right="0" w:firstLine="567"/>
        <w:jc w:val="both"/>
      </w:pPr>
      <w:r>
        <w:t>2.4.Культура и искусство</w:t>
      </w:r>
    </w:p>
    <w:p w:rsidR="004F475D" w:rsidRDefault="00D143AA">
      <w:pPr>
        <w:pStyle w:val="a3"/>
        <w:spacing w:after="0"/>
        <w:ind w:left="0" w:right="0" w:firstLine="567"/>
        <w:jc w:val="both"/>
      </w:pPr>
      <w:r>
        <w:t>В сельском поселении сохранены и стабильно работают все учреждения культуры.</w:t>
      </w:r>
    </w:p>
    <w:p w:rsidR="004F475D" w:rsidRDefault="00D143AA">
      <w:pPr>
        <w:pStyle w:val="a3"/>
        <w:spacing w:after="0"/>
        <w:ind w:left="0" w:right="0" w:firstLine="567"/>
        <w:jc w:val="both"/>
      </w:pPr>
      <w:r>
        <w:t>МБУК "Централизованная библиотечная система Липецкого муниципального района" Центральная межпоселенческая библиотека, МУК "Боринский поселенческий Центр культуры и досуга", МАУДО "Боринская детская школа искусств" Липецкого муниципального района. Библиотека обслуживает читателей села Боринское, имеется отдел обслуживания для всех жителей района, детский отдел, отдел методико-библиографической работы , центр правовой информации, отдел комплектования и обработки литературы, филиал Центральной межпоселенческой библиотеки в , д. Копцевы Хутора.</w:t>
      </w:r>
    </w:p>
    <w:p w:rsidR="004F475D" w:rsidRDefault="00D143AA">
      <w:pPr>
        <w:pStyle w:val="a3"/>
        <w:spacing w:after="0"/>
        <w:ind w:left="0" w:right="0" w:firstLine="567"/>
        <w:jc w:val="both"/>
      </w:pPr>
      <w:r>
        <w:t>Ежегодно библиотеку посещают более 4 тысяч человек, которым выдается 98,5 тыс. экземпляров литературы универсального характера. Книжный фонд за последние годы пополняется ежегодно и составляет более 70 ,3 тыс. экземпляров. Ведется информационно-библиографическое обслуживание читателей, обеспечивается методическое руководство для 25 библиотек района, а также комплектуется и обрабатывается литература для библиотек всего района. "Центральная межпоселенческая библиотека " - центр открытого доступа к справочно- правовой системе "Консультант Плюс", ВерсияПроф и Липецкий выпуск".</w:t>
      </w:r>
    </w:p>
    <w:p w:rsidR="004F475D" w:rsidRDefault="00D143AA">
      <w:pPr>
        <w:pStyle w:val="a3"/>
        <w:spacing w:after="0"/>
        <w:ind w:left="0" w:right="0" w:firstLine="567"/>
        <w:jc w:val="both"/>
      </w:pPr>
      <w:r>
        <w:t>В библиотеке действует 4 программы:"Библиотека - центр чтения для социально незащищенных групп населения", проект "Библиотека - Право - Книга". Она предусматривает информационно-библиотечное обслуживание инвалидов на дому. Действует клуб " 50+ ", молодежный центр "РОМБ", "Живо село - жива Россия", "Здесь все моеи я отсюда родом".При библиотеке с целью культурного досуга действуют: детский театр книги "Синяя птица, кукольный театр "Скомороша", семейная гостиная в рамках которой клубы "ОЧАГ", "ЧЕБУРАШКА" (детский), Развивающий семейный центр "Семь -Я" (от1,5 до 6 лет), художественный кружок "Веселый карандаш" ( от 3 до 6 лет); в помощь повышению профессионального уровня библиотечных работников района творческий клуб "КАЛЕЙДОСКОП"Центральная межпоселенческая библиотека занимается издательской деятельностью, а это методические пособия, библиографические указатели, буклеты, памятки, дайджесты, информационные списки.</w:t>
      </w:r>
    </w:p>
    <w:p w:rsidR="004F475D" w:rsidRDefault="00D143AA">
      <w:pPr>
        <w:pStyle w:val="a3"/>
        <w:spacing w:after="0"/>
        <w:ind w:left="0" w:right="0" w:firstLine="567"/>
        <w:jc w:val="both"/>
      </w:pPr>
      <w:r>
        <w:t>В Боринской детской школе искусств занимается 505 человек по классу фортепиано, классической гитары, баяна, аккордеона, скрипки, синтезатора, домры, балалайки, сольного пения, хореографии, художественного искусства, театрального и циркового искусства.</w:t>
      </w:r>
    </w:p>
    <w:p w:rsidR="004F475D" w:rsidRDefault="00D143AA">
      <w:pPr>
        <w:pStyle w:val="a3"/>
        <w:spacing w:after="0"/>
        <w:ind w:left="0" w:right="0" w:firstLine="567"/>
        <w:jc w:val="both"/>
      </w:pPr>
      <w:r>
        <w:t>На базе школы искусств действуют 9 детских творческих коллективов: Детский академический хор, Вокальный ансамбль "Вдохновение" (Лауреат областных и региональных конкурсов и фестивалей хорового искусства), Вокальное трио "Меридиан",Образцовый ансамбль русских народных инструментов "Березка" (Лауреат областных конкурсов и фестивалей), Ансамбль гитаристов, Хореографический коллектив "Фейерверк" (неоднократный Лауреат областных и региональных хореографических конкурсов и фестивалей), Театральный коллектив "Белаяворона", Цирковой коллектив "Арена чудес" (Лауреат фестиваля детских цирковых коллективов  "Новое поколение"), Ансамбль рояльных гармошек (неоднократный Лауреат областных и региональных конкурсов и фестивалей).</w:t>
      </w:r>
    </w:p>
    <w:p w:rsidR="004F475D" w:rsidRDefault="00D143AA">
      <w:pPr>
        <w:pStyle w:val="a3"/>
        <w:spacing w:after="0"/>
        <w:ind w:left="0" w:right="0" w:firstLine="567"/>
        <w:jc w:val="both"/>
      </w:pPr>
      <w:r>
        <w:t>Также функционируют коллективы преподавателей: Вокальное трио "Визави" (Лауреаты многочисленных вокальных конкурсов и фестивалей), Оркестр народных инструментов "Гармония", Хор преподавателей.</w:t>
      </w:r>
    </w:p>
    <w:p w:rsidR="004F475D" w:rsidRDefault="00D143AA">
      <w:pPr>
        <w:pStyle w:val="a3"/>
        <w:spacing w:after="0"/>
        <w:ind w:left="0" w:right="0" w:firstLine="567"/>
        <w:jc w:val="both"/>
      </w:pPr>
      <w:r>
        <w:t>-МБУК "Боринский поселенческий Центр культуры и досуга".При клубе функционирует 21 клубное формирование. Из них 9 детских, 4 молодежных и 8 любительских объединений по интересам, в том числе и для взрослых. Работает клуб "Нескучалия" для пожилых людей.</w:t>
      </w:r>
    </w:p>
    <w:p w:rsidR="004F475D" w:rsidRDefault="00D143AA">
      <w:pPr>
        <w:pStyle w:val="a3"/>
        <w:spacing w:after="0"/>
        <w:ind w:left="0" w:right="0" w:firstLine="567"/>
        <w:jc w:val="both"/>
      </w:pPr>
      <w:r>
        <w:t>Работают кружки: образцовый театральный коллектив "Маленький БДТ" и театральная студия "Образ", хореографический коллектив "Азалия", ансамбль "Селяночка", кружок эстрадного пения "Карамельки", кружок сольного пения, шумовой оркестр, трио "Метелица", ВИА "Компромисс", детская фольклорная студия "Ладушки".Ежегодно проводятся праздники:день села "Село мое родное", "День национальных культур",семейный праздник "Васильев день", велопробег ко Дню России, "День сельских женщин", "День матери", "Масленица". Проводятся детские новогодние представления "Новогоднее путешествие с чудесами и происшествиями", а также "Новогодний бал для взрослых","День пожилого человека", Рождественские колядки, торжественные мероприятия ко Дню Победы.</w:t>
      </w:r>
    </w:p>
    <w:p w:rsidR="004F475D" w:rsidRDefault="00D143AA">
      <w:pPr>
        <w:pStyle w:val="a3"/>
        <w:spacing w:after="0"/>
        <w:ind w:left="0" w:right="0" w:firstLine="567"/>
        <w:jc w:val="both"/>
      </w:pPr>
      <w:r>
        <w:t>2.5.Молодежная политика. Физическая культура и спорт.</w:t>
      </w:r>
    </w:p>
    <w:p w:rsidR="004F475D" w:rsidRDefault="00D143AA">
      <w:pPr>
        <w:pStyle w:val="a3"/>
        <w:spacing w:after="0"/>
        <w:ind w:left="0" w:right="0" w:firstLine="567"/>
        <w:jc w:val="both"/>
      </w:pPr>
      <w:r>
        <w:t>Молодежь - наиболее перспективная часть населения, ее роль в социально-экономическом развитии муниципального образования чрезвычайно велика: за счет реализации успешной молодежной политики должна сформироваться наиболее мобильная и интеллектуально развитая часть населения, обеспечивающая достижение целей развития и повышения конкурентоспособности.</w:t>
      </w:r>
    </w:p>
    <w:p w:rsidR="004F475D" w:rsidRDefault="00D143AA">
      <w:pPr>
        <w:pStyle w:val="a3"/>
        <w:spacing w:after="0"/>
        <w:ind w:left="0" w:right="0" w:firstLine="567"/>
        <w:jc w:val="both"/>
      </w:pPr>
      <w:r>
        <w:t>Сегодняшние 14 - 30-летние жители станут основным трудовым ресурсом муниципального образования. Кроме того, улучшение демографической ситуации в муниципальном образовании также напрямую зависит от количества детей рожденных в молодых семьях. Общая численность молодежи от 14-30 лет в сельском поселении составляет 1227 человек ,17,5 % от общей численности населения</w:t>
      </w:r>
    </w:p>
    <w:p w:rsidR="004F475D" w:rsidRDefault="00D143AA">
      <w:pPr>
        <w:pStyle w:val="a3"/>
        <w:spacing w:after="0"/>
        <w:ind w:left="0" w:right="0" w:firstLine="567"/>
        <w:jc w:val="both"/>
      </w:pPr>
      <w:r>
        <w:t>Важнейшим направлением социально-экономического развития является создание условий, обеспечивающих возможность для населения муниципального образования вести здоровый образ жизни, систематически заниматься физической культурой и спортом, получить доступ к развитой спортивной инфраструктуре.</w:t>
      </w:r>
    </w:p>
    <w:p w:rsidR="004F475D" w:rsidRDefault="00D143AA">
      <w:pPr>
        <w:pStyle w:val="a3"/>
        <w:spacing w:after="0"/>
        <w:ind w:left="0" w:right="0" w:firstLine="567"/>
        <w:jc w:val="both"/>
      </w:pPr>
      <w:r>
        <w:t>На территории муниципального образования имеются 20 спортивных сооружений, из них 14 плосткостных.1 футбольное поле,3 хоккейные коробки,1 Бассейн. 3 тренажёрных зала, 3 спортивных зала, спортивный комплекс ОАО "Боринское",</w:t>
      </w:r>
    </w:p>
    <w:p w:rsidR="004F475D" w:rsidRDefault="004F475D">
      <w:pPr>
        <w:pStyle w:val="a3"/>
        <w:spacing w:after="0"/>
        <w:ind w:left="0" w:right="0" w:firstLine="567"/>
        <w:jc w:val="both"/>
      </w:pPr>
    </w:p>
    <w:p w:rsidR="004F475D" w:rsidRDefault="00D143AA">
      <w:pPr>
        <w:pStyle w:val="a3"/>
        <w:spacing w:after="0"/>
        <w:ind w:left="0" w:right="0" w:firstLine="567"/>
        <w:jc w:val="both"/>
      </w:pPr>
      <w:r>
        <w:t>2.6. Оценка финансового состояния сельского поселения Боринский сельсовет</w:t>
      </w:r>
    </w:p>
    <w:p w:rsidR="004F475D" w:rsidRDefault="004F475D">
      <w:pPr>
        <w:pStyle w:val="a3"/>
        <w:spacing w:after="0"/>
        <w:ind w:left="0" w:right="0" w:firstLine="567"/>
        <w:jc w:val="both"/>
      </w:pPr>
    </w:p>
    <w:tbl>
      <w:tblPr>
        <w:tblW w:w="15625" w:type="dxa"/>
        <w:tblCellMar>
          <w:top w:w="120" w:type="dxa"/>
          <w:left w:w="120" w:type="dxa"/>
          <w:bottom w:w="120" w:type="dxa"/>
          <w:right w:w="120" w:type="dxa"/>
        </w:tblCellMar>
        <w:tblLook w:val="0000"/>
      </w:tblPr>
      <w:tblGrid>
        <w:gridCol w:w="1295"/>
        <w:gridCol w:w="725"/>
        <w:gridCol w:w="995"/>
        <w:gridCol w:w="800"/>
        <w:gridCol w:w="800"/>
        <w:gridCol w:w="800"/>
        <w:gridCol w:w="800"/>
        <w:gridCol w:w="800"/>
        <w:gridCol w:w="860"/>
        <w:gridCol w:w="800"/>
        <w:gridCol w:w="800"/>
        <w:gridCol w:w="860"/>
        <w:gridCol w:w="860"/>
        <w:gridCol w:w="845"/>
        <w:gridCol w:w="1190"/>
        <w:gridCol w:w="1190"/>
        <w:gridCol w:w="1205"/>
      </w:tblGrid>
      <w:tr w:rsidR="004F475D">
        <w:tc>
          <w:tcPr>
            <w:tcW w:w="1295" w:type="dxa"/>
            <w:shd w:val="clear" w:color="auto" w:fill="auto"/>
          </w:tcPr>
          <w:p w:rsidR="004F475D" w:rsidRDefault="00D143AA">
            <w:pPr>
              <w:pStyle w:val="TableContents"/>
              <w:spacing w:after="0"/>
              <w:ind w:left="0" w:right="0"/>
              <w:jc w:val="both"/>
            </w:pPr>
            <w:r>
              <w:t>Наимено</w:t>
            </w:r>
          </w:p>
          <w:p w:rsidR="004F475D" w:rsidRDefault="00D143AA">
            <w:pPr>
              <w:pStyle w:val="TableContents"/>
              <w:spacing w:after="0"/>
              <w:ind w:left="0" w:right="0"/>
              <w:jc w:val="both"/>
            </w:pPr>
            <w:r>
              <w:t>вание пока</w:t>
            </w:r>
          </w:p>
          <w:p w:rsidR="004F475D" w:rsidRDefault="00D143AA">
            <w:pPr>
              <w:pStyle w:val="TableContents"/>
              <w:spacing w:after="0"/>
              <w:ind w:left="0" w:right="0"/>
              <w:jc w:val="both"/>
            </w:pPr>
            <w:r>
              <w:t>зателя</w:t>
            </w:r>
          </w:p>
        </w:tc>
        <w:tc>
          <w:tcPr>
            <w:tcW w:w="725" w:type="dxa"/>
            <w:shd w:val="clear" w:color="auto" w:fill="auto"/>
          </w:tcPr>
          <w:p w:rsidR="004F475D" w:rsidRDefault="00D143AA">
            <w:pPr>
              <w:pStyle w:val="TableContents"/>
              <w:spacing w:after="0"/>
              <w:ind w:left="0" w:right="0"/>
              <w:jc w:val="both"/>
            </w:pPr>
            <w:r>
              <w:t>Ед. изм.</w:t>
            </w:r>
          </w:p>
        </w:tc>
        <w:tc>
          <w:tcPr>
            <w:tcW w:w="995" w:type="dxa"/>
            <w:shd w:val="clear" w:color="auto" w:fill="auto"/>
          </w:tcPr>
          <w:p w:rsidR="004F475D" w:rsidRDefault="00D143AA">
            <w:pPr>
              <w:pStyle w:val="TableContents"/>
              <w:spacing w:after="0"/>
              <w:ind w:left="0" w:right="0"/>
              <w:jc w:val="both"/>
            </w:pPr>
            <w:r>
              <w:t>Факт 2010 год</w:t>
            </w:r>
          </w:p>
        </w:tc>
        <w:tc>
          <w:tcPr>
            <w:tcW w:w="800" w:type="dxa"/>
            <w:shd w:val="clear" w:color="auto" w:fill="auto"/>
          </w:tcPr>
          <w:p w:rsidR="004F475D" w:rsidRDefault="00D143AA">
            <w:pPr>
              <w:pStyle w:val="TableContents"/>
              <w:spacing w:after="0"/>
              <w:ind w:left="0" w:right="0"/>
              <w:jc w:val="both"/>
            </w:pPr>
            <w:r>
              <w:t>Факт 2011</w:t>
            </w:r>
          </w:p>
        </w:tc>
        <w:tc>
          <w:tcPr>
            <w:tcW w:w="800" w:type="dxa"/>
            <w:shd w:val="clear" w:color="auto" w:fill="auto"/>
          </w:tcPr>
          <w:p w:rsidR="004F475D" w:rsidRDefault="00D143AA">
            <w:pPr>
              <w:pStyle w:val="TableContents"/>
              <w:spacing w:after="0"/>
              <w:ind w:left="0" w:right="0"/>
              <w:jc w:val="both"/>
            </w:pPr>
            <w:r>
              <w:t>Факт 2012</w:t>
            </w:r>
          </w:p>
        </w:tc>
        <w:tc>
          <w:tcPr>
            <w:tcW w:w="800" w:type="dxa"/>
            <w:shd w:val="clear" w:color="auto" w:fill="auto"/>
          </w:tcPr>
          <w:p w:rsidR="004F475D" w:rsidRDefault="00D143AA">
            <w:pPr>
              <w:pStyle w:val="TableContents"/>
              <w:spacing w:after="0"/>
              <w:ind w:left="0" w:right="0"/>
              <w:jc w:val="both"/>
            </w:pPr>
            <w:r>
              <w:t>Факт 2013</w:t>
            </w:r>
          </w:p>
        </w:tc>
        <w:tc>
          <w:tcPr>
            <w:tcW w:w="800" w:type="dxa"/>
            <w:shd w:val="clear" w:color="auto" w:fill="auto"/>
          </w:tcPr>
          <w:p w:rsidR="004F475D" w:rsidRDefault="00D143AA">
            <w:pPr>
              <w:pStyle w:val="TableContents"/>
              <w:spacing w:after="0"/>
              <w:ind w:left="0" w:right="0"/>
              <w:jc w:val="both"/>
            </w:pPr>
            <w:r>
              <w:t>Факт 2014</w:t>
            </w:r>
          </w:p>
        </w:tc>
        <w:tc>
          <w:tcPr>
            <w:tcW w:w="800" w:type="dxa"/>
            <w:shd w:val="clear" w:color="auto" w:fill="auto"/>
          </w:tcPr>
          <w:p w:rsidR="004F475D" w:rsidRDefault="00D143AA">
            <w:pPr>
              <w:pStyle w:val="TableContents"/>
              <w:spacing w:after="0"/>
              <w:ind w:left="0" w:right="0"/>
              <w:jc w:val="both"/>
            </w:pPr>
            <w:r>
              <w:t>Факт 2015</w:t>
            </w:r>
          </w:p>
        </w:tc>
        <w:tc>
          <w:tcPr>
            <w:tcW w:w="860" w:type="dxa"/>
            <w:shd w:val="clear" w:color="auto" w:fill="auto"/>
          </w:tcPr>
          <w:p w:rsidR="004F475D" w:rsidRDefault="00D143AA">
            <w:pPr>
              <w:pStyle w:val="TableContents"/>
              <w:spacing w:after="0"/>
              <w:ind w:left="0" w:right="0"/>
              <w:jc w:val="both"/>
            </w:pPr>
            <w:r>
              <w:t>Факт 2016</w:t>
            </w:r>
          </w:p>
        </w:tc>
        <w:tc>
          <w:tcPr>
            <w:tcW w:w="800" w:type="dxa"/>
            <w:shd w:val="clear" w:color="auto" w:fill="auto"/>
          </w:tcPr>
          <w:p w:rsidR="004F475D" w:rsidRDefault="00D143AA">
            <w:pPr>
              <w:pStyle w:val="TableContents"/>
              <w:spacing w:after="0"/>
              <w:ind w:left="0" w:right="0"/>
              <w:jc w:val="both"/>
            </w:pPr>
            <w:r>
              <w:t>Факт 2017</w:t>
            </w:r>
          </w:p>
        </w:tc>
        <w:tc>
          <w:tcPr>
            <w:tcW w:w="800" w:type="dxa"/>
            <w:shd w:val="clear" w:color="auto" w:fill="auto"/>
          </w:tcPr>
          <w:p w:rsidR="004F475D" w:rsidRDefault="00D143AA">
            <w:pPr>
              <w:pStyle w:val="TableContents"/>
              <w:spacing w:after="0"/>
              <w:ind w:left="0" w:right="0"/>
              <w:jc w:val="both"/>
            </w:pPr>
            <w:r>
              <w:t>Факт 2018</w:t>
            </w:r>
          </w:p>
        </w:tc>
        <w:tc>
          <w:tcPr>
            <w:tcW w:w="860" w:type="dxa"/>
            <w:shd w:val="clear" w:color="auto" w:fill="auto"/>
          </w:tcPr>
          <w:p w:rsidR="004F475D" w:rsidRDefault="00D143AA">
            <w:pPr>
              <w:pStyle w:val="TableContents"/>
              <w:spacing w:after="0"/>
              <w:ind w:left="0" w:right="0"/>
              <w:jc w:val="both"/>
            </w:pPr>
            <w:r>
              <w:t>План 2019</w:t>
            </w:r>
          </w:p>
        </w:tc>
        <w:tc>
          <w:tcPr>
            <w:tcW w:w="860" w:type="dxa"/>
            <w:shd w:val="clear" w:color="auto" w:fill="auto"/>
          </w:tcPr>
          <w:p w:rsidR="004F475D" w:rsidRDefault="00D143AA">
            <w:pPr>
              <w:pStyle w:val="TableContents"/>
              <w:spacing w:after="0"/>
              <w:ind w:left="0" w:right="0"/>
              <w:jc w:val="both"/>
            </w:pPr>
            <w:r>
              <w:t>План 2020</w:t>
            </w:r>
          </w:p>
        </w:tc>
        <w:tc>
          <w:tcPr>
            <w:tcW w:w="845" w:type="dxa"/>
            <w:shd w:val="clear" w:color="auto" w:fill="auto"/>
          </w:tcPr>
          <w:p w:rsidR="004F475D" w:rsidRDefault="00D143AA">
            <w:pPr>
              <w:pStyle w:val="TableContents"/>
              <w:spacing w:after="0"/>
              <w:ind w:left="0" w:right="0"/>
              <w:jc w:val="both"/>
            </w:pPr>
            <w:r>
              <w:t>План 2021</w:t>
            </w:r>
          </w:p>
        </w:tc>
        <w:tc>
          <w:tcPr>
            <w:tcW w:w="1190" w:type="dxa"/>
            <w:shd w:val="clear" w:color="auto" w:fill="auto"/>
          </w:tcPr>
          <w:p w:rsidR="004F475D" w:rsidRDefault="00D143AA">
            <w:pPr>
              <w:pStyle w:val="TableContents"/>
              <w:spacing w:after="0"/>
              <w:ind w:left="0" w:right="0"/>
              <w:jc w:val="both"/>
            </w:pPr>
            <w:r>
              <w:t>План 2022</w:t>
            </w:r>
          </w:p>
        </w:tc>
        <w:tc>
          <w:tcPr>
            <w:tcW w:w="1190" w:type="dxa"/>
            <w:shd w:val="clear" w:color="auto" w:fill="auto"/>
          </w:tcPr>
          <w:p w:rsidR="004F475D" w:rsidRDefault="00D143AA">
            <w:pPr>
              <w:pStyle w:val="TableContents"/>
              <w:spacing w:after="0"/>
              <w:ind w:left="0" w:right="0"/>
              <w:jc w:val="both"/>
            </w:pPr>
            <w:r>
              <w:t>План 2023</w:t>
            </w:r>
          </w:p>
        </w:tc>
        <w:tc>
          <w:tcPr>
            <w:tcW w:w="1205" w:type="dxa"/>
            <w:shd w:val="clear" w:color="auto" w:fill="auto"/>
          </w:tcPr>
          <w:p w:rsidR="004F475D" w:rsidRDefault="00D143AA">
            <w:pPr>
              <w:pStyle w:val="TableContents"/>
              <w:spacing w:after="0"/>
              <w:ind w:left="0" w:right="0"/>
              <w:jc w:val="both"/>
            </w:pPr>
            <w:r>
              <w:t>План 2024</w:t>
            </w:r>
          </w:p>
        </w:tc>
      </w:tr>
      <w:tr w:rsidR="004F475D">
        <w:tc>
          <w:tcPr>
            <w:tcW w:w="1295" w:type="dxa"/>
            <w:shd w:val="clear" w:color="auto" w:fill="auto"/>
          </w:tcPr>
          <w:p w:rsidR="004F475D" w:rsidRDefault="00D143AA">
            <w:pPr>
              <w:pStyle w:val="TableContents"/>
              <w:spacing w:after="0"/>
              <w:ind w:left="0" w:right="0"/>
              <w:jc w:val="both"/>
            </w:pPr>
            <w:r>
              <w:t>Доходы бюджета МО</w:t>
            </w:r>
          </w:p>
        </w:tc>
        <w:tc>
          <w:tcPr>
            <w:tcW w:w="725" w:type="dxa"/>
            <w:shd w:val="clear" w:color="auto" w:fill="auto"/>
          </w:tcPr>
          <w:p w:rsidR="004F475D" w:rsidRDefault="00D143AA">
            <w:pPr>
              <w:pStyle w:val="TableContents"/>
              <w:spacing w:after="0"/>
              <w:ind w:left="0" w:right="0"/>
              <w:jc w:val="both"/>
            </w:pPr>
            <w:r>
              <w:t>тыс.</w:t>
            </w:r>
          </w:p>
          <w:p w:rsidR="004F475D" w:rsidRDefault="00D143AA">
            <w:pPr>
              <w:pStyle w:val="TableContents"/>
              <w:spacing w:after="0"/>
              <w:ind w:left="0" w:right="0"/>
              <w:jc w:val="both"/>
            </w:pPr>
            <w:r>
              <w:t>руб.</w:t>
            </w:r>
          </w:p>
        </w:tc>
        <w:tc>
          <w:tcPr>
            <w:tcW w:w="995" w:type="dxa"/>
            <w:shd w:val="clear" w:color="auto" w:fill="auto"/>
          </w:tcPr>
          <w:p w:rsidR="004F475D" w:rsidRDefault="00D143AA">
            <w:pPr>
              <w:pStyle w:val="TableContents"/>
              <w:spacing w:after="0"/>
              <w:ind w:left="0" w:right="0"/>
              <w:jc w:val="both"/>
            </w:pPr>
            <w:r>
              <w:t>33 912,6</w:t>
            </w:r>
          </w:p>
          <w:p w:rsidR="004F475D" w:rsidRDefault="004F475D">
            <w:pPr>
              <w:pStyle w:val="TableContents"/>
              <w:spacing w:after="0"/>
              <w:ind w:left="0" w:right="0"/>
              <w:jc w:val="both"/>
            </w:pPr>
          </w:p>
        </w:tc>
        <w:tc>
          <w:tcPr>
            <w:tcW w:w="800" w:type="dxa"/>
            <w:shd w:val="clear" w:color="auto" w:fill="auto"/>
          </w:tcPr>
          <w:p w:rsidR="004F475D" w:rsidRDefault="00D143AA">
            <w:pPr>
              <w:pStyle w:val="TableContents"/>
              <w:spacing w:after="0"/>
              <w:ind w:left="0" w:right="0"/>
              <w:jc w:val="both"/>
            </w:pPr>
            <w:r>
              <w:t>44 3</w:t>
            </w:r>
          </w:p>
          <w:p w:rsidR="004F475D" w:rsidRDefault="00D143AA">
            <w:pPr>
              <w:pStyle w:val="TableContents"/>
              <w:spacing w:after="0"/>
              <w:ind w:left="0" w:right="0"/>
              <w:jc w:val="both"/>
            </w:pPr>
            <w:r>
              <w:t>16,8</w:t>
            </w:r>
          </w:p>
        </w:tc>
        <w:tc>
          <w:tcPr>
            <w:tcW w:w="800" w:type="dxa"/>
            <w:shd w:val="clear" w:color="auto" w:fill="auto"/>
          </w:tcPr>
          <w:p w:rsidR="004F475D" w:rsidRDefault="00D143AA">
            <w:pPr>
              <w:pStyle w:val="TableContents"/>
              <w:spacing w:after="0"/>
              <w:ind w:left="0" w:right="0"/>
              <w:jc w:val="both"/>
            </w:pPr>
            <w:r>
              <w:t>40 0</w:t>
            </w:r>
          </w:p>
          <w:p w:rsidR="004F475D" w:rsidRDefault="00D143AA">
            <w:pPr>
              <w:pStyle w:val="TableContents"/>
              <w:spacing w:after="0"/>
              <w:ind w:left="0" w:right="0"/>
              <w:jc w:val="both"/>
            </w:pPr>
            <w:r>
              <w:t>53,3</w:t>
            </w:r>
          </w:p>
        </w:tc>
        <w:tc>
          <w:tcPr>
            <w:tcW w:w="800" w:type="dxa"/>
            <w:shd w:val="clear" w:color="auto" w:fill="auto"/>
          </w:tcPr>
          <w:p w:rsidR="004F475D" w:rsidRDefault="00D143AA">
            <w:pPr>
              <w:pStyle w:val="TableContents"/>
              <w:spacing w:after="0"/>
              <w:ind w:left="0" w:right="0"/>
              <w:jc w:val="both"/>
            </w:pPr>
            <w:r>
              <w:t>47 1</w:t>
            </w:r>
          </w:p>
          <w:p w:rsidR="004F475D" w:rsidRDefault="00D143AA">
            <w:pPr>
              <w:pStyle w:val="TableContents"/>
              <w:spacing w:after="0"/>
              <w:ind w:left="0" w:right="0"/>
              <w:jc w:val="both"/>
            </w:pPr>
            <w:r>
              <w:t>29,4</w:t>
            </w:r>
          </w:p>
        </w:tc>
        <w:tc>
          <w:tcPr>
            <w:tcW w:w="800" w:type="dxa"/>
            <w:shd w:val="clear" w:color="auto" w:fill="auto"/>
          </w:tcPr>
          <w:p w:rsidR="004F475D" w:rsidRDefault="00D143AA">
            <w:pPr>
              <w:pStyle w:val="TableContents"/>
              <w:spacing w:after="0"/>
              <w:ind w:left="0" w:right="0"/>
              <w:jc w:val="both"/>
            </w:pPr>
            <w:r>
              <w:t>30 9</w:t>
            </w:r>
          </w:p>
          <w:p w:rsidR="004F475D" w:rsidRDefault="00D143AA">
            <w:pPr>
              <w:pStyle w:val="TableContents"/>
              <w:spacing w:after="0"/>
              <w:ind w:left="0" w:right="0"/>
              <w:jc w:val="both"/>
            </w:pPr>
            <w:r>
              <w:t>08,2</w:t>
            </w:r>
          </w:p>
          <w:p w:rsidR="004F475D" w:rsidRDefault="004F475D">
            <w:pPr>
              <w:pStyle w:val="TableContents"/>
              <w:spacing w:after="0"/>
              <w:ind w:left="0" w:right="0"/>
              <w:jc w:val="both"/>
            </w:pPr>
          </w:p>
        </w:tc>
        <w:tc>
          <w:tcPr>
            <w:tcW w:w="800" w:type="dxa"/>
            <w:shd w:val="clear" w:color="auto" w:fill="auto"/>
          </w:tcPr>
          <w:p w:rsidR="004F475D" w:rsidRDefault="00D143AA">
            <w:pPr>
              <w:pStyle w:val="TableContents"/>
              <w:spacing w:after="0"/>
              <w:ind w:left="0" w:right="0"/>
              <w:jc w:val="both"/>
            </w:pPr>
            <w:r>
              <w:t>34 1</w:t>
            </w:r>
          </w:p>
          <w:p w:rsidR="004F475D" w:rsidRDefault="00D143AA">
            <w:pPr>
              <w:pStyle w:val="TableContents"/>
              <w:spacing w:after="0"/>
              <w:ind w:left="0" w:right="0"/>
              <w:jc w:val="both"/>
            </w:pPr>
            <w:r>
              <w:t>25,5</w:t>
            </w:r>
          </w:p>
        </w:tc>
        <w:tc>
          <w:tcPr>
            <w:tcW w:w="860" w:type="dxa"/>
            <w:shd w:val="clear" w:color="auto" w:fill="auto"/>
          </w:tcPr>
          <w:p w:rsidR="004F475D" w:rsidRDefault="00D143AA">
            <w:pPr>
              <w:pStyle w:val="TableContents"/>
              <w:spacing w:after="0"/>
              <w:ind w:left="0" w:right="0"/>
              <w:jc w:val="both"/>
            </w:pPr>
            <w:r>
              <w:t>29 3</w:t>
            </w:r>
          </w:p>
          <w:p w:rsidR="004F475D" w:rsidRDefault="00D143AA">
            <w:pPr>
              <w:pStyle w:val="TableContents"/>
              <w:spacing w:after="0"/>
              <w:ind w:left="0" w:right="0"/>
              <w:jc w:val="both"/>
            </w:pPr>
            <w:r>
              <w:t>66,7</w:t>
            </w:r>
          </w:p>
        </w:tc>
        <w:tc>
          <w:tcPr>
            <w:tcW w:w="800" w:type="dxa"/>
            <w:shd w:val="clear" w:color="auto" w:fill="auto"/>
          </w:tcPr>
          <w:p w:rsidR="004F475D" w:rsidRDefault="00D143AA">
            <w:pPr>
              <w:pStyle w:val="TableContents"/>
              <w:spacing w:after="0"/>
              <w:ind w:left="0" w:right="0"/>
              <w:jc w:val="both"/>
            </w:pPr>
            <w:r>
              <w:t>26 7</w:t>
            </w:r>
          </w:p>
          <w:p w:rsidR="004F475D" w:rsidRDefault="00D143AA">
            <w:pPr>
              <w:pStyle w:val="TableContents"/>
              <w:spacing w:after="0"/>
              <w:ind w:left="0" w:right="0"/>
              <w:jc w:val="both"/>
            </w:pPr>
            <w:r>
              <w:t>10,0</w:t>
            </w:r>
          </w:p>
        </w:tc>
        <w:tc>
          <w:tcPr>
            <w:tcW w:w="800" w:type="dxa"/>
            <w:shd w:val="clear" w:color="auto" w:fill="auto"/>
          </w:tcPr>
          <w:p w:rsidR="004F475D" w:rsidRDefault="00D143AA">
            <w:pPr>
              <w:pStyle w:val="TableContents"/>
              <w:spacing w:after="0"/>
              <w:ind w:left="0" w:right="0"/>
              <w:jc w:val="both"/>
            </w:pPr>
            <w:r>
              <w:t>35 3</w:t>
            </w:r>
          </w:p>
          <w:p w:rsidR="004F475D" w:rsidRDefault="00D143AA">
            <w:pPr>
              <w:pStyle w:val="TableContents"/>
              <w:spacing w:after="0"/>
              <w:ind w:left="0" w:right="0"/>
              <w:jc w:val="both"/>
            </w:pPr>
            <w:r>
              <w:t>04,1</w:t>
            </w:r>
          </w:p>
        </w:tc>
        <w:tc>
          <w:tcPr>
            <w:tcW w:w="860" w:type="dxa"/>
            <w:shd w:val="clear" w:color="auto" w:fill="auto"/>
          </w:tcPr>
          <w:p w:rsidR="004F475D" w:rsidRDefault="00D143AA">
            <w:pPr>
              <w:pStyle w:val="TableContents"/>
              <w:spacing w:after="0"/>
              <w:ind w:left="0" w:right="0"/>
              <w:jc w:val="both"/>
            </w:pPr>
            <w:r>
              <w:t>79 1</w:t>
            </w:r>
          </w:p>
          <w:p w:rsidR="004F475D" w:rsidRDefault="00D143AA">
            <w:pPr>
              <w:pStyle w:val="TableContents"/>
              <w:spacing w:after="0"/>
              <w:ind w:left="0" w:right="0"/>
              <w:jc w:val="both"/>
            </w:pPr>
            <w:r>
              <w:t>74,2</w:t>
            </w:r>
          </w:p>
        </w:tc>
        <w:tc>
          <w:tcPr>
            <w:tcW w:w="860" w:type="dxa"/>
            <w:shd w:val="clear" w:color="auto" w:fill="auto"/>
          </w:tcPr>
          <w:p w:rsidR="004F475D" w:rsidRDefault="00D143AA">
            <w:pPr>
              <w:pStyle w:val="TableContents"/>
              <w:spacing w:after="0"/>
              <w:ind w:left="0" w:right="0"/>
              <w:jc w:val="both"/>
            </w:pPr>
            <w:r>
              <w:t>119 </w:t>
            </w:r>
          </w:p>
          <w:p w:rsidR="004F475D" w:rsidRDefault="00D143AA">
            <w:pPr>
              <w:pStyle w:val="TableContents"/>
              <w:spacing w:after="0"/>
              <w:ind w:left="0" w:right="0"/>
              <w:jc w:val="both"/>
            </w:pPr>
            <w:r>
              <w:t>989,8</w:t>
            </w:r>
          </w:p>
        </w:tc>
        <w:tc>
          <w:tcPr>
            <w:tcW w:w="845" w:type="dxa"/>
            <w:shd w:val="clear" w:color="auto" w:fill="auto"/>
          </w:tcPr>
          <w:p w:rsidR="004F475D" w:rsidRDefault="00D143AA">
            <w:pPr>
              <w:pStyle w:val="TableContents"/>
              <w:spacing w:after="0"/>
              <w:ind w:left="0" w:right="0"/>
              <w:jc w:val="both"/>
            </w:pPr>
            <w:r>
              <w:t>35 3</w:t>
            </w:r>
          </w:p>
          <w:p w:rsidR="004F475D" w:rsidRDefault="00D143AA">
            <w:pPr>
              <w:pStyle w:val="TableContents"/>
              <w:spacing w:after="0"/>
              <w:ind w:left="0" w:right="0"/>
              <w:jc w:val="both"/>
            </w:pPr>
            <w:r>
              <w:t>31,7</w:t>
            </w:r>
          </w:p>
        </w:tc>
        <w:tc>
          <w:tcPr>
            <w:tcW w:w="1190" w:type="dxa"/>
            <w:shd w:val="clear" w:color="auto" w:fill="auto"/>
          </w:tcPr>
          <w:p w:rsidR="004F475D" w:rsidRDefault="00D143AA">
            <w:pPr>
              <w:pStyle w:val="TableContents"/>
              <w:spacing w:after="0"/>
              <w:ind w:left="0" w:right="0"/>
              <w:jc w:val="both"/>
            </w:pPr>
            <w:r>
              <w:t>37 636,6</w:t>
            </w:r>
          </w:p>
        </w:tc>
        <w:tc>
          <w:tcPr>
            <w:tcW w:w="1190" w:type="dxa"/>
            <w:shd w:val="clear" w:color="auto" w:fill="auto"/>
          </w:tcPr>
          <w:p w:rsidR="004F475D" w:rsidRDefault="00D143AA">
            <w:pPr>
              <w:pStyle w:val="TableContents"/>
              <w:spacing w:after="0"/>
              <w:ind w:left="0" w:right="0"/>
              <w:jc w:val="both"/>
            </w:pPr>
            <w:r>
              <w:t>37 636,6</w:t>
            </w:r>
          </w:p>
        </w:tc>
        <w:tc>
          <w:tcPr>
            <w:tcW w:w="1205" w:type="dxa"/>
            <w:shd w:val="clear" w:color="auto" w:fill="auto"/>
          </w:tcPr>
          <w:p w:rsidR="004F475D" w:rsidRDefault="00D143AA">
            <w:pPr>
              <w:pStyle w:val="TableContents"/>
              <w:spacing w:after="0"/>
              <w:ind w:left="0" w:right="0"/>
              <w:jc w:val="both"/>
            </w:pPr>
            <w:r>
              <w:t>37 636,6</w:t>
            </w:r>
          </w:p>
        </w:tc>
      </w:tr>
      <w:tr w:rsidR="004F475D">
        <w:tc>
          <w:tcPr>
            <w:tcW w:w="1295" w:type="dxa"/>
            <w:shd w:val="clear" w:color="auto" w:fill="auto"/>
          </w:tcPr>
          <w:p w:rsidR="004F475D" w:rsidRDefault="00D143AA">
            <w:pPr>
              <w:pStyle w:val="TableContents"/>
              <w:spacing w:after="0"/>
              <w:ind w:left="0" w:right="0"/>
              <w:jc w:val="both"/>
            </w:pPr>
            <w:r>
              <w:t>Доходы бюджета МО на 1 жителя</w:t>
            </w:r>
          </w:p>
        </w:tc>
        <w:tc>
          <w:tcPr>
            <w:tcW w:w="725" w:type="dxa"/>
            <w:shd w:val="clear" w:color="auto" w:fill="auto"/>
          </w:tcPr>
          <w:p w:rsidR="004F475D" w:rsidRDefault="00D143AA">
            <w:pPr>
              <w:pStyle w:val="TableContents"/>
              <w:spacing w:after="0"/>
              <w:ind w:left="0" w:right="0"/>
              <w:jc w:val="both"/>
            </w:pPr>
            <w:r>
              <w:t>руб.</w:t>
            </w:r>
          </w:p>
        </w:tc>
        <w:tc>
          <w:tcPr>
            <w:tcW w:w="995" w:type="dxa"/>
            <w:shd w:val="clear" w:color="auto" w:fill="auto"/>
          </w:tcPr>
          <w:p w:rsidR="004F475D" w:rsidRDefault="004F475D">
            <w:pPr>
              <w:pStyle w:val="TableContents"/>
              <w:spacing w:after="0"/>
              <w:ind w:left="0" w:right="0"/>
              <w:jc w:val="both"/>
            </w:pPr>
          </w:p>
          <w:p w:rsidR="004F475D" w:rsidRDefault="00D143AA">
            <w:pPr>
              <w:pStyle w:val="TableContents"/>
              <w:spacing w:after="0"/>
              <w:ind w:left="0" w:right="0"/>
              <w:jc w:val="both"/>
            </w:pPr>
            <w:r>
              <w:t>5 588,76</w:t>
            </w:r>
          </w:p>
        </w:tc>
        <w:tc>
          <w:tcPr>
            <w:tcW w:w="800" w:type="dxa"/>
            <w:shd w:val="clear" w:color="auto" w:fill="auto"/>
          </w:tcPr>
          <w:p w:rsidR="004F475D" w:rsidRDefault="00D143AA">
            <w:pPr>
              <w:pStyle w:val="TableContents"/>
              <w:spacing w:after="0"/>
              <w:ind w:left="0" w:right="0"/>
              <w:jc w:val="both"/>
            </w:pPr>
            <w:r>
              <w:t>7 30</w:t>
            </w:r>
          </w:p>
          <w:p w:rsidR="004F475D" w:rsidRDefault="00D143AA">
            <w:pPr>
              <w:pStyle w:val="TableContents"/>
              <w:spacing w:after="0"/>
              <w:ind w:left="0" w:right="0"/>
              <w:jc w:val="both"/>
            </w:pPr>
            <w:r>
              <w:t>3,36</w:t>
            </w:r>
          </w:p>
        </w:tc>
        <w:tc>
          <w:tcPr>
            <w:tcW w:w="800" w:type="dxa"/>
            <w:shd w:val="clear" w:color="auto" w:fill="auto"/>
          </w:tcPr>
          <w:p w:rsidR="004F475D" w:rsidRDefault="00D143AA">
            <w:pPr>
              <w:pStyle w:val="TableContents"/>
              <w:spacing w:after="0"/>
              <w:ind w:left="0" w:right="0"/>
              <w:jc w:val="both"/>
            </w:pPr>
            <w:r>
              <w:t>6 50</w:t>
            </w:r>
          </w:p>
          <w:p w:rsidR="004F475D" w:rsidRDefault="00D143AA">
            <w:pPr>
              <w:pStyle w:val="TableContents"/>
              <w:spacing w:after="0"/>
              <w:ind w:left="0" w:right="0"/>
              <w:jc w:val="both"/>
            </w:pPr>
            <w:r>
              <w:t>6,38</w:t>
            </w:r>
          </w:p>
        </w:tc>
        <w:tc>
          <w:tcPr>
            <w:tcW w:w="800" w:type="dxa"/>
            <w:shd w:val="clear" w:color="auto" w:fill="auto"/>
          </w:tcPr>
          <w:p w:rsidR="004F475D" w:rsidRDefault="00D143AA">
            <w:pPr>
              <w:pStyle w:val="TableContents"/>
              <w:spacing w:after="0"/>
              <w:ind w:left="0" w:right="0"/>
              <w:jc w:val="both"/>
            </w:pPr>
            <w:r>
              <w:t>7 57</w:t>
            </w:r>
          </w:p>
          <w:p w:rsidR="004F475D" w:rsidRDefault="00D143AA">
            <w:pPr>
              <w:pStyle w:val="TableContents"/>
              <w:spacing w:after="0"/>
              <w:ind w:left="0" w:right="0"/>
              <w:jc w:val="both"/>
            </w:pPr>
            <w:r>
              <w:t>5,85</w:t>
            </w:r>
          </w:p>
        </w:tc>
        <w:tc>
          <w:tcPr>
            <w:tcW w:w="800" w:type="dxa"/>
            <w:shd w:val="clear" w:color="auto" w:fill="auto"/>
          </w:tcPr>
          <w:p w:rsidR="004F475D" w:rsidRDefault="00D143AA">
            <w:pPr>
              <w:pStyle w:val="TableContents"/>
              <w:spacing w:after="0"/>
              <w:ind w:left="0" w:right="0"/>
              <w:jc w:val="both"/>
            </w:pPr>
            <w:r>
              <w:t>4 92</w:t>
            </w:r>
          </w:p>
          <w:p w:rsidR="004F475D" w:rsidRDefault="00D143AA">
            <w:pPr>
              <w:pStyle w:val="TableContents"/>
              <w:spacing w:after="0"/>
              <w:ind w:left="0" w:right="0"/>
              <w:jc w:val="both"/>
            </w:pPr>
            <w:r>
              <w:t>4,82</w:t>
            </w:r>
          </w:p>
        </w:tc>
        <w:tc>
          <w:tcPr>
            <w:tcW w:w="800" w:type="dxa"/>
            <w:shd w:val="clear" w:color="auto" w:fill="auto"/>
          </w:tcPr>
          <w:p w:rsidR="004F475D" w:rsidRDefault="00D143AA">
            <w:pPr>
              <w:pStyle w:val="TableContents"/>
              <w:spacing w:after="0"/>
              <w:ind w:left="0" w:right="0"/>
              <w:jc w:val="both"/>
            </w:pPr>
            <w:r>
              <w:t>5 34</w:t>
            </w:r>
          </w:p>
          <w:p w:rsidR="004F475D" w:rsidRDefault="00D143AA">
            <w:pPr>
              <w:pStyle w:val="TableContents"/>
              <w:spacing w:after="0"/>
              <w:ind w:left="0" w:right="0"/>
              <w:jc w:val="both"/>
            </w:pPr>
            <w:r>
              <w:t>9,67</w:t>
            </w:r>
          </w:p>
        </w:tc>
        <w:tc>
          <w:tcPr>
            <w:tcW w:w="860" w:type="dxa"/>
            <w:shd w:val="clear" w:color="auto" w:fill="auto"/>
          </w:tcPr>
          <w:p w:rsidR="004F475D" w:rsidRDefault="00D143AA">
            <w:pPr>
              <w:pStyle w:val="TableContents"/>
              <w:spacing w:after="0"/>
              <w:ind w:left="0" w:right="0"/>
              <w:jc w:val="both"/>
            </w:pPr>
            <w:r>
              <w:t>4 45</w:t>
            </w:r>
          </w:p>
          <w:p w:rsidR="004F475D" w:rsidRDefault="00D143AA">
            <w:pPr>
              <w:pStyle w:val="TableContents"/>
              <w:spacing w:after="0"/>
              <w:ind w:left="0" w:right="0"/>
              <w:jc w:val="both"/>
            </w:pPr>
            <w:r>
              <w:t>8,28</w:t>
            </w:r>
          </w:p>
        </w:tc>
        <w:tc>
          <w:tcPr>
            <w:tcW w:w="800" w:type="dxa"/>
            <w:shd w:val="clear" w:color="auto" w:fill="auto"/>
          </w:tcPr>
          <w:p w:rsidR="004F475D" w:rsidRDefault="00D143AA">
            <w:pPr>
              <w:pStyle w:val="TableContents"/>
              <w:spacing w:after="0"/>
              <w:ind w:left="0" w:right="0"/>
              <w:jc w:val="both"/>
            </w:pPr>
            <w:r>
              <w:t>3 85</w:t>
            </w:r>
          </w:p>
          <w:p w:rsidR="004F475D" w:rsidRDefault="00D143AA">
            <w:pPr>
              <w:pStyle w:val="TableContents"/>
              <w:spacing w:after="0"/>
              <w:ind w:left="0" w:right="0"/>
              <w:jc w:val="both"/>
            </w:pPr>
            <w:r>
              <w:t>7,04</w:t>
            </w:r>
          </w:p>
        </w:tc>
        <w:tc>
          <w:tcPr>
            <w:tcW w:w="800" w:type="dxa"/>
            <w:shd w:val="clear" w:color="auto" w:fill="auto"/>
          </w:tcPr>
          <w:p w:rsidR="004F475D" w:rsidRDefault="00D143AA">
            <w:pPr>
              <w:pStyle w:val="TableContents"/>
              <w:spacing w:after="0"/>
              <w:ind w:left="0" w:right="0"/>
              <w:jc w:val="both"/>
            </w:pPr>
            <w:r>
              <w:t>5 09</w:t>
            </w:r>
          </w:p>
          <w:p w:rsidR="004F475D" w:rsidRDefault="00D143AA">
            <w:pPr>
              <w:pStyle w:val="TableContents"/>
              <w:spacing w:after="0"/>
              <w:ind w:left="0" w:right="0"/>
              <w:jc w:val="both"/>
            </w:pPr>
            <w:r>
              <w:t>2,18</w:t>
            </w:r>
          </w:p>
        </w:tc>
        <w:tc>
          <w:tcPr>
            <w:tcW w:w="860" w:type="dxa"/>
            <w:shd w:val="clear" w:color="auto" w:fill="auto"/>
          </w:tcPr>
          <w:p w:rsidR="004F475D" w:rsidRDefault="00D143AA">
            <w:pPr>
              <w:pStyle w:val="TableContents"/>
              <w:spacing w:after="0"/>
              <w:ind w:left="0" w:right="0"/>
              <w:jc w:val="both"/>
            </w:pPr>
            <w:r>
              <w:t>11 3</w:t>
            </w:r>
          </w:p>
          <w:p w:rsidR="004F475D" w:rsidRDefault="00D143AA">
            <w:pPr>
              <w:pStyle w:val="TableContents"/>
              <w:spacing w:after="0"/>
              <w:ind w:left="0" w:right="0"/>
              <w:jc w:val="both"/>
            </w:pPr>
            <w:r>
              <w:t>49,51</w:t>
            </w:r>
          </w:p>
        </w:tc>
        <w:tc>
          <w:tcPr>
            <w:tcW w:w="860" w:type="dxa"/>
            <w:shd w:val="clear" w:color="auto" w:fill="auto"/>
          </w:tcPr>
          <w:p w:rsidR="004F475D" w:rsidRDefault="00D143AA">
            <w:pPr>
              <w:pStyle w:val="TableContents"/>
              <w:spacing w:after="0"/>
              <w:ind w:left="0" w:right="0"/>
              <w:jc w:val="both"/>
            </w:pPr>
            <w:r>
              <w:t>17 2</w:t>
            </w:r>
          </w:p>
          <w:p w:rsidR="004F475D" w:rsidRDefault="00D143AA">
            <w:pPr>
              <w:pStyle w:val="TableContents"/>
              <w:spacing w:after="0"/>
              <w:ind w:left="0" w:right="0"/>
              <w:jc w:val="both"/>
            </w:pPr>
            <w:r>
              <w:t>00,38</w:t>
            </w:r>
          </w:p>
        </w:tc>
        <w:tc>
          <w:tcPr>
            <w:tcW w:w="845" w:type="dxa"/>
            <w:shd w:val="clear" w:color="auto" w:fill="auto"/>
          </w:tcPr>
          <w:p w:rsidR="004F475D" w:rsidRDefault="00D143AA">
            <w:pPr>
              <w:pStyle w:val="TableContents"/>
              <w:spacing w:after="0"/>
              <w:ind w:left="0" w:right="0"/>
              <w:jc w:val="both"/>
            </w:pPr>
            <w:r>
              <w:t>506</w:t>
            </w:r>
          </w:p>
          <w:p w:rsidR="004F475D" w:rsidRDefault="00D143AA">
            <w:pPr>
              <w:pStyle w:val="TableContents"/>
              <w:spacing w:after="0"/>
              <w:ind w:left="0" w:right="0"/>
              <w:jc w:val="both"/>
            </w:pPr>
            <w:r>
              <w:t>4,75</w:t>
            </w:r>
          </w:p>
        </w:tc>
        <w:tc>
          <w:tcPr>
            <w:tcW w:w="1190" w:type="dxa"/>
            <w:shd w:val="clear" w:color="auto" w:fill="auto"/>
          </w:tcPr>
          <w:p w:rsidR="004F475D" w:rsidRDefault="00D143AA">
            <w:pPr>
              <w:pStyle w:val="TableContents"/>
              <w:spacing w:after="0"/>
              <w:ind w:left="0" w:right="0"/>
              <w:jc w:val="both"/>
            </w:pPr>
            <w:r>
              <w:t>5395,15</w:t>
            </w:r>
          </w:p>
        </w:tc>
        <w:tc>
          <w:tcPr>
            <w:tcW w:w="1190" w:type="dxa"/>
            <w:shd w:val="clear" w:color="auto" w:fill="auto"/>
          </w:tcPr>
          <w:p w:rsidR="004F475D" w:rsidRDefault="00D143AA">
            <w:pPr>
              <w:pStyle w:val="TableContents"/>
              <w:spacing w:after="0"/>
              <w:ind w:left="0" w:right="0"/>
              <w:jc w:val="both"/>
            </w:pPr>
            <w:r>
              <w:t>5395,15</w:t>
            </w:r>
          </w:p>
        </w:tc>
        <w:tc>
          <w:tcPr>
            <w:tcW w:w="1205" w:type="dxa"/>
            <w:shd w:val="clear" w:color="auto" w:fill="auto"/>
          </w:tcPr>
          <w:p w:rsidR="004F475D" w:rsidRDefault="00D143AA">
            <w:pPr>
              <w:pStyle w:val="TableContents"/>
              <w:spacing w:after="0"/>
              <w:ind w:left="0" w:right="0"/>
              <w:jc w:val="both"/>
            </w:pPr>
            <w:r>
              <w:t>5395,15</w:t>
            </w:r>
          </w:p>
        </w:tc>
      </w:tr>
      <w:tr w:rsidR="004F475D">
        <w:tc>
          <w:tcPr>
            <w:tcW w:w="1295" w:type="dxa"/>
            <w:shd w:val="clear" w:color="auto" w:fill="auto"/>
          </w:tcPr>
          <w:p w:rsidR="004F475D" w:rsidRDefault="00D143AA">
            <w:pPr>
              <w:pStyle w:val="TableContents"/>
              <w:spacing w:after="0"/>
              <w:ind w:left="0" w:right="0"/>
              <w:jc w:val="both"/>
            </w:pPr>
            <w:r>
              <w:t>Расходы бюджета МО</w:t>
            </w:r>
          </w:p>
        </w:tc>
        <w:tc>
          <w:tcPr>
            <w:tcW w:w="725" w:type="dxa"/>
            <w:shd w:val="clear" w:color="auto" w:fill="auto"/>
          </w:tcPr>
          <w:p w:rsidR="004F475D" w:rsidRDefault="00D143AA">
            <w:pPr>
              <w:pStyle w:val="TableContents"/>
              <w:spacing w:after="0"/>
              <w:ind w:left="0" w:right="0"/>
              <w:jc w:val="both"/>
            </w:pPr>
            <w:r>
              <w:t>тыс.</w:t>
            </w:r>
          </w:p>
          <w:p w:rsidR="004F475D" w:rsidRDefault="00D143AA">
            <w:pPr>
              <w:pStyle w:val="TableContents"/>
              <w:spacing w:after="0"/>
              <w:ind w:left="0" w:right="0"/>
              <w:jc w:val="both"/>
            </w:pPr>
            <w:r>
              <w:t>руб.</w:t>
            </w:r>
          </w:p>
        </w:tc>
        <w:tc>
          <w:tcPr>
            <w:tcW w:w="995" w:type="dxa"/>
            <w:shd w:val="clear" w:color="auto" w:fill="auto"/>
          </w:tcPr>
          <w:p w:rsidR="004F475D" w:rsidRDefault="00D143AA">
            <w:pPr>
              <w:pStyle w:val="TableContents"/>
              <w:spacing w:after="0"/>
              <w:ind w:left="0" w:right="0"/>
              <w:jc w:val="both"/>
            </w:pPr>
            <w:r>
              <w:t>34 692,00</w:t>
            </w:r>
          </w:p>
          <w:p w:rsidR="004F475D" w:rsidRDefault="004F475D">
            <w:pPr>
              <w:pStyle w:val="TableContents"/>
              <w:spacing w:after="0"/>
              <w:ind w:left="0" w:right="0"/>
              <w:jc w:val="both"/>
            </w:pPr>
          </w:p>
        </w:tc>
        <w:tc>
          <w:tcPr>
            <w:tcW w:w="800" w:type="dxa"/>
            <w:shd w:val="clear" w:color="auto" w:fill="auto"/>
          </w:tcPr>
          <w:p w:rsidR="004F475D" w:rsidRDefault="00D143AA">
            <w:pPr>
              <w:pStyle w:val="TableContents"/>
              <w:spacing w:after="0"/>
              <w:ind w:left="0" w:right="0"/>
              <w:jc w:val="both"/>
            </w:pPr>
            <w:r>
              <w:t>42 3</w:t>
            </w:r>
          </w:p>
          <w:p w:rsidR="004F475D" w:rsidRDefault="00D143AA">
            <w:pPr>
              <w:pStyle w:val="TableContents"/>
              <w:spacing w:after="0"/>
              <w:ind w:left="0" w:right="0"/>
              <w:jc w:val="both"/>
            </w:pPr>
            <w:r>
              <w:t>92,8</w:t>
            </w:r>
          </w:p>
        </w:tc>
        <w:tc>
          <w:tcPr>
            <w:tcW w:w="800" w:type="dxa"/>
            <w:shd w:val="clear" w:color="auto" w:fill="auto"/>
          </w:tcPr>
          <w:p w:rsidR="004F475D" w:rsidRDefault="00D143AA">
            <w:pPr>
              <w:pStyle w:val="TableContents"/>
              <w:spacing w:after="0"/>
              <w:ind w:left="0" w:right="0"/>
              <w:jc w:val="both"/>
            </w:pPr>
            <w:r>
              <w:t>30 9</w:t>
            </w:r>
          </w:p>
          <w:p w:rsidR="004F475D" w:rsidRDefault="00D143AA">
            <w:pPr>
              <w:pStyle w:val="TableContents"/>
              <w:spacing w:after="0"/>
              <w:ind w:left="0" w:right="0"/>
              <w:jc w:val="both"/>
            </w:pPr>
            <w:r>
              <w:t>75,4</w:t>
            </w:r>
          </w:p>
        </w:tc>
        <w:tc>
          <w:tcPr>
            <w:tcW w:w="800" w:type="dxa"/>
            <w:shd w:val="clear" w:color="auto" w:fill="auto"/>
          </w:tcPr>
          <w:p w:rsidR="004F475D" w:rsidRDefault="00D143AA">
            <w:pPr>
              <w:pStyle w:val="TableContents"/>
              <w:spacing w:after="0"/>
              <w:ind w:left="0" w:right="0"/>
              <w:jc w:val="both"/>
            </w:pPr>
            <w:r>
              <w:t>40 4</w:t>
            </w:r>
          </w:p>
          <w:p w:rsidR="004F475D" w:rsidRDefault="00D143AA">
            <w:pPr>
              <w:pStyle w:val="TableContents"/>
              <w:spacing w:after="0"/>
              <w:ind w:left="0" w:right="0"/>
              <w:jc w:val="both"/>
            </w:pPr>
            <w:r>
              <w:t>31,7</w:t>
            </w:r>
          </w:p>
        </w:tc>
        <w:tc>
          <w:tcPr>
            <w:tcW w:w="800" w:type="dxa"/>
            <w:shd w:val="clear" w:color="auto" w:fill="auto"/>
          </w:tcPr>
          <w:p w:rsidR="004F475D" w:rsidRDefault="00D143AA">
            <w:pPr>
              <w:pStyle w:val="TableContents"/>
              <w:spacing w:after="0"/>
              <w:ind w:left="0" w:right="0"/>
              <w:jc w:val="both"/>
            </w:pPr>
            <w:r>
              <w:t>30 4</w:t>
            </w:r>
          </w:p>
          <w:p w:rsidR="004F475D" w:rsidRDefault="00D143AA">
            <w:pPr>
              <w:pStyle w:val="TableContents"/>
              <w:spacing w:after="0"/>
              <w:ind w:left="0" w:right="0"/>
              <w:jc w:val="both"/>
            </w:pPr>
            <w:r>
              <w:t>62,6</w:t>
            </w:r>
          </w:p>
        </w:tc>
        <w:tc>
          <w:tcPr>
            <w:tcW w:w="800" w:type="dxa"/>
            <w:shd w:val="clear" w:color="auto" w:fill="auto"/>
          </w:tcPr>
          <w:p w:rsidR="004F475D" w:rsidRDefault="00D143AA">
            <w:pPr>
              <w:pStyle w:val="TableContents"/>
              <w:spacing w:after="0"/>
              <w:ind w:left="0" w:right="0"/>
              <w:jc w:val="both"/>
            </w:pPr>
            <w:r>
              <w:t>33 6</w:t>
            </w:r>
          </w:p>
          <w:p w:rsidR="004F475D" w:rsidRDefault="00D143AA">
            <w:pPr>
              <w:pStyle w:val="TableContents"/>
              <w:spacing w:after="0"/>
              <w:ind w:left="0" w:right="0"/>
              <w:jc w:val="both"/>
            </w:pPr>
            <w:r>
              <w:t>25,2</w:t>
            </w:r>
          </w:p>
        </w:tc>
        <w:tc>
          <w:tcPr>
            <w:tcW w:w="860" w:type="dxa"/>
            <w:shd w:val="clear" w:color="auto" w:fill="auto"/>
          </w:tcPr>
          <w:p w:rsidR="004F475D" w:rsidRDefault="00D143AA">
            <w:pPr>
              <w:pStyle w:val="TableContents"/>
              <w:spacing w:after="0"/>
              <w:ind w:left="0" w:right="0"/>
              <w:jc w:val="both"/>
            </w:pPr>
            <w:r>
              <w:t>28 3</w:t>
            </w:r>
          </w:p>
          <w:p w:rsidR="004F475D" w:rsidRDefault="00D143AA">
            <w:pPr>
              <w:pStyle w:val="TableContents"/>
              <w:spacing w:after="0"/>
              <w:ind w:left="0" w:right="0"/>
              <w:jc w:val="both"/>
            </w:pPr>
            <w:r>
              <w:t>19,1</w:t>
            </w:r>
          </w:p>
        </w:tc>
        <w:tc>
          <w:tcPr>
            <w:tcW w:w="800" w:type="dxa"/>
            <w:shd w:val="clear" w:color="auto" w:fill="auto"/>
          </w:tcPr>
          <w:p w:rsidR="004F475D" w:rsidRDefault="00D143AA">
            <w:pPr>
              <w:pStyle w:val="TableContents"/>
              <w:spacing w:after="0"/>
              <w:ind w:left="0" w:right="0"/>
              <w:jc w:val="both"/>
            </w:pPr>
            <w:r>
              <w:t>24 3</w:t>
            </w:r>
          </w:p>
          <w:p w:rsidR="004F475D" w:rsidRDefault="00D143AA">
            <w:pPr>
              <w:pStyle w:val="TableContents"/>
              <w:spacing w:after="0"/>
              <w:ind w:left="0" w:right="0"/>
              <w:jc w:val="both"/>
            </w:pPr>
            <w:r>
              <w:t>38,0</w:t>
            </w:r>
          </w:p>
        </w:tc>
        <w:tc>
          <w:tcPr>
            <w:tcW w:w="800" w:type="dxa"/>
            <w:shd w:val="clear" w:color="auto" w:fill="auto"/>
          </w:tcPr>
          <w:p w:rsidR="004F475D" w:rsidRDefault="00D143AA">
            <w:pPr>
              <w:pStyle w:val="TableContents"/>
              <w:spacing w:after="0"/>
              <w:ind w:left="0" w:right="0"/>
              <w:jc w:val="both"/>
            </w:pPr>
            <w:r>
              <w:t>32 0</w:t>
            </w:r>
          </w:p>
          <w:p w:rsidR="004F475D" w:rsidRDefault="00D143AA">
            <w:pPr>
              <w:pStyle w:val="TableContents"/>
              <w:spacing w:after="0"/>
              <w:ind w:left="0" w:right="0"/>
              <w:jc w:val="both"/>
            </w:pPr>
            <w:r>
              <w:t>57,7</w:t>
            </w:r>
          </w:p>
        </w:tc>
        <w:tc>
          <w:tcPr>
            <w:tcW w:w="860" w:type="dxa"/>
            <w:shd w:val="clear" w:color="auto" w:fill="auto"/>
          </w:tcPr>
          <w:p w:rsidR="004F475D" w:rsidRDefault="00D143AA">
            <w:pPr>
              <w:pStyle w:val="TableContents"/>
              <w:spacing w:after="0"/>
              <w:ind w:left="0" w:right="0"/>
              <w:jc w:val="both"/>
            </w:pPr>
            <w:r>
              <w:t>94 1</w:t>
            </w:r>
          </w:p>
          <w:p w:rsidR="004F475D" w:rsidRDefault="00D143AA">
            <w:pPr>
              <w:pStyle w:val="TableContents"/>
              <w:spacing w:after="0"/>
              <w:ind w:left="0" w:right="0"/>
              <w:jc w:val="both"/>
            </w:pPr>
            <w:r>
              <w:t>46,4</w:t>
            </w:r>
          </w:p>
        </w:tc>
        <w:tc>
          <w:tcPr>
            <w:tcW w:w="860" w:type="dxa"/>
            <w:shd w:val="clear" w:color="auto" w:fill="auto"/>
          </w:tcPr>
          <w:p w:rsidR="004F475D" w:rsidRDefault="00D143AA">
            <w:pPr>
              <w:pStyle w:val="TableContents"/>
              <w:spacing w:after="0"/>
              <w:ind w:left="0" w:right="0"/>
              <w:jc w:val="both"/>
            </w:pPr>
            <w:r>
              <w:t>119 9</w:t>
            </w:r>
          </w:p>
          <w:p w:rsidR="004F475D" w:rsidRDefault="00D143AA">
            <w:pPr>
              <w:pStyle w:val="TableContents"/>
              <w:spacing w:after="0"/>
              <w:ind w:left="0" w:right="0"/>
              <w:jc w:val="both"/>
            </w:pPr>
            <w:r>
              <w:t>89,8</w:t>
            </w:r>
          </w:p>
        </w:tc>
        <w:tc>
          <w:tcPr>
            <w:tcW w:w="845" w:type="dxa"/>
            <w:shd w:val="clear" w:color="auto" w:fill="auto"/>
          </w:tcPr>
          <w:p w:rsidR="004F475D" w:rsidRDefault="00D143AA">
            <w:pPr>
              <w:pStyle w:val="TableContents"/>
              <w:spacing w:after="0"/>
              <w:ind w:left="0" w:right="0"/>
              <w:jc w:val="both"/>
            </w:pPr>
            <w:r>
              <w:t>35 3</w:t>
            </w:r>
          </w:p>
          <w:p w:rsidR="004F475D" w:rsidRDefault="00D143AA">
            <w:pPr>
              <w:pStyle w:val="TableContents"/>
              <w:spacing w:after="0"/>
              <w:ind w:left="0" w:right="0"/>
              <w:jc w:val="both"/>
            </w:pPr>
            <w:r>
              <w:t>31,7</w:t>
            </w:r>
          </w:p>
        </w:tc>
        <w:tc>
          <w:tcPr>
            <w:tcW w:w="1190" w:type="dxa"/>
            <w:shd w:val="clear" w:color="auto" w:fill="auto"/>
          </w:tcPr>
          <w:p w:rsidR="004F475D" w:rsidRDefault="00D143AA">
            <w:pPr>
              <w:pStyle w:val="TableContents"/>
              <w:spacing w:after="0"/>
              <w:ind w:left="0" w:right="0"/>
              <w:jc w:val="both"/>
            </w:pPr>
            <w:r>
              <w:t>37 636,6</w:t>
            </w:r>
          </w:p>
        </w:tc>
        <w:tc>
          <w:tcPr>
            <w:tcW w:w="1190" w:type="dxa"/>
            <w:shd w:val="clear" w:color="auto" w:fill="auto"/>
          </w:tcPr>
          <w:p w:rsidR="004F475D" w:rsidRDefault="00D143AA">
            <w:pPr>
              <w:pStyle w:val="TableContents"/>
              <w:spacing w:after="0"/>
              <w:ind w:left="0" w:right="0"/>
              <w:jc w:val="both"/>
            </w:pPr>
            <w:r>
              <w:t>37 636,6</w:t>
            </w:r>
          </w:p>
        </w:tc>
        <w:tc>
          <w:tcPr>
            <w:tcW w:w="1205" w:type="dxa"/>
            <w:shd w:val="clear" w:color="auto" w:fill="auto"/>
          </w:tcPr>
          <w:p w:rsidR="004F475D" w:rsidRDefault="00D143AA">
            <w:pPr>
              <w:pStyle w:val="TableContents"/>
              <w:spacing w:after="0"/>
              <w:ind w:left="0" w:right="0"/>
              <w:jc w:val="both"/>
            </w:pPr>
            <w:r>
              <w:t>37 636,6</w:t>
            </w:r>
          </w:p>
        </w:tc>
      </w:tr>
      <w:tr w:rsidR="004F475D">
        <w:tc>
          <w:tcPr>
            <w:tcW w:w="1295" w:type="dxa"/>
            <w:shd w:val="clear" w:color="auto" w:fill="auto"/>
          </w:tcPr>
          <w:p w:rsidR="004F475D" w:rsidRDefault="00D143AA">
            <w:pPr>
              <w:pStyle w:val="TableContents"/>
              <w:spacing w:after="0"/>
              <w:ind w:left="0" w:right="0"/>
              <w:jc w:val="both"/>
            </w:pPr>
            <w:r>
              <w:t>Расходы бюджета на 1 жителя</w:t>
            </w:r>
          </w:p>
        </w:tc>
        <w:tc>
          <w:tcPr>
            <w:tcW w:w="725" w:type="dxa"/>
            <w:shd w:val="clear" w:color="auto" w:fill="auto"/>
          </w:tcPr>
          <w:p w:rsidR="004F475D" w:rsidRDefault="00D143AA">
            <w:pPr>
              <w:pStyle w:val="TableContents"/>
              <w:spacing w:after="0"/>
              <w:ind w:left="0" w:right="0"/>
              <w:jc w:val="both"/>
            </w:pPr>
            <w:r>
              <w:t>руб.</w:t>
            </w:r>
          </w:p>
        </w:tc>
        <w:tc>
          <w:tcPr>
            <w:tcW w:w="995" w:type="dxa"/>
            <w:shd w:val="clear" w:color="auto" w:fill="auto"/>
          </w:tcPr>
          <w:p w:rsidR="004F475D" w:rsidRDefault="004F475D">
            <w:pPr>
              <w:pStyle w:val="TableContents"/>
              <w:spacing w:after="0"/>
              <w:ind w:left="0" w:right="0"/>
              <w:jc w:val="both"/>
            </w:pPr>
          </w:p>
          <w:p w:rsidR="004F475D" w:rsidRDefault="00D143AA">
            <w:pPr>
              <w:pStyle w:val="TableContents"/>
              <w:spacing w:after="0"/>
              <w:ind w:left="0" w:right="0"/>
              <w:jc w:val="both"/>
            </w:pPr>
            <w:r>
              <w:t>5 717,2</w:t>
            </w:r>
          </w:p>
        </w:tc>
        <w:tc>
          <w:tcPr>
            <w:tcW w:w="800" w:type="dxa"/>
            <w:shd w:val="clear" w:color="auto" w:fill="auto"/>
          </w:tcPr>
          <w:p w:rsidR="004F475D" w:rsidRDefault="00D143AA">
            <w:pPr>
              <w:pStyle w:val="TableContents"/>
              <w:spacing w:after="0"/>
              <w:ind w:left="0" w:right="0"/>
              <w:jc w:val="both"/>
            </w:pPr>
            <w:r>
              <w:t>6 98</w:t>
            </w:r>
          </w:p>
          <w:p w:rsidR="004F475D" w:rsidRDefault="00D143AA">
            <w:pPr>
              <w:pStyle w:val="TableContents"/>
              <w:spacing w:after="0"/>
              <w:ind w:left="0" w:right="0"/>
              <w:jc w:val="both"/>
            </w:pPr>
            <w:r>
              <w:t>6,29</w:t>
            </w:r>
          </w:p>
        </w:tc>
        <w:tc>
          <w:tcPr>
            <w:tcW w:w="800" w:type="dxa"/>
            <w:shd w:val="clear" w:color="auto" w:fill="auto"/>
          </w:tcPr>
          <w:p w:rsidR="004F475D" w:rsidRDefault="00D143AA">
            <w:pPr>
              <w:pStyle w:val="TableContents"/>
              <w:spacing w:after="0"/>
              <w:ind w:left="0" w:right="0"/>
              <w:jc w:val="both"/>
            </w:pPr>
            <w:r>
              <w:t>5 03</w:t>
            </w:r>
          </w:p>
          <w:p w:rsidR="004F475D" w:rsidRDefault="00D143AA">
            <w:pPr>
              <w:pStyle w:val="TableContents"/>
              <w:spacing w:after="0"/>
              <w:ind w:left="0" w:right="0"/>
              <w:jc w:val="both"/>
            </w:pPr>
            <w:r>
              <w:t>1,74</w:t>
            </w:r>
          </w:p>
        </w:tc>
        <w:tc>
          <w:tcPr>
            <w:tcW w:w="800" w:type="dxa"/>
            <w:shd w:val="clear" w:color="auto" w:fill="auto"/>
          </w:tcPr>
          <w:p w:rsidR="004F475D" w:rsidRDefault="00D143AA">
            <w:pPr>
              <w:pStyle w:val="TableContents"/>
              <w:spacing w:after="0"/>
              <w:ind w:left="0" w:right="0"/>
              <w:jc w:val="both"/>
            </w:pPr>
            <w:r>
              <w:t>6 49</w:t>
            </w:r>
          </w:p>
          <w:p w:rsidR="004F475D" w:rsidRDefault="00D143AA">
            <w:pPr>
              <w:pStyle w:val="TableContents"/>
              <w:spacing w:after="0"/>
              <w:ind w:left="0" w:right="0"/>
              <w:jc w:val="both"/>
            </w:pPr>
            <w:r>
              <w:t>9,23</w:t>
            </w:r>
          </w:p>
        </w:tc>
        <w:tc>
          <w:tcPr>
            <w:tcW w:w="800" w:type="dxa"/>
            <w:shd w:val="clear" w:color="auto" w:fill="auto"/>
          </w:tcPr>
          <w:p w:rsidR="004F475D" w:rsidRDefault="00D143AA">
            <w:pPr>
              <w:pStyle w:val="TableContents"/>
              <w:spacing w:after="0"/>
              <w:ind w:left="0" w:right="0"/>
              <w:jc w:val="both"/>
            </w:pPr>
            <w:r>
              <w:t>4 85</w:t>
            </w:r>
          </w:p>
          <w:p w:rsidR="004F475D" w:rsidRDefault="00D143AA">
            <w:pPr>
              <w:pStyle w:val="TableContents"/>
              <w:spacing w:after="0"/>
              <w:ind w:left="0" w:right="0"/>
              <w:jc w:val="both"/>
            </w:pPr>
            <w:r>
              <w:t>3,83</w:t>
            </w:r>
          </w:p>
        </w:tc>
        <w:tc>
          <w:tcPr>
            <w:tcW w:w="800" w:type="dxa"/>
            <w:shd w:val="clear" w:color="auto" w:fill="auto"/>
          </w:tcPr>
          <w:p w:rsidR="004F475D" w:rsidRDefault="00D143AA">
            <w:pPr>
              <w:pStyle w:val="TableContents"/>
              <w:spacing w:after="0"/>
              <w:ind w:left="0" w:right="0"/>
              <w:jc w:val="both"/>
            </w:pPr>
            <w:r>
              <w:t>5 27</w:t>
            </w:r>
          </w:p>
          <w:p w:rsidR="004F475D" w:rsidRDefault="00D143AA">
            <w:pPr>
              <w:pStyle w:val="TableContents"/>
              <w:spacing w:after="0"/>
              <w:ind w:left="0" w:right="0"/>
              <w:jc w:val="both"/>
            </w:pPr>
            <w:r>
              <w:t>1,23</w:t>
            </w:r>
          </w:p>
        </w:tc>
        <w:tc>
          <w:tcPr>
            <w:tcW w:w="860" w:type="dxa"/>
            <w:shd w:val="clear" w:color="auto" w:fill="auto"/>
          </w:tcPr>
          <w:p w:rsidR="004F475D" w:rsidRDefault="00D143AA">
            <w:pPr>
              <w:pStyle w:val="TableContents"/>
              <w:spacing w:after="0"/>
              <w:ind w:left="0" w:right="0"/>
              <w:jc w:val="both"/>
            </w:pPr>
            <w:r>
              <w:t>4 2</w:t>
            </w:r>
          </w:p>
          <w:p w:rsidR="004F475D" w:rsidRDefault="00D143AA">
            <w:pPr>
              <w:pStyle w:val="TableContents"/>
              <w:spacing w:after="0"/>
              <w:ind w:left="0" w:right="0"/>
              <w:jc w:val="both"/>
            </w:pPr>
            <w:r>
              <w:t>99,24</w:t>
            </w:r>
          </w:p>
        </w:tc>
        <w:tc>
          <w:tcPr>
            <w:tcW w:w="800" w:type="dxa"/>
            <w:shd w:val="clear" w:color="auto" w:fill="auto"/>
          </w:tcPr>
          <w:p w:rsidR="004F475D" w:rsidRDefault="00D143AA">
            <w:pPr>
              <w:pStyle w:val="TableContents"/>
              <w:spacing w:after="0"/>
              <w:ind w:left="0" w:right="0"/>
              <w:jc w:val="both"/>
            </w:pPr>
            <w:r>
              <w:t>3 51</w:t>
            </w:r>
          </w:p>
          <w:p w:rsidR="004F475D" w:rsidRDefault="00D143AA">
            <w:pPr>
              <w:pStyle w:val="TableContents"/>
              <w:spacing w:after="0"/>
              <w:ind w:left="0" w:right="0"/>
              <w:jc w:val="both"/>
            </w:pPr>
            <w:r>
              <w:t>4,51</w:t>
            </w:r>
          </w:p>
        </w:tc>
        <w:tc>
          <w:tcPr>
            <w:tcW w:w="800" w:type="dxa"/>
            <w:shd w:val="clear" w:color="auto" w:fill="auto"/>
          </w:tcPr>
          <w:p w:rsidR="004F475D" w:rsidRDefault="00D143AA">
            <w:pPr>
              <w:pStyle w:val="TableContents"/>
              <w:spacing w:after="0"/>
              <w:ind w:left="0" w:right="0"/>
              <w:jc w:val="both"/>
            </w:pPr>
            <w:r>
              <w:t>4 62</w:t>
            </w:r>
          </w:p>
          <w:p w:rsidR="004F475D" w:rsidRDefault="00D143AA">
            <w:pPr>
              <w:pStyle w:val="TableContents"/>
              <w:spacing w:after="0"/>
              <w:ind w:left="0" w:right="0"/>
              <w:jc w:val="both"/>
            </w:pPr>
            <w:r>
              <w:t>3,93</w:t>
            </w:r>
          </w:p>
        </w:tc>
        <w:tc>
          <w:tcPr>
            <w:tcW w:w="860" w:type="dxa"/>
            <w:shd w:val="clear" w:color="auto" w:fill="auto"/>
          </w:tcPr>
          <w:p w:rsidR="004F475D" w:rsidRDefault="00D143AA">
            <w:pPr>
              <w:pStyle w:val="TableContents"/>
              <w:spacing w:after="0"/>
              <w:ind w:left="0" w:right="0"/>
              <w:jc w:val="both"/>
            </w:pPr>
            <w:r>
              <w:t>13 4</w:t>
            </w:r>
          </w:p>
          <w:p w:rsidR="004F475D" w:rsidRDefault="00D143AA">
            <w:pPr>
              <w:pStyle w:val="TableContents"/>
              <w:spacing w:after="0"/>
              <w:ind w:left="0" w:right="0"/>
              <w:jc w:val="both"/>
            </w:pPr>
            <w:r>
              <w:t>95,76</w:t>
            </w:r>
          </w:p>
        </w:tc>
        <w:tc>
          <w:tcPr>
            <w:tcW w:w="860" w:type="dxa"/>
            <w:shd w:val="clear" w:color="auto" w:fill="auto"/>
          </w:tcPr>
          <w:p w:rsidR="004F475D" w:rsidRDefault="00D143AA">
            <w:pPr>
              <w:pStyle w:val="TableContents"/>
              <w:spacing w:after="0"/>
              <w:ind w:left="0" w:right="0"/>
              <w:jc w:val="both"/>
            </w:pPr>
            <w:r>
              <w:t>1720</w:t>
            </w:r>
          </w:p>
          <w:p w:rsidR="004F475D" w:rsidRDefault="00D143AA">
            <w:pPr>
              <w:pStyle w:val="TableContents"/>
              <w:spacing w:after="0"/>
              <w:ind w:left="0" w:right="0"/>
              <w:jc w:val="both"/>
            </w:pPr>
            <w:r>
              <w:t>0,38</w:t>
            </w:r>
          </w:p>
        </w:tc>
        <w:tc>
          <w:tcPr>
            <w:tcW w:w="845" w:type="dxa"/>
            <w:shd w:val="clear" w:color="auto" w:fill="auto"/>
          </w:tcPr>
          <w:p w:rsidR="004F475D" w:rsidRDefault="00D143AA">
            <w:pPr>
              <w:pStyle w:val="TableContents"/>
              <w:spacing w:after="0"/>
              <w:ind w:left="0" w:right="0"/>
              <w:jc w:val="both"/>
            </w:pPr>
            <w:r>
              <w:t>506</w:t>
            </w:r>
          </w:p>
          <w:p w:rsidR="004F475D" w:rsidRDefault="00D143AA">
            <w:pPr>
              <w:pStyle w:val="TableContents"/>
              <w:spacing w:after="0"/>
              <w:ind w:left="0" w:right="0"/>
              <w:jc w:val="both"/>
            </w:pPr>
            <w:r>
              <w:t>4,75</w:t>
            </w:r>
          </w:p>
        </w:tc>
        <w:tc>
          <w:tcPr>
            <w:tcW w:w="1190" w:type="dxa"/>
            <w:shd w:val="clear" w:color="auto" w:fill="auto"/>
          </w:tcPr>
          <w:p w:rsidR="004F475D" w:rsidRDefault="00D143AA">
            <w:pPr>
              <w:pStyle w:val="TableContents"/>
              <w:spacing w:after="0"/>
              <w:ind w:left="0" w:right="0"/>
              <w:jc w:val="both"/>
            </w:pPr>
            <w:r>
              <w:t>5395,15</w:t>
            </w:r>
          </w:p>
        </w:tc>
        <w:tc>
          <w:tcPr>
            <w:tcW w:w="1190" w:type="dxa"/>
            <w:shd w:val="clear" w:color="auto" w:fill="auto"/>
          </w:tcPr>
          <w:p w:rsidR="004F475D" w:rsidRDefault="00D143AA">
            <w:pPr>
              <w:pStyle w:val="TableContents"/>
              <w:spacing w:after="0"/>
              <w:ind w:left="0" w:right="0"/>
              <w:jc w:val="both"/>
            </w:pPr>
            <w:r>
              <w:t>5395,15</w:t>
            </w:r>
          </w:p>
        </w:tc>
        <w:tc>
          <w:tcPr>
            <w:tcW w:w="1205" w:type="dxa"/>
            <w:shd w:val="clear" w:color="auto" w:fill="auto"/>
          </w:tcPr>
          <w:p w:rsidR="004F475D" w:rsidRDefault="00D143AA">
            <w:pPr>
              <w:pStyle w:val="TableContents"/>
              <w:spacing w:after="0"/>
              <w:ind w:left="0" w:right="0"/>
              <w:jc w:val="both"/>
            </w:pPr>
            <w:r>
              <w:t>5395,15</w:t>
            </w:r>
          </w:p>
        </w:tc>
      </w:tr>
    </w:tbl>
    <w:p w:rsidR="004F475D" w:rsidRDefault="004F475D">
      <w:pPr>
        <w:pStyle w:val="a3"/>
        <w:spacing w:after="0"/>
        <w:ind w:left="0" w:right="0" w:firstLine="567"/>
        <w:jc w:val="both"/>
      </w:pPr>
    </w:p>
    <w:p w:rsidR="004F475D" w:rsidRDefault="00D143AA">
      <w:pPr>
        <w:pStyle w:val="a3"/>
        <w:spacing w:after="0"/>
        <w:ind w:left="0" w:right="0" w:firstLine="567"/>
        <w:jc w:val="both"/>
      </w:pPr>
      <w:r>
        <w:t>Формирование и исполнение бюджета муниципального образования сельского поселения осуществлялось в соответствии с Бюджетным кодексом РФ, а также с учетом действующих целевых программ социально-экономического характера.</w:t>
      </w:r>
    </w:p>
    <w:p w:rsidR="004F475D" w:rsidRDefault="004F475D">
      <w:pPr>
        <w:pStyle w:val="a3"/>
        <w:spacing w:after="0"/>
        <w:ind w:left="0" w:right="0" w:firstLine="567"/>
        <w:jc w:val="both"/>
      </w:pPr>
    </w:p>
    <w:p w:rsidR="004F475D" w:rsidRDefault="00D143AA">
      <w:pPr>
        <w:pStyle w:val="a3"/>
        <w:spacing w:after="0"/>
        <w:ind w:left="0" w:right="0"/>
        <w:jc w:val="both"/>
      </w:pPr>
      <w:r>
        <w:t>Структура доходов местного бюджета за последние 3 года характеризуется:</w:t>
      </w:r>
    </w:p>
    <w:p w:rsidR="004F475D" w:rsidRDefault="004F475D">
      <w:pPr>
        <w:pStyle w:val="a3"/>
        <w:spacing w:after="0"/>
        <w:ind w:left="0" w:right="0" w:firstLine="567"/>
        <w:jc w:val="both"/>
      </w:pPr>
    </w:p>
    <w:p w:rsidR="004F475D" w:rsidRDefault="00D143AA">
      <w:pPr>
        <w:pStyle w:val="a3"/>
        <w:spacing w:after="0"/>
        <w:ind w:left="0" w:right="0" w:firstLine="567"/>
        <w:jc w:val="both"/>
      </w:pPr>
      <w:r>
        <w:t>Тыс.руб.</w:t>
      </w:r>
    </w:p>
    <w:p w:rsidR="004F475D" w:rsidRDefault="004F475D">
      <w:pPr>
        <w:pStyle w:val="a3"/>
        <w:spacing w:after="0"/>
        <w:ind w:left="0" w:right="0" w:firstLine="567"/>
        <w:jc w:val="both"/>
      </w:pPr>
    </w:p>
    <w:tbl>
      <w:tblPr>
        <w:tblW w:w="15625" w:type="dxa"/>
        <w:tblCellMar>
          <w:top w:w="105" w:type="dxa"/>
          <w:left w:w="105" w:type="dxa"/>
          <w:bottom w:w="105" w:type="dxa"/>
          <w:right w:w="105" w:type="dxa"/>
        </w:tblCellMar>
        <w:tblLook w:val="0000"/>
      </w:tblPr>
      <w:tblGrid>
        <w:gridCol w:w="3145"/>
        <w:gridCol w:w="1160"/>
        <w:gridCol w:w="1160"/>
        <w:gridCol w:w="1835"/>
        <w:gridCol w:w="1160"/>
        <w:gridCol w:w="1160"/>
        <w:gridCol w:w="1835"/>
        <w:gridCol w:w="1160"/>
        <w:gridCol w:w="1160"/>
        <w:gridCol w:w="1850"/>
      </w:tblGrid>
      <w:tr w:rsidR="004F475D">
        <w:tc>
          <w:tcPr>
            <w:tcW w:w="3145" w:type="dxa"/>
            <w:vMerge w:val="restart"/>
            <w:shd w:val="clear" w:color="auto" w:fill="auto"/>
          </w:tcPr>
          <w:p w:rsidR="004F475D" w:rsidRDefault="00D143AA">
            <w:pPr>
              <w:pStyle w:val="TableContents"/>
              <w:spacing w:after="0"/>
              <w:ind w:left="0" w:right="0"/>
              <w:jc w:val="both"/>
            </w:pPr>
            <w:r>
              <w:t>Наименование показателя</w:t>
            </w:r>
          </w:p>
        </w:tc>
        <w:tc>
          <w:tcPr>
            <w:tcW w:w="4155" w:type="dxa"/>
            <w:gridSpan w:val="3"/>
            <w:shd w:val="clear" w:color="auto" w:fill="auto"/>
          </w:tcPr>
          <w:p w:rsidR="004F475D" w:rsidRDefault="00D143AA">
            <w:pPr>
              <w:pStyle w:val="TableContents"/>
              <w:spacing w:after="0"/>
              <w:ind w:left="0" w:right="0"/>
              <w:jc w:val="both"/>
            </w:pPr>
            <w:r>
              <w:t>2016</w:t>
            </w:r>
          </w:p>
        </w:tc>
        <w:tc>
          <w:tcPr>
            <w:tcW w:w="4155" w:type="dxa"/>
            <w:gridSpan w:val="3"/>
            <w:shd w:val="clear" w:color="auto" w:fill="auto"/>
          </w:tcPr>
          <w:p w:rsidR="004F475D" w:rsidRDefault="00D143AA">
            <w:pPr>
              <w:pStyle w:val="TableContents"/>
              <w:spacing w:after="0"/>
              <w:ind w:left="0" w:right="0"/>
              <w:jc w:val="both"/>
            </w:pPr>
            <w:r>
              <w:t>2017</w:t>
            </w:r>
          </w:p>
        </w:tc>
        <w:tc>
          <w:tcPr>
            <w:tcW w:w="4170" w:type="dxa"/>
            <w:gridSpan w:val="3"/>
            <w:shd w:val="clear" w:color="auto" w:fill="auto"/>
          </w:tcPr>
          <w:p w:rsidR="004F475D" w:rsidRDefault="00D143AA">
            <w:pPr>
              <w:pStyle w:val="TableContents"/>
              <w:spacing w:after="0"/>
              <w:ind w:left="0" w:right="0"/>
              <w:jc w:val="both"/>
            </w:pPr>
            <w:r>
              <w:t>2018</w:t>
            </w:r>
          </w:p>
        </w:tc>
      </w:tr>
      <w:tr w:rsidR="004F475D">
        <w:tc>
          <w:tcPr>
            <w:tcW w:w="3145" w:type="dxa"/>
            <w:vMerge/>
            <w:shd w:val="clear" w:color="auto" w:fill="auto"/>
          </w:tcPr>
          <w:p w:rsidR="004F475D" w:rsidRDefault="004F475D">
            <w:pPr>
              <w:pStyle w:val="TableContents"/>
              <w:rPr>
                <w:sz w:val="4"/>
                <w:szCs w:val="4"/>
              </w:rPr>
            </w:pPr>
          </w:p>
        </w:tc>
        <w:tc>
          <w:tcPr>
            <w:tcW w:w="1160" w:type="dxa"/>
            <w:shd w:val="clear" w:color="auto" w:fill="auto"/>
          </w:tcPr>
          <w:p w:rsidR="004F475D" w:rsidRDefault="00D143AA">
            <w:pPr>
              <w:pStyle w:val="TableContents"/>
              <w:spacing w:after="0"/>
              <w:ind w:left="0" w:right="0"/>
              <w:jc w:val="both"/>
            </w:pPr>
            <w:r>
              <w:t>План</w:t>
            </w:r>
          </w:p>
        </w:tc>
        <w:tc>
          <w:tcPr>
            <w:tcW w:w="1160" w:type="dxa"/>
            <w:shd w:val="clear" w:color="auto" w:fill="auto"/>
          </w:tcPr>
          <w:p w:rsidR="004F475D" w:rsidRDefault="00D143AA">
            <w:pPr>
              <w:pStyle w:val="TableContents"/>
              <w:spacing w:after="0"/>
              <w:ind w:left="0" w:right="0"/>
              <w:jc w:val="both"/>
            </w:pPr>
            <w:r>
              <w:t>Факт</w:t>
            </w:r>
          </w:p>
        </w:tc>
        <w:tc>
          <w:tcPr>
            <w:tcW w:w="1835" w:type="dxa"/>
            <w:shd w:val="clear" w:color="auto" w:fill="auto"/>
          </w:tcPr>
          <w:p w:rsidR="004F475D" w:rsidRDefault="00D143AA">
            <w:pPr>
              <w:pStyle w:val="TableContents"/>
              <w:spacing w:after="0"/>
              <w:ind w:left="0" w:right="0"/>
              <w:jc w:val="both"/>
            </w:pPr>
            <w:r>
              <w:t>% исполнения</w:t>
            </w:r>
          </w:p>
        </w:tc>
        <w:tc>
          <w:tcPr>
            <w:tcW w:w="1160" w:type="dxa"/>
            <w:shd w:val="clear" w:color="auto" w:fill="auto"/>
          </w:tcPr>
          <w:p w:rsidR="004F475D" w:rsidRDefault="00D143AA">
            <w:pPr>
              <w:pStyle w:val="TableContents"/>
              <w:spacing w:after="0"/>
              <w:ind w:left="0" w:right="0"/>
              <w:jc w:val="both"/>
            </w:pPr>
            <w:r>
              <w:t>План</w:t>
            </w:r>
          </w:p>
        </w:tc>
        <w:tc>
          <w:tcPr>
            <w:tcW w:w="1160" w:type="dxa"/>
            <w:shd w:val="clear" w:color="auto" w:fill="auto"/>
          </w:tcPr>
          <w:p w:rsidR="004F475D" w:rsidRDefault="00D143AA">
            <w:pPr>
              <w:pStyle w:val="TableContents"/>
              <w:spacing w:after="0"/>
              <w:ind w:left="0" w:right="0"/>
              <w:jc w:val="both"/>
            </w:pPr>
            <w:r>
              <w:t>Факт</w:t>
            </w:r>
          </w:p>
        </w:tc>
        <w:tc>
          <w:tcPr>
            <w:tcW w:w="1835" w:type="dxa"/>
            <w:shd w:val="clear" w:color="auto" w:fill="auto"/>
          </w:tcPr>
          <w:p w:rsidR="004F475D" w:rsidRDefault="00D143AA">
            <w:pPr>
              <w:pStyle w:val="TableContents"/>
              <w:spacing w:after="0"/>
              <w:ind w:left="0" w:right="0"/>
              <w:jc w:val="both"/>
            </w:pPr>
            <w:r>
              <w:t>% исполнения</w:t>
            </w:r>
          </w:p>
        </w:tc>
        <w:tc>
          <w:tcPr>
            <w:tcW w:w="1160" w:type="dxa"/>
            <w:shd w:val="clear" w:color="auto" w:fill="auto"/>
          </w:tcPr>
          <w:p w:rsidR="004F475D" w:rsidRDefault="00D143AA">
            <w:pPr>
              <w:pStyle w:val="TableContents"/>
              <w:spacing w:after="0"/>
              <w:ind w:left="0" w:right="0"/>
              <w:jc w:val="both"/>
            </w:pPr>
            <w:r>
              <w:t>План</w:t>
            </w:r>
          </w:p>
        </w:tc>
        <w:tc>
          <w:tcPr>
            <w:tcW w:w="1160" w:type="dxa"/>
            <w:shd w:val="clear" w:color="auto" w:fill="auto"/>
          </w:tcPr>
          <w:p w:rsidR="004F475D" w:rsidRDefault="00D143AA">
            <w:pPr>
              <w:pStyle w:val="TableContents"/>
              <w:spacing w:after="0"/>
              <w:ind w:left="0" w:right="0"/>
              <w:jc w:val="both"/>
            </w:pPr>
            <w:r>
              <w:t>Факт</w:t>
            </w:r>
          </w:p>
        </w:tc>
        <w:tc>
          <w:tcPr>
            <w:tcW w:w="1850" w:type="dxa"/>
            <w:shd w:val="clear" w:color="auto" w:fill="auto"/>
          </w:tcPr>
          <w:p w:rsidR="004F475D" w:rsidRDefault="00D143AA">
            <w:pPr>
              <w:pStyle w:val="TableContents"/>
              <w:spacing w:after="0"/>
              <w:ind w:left="0" w:right="0"/>
              <w:jc w:val="both"/>
            </w:pPr>
            <w:r>
              <w:t>% исполнения</w:t>
            </w:r>
          </w:p>
        </w:tc>
      </w:tr>
      <w:tr w:rsidR="004F475D">
        <w:tc>
          <w:tcPr>
            <w:tcW w:w="3145" w:type="dxa"/>
            <w:shd w:val="clear" w:color="auto" w:fill="auto"/>
          </w:tcPr>
          <w:p w:rsidR="004F475D" w:rsidRDefault="00D143AA">
            <w:pPr>
              <w:pStyle w:val="TableContents"/>
              <w:spacing w:after="0"/>
              <w:ind w:left="0" w:right="0"/>
              <w:jc w:val="both"/>
            </w:pPr>
            <w:r>
              <w:t>Налог на доходы физических лиц</w:t>
            </w:r>
          </w:p>
        </w:tc>
        <w:tc>
          <w:tcPr>
            <w:tcW w:w="1160" w:type="dxa"/>
            <w:shd w:val="clear" w:color="auto" w:fill="auto"/>
          </w:tcPr>
          <w:p w:rsidR="004F475D" w:rsidRDefault="00D143AA">
            <w:pPr>
              <w:pStyle w:val="TableContents"/>
              <w:spacing w:after="0"/>
              <w:ind w:left="0" w:right="0"/>
              <w:jc w:val="both"/>
            </w:pPr>
            <w:r>
              <w:t>4 093,5</w:t>
            </w:r>
          </w:p>
        </w:tc>
        <w:tc>
          <w:tcPr>
            <w:tcW w:w="1160" w:type="dxa"/>
            <w:shd w:val="clear" w:color="auto" w:fill="auto"/>
          </w:tcPr>
          <w:p w:rsidR="004F475D" w:rsidRDefault="00D143AA">
            <w:pPr>
              <w:pStyle w:val="TableContents"/>
              <w:spacing w:after="0"/>
              <w:ind w:left="0" w:right="0"/>
              <w:jc w:val="both"/>
            </w:pPr>
            <w:r>
              <w:t>3 498,1</w:t>
            </w:r>
          </w:p>
        </w:tc>
        <w:tc>
          <w:tcPr>
            <w:tcW w:w="1835" w:type="dxa"/>
            <w:shd w:val="clear" w:color="auto" w:fill="auto"/>
          </w:tcPr>
          <w:p w:rsidR="004F475D" w:rsidRDefault="00D143AA">
            <w:pPr>
              <w:pStyle w:val="TableContents"/>
              <w:spacing w:after="0"/>
              <w:ind w:left="0" w:right="0"/>
              <w:jc w:val="both"/>
            </w:pPr>
            <w:r>
              <w:t>85%</w:t>
            </w:r>
          </w:p>
        </w:tc>
        <w:tc>
          <w:tcPr>
            <w:tcW w:w="1160" w:type="dxa"/>
            <w:shd w:val="clear" w:color="auto" w:fill="auto"/>
          </w:tcPr>
          <w:p w:rsidR="004F475D" w:rsidRDefault="00D143AA">
            <w:pPr>
              <w:pStyle w:val="TableContents"/>
              <w:spacing w:after="0"/>
              <w:ind w:left="0" w:right="0"/>
              <w:jc w:val="both"/>
            </w:pPr>
            <w:r>
              <w:t>4 560,0</w:t>
            </w:r>
          </w:p>
        </w:tc>
        <w:tc>
          <w:tcPr>
            <w:tcW w:w="1160" w:type="dxa"/>
            <w:shd w:val="clear" w:color="auto" w:fill="auto"/>
          </w:tcPr>
          <w:p w:rsidR="004F475D" w:rsidRDefault="00D143AA">
            <w:pPr>
              <w:pStyle w:val="TableContents"/>
              <w:spacing w:after="0"/>
              <w:ind w:left="0" w:right="0"/>
              <w:jc w:val="both"/>
            </w:pPr>
            <w:r>
              <w:t>4 155,5</w:t>
            </w:r>
          </w:p>
        </w:tc>
        <w:tc>
          <w:tcPr>
            <w:tcW w:w="1835" w:type="dxa"/>
            <w:shd w:val="clear" w:color="auto" w:fill="auto"/>
          </w:tcPr>
          <w:p w:rsidR="004F475D" w:rsidRDefault="00D143AA">
            <w:pPr>
              <w:pStyle w:val="TableContents"/>
              <w:spacing w:after="0"/>
              <w:ind w:left="0" w:right="0"/>
              <w:jc w:val="both"/>
            </w:pPr>
            <w:r>
              <w:t>91%</w:t>
            </w:r>
          </w:p>
        </w:tc>
        <w:tc>
          <w:tcPr>
            <w:tcW w:w="1160" w:type="dxa"/>
            <w:shd w:val="clear" w:color="auto" w:fill="auto"/>
          </w:tcPr>
          <w:p w:rsidR="004F475D" w:rsidRDefault="00D143AA">
            <w:pPr>
              <w:pStyle w:val="TableContents"/>
              <w:spacing w:after="0"/>
              <w:ind w:left="0" w:right="0"/>
              <w:jc w:val="both"/>
            </w:pPr>
            <w:r>
              <w:t>3 757,5</w:t>
            </w:r>
          </w:p>
        </w:tc>
        <w:tc>
          <w:tcPr>
            <w:tcW w:w="1160" w:type="dxa"/>
            <w:shd w:val="clear" w:color="auto" w:fill="auto"/>
          </w:tcPr>
          <w:p w:rsidR="004F475D" w:rsidRDefault="00D143AA">
            <w:pPr>
              <w:pStyle w:val="TableContents"/>
              <w:spacing w:after="0"/>
              <w:ind w:left="0" w:right="0"/>
              <w:jc w:val="both"/>
            </w:pPr>
            <w:r>
              <w:t>4 495,4</w:t>
            </w:r>
          </w:p>
        </w:tc>
        <w:tc>
          <w:tcPr>
            <w:tcW w:w="1850" w:type="dxa"/>
            <w:shd w:val="clear" w:color="auto" w:fill="auto"/>
          </w:tcPr>
          <w:p w:rsidR="004F475D" w:rsidRDefault="00D143AA">
            <w:pPr>
              <w:pStyle w:val="TableContents"/>
              <w:spacing w:after="0"/>
              <w:ind w:left="0" w:right="0"/>
              <w:jc w:val="both"/>
            </w:pPr>
            <w:r>
              <w:t>120%</w:t>
            </w:r>
          </w:p>
        </w:tc>
      </w:tr>
      <w:tr w:rsidR="004F475D">
        <w:tc>
          <w:tcPr>
            <w:tcW w:w="3145" w:type="dxa"/>
            <w:shd w:val="clear" w:color="auto" w:fill="auto"/>
          </w:tcPr>
          <w:p w:rsidR="004F475D" w:rsidRDefault="00D143AA">
            <w:pPr>
              <w:pStyle w:val="TableContents"/>
              <w:spacing w:after="0"/>
              <w:ind w:left="0" w:right="0"/>
              <w:jc w:val="both"/>
            </w:pPr>
            <w:r>
              <w:t>Налог, взимаемый в связи с применением упрощенной системы налогообложения</w:t>
            </w:r>
          </w:p>
        </w:tc>
        <w:tc>
          <w:tcPr>
            <w:tcW w:w="1160" w:type="dxa"/>
            <w:shd w:val="clear" w:color="auto" w:fill="auto"/>
          </w:tcPr>
          <w:p w:rsidR="004F475D" w:rsidRDefault="00D143AA">
            <w:pPr>
              <w:pStyle w:val="TableContents"/>
              <w:spacing w:after="0"/>
              <w:ind w:left="0" w:right="0"/>
              <w:jc w:val="both"/>
            </w:pPr>
            <w:r>
              <w:t>4 970,0</w:t>
            </w:r>
          </w:p>
        </w:tc>
        <w:tc>
          <w:tcPr>
            <w:tcW w:w="1160" w:type="dxa"/>
            <w:shd w:val="clear" w:color="auto" w:fill="auto"/>
          </w:tcPr>
          <w:p w:rsidR="004F475D" w:rsidRDefault="00D143AA">
            <w:pPr>
              <w:pStyle w:val="TableContents"/>
              <w:spacing w:after="0"/>
              <w:ind w:left="0" w:right="0"/>
              <w:jc w:val="both"/>
            </w:pPr>
            <w:r>
              <w:t>3 906,0</w:t>
            </w:r>
          </w:p>
        </w:tc>
        <w:tc>
          <w:tcPr>
            <w:tcW w:w="1835" w:type="dxa"/>
            <w:shd w:val="clear" w:color="auto" w:fill="auto"/>
          </w:tcPr>
          <w:p w:rsidR="004F475D" w:rsidRDefault="00D143AA">
            <w:pPr>
              <w:pStyle w:val="TableContents"/>
              <w:spacing w:after="0"/>
              <w:ind w:left="0" w:right="0"/>
              <w:jc w:val="both"/>
            </w:pPr>
            <w:r>
              <w:t>79%</w:t>
            </w:r>
          </w:p>
        </w:tc>
        <w:tc>
          <w:tcPr>
            <w:tcW w:w="1160" w:type="dxa"/>
            <w:shd w:val="clear" w:color="auto" w:fill="auto"/>
          </w:tcPr>
          <w:p w:rsidR="004F475D" w:rsidRDefault="00D143AA">
            <w:pPr>
              <w:pStyle w:val="TableContents"/>
              <w:spacing w:after="0"/>
              <w:ind w:left="0" w:right="0"/>
              <w:jc w:val="both"/>
            </w:pPr>
            <w:r>
              <w:t>4 600,0</w:t>
            </w:r>
          </w:p>
        </w:tc>
        <w:tc>
          <w:tcPr>
            <w:tcW w:w="1160" w:type="dxa"/>
            <w:shd w:val="clear" w:color="auto" w:fill="auto"/>
          </w:tcPr>
          <w:p w:rsidR="004F475D" w:rsidRDefault="00D143AA">
            <w:pPr>
              <w:pStyle w:val="TableContents"/>
              <w:spacing w:after="0"/>
              <w:ind w:left="0" w:right="0"/>
              <w:jc w:val="both"/>
            </w:pPr>
            <w:r>
              <w:t>4 093,4</w:t>
            </w:r>
          </w:p>
        </w:tc>
        <w:tc>
          <w:tcPr>
            <w:tcW w:w="1835" w:type="dxa"/>
            <w:shd w:val="clear" w:color="auto" w:fill="auto"/>
          </w:tcPr>
          <w:p w:rsidR="004F475D" w:rsidRDefault="00D143AA">
            <w:pPr>
              <w:pStyle w:val="TableContents"/>
              <w:spacing w:after="0"/>
              <w:ind w:left="0" w:right="0"/>
              <w:jc w:val="both"/>
            </w:pPr>
            <w:r>
              <w:t>89%</w:t>
            </w:r>
          </w:p>
        </w:tc>
        <w:tc>
          <w:tcPr>
            <w:tcW w:w="1160" w:type="dxa"/>
            <w:shd w:val="clear" w:color="auto" w:fill="auto"/>
          </w:tcPr>
          <w:p w:rsidR="004F475D" w:rsidRDefault="00D143AA">
            <w:pPr>
              <w:pStyle w:val="TableContents"/>
              <w:spacing w:after="0"/>
              <w:ind w:left="0" w:right="0"/>
              <w:jc w:val="both"/>
            </w:pPr>
            <w:r>
              <w:t>4 753,0</w:t>
            </w:r>
          </w:p>
        </w:tc>
        <w:tc>
          <w:tcPr>
            <w:tcW w:w="1160" w:type="dxa"/>
            <w:shd w:val="clear" w:color="auto" w:fill="auto"/>
          </w:tcPr>
          <w:p w:rsidR="004F475D" w:rsidRDefault="00D143AA">
            <w:pPr>
              <w:pStyle w:val="TableContents"/>
              <w:spacing w:after="0"/>
              <w:ind w:left="0" w:right="0"/>
              <w:jc w:val="both"/>
            </w:pPr>
            <w:r>
              <w:t>6 252,0</w:t>
            </w:r>
          </w:p>
        </w:tc>
        <w:tc>
          <w:tcPr>
            <w:tcW w:w="1850" w:type="dxa"/>
            <w:shd w:val="clear" w:color="auto" w:fill="auto"/>
          </w:tcPr>
          <w:p w:rsidR="004F475D" w:rsidRDefault="00D143AA">
            <w:pPr>
              <w:pStyle w:val="TableContents"/>
              <w:spacing w:after="0"/>
              <w:ind w:left="0" w:right="0"/>
              <w:jc w:val="both"/>
            </w:pPr>
            <w:r>
              <w:t>132%</w:t>
            </w:r>
          </w:p>
        </w:tc>
      </w:tr>
      <w:tr w:rsidR="004F475D">
        <w:tc>
          <w:tcPr>
            <w:tcW w:w="3145" w:type="dxa"/>
            <w:shd w:val="clear" w:color="auto" w:fill="auto"/>
          </w:tcPr>
          <w:p w:rsidR="004F475D" w:rsidRDefault="00D143AA">
            <w:pPr>
              <w:pStyle w:val="TableContents"/>
              <w:spacing w:after="0"/>
              <w:ind w:left="0" w:right="0"/>
              <w:jc w:val="both"/>
            </w:pPr>
            <w:r>
              <w:t>Налог на имущество</w:t>
            </w:r>
          </w:p>
        </w:tc>
        <w:tc>
          <w:tcPr>
            <w:tcW w:w="1160" w:type="dxa"/>
            <w:shd w:val="clear" w:color="auto" w:fill="auto"/>
          </w:tcPr>
          <w:p w:rsidR="004F475D" w:rsidRDefault="00D143AA">
            <w:pPr>
              <w:pStyle w:val="TableContents"/>
              <w:spacing w:after="0"/>
              <w:ind w:left="0" w:right="0"/>
              <w:jc w:val="both"/>
            </w:pPr>
            <w:r>
              <w:t>1 016,0</w:t>
            </w:r>
          </w:p>
        </w:tc>
        <w:tc>
          <w:tcPr>
            <w:tcW w:w="1160" w:type="dxa"/>
            <w:shd w:val="clear" w:color="auto" w:fill="auto"/>
          </w:tcPr>
          <w:p w:rsidR="004F475D" w:rsidRDefault="00D143AA">
            <w:pPr>
              <w:pStyle w:val="TableContents"/>
              <w:spacing w:after="0"/>
              <w:ind w:left="0" w:right="0"/>
              <w:jc w:val="both"/>
            </w:pPr>
            <w:r>
              <w:t>576,9</w:t>
            </w:r>
          </w:p>
        </w:tc>
        <w:tc>
          <w:tcPr>
            <w:tcW w:w="1835" w:type="dxa"/>
            <w:shd w:val="clear" w:color="auto" w:fill="auto"/>
          </w:tcPr>
          <w:p w:rsidR="004F475D" w:rsidRDefault="00D143AA">
            <w:pPr>
              <w:pStyle w:val="TableContents"/>
              <w:spacing w:after="0"/>
              <w:ind w:left="0" w:right="0"/>
              <w:jc w:val="both"/>
            </w:pPr>
            <w:r>
              <w:t>57%</w:t>
            </w:r>
          </w:p>
        </w:tc>
        <w:tc>
          <w:tcPr>
            <w:tcW w:w="1160" w:type="dxa"/>
            <w:shd w:val="clear" w:color="auto" w:fill="auto"/>
          </w:tcPr>
          <w:p w:rsidR="004F475D" w:rsidRDefault="00D143AA">
            <w:pPr>
              <w:pStyle w:val="TableContents"/>
              <w:spacing w:after="0"/>
              <w:ind w:left="0" w:right="0"/>
              <w:jc w:val="both"/>
            </w:pPr>
            <w:r>
              <w:t>591,0</w:t>
            </w:r>
          </w:p>
        </w:tc>
        <w:tc>
          <w:tcPr>
            <w:tcW w:w="1160" w:type="dxa"/>
            <w:shd w:val="clear" w:color="auto" w:fill="auto"/>
          </w:tcPr>
          <w:p w:rsidR="004F475D" w:rsidRDefault="00D143AA">
            <w:pPr>
              <w:pStyle w:val="TableContents"/>
              <w:spacing w:after="0"/>
              <w:ind w:left="0" w:right="0"/>
              <w:jc w:val="both"/>
            </w:pPr>
            <w:r>
              <w:t>1267,8</w:t>
            </w:r>
          </w:p>
        </w:tc>
        <w:tc>
          <w:tcPr>
            <w:tcW w:w="1835" w:type="dxa"/>
            <w:shd w:val="clear" w:color="auto" w:fill="auto"/>
          </w:tcPr>
          <w:p w:rsidR="004F475D" w:rsidRDefault="00D143AA">
            <w:pPr>
              <w:pStyle w:val="TableContents"/>
              <w:spacing w:after="0"/>
              <w:ind w:left="0" w:right="0"/>
              <w:jc w:val="both"/>
            </w:pPr>
            <w:r>
              <w:t>215%</w:t>
            </w:r>
          </w:p>
        </w:tc>
        <w:tc>
          <w:tcPr>
            <w:tcW w:w="1160" w:type="dxa"/>
            <w:shd w:val="clear" w:color="auto" w:fill="auto"/>
          </w:tcPr>
          <w:p w:rsidR="004F475D" w:rsidRDefault="00D143AA">
            <w:pPr>
              <w:pStyle w:val="TableContents"/>
              <w:spacing w:after="0"/>
              <w:ind w:left="0" w:right="0"/>
              <w:jc w:val="both"/>
            </w:pPr>
            <w:r>
              <w:t>1 070,0</w:t>
            </w:r>
          </w:p>
        </w:tc>
        <w:tc>
          <w:tcPr>
            <w:tcW w:w="1160" w:type="dxa"/>
            <w:shd w:val="clear" w:color="auto" w:fill="auto"/>
          </w:tcPr>
          <w:p w:rsidR="004F475D" w:rsidRDefault="00D143AA">
            <w:pPr>
              <w:pStyle w:val="TableContents"/>
              <w:spacing w:after="0"/>
              <w:ind w:left="0" w:right="0"/>
              <w:jc w:val="both"/>
            </w:pPr>
            <w:r>
              <w:t>1 909,5</w:t>
            </w:r>
          </w:p>
        </w:tc>
        <w:tc>
          <w:tcPr>
            <w:tcW w:w="1850" w:type="dxa"/>
            <w:shd w:val="clear" w:color="auto" w:fill="auto"/>
          </w:tcPr>
          <w:p w:rsidR="004F475D" w:rsidRDefault="00D143AA">
            <w:pPr>
              <w:pStyle w:val="TableContents"/>
              <w:spacing w:after="0"/>
              <w:ind w:left="0" w:right="0"/>
              <w:jc w:val="both"/>
            </w:pPr>
            <w:r>
              <w:t>178%</w:t>
            </w:r>
          </w:p>
        </w:tc>
      </w:tr>
      <w:tr w:rsidR="004F475D">
        <w:tc>
          <w:tcPr>
            <w:tcW w:w="3145" w:type="dxa"/>
            <w:shd w:val="clear" w:color="auto" w:fill="auto"/>
          </w:tcPr>
          <w:p w:rsidR="004F475D" w:rsidRDefault="00D143AA">
            <w:pPr>
              <w:pStyle w:val="TableContents"/>
              <w:spacing w:after="0"/>
              <w:ind w:left="0" w:right="0"/>
              <w:jc w:val="both"/>
            </w:pPr>
            <w:r>
              <w:t>Земельный налог</w:t>
            </w:r>
          </w:p>
        </w:tc>
        <w:tc>
          <w:tcPr>
            <w:tcW w:w="1160" w:type="dxa"/>
            <w:shd w:val="clear" w:color="auto" w:fill="auto"/>
          </w:tcPr>
          <w:p w:rsidR="004F475D" w:rsidRDefault="00D143AA">
            <w:pPr>
              <w:pStyle w:val="TableContents"/>
              <w:spacing w:after="0"/>
              <w:ind w:left="0" w:right="0"/>
              <w:jc w:val="both"/>
            </w:pPr>
            <w:r>
              <w:t>11 981,0</w:t>
            </w:r>
          </w:p>
        </w:tc>
        <w:tc>
          <w:tcPr>
            <w:tcW w:w="1160" w:type="dxa"/>
            <w:shd w:val="clear" w:color="auto" w:fill="auto"/>
          </w:tcPr>
          <w:p w:rsidR="004F475D" w:rsidRDefault="00D143AA">
            <w:pPr>
              <w:pStyle w:val="TableContents"/>
              <w:spacing w:after="0"/>
              <w:ind w:left="0" w:right="0"/>
              <w:jc w:val="both"/>
            </w:pPr>
            <w:r>
              <w:t>13 107,6</w:t>
            </w:r>
          </w:p>
        </w:tc>
        <w:tc>
          <w:tcPr>
            <w:tcW w:w="1835" w:type="dxa"/>
            <w:shd w:val="clear" w:color="auto" w:fill="auto"/>
          </w:tcPr>
          <w:p w:rsidR="004F475D" w:rsidRDefault="00D143AA">
            <w:pPr>
              <w:pStyle w:val="TableContents"/>
              <w:spacing w:after="0"/>
              <w:ind w:left="0" w:right="0"/>
              <w:jc w:val="both"/>
            </w:pPr>
            <w:r>
              <w:t>109%</w:t>
            </w:r>
          </w:p>
        </w:tc>
        <w:tc>
          <w:tcPr>
            <w:tcW w:w="1160" w:type="dxa"/>
            <w:shd w:val="clear" w:color="auto" w:fill="auto"/>
          </w:tcPr>
          <w:p w:rsidR="004F475D" w:rsidRDefault="00D143AA">
            <w:pPr>
              <w:pStyle w:val="TableContents"/>
              <w:spacing w:after="0"/>
              <w:ind w:left="0" w:right="0"/>
              <w:jc w:val="both"/>
            </w:pPr>
            <w:r>
              <w:t>13 480,0</w:t>
            </w:r>
          </w:p>
        </w:tc>
        <w:tc>
          <w:tcPr>
            <w:tcW w:w="1160" w:type="dxa"/>
            <w:shd w:val="clear" w:color="auto" w:fill="auto"/>
          </w:tcPr>
          <w:p w:rsidR="004F475D" w:rsidRDefault="00D143AA">
            <w:pPr>
              <w:pStyle w:val="TableContents"/>
              <w:spacing w:after="0"/>
              <w:ind w:left="0" w:right="0"/>
              <w:jc w:val="both"/>
            </w:pPr>
            <w:r>
              <w:t>11 302,3</w:t>
            </w:r>
          </w:p>
        </w:tc>
        <w:tc>
          <w:tcPr>
            <w:tcW w:w="1835" w:type="dxa"/>
            <w:shd w:val="clear" w:color="auto" w:fill="auto"/>
          </w:tcPr>
          <w:p w:rsidR="004F475D" w:rsidRDefault="00D143AA">
            <w:pPr>
              <w:pStyle w:val="TableContents"/>
              <w:spacing w:after="0"/>
              <w:ind w:left="0" w:right="0"/>
              <w:jc w:val="both"/>
            </w:pPr>
            <w:r>
              <w:t>84%</w:t>
            </w:r>
          </w:p>
        </w:tc>
        <w:tc>
          <w:tcPr>
            <w:tcW w:w="1160" w:type="dxa"/>
            <w:shd w:val="clear" w:color="auto" w:fill="auto"/>
          </w:tcPr>
          <w:p w:rsidR="004F475D" w:rsidRDefault="00D143AA">
            <w:pPr>
              <w:pStyle w:val="TableContents"/>
              <w:spacing w:after="0"/>
              <w:ind w:left="0" w:right="0"/>
              <w:jc w:val="both"/>
            </w:pPr>
            <w:r>
              <w:t>13 186,0</w:t>
            </w:r>
          </w:p>
        </w:tc>
        <w:tc>
          <w:tcPr>
            <w:tcW w:w="1160" w:type="dxa"/>
            <w:shd w:val="clear" w:color="auto" w:fill="auto"/>
          </w:tcPr>
          <w:p w:rsidR="004F475D" w:rsidRDefault="00D143AA">
            <w:pPr>
              <w:pStyle w:val="TableContents"/>
              <w:spacing w:after="0"/>
              <w:ind w:left="0" w:right="0"/>
              <w:jc w:val="both"/>
            </w:pPr>
            <w:r>
              <w:t>13 448,0</w:t>
            </w:r>
          </w:p>
        </w:tc>
        <w:tc>
          <w:tcPr>
            <w:tcW w:w="1850" w:type="dxa"/>
            <w:shd w:val="clear" w:color="auto" w:fill="auto"/>
          </w:tcPr>
          <w:p w:rsidR="004F475D" w:rsidRDefault="00D143AA">
            <w:pPr>
              <w:pStyle w:val="TableContents"/>
              <w:spacing w:after="0"/>
              <w:ind w:left="0" w:right="0"/>
              <w:jc w:val="both"/>
            </w:pPr>
            <w:r>
              <w:t>102%</w:t>
            </w:r>
          </w:p>
        </w:tc>
      </w:tr>
      <w:tr w:rsidR="004F475D">
        <w:tc>
          <w:tcPr>
            <w:tcW w:w="3145" w:type="dxa"/>
            <w:shd w:val="clear" w:color="auto" w:fill="auto"/>
          </w:tcPr>
          <w:p w:rsidR="004F475D" w:rsidRDefault="00D143AA">
            <w:pPr>
              <w:pStyle w:val="TableContents"/>
              <w:spacing w:after="0"/>
              <w:ind w:left="0" w:right="0"/>
              <w:jc w:val="both"/>
            </w:pPr>
            <w:r>
              <w:t>Доходы от аренды земли</w:t>
            </w:r>
          </w:p>
        </w:tc>
        <w:tc>
          <w:tcPr>
            <w:tcW w:w="1160" w:type="dxa"/>
            <w:shd w:val="clear" w:color="auto" w:fill="auto"/>
          </w:tcPr>
          <w:p w:rsidR="004F475D" w:rsidRDefault="00D143AA">
            <w:pPr>
              <w:pStyle w:val="TableContents"/>
              <w:spacing w:after="0"/>
              <w:ind w:left="0" w:right="0"/>
              <w:jc w:val="both"/>
            </w:pPr>
            <w:r>
              <w:t>0,0</w:t>
            </w:r>
          </w:p>
        </w:tc>
        <w:tc>
          <w:tcPr>
            <w:tcW w:w="1160" w:type="dxa"/>
            <w:shd w:val="clear" w:color="auto" w:fill="auto"/>
          </w:tcPr>
          <w:p w:rsidR="004F475D" w:rsidRDefault="00D143AA">
            <w:pPr>
              <w:pStyle w:val="TableContents"/>
              <w:spacing w:after="0"/>
              <w:ind w:left="0" w:right="0"/>
              <w:jc w:val="both"/>
            </w:pPr>
            <w:r>
              <w:t>107,6</w:t>
            </w:r>
          </w:p>
        </w:tc>
        <w:tc>
          <w:tcPr>
            <w:tcW w:w="1835" w:type="dxa"/>
            <w:shd w:val="clear" w:color="auto" w:fill="auto"/>
          </w:tcPr>
          <w:p w:rsidR="004F475D" w:rsidRDefault="00D143AA">
            <w:pPr>
              <w:pStyle w:val="TableContents"/>
              <w:spacing w:after="0"/>
              <w:ind w:left="0" w:right="0"/>
              <w:jc w:val="both"/>
            </w:pPr>
            <w:r>
              <w:t>100%</w:t>
            </w:r>
          </w:p>
        </w:tc>
        <w:tc>
          <w:tcPr>
            <w:tcW w:w="1160" w:type="dxa"/>
            <w:shd w:val="clear" w:color="auto" w:fill="auto"/>
          </w:tcPr>
          <w:p w:rsidR="004F475D" w:rsidRDefault="00D143AA">
            <w:pPr>
              <w:pStyle w:val="TableContents"/>
              <w:spacing w:after="0"/>
              <w:ind w:left="0" w:right="0"/>
              <w:jc w:val="both"/>
            </w:pPr>
            <w:r>
              <w:t>0,0</w:t>
            </w:r>
          </w:p>
        </w:tc>
        <w:tc>
          <w:tcPr>
            <w:tcW w:w="1160" w:type="dxa"/>
            <w:shd w:val="clear" w:color="auto" w:fill="auto"/>
          </w:tcPr>
          <w:p w:rsidR="004F475D" w:rsidRDefault="00D143AA">
            <w:pPr>
              <w:pStyle w:val="TableContents"/>
              <w:spacing w:after="0"/>
              <w:ind w:left="0" w:right="0"/>
              <w:jc w:val="both"/>
            </w:pPr>
            <w:r>
              <w:t>0,0</w:t>
            </w:r>
          </w:p>
        </w:tc>
        <w:tc>
          <w:tcPr>
            <w:tcW w:w="1835" w:type="dxa"/>
            <w:shd w:val="clear" w:color="auto" w:fill="auto"/>
          </w:tcPr>
          <w:p w:rsidR="004F475D" w:rsidRDefault="00D143AA">
            <w:pPr>
              <w:pStyle w:val="TableContents"/>
              <w:spacing w:after="0"/>
              <w:ind w:left="0" w:right="0"/>
              <w:jc w:val="both"/>
            </w:pPr>
            <w:r>
              <w:t>0</w:t>
            </w:r>
          </w:p>
        </w:tc>
        <w:tc>
          <w:tcPr>
            <w:tcW w:w="1160" w:type="dxa"/>
            <w:shd w:val="clear" w:color="auto" w:fill="auto"/>
          </w:tcPr>
          <w:p w:rsidR="004F475D" w:rsidRDefault="00D143AA">
            <w:pPr>
              <w:pStyle w:val="TableContents"/>
              <w:spacing w:after="0"/>
              <w:ind w:left="0" w:right="0"/>
              <w:jc w:val="both"/>
            </w:pPr>
            <w:r>
              <w:t>0,0</w:t>
            </w:r>
          </w:p>
        </w:tc>
        <w:tc>
          <w:tcPr>
            <w:tcW w:w="1160" w:type="dxa"/>
            <w:shd w:val="clear" w:color="auto" w:fill="auto"/>
          </w:tcPr>
          <w:p w:rsidR="004F475D" w:rsidRDefault="00D143AA">
            <w:pPr>
              <w:pStyle w:val="TableContents"/>
              <w:spacing w:after="0"/>
              <w:ind w:left="0" w:right="0"/>
              <w:jc w:val="both"/>
            </w:pPr>
            <w:r>
              <w:t>614,8</w:t>
            </w:r>
          </w:p>
        </w:tc>
        <w:tc>
          <w:tcPr>
            <w:tcW w:w="1850" w:type="dxa"/>
            <w:shd w:val="clear" w:color="auto" w:fill="auto"/>
          </w:tcPr>
          <w:p w:rsidR="004F475D" w:rsidRDefault="00D143AA">
            <w:pPr>
              <w:pStyle w:val="TableContents"/>
              <w:spacing w:after="0"/>
              <w:ind w:left="0" w:right="0"/>
              <w:jc w:val="both"/>
            </w:pPr>
            <w:r>
              <w:t>100%</w:t>
            </w:r>
          </w:p>
        </w:tc>
      </w:tr>
      <w:tr w:rsidR="004F475D">
        <w:tc>
          <w:tcPr>
            <w:tcW w:w="3145" w:type="dxa"/>
            <w:shd w:val="clear" w:color="auto" w:fill="auto"/>
          </w:tcPr>
          <w:p w:rsidR="004F475D" w:rsidRDefault="00D143AA">
            <w:pPr>
              <w:pStyle w:val="TableContents"/>
              <w:spacing w:after="0"/>
              <w:ind w:left="0" w:right="0"/>
              <w:jc w:val="both"/>
            </w:pPr>
            <w:r>
              <w:t>Доходы от аренды имущества</w:t>
            </w:r>
          </w:p>
        </w:tc>
        <w:tc>
          <w:tcPr>
            <w:tcW w:w="1160" w:type="dxa"/>
            <w:shd w:val="clear" w:color="auto" w:fill="auto"/>
          </w:tcPr>
          <w:p w:rsidR="004F475D" w:rsidRDefault="00D143AA">
            <w:pPr>
              <w:pStyle w:val="TableContents"/>
              <w:spacing w:after="0"/>
              <w:ind w:left="0" w:right="0"/>
              <w:jc w:val="both"/>
            </w:pPr>
            <w:r>
              <w:t>135,0</w:t>
            </w:r>
          </w:p>
        </w:tc>
        <w:tc>
          <w:tcPr>
            <w:tcW w:w="1160" w:type="dxa"/>
            <w:shd w:val="clear" w:color="auto" w:fill="auto"/>
          </w:tcPr>
          <w:p w:rsidR="004F475D" w:rsidRDefault="00D143AA">
            <w:pPr>
              <w:pStyle w:val="TableContents"/>
              <w:spacing w:after="0"/>
              <w:ind w:left="0" w:right="0"/>
              <w:jc w:val="both"/>
            </w:pPr>
            <w:r>
              <w:t>185,0</w:t>
            </w:r>
          </w:p>
        </w:tc>
        <w:tc>
          <w:tcPr>
            <w:tcW w:w="1835" w:type="dxa"/>
            <w:shd w:val="clear" w:color="auto" w:fill="auto"/>
          </w:tcPr>
          <w:p w:rsidR="004F475D" w:rsidRDefault="00D143AA">
            <w:pPr>
              <w:pStyle w:val="TableContents"/>
              <w:spacing w:after="0"/>
              <w:ind w:left="0" w:right="0"/>
              <w:jc w:val="both"/>
            </w:pPr>
            <w:r>
              <w:t>137%</w:t>
            </w:r>
          </w:p>
        </w:tc>
        <w:tc>
          <w:tcPr>
            <w:tcW w:w="1160" w:type="dxa"/>
            <w:shd w:val="clear" w:color="auto" w:fill="auto"/>
          </w:tcPr>
          <w:p w:rsidR="004F475D" w:rsidRDefault="00D143AA">
            <w:pPr>
              <w:pStyle w:val="TableContents"/>
              <w:spacing w:after="0"/>
              <w:ind w:left="0" w:right="0"/>
              <w:jc w:val="both"/>
            </w:pPr>
            <w:r>
              <w:t>188,4</w:t>
            </w:r>
          </w:p>
        </w:tc>
        <w:tc>
          <w:tcPr>
            <w:tcW w:w="1160" w:type="dxa"/>
            <w:shd w:val="clear" w:color="auto" w:fill="auto"/>
          </w:tcPr>
          <w:p w:rsidR="004F475D" w:rsidRDefault="00D143AA">
            <w:pPr>
              <w:pStyle w:val="TableContents"/>
              <w:spacing w:after="0"/>
              <w:ind w:left="0" w:right="0"/>
              <w:jc w:val="both"/>
            </w:pPr>
            <w:r>
              <w:t>171,6</w:t>
            </w:r>
          </w:p>
        </w:tc>
        <w:tc>
          <w:tcPr>
            <w:tcW w:w="1835" w:type="dxa"/>
            <w:shd w:val="clear" w:color="auto" w:fill="auto"/>
          </w:tcPr>
          <w:p w:rsidR="004F475D" w:rsidRDefault="00D143AA">
            <w:pPr>
              <w:pStyle w:val="TableContents"/>
              <w:spacing w:after="0"/>
              <w:ind w:left="0" w:right="0"/>
              <w:jc w:val="both"/>
            </w:pPr>
            <w:r>
              <w:t>91%</w:t>
            </w:r>
          </w:p>
        </w:tc>
        <w:tc>
          <w:tcPr>
            <w:tcW w:w="1160" w:type="dxa"/>
            <w:shd w:val="clear" w:color="auto" w:fill="auto"/>
          </w:tcPr>
          <w:p w:rsidR="004F475D" w:rsidRDefault="00D143AA">
            <w:pPr>
              <w:pStyle w:val="TableContents"/>
              <w:spacing w:after="0"/>
              <w:ind w:left="0" w:right="0"/>
              <w:jc w:val="both"/>
            </w:pPr>
            <w:r>
              <w:t>188,4</w:t>
            </w:r>
          </w:p>
        </w:tc>
        <w:tc>
          <w:tcPr>
            <w:tcW w:w="1160" w:type="dxa"/>
            <w:shd w:val="clear" w:color="auto" w:fill="auto"/>
          </w:tcPr>
          <w:p w:rsidR="004F475D" w:rsidRDefault="00D143AA">
            <w:pPr>
              <w:pStyle w:val="TableContents"/>
              <w:spacing w:after="0"/>
              <w:ind w:left="0" w:right="0"/>
              <w:jc w:val="both"/>
            </w:pPr>
            <w:r>
              <w:t>165,2</w:t>
            </w:r>
          </w:p>
        </w:tc>
        <w:tc>
          <w:tcPr>
            <w:tcW w:w="1850" w:type="dxa"/>
            <w:shd w:val="clear" w:color="auto" w:fill="auto"/>
          </w:tcPr>
          <w:p w:rsidR="004F475D" w:rsidRDefault="00D143AA">
            <w:pPr>
              <w:pStyle w:val="TableContents"/>
              <w:spacing w:after="0"/>
              <w:ind w:left="0" w:right="0"/>
              <w:jc w:val="both"/>
            </w:pPr>
            <w:r>
              <w:t>88%</w:t>
            </w:r>
          </w:p>
        </w:tc>
      </w:tr>
      <w:tr w:rsidR="004F475D">
        <w:tc>
          <w:tcPr>
            <w:tcW w:w="3145" w:type="dxa"/>
            <w:shd w:val="clear" w:color="auto" w:fill="auto"/>
          </w:tcPr>
          <w:p w:rsidR="004F475D" w:rsidRDefault="00D143AA">
            <w:pPr>
              <w:pStyle w:val="TableContents"/>
              <w:spacing w:after="0"/>
              <w:ind w:left="0" w:right="0"/>
              <w:jc w:val="both"/>
            </w:pPr>
            <w:r>
              <w:t>Доходы от продажи материальных активов</w:t>
            </w:r>
          </w:p>
        </w:tc>
        <w:tc>
          <w:tcPr>
            <w:tcW w:w="1160" w:type="dxa"/>
            <w:shd w:val="clear" w:color="auto" w:fill="auto"/>
          </w:tcPr>
          <w:p w:rsidR="004F475D" w:rsidRDefault="00D143AA">
            <w:pPr>
              <w:pStyle w:val="TableContents"/>
              <w:spacing w:after="0"/>
              <w:ind w:left="0" w:right="0"/>
              <w:jc w:val="both"/>
            </w:pPr>
            <w:r>
              <w:t>0,0</w:t>
            </w:r>
          </w:p>
        </w:tc>
        <w:tc>
          <w:tcPr>
            <w:tcW w:w="1160" w:type="dxa"/>
            <w:shd w:val="clear" w:color="auto" w:fill="auto"/>
          </w:tcPr>
          <w:p w:rsidR="004F475D" w:rsidRDefault="00D143AA">
            <w:pPr>
              <w:pStyle w:val="TableContents"/>
              <w:spacing w:after="0"/>
              <w:ind w:left="0" w:right="0"/>
              <w:jc w:val="both"/>
            </w:pPr>
            <w:r>
              <w:t>8,1</w:t>
            </w:r>
          </w:p>
        </w:tc>
        <w:tc>
          <w:tcPr>
            <w:tcW w:w="1835" w:type="dxa"/>
            <w:shd w:val="clear" w:color="auto" w:fill="auto"/>
          </w:tcPr>
          <w:p w:rsidR="004F475D" w:rsidRDefault="00D143AA">
            <w:pPr>
              <w:pStyle w:val="TableContents"/>
              <w:spacing w:after="0"/>
              <w:ind w:left="0" w:right="0"/>
              <w:jc w:val="both"/>
            </w:pPr>
            <w:r>
              <w:t>100%</w:t>
            </w:r>
          </w:p>
        </w:tc>
        <w:tc>
          <w:tcPr>
            <w:tcW w:w="1160" w:type="dxa"/>
            <w:shd w:val="clear" w:color="auto" w:fill="auto"/>
          </w:tcPr>
          <w:p w:rsidR="004F475D" w:rsidRDefault="00D143AA">
            <w:pPr>
              <w:pStyle w:val="TableContents"/>
              <w:spacing w:after="0"/>
              <w:ind w:left="0" w:right="0"/>
              <w:jc w:val="both"/>
            </w:pPr>
            <w:r>
              <w:t>0,0</w:t>
            </w:r>
          </w:p>
        </w:tc>
        <w:tc>
          <w:tcPr>
            <w:tcW w:w="1160" w:type="dxa"/>
            <w:shd w:val="clear" w:color="auto" w:fill="auto"/>
          </w:tcPr>
          <w:p w:rsidR="004F475D" w:rsidRDefault="00D143AA">
            <w:pPr>
              <w:pStyle w:val="TableContents"/>
              <w:spacing w:after="0"/>
              <w:ind w:left="0" w:right="0"/>
              <w:jc w:val="both"/>
            </w:pPr>
            <w:r>
              <w:t>0,0</w:t>
            </w:r>
          </w:p>
        </w:tc>
        <w:tc>
          <w:tcPr>
            <w:tcW w:w="1835" w:type="dxa"/>
            <w:shd w:val="clear" w:color="auto" w:fill="auto"/>
          </w:tcPr>
          <w:p w:rsidR="004F475D" w:rsidRDefault="00D143AA">
            <w:pPr>
              <w:pStyle w:val="TableContents"/>
              <w:spacing w:after="0"/>
              <w:ind w:left="0" w:right="0"/>
              <w:jc w:val="both"/>
            </w:pPr>
            <w:r>
              <w:t>0</w:t>
            </w:r>
          </w:p>
        </w:tc>
        <w:tc>
          <w:tcPr>
            <w:tcW w:w="1160" w:type="dxa"/>
            <w:shd w:val="clear" w:color="auto" w:fill="auto"/>
          </w:tcPr>
          <w:p w:rsidR="004F475D" w:rsidRDefault="00D143AA">
            <w:pPr>
              <w:pStyle w:val="TableContents"/>
              <w:spacing w:after="0"/>
              <w:ind w:left="0" w:right="0"/>
              <w:jc w:val="both"/>
            </w:pPr>
            <w:r>
              <w:t>0,0</w:t>
            </w:r>
          </w:p>
        </w:tc>
        <w:tc>
          <w:tcPr>
            <w:tcW w:w="1160" w:type="dxa"/>
            <w:shd w:val="clear" w:color="auto" w:fill="auto"/>
          </w:tcPr>
          <w:p w:rsidR="004F475D" w:rsidRDefault="00D143AA">
            <w:pPr>
              <w:pStyle w:val="TableContents"/>
              <w:spacing w:after="0"/>
              <w:ind w:left="0" w:right="0"/>
              <w:jc w:val="both"/>
            </w:pPr>
            <w:r>
              <w:t>0,0</w:t>
            </w:r>
          </w:p>
        </w:tc>
        <w:tc>
          <w:tcPr>
            <w:tcW w:w="1850" w:type="dxa"/>
            <w:shd w:val="clear" w:color="auto" w:fill="auto"/>
          </w:tcPr>
          <w:p w:rsidR="004F475D" w:rsidRDefault="00D143AA">
            <w:pPr>
              <w:pStyle w:val="TableContents"/>
              <w:spacing w:after="0"/>
              <w:ind w:left="0" w:right="0"/>
              <w:jc w:val="both"/>
            </w:pPr>
            <w:r>
              <w:t>0,0</w:t>
            </w:r>
          </w:p>
        </w:tc>
      </w:tr>
      <w:tr w:rsidR="004F475D">
        <w:tc>
          <w:tcPr>
            <w:tcW w:w="3145" w:type="dxa"/>
            <w:shd w:val="clear" w:color="auto" w:fill="auto"/>
          </w:tcPr>
          <w:p w:rsidR="004F475D" w:rsidRDefault="00D143AA">
            <w:pPr>
              <w:pStyle w:val="TableContents"/>
              <w:spacing w:after="0"/>
              <w:ind w:left="0" w:right="0"/>
              <w:jc w:val="both"/>
            </w:pPr>
            <w:r>
              <w:t>Государственная пошлина</w:t>
            </w:r>
          </w:p>
        </w:tc>
        <w:tc>
          <w:tcPr>
            <w:tcW w:w="1160" w:type="dxa"/>
            <w:shd w:val="clear" w:color="auto" w:fill="auto"/>
          </w:tcPr>
          <w:p w:rsidR="004F475D" w:rsidRDefault="00D143AA">
            <w:pPr>
              <w:pStyle w:val="TableContents"/>
              <w:spacing w:after="0"/>
              <w:ind w:left="0" w:right="0"/>
              <w:jc w:val="both"/>
            </w:pPr>
            <w:r>
              <w:t>0,0</w:t>
            </w:r>
          </w:p>
        </w:tc>
        <w:tc>
          <w:tcPr>
            <w:tcW w:w="1160" w:type="dxa"/>
            <w:shd w:val="clear" w:color="auto" w:fill="auto"/>
          </w:tcPr>
          <w:p w:rsidR="004F475D" w:rsidRDefault="00D143AA">
            <w:pPr>
              <w:pStyle w:val="TableContents"/>
              <w:spacing w:after="0"/>
              <w:ind w:left="0" w:right="0"/>
              <w:jc w:val="both"/>
            </w:pPr>
            <w:r>
              <w:t>2,8</w:t>
            </w:r>
          </w:p>
        </w:tc>
        <w:tc>
          <w:tcPr>
            <w:tcW w:w="1835" w:type="dxa"/>
            <w:shd w:val="clear" w:color="auto" w:fill="auto"/>
          </w:tcPr>
          <w:p w:rsidR="004F475D" w:rsidRDefault="00D143AA">
            <w:pPr>
              <w:pStyle w:val="TableContents"/>
              <w:spacing w:after="0"/>
              <w:ind w:left="0" w:right="0"/>
              <w:jc w:val="both"/>
            </w:pPr>
            <w:r>
              <w:t>100%</w:t>
            </w:r>
          </w:p>
        </w:tc>
        <w:tc>
          <w:tcPr>
            <w:tcW w:w="1160" w:type="dxa"/>
            <w:shd w:val="clear" w:color="auto" w:fill="auto"/>
          </w:tcPr>
          <w:p w:rsidR="004F475D" w:rsidRDefault="00D143AA">
            <w:pPr>
              <w:pStyle w:val="TableContents"/>
              <w:spacing w:after="0"/>
              <w:ind w:left="0" w:right="0"/>
              <w:jc w:val="both"/>
            </w:pPr>
            <w:r>
              <w:t>1,0</w:t>
            </w:r>
          </w:p>
        </w:tc>
        <w:tc>
          <w:tcPr>
            <w:tcW w:w="1160" w:type="dxa"/>
            <w:shd w:val="clear" w:color="auto" w:fill="auto"/>
          </w:tcPr>
          <w:p w:rsidR="004F475D" w:rsidRDefault="00D143AA">
            <w:pPr>
              <w:pStyle w:val="TableContents"/>
              <w:spacing w:after="0"/>
              <w:ind w:left="0" w:right="0"/>
              <w:jc w:val="both"/>
            </w:pPr>
            <w:r>
              <w:t>1,7</w:t>
            </w:r>
          </w:p>
        </w:tc>
        <w:tc>
          <w:tcPr>
            <w:tcW w:w="1835" w:type="dxa"/>
            <w:shd w:val="clear" w:color="auto" w:fill="auto"/>
          </w:tcPr>
          <w:p w:rsidR="004F475D" w:rsidRDefault="00D143AA">
            <w:pPr>
              <w:pStyle w:val="TableContents"/>
              <w:spacing w:after="0"/>
              <w:ind w:left="0" w:right="0"/>
              <w:jc w:val="both"/>
            </w:pPr>
            <w:r>
              <w:t>170%</w:t>
            </w:r>
          </w:p>
        </w:tc>
        <w:tc>
          <w:tcPr>
            <w:tcW w:w="1160" w:type="dxa"/>
            <w:shd w:val="clear" w:color="auto" w:fill="auto"/>
          </w:tcPr>
          <w:p w:rsidR="004F475D" w:rsidRDefault="00D143AA">
            <w:pPr>
              <w:pStyle w:val="TableContents"/>
              <w:spacing w:after="0"/>
              <w:ind w:left="0" w:right="0"/>
              <w:jc w:val="both"/>
            </w:pPr>
            <w:r>
              <w:t>3,0</w:t>
            </w:r>
          </w:p>
        </w:tc>
        <w:tc>
          <w:tcPr>
            <w:tcW w:w="1160" w:type="dxa"/>
            <w:shd w:val="clear" w:color="auto" w:fill="auto"/>
          </w:tcPr>
          <w:p w:rsidR="004F475D" w:rsidRDefault="00D143AA">
            <w:pPr>
              <w:pStyle w:val="TableContents"/>
              <w:spacing w:after="0"/>
              <w:ind w:left="0" w:right="0"/>
              <w:jc w:val="both"/>
            </w:pPr>
            <w:r>
              <w:t>2,1</w:t>
            </w:r>
          </w:p>
        </w:tc>
        <w:tc>
          <w:tcPr>
            <w:tcW w:w="1850" w:type="dxa"/>
            <w:shd w:val="clear" w:color="auto" w:fill="auto"/>
          </w:tcPr>
          <w:p w:rsidR="004F475D" w:rsidRDefault="00D143AA">
            <w:pPr>
              <w:pStyle w:val="TableContents"/>
              <w:spacing w:after="0"/>
              <w:ind w:left="0" w:right="0"/>
              <w:jc w:val="both"/>
            </w:pPr>
            <w:r>
              <w:t>70%</w:t>
            </w:r>
          </w:p>
        </w:tc>
      </w:tr>
      <w:tr w:rsidR="004F475D">
        <w:tc>
          <w:tcPr>
            <w:tcW w:w="3145" w:type="dxa"/>
            <w:shd w:val="clear" w:color="auto" w:fill="auto"/>
          </w:tcPr>
          <w:p w:rsidR="004F475D" w:rsidRDefault="00D143AA">
            <w:pPr>
              <w:pStyle w:val="TableContents"/>
              <w:spacing w:after="0"/>
              <w:ind w:left="0" w:right="0"/>
              <w:jc w:val="both"/>
            </w:pPr>
            <w:r>
              <w:t>Прочие доходы от компенсации затрат бюджета поселения</w:t>
            </w:r>
          </w:p>
        </w:tc>
        <w:tc>
          <w:tcPr>
            <w:tcW w:w="1160" w:type="dxa"/>
            <w:shd w:val="clear" w:color="auto" w:fill="auto"/>
          </w:tcPr>
          <w:p w:rsidR="004F475D" w:rsidRDefault="00D143AA">
            <w:pPr>
              <w:pStyle w:val="TableContents"/>
              <w:spacing w:after="0"/>
              <w:ind w:left="0" w:right="0"/>
              <w:jc w:val="both"/>
            </w:pPr>
            <w:r>
              <w:t>0,0</w:t>
            </w:r>
          </w:p>
        </w:tc>
        <w:tc>
          <w:tcPr>
            <w:tcW w:w="1160" w:type="dxa"/>
            <w:shd w:val="clear" w:color="auto" w:fill="auto"/>
          </w:tcPr>
          <w:p w:rsidR="004F475D" w:rsidRDefault="00D143AA">
            <w:pPr>
              <w:pStyle w:val="TableContents"/>
              <w:spacing w:after="0"/>
              <w:ind w:left="0" w:right="0"/>
              <w:jc w:val="both"/>
            </w:pPr>
            <w:r>
              <w:t>0,0</w:t>
            </w:r>
          </w:p>
        </w:tc>
        <w:tc>
          <w:tcPr>
            <w:tcW w:w="1835" w:type="dxa"/>
            <w:shd w:val="clear" w:color="auto" w:fill="auto"/>
          </w:tcPr>
          <w:p w:rsidR="004F475D" w:rsidRDefault="00D143AA">
            <w:pPr>
              <w:pStyle w:val="TableContents"/>
              <w:spacing w:after="0"/>
              <w:ind w:left="0" w:right="0"/>
              <w:jc w:val="both"/>
            </w:pPr>
            <w:r>
              <w:t>0,0</w:t>
            </w:r>
          </w:p>
        </w:tc>
        <w:tc>
          <w:tcPr>
            <w:tcW w:w="1160" w:type="dxa"/>
            <w:shd w:val="clear" w:color="auto" w:fill="auto"/>
          </w:tcPr>
          <w:p w:rsidR="004F475D" w:rsidRDefault="00D143AA">
            <w:pPr>
              <w:pStyle w:val="TableContents"/>
              <w:spacing w:after="0"/>
              <w:ind w:left="0" w:right="0"/>
              <w:jc w:val="both"/>
            </w:pPr>
            <w:r>
              <w:t>0,0</w:t>
            </w:r>
          </w:p>
        </w:tc>
        <w:tc>
          <w:tcPr>
            <w:tcW w:w="1160" w:type="dxa"/>
            <w:shd w:val="clear" w:color="auto" w:fill="auto"/>
          </w:tcPr>
          <w:p w:rsidR="004F475D" w:rsidRDefault="00D143AA">
            <w:pPr>
              <w:pStyle w:val="TableContents"/>
              <w:spacing w:after="0"/>
              <w:ind w:left="0" w:right="0"/>
              <w:jc w:val="both"/>
            </w:pPr>
            <w:r>
              <w:t>80,0</w:t>
            </w:r>
          </w:p>
        </w:tc>
        <w:tc>
          <w:tcPr>
            <w:tcW w:w="1835" w:type="dxa"/>
            <w:shd w:val="clear" w:color="auto" w:fill="auto"/>
          </w:tcPr>
          <w:p w:rsidR="004F475D" w:rsidRDefault="00D143AA">
            <w:pPr>
              <w:pStyle w:val="TableContents"/>
              <w:spacing w:after="0"/>
              <w:ind w:left="0" w:right="0"/>
              <w:jc w:val="both"/>
            </w:pPr>
            <w:r>
              <w:t>100%</w:t>
            </w:r>
          </w:p>
        </w:tc>
        <w:tc>
          <w:tcPr>
            <w:tcW w:w="1160" w:type="dxa"/>
            <w:shd w:val="clear" w:color="auto" w:fill="auto"/>
          </w:tcPr>
          <w:p w:rsidR="004F475D" w:rsidRDefault="00D143AA">
            <w:pPr>
              <w:pStyle w:val="TableContents"/>
              <w:spacing w:after="0"/>
              <w:ind w:left="0" w:right="0"/>
              <w:jc w:val="both"/>
            </w:pPr>
            <w:r>
              <w:t>0,0</w:t>
            </w:r>
          </w:p>
        </w:tc>
        <w:tc>
          <w:tcPr>
            <w:tcW w:w="1160" w:type="dxa"/>
            <w:shd w:val="clear" w:color="auto" w:fill="auto"/>
          </w:tcPr>
          <w:p w:rsidR="004F475D" w:rsidRDefault="00D143AA">
            <w:pPr>
              <w:pStyle w:val="TableContents"/>
              <w:spacing w:after="0"/>
              <w:ind w:left="0" w:right="0"/>
              <w:jc w:val="both"/>
            </w:pPr>
            <w:r>
              <w:t>0,0</w:t>
            </w:r>
          </w:p>
        </w:tc>
        <w:tc>
          <w:tcPr>
            <w:tcW w:w="1850" w:type="dxa"/>
            <w:shd w:val="clear" w:color="auto" w:fill="auto"/>
          </w:tcPr>
          <w:p w:rsidR="004F475D" w:rsidRDefault="00D143AA">
            <w:pPr>
              <w:pStyle w:val="TableContents"/>
              <w:spacing w:after="0"/>
              <w:ind w:left="0" w:right="0"/>
              <w:jc w:val="both"/>
            </w:pPr>
            <w:r>
              <w:t>0,0</w:t>
            </w:r>
          </w:p>
        </w:tc>
      </w:tr>
      <w:tr w:rsidR="004F475D">
        <w:tc>
          <w:tcPr>
            <w:tcW w:w="3145" w:type="dxa"/>
            <w:shd w:val="clear" w:color="auto" w:fill="auto"/>
          </w:tcPr>
          <w:p w:rsidR="004F475D" w:rsidRDefault="00D143AA">
            <w:pPr>
              <w:pStyle w:val="TableContents"/>
              <w:spacing w:after="0"/>
              <w:ind w:left="0" w:right="0"/>
              <w:jc w:val="both"/>
            </w:pPr>
            <w:r>
              <w:t>Доходы от продажи земли в собственности поселения</w:t>
            </w:r>
          </w:p>
        </w:tc>
        <w:tc>
          <w:tcPr>
            <w:tcW w:w="1160" w:type="dxa"/>
            <w:shd w:val="clear" w:color="auto" w:fill="auto"/>
          </w:tcPr>
          <w:p w:rsidR="004F475D" w:rsidRDefault="00D143AA">
            <w:pPr>
              <w:pStyle w:val="TableContents"/>
              <w:spacing w:after="0"/>
              <w:ind w:left="0" w:right="0"/>
              <w:jc w:val="both"/>
            </w:pPr>
            <w:r>
              <w:t>0,0</w:t>
            </w:r>
          </w:p>
        </w:tc>
        <w:tc>
          <w:tcPr>
            <w:tcW w:w="1160" w:type="dxa"/>
            <w:shd w:val="clear" w:color="auto" w:fill="auto"/>
          </w:tcPr>
          <w:p w:rsidR="004F475D" w:rsidRDefault="00D143AA">
            <w:pPr>
              <w:pStyle w:val="TableContents"/>
              <w:spacing w:after="0"/>
              <w:ind w:left="0" w:right="0"/>
              <w:jc w:val="both"/>
            </w:pPr>
            <w:r>
              <w:t>0,0</w:t>
            </w:r>
          </w:p>
        </w:tc>
        <w:tc>
          <w:tcPr>
            <w:tcW w:w="1835" w:type="dxa"/>
            <w:shd w:val="clear" w:color="auto" w:fill="auto"/>
          </w:tcPr>
          <w:p w:rsidR="004F475D" w:rsidRDefault="00D143AA">
            <w:pPr>
              <w:pStyle w:val="TableContents"/>
              <w:spacing w:after="0"/>
              <w:ind w:left="0" w:right="0"/>
              <w:jc w:val="both"/>
            </w:pPr>
            <w:r>
              <w:t>0,0</w:t>
            </w:r>
          </w:p>
        </w:tc>
        <w:tc>
          <w:tcPr>
            <w:tcW w:w="1160" w:type="dxa"/>
            <w:shd w:val="clear" w:color="auto" w:fill="auto"/>
          </w:tcPr>
          <w:p w:rsidR="004F475D" w:rsidRDefault="00D143AA">
            <w:pPr>
              <w:pStyle w:val="TableContents"/>
              <w:spacing w:after="0"/>
              <w:ind w:left="0" w:right="0"/>
              <w:jc w:val="both"/>
            </w:pPr>
            <w:r>
              <w:t>0,0</w:t>
            </w:r>
          </w:p>
        </w:tc>
        <w:tc>
          <w:tcPr>
            <w:tcW w:w="1160" w:type="dxa"/>
            <w:shd w:val="clear" w:color="auto" w:fill="auto"/>
          </w:tcPr>
          <w:p w:rsidR="004F475D" w:rsidRDefault="00D143AA">
            <w:pPr>
              <w:pStyle w:val="TableContents"/>
              <w:spacing w:after="0"/>
              <w:ind w:left="0" w:right="0"/>
              <w:jc w:val="both"/>
            </w:pPr>
            <w:r>
              <w:t>21,0</w:t>
            </w:r>
          </w:p>
        </w:tc>
        <w:tc>
          <w:tcPr>
            <w:tcW w:w="1835" w:type="dxa"/>
            <w:shd w:val="clear" w:color="auto" w:fill="auto"/>
          </w:tcPr>
          <w:p w:rsidR="004F475D" w:rsidRDefault="00D143AA">
            <w:pPr>
              <w:pStyle w:val="TableContents"/>
              <w:spacing w:after="0"/>
              <w:ind w:left="0" w:right="0"/>
              <w:jc w:val="both"/>
            </w:pPr>
            <w:r>
              <w:t>100%</w:t>
            </w:r>
          </w:p>
        </w:tc>
        <w:tc>
          <w:tcPr>
            <w:tcW w:w="1160" w:type="dxa"/>
            <w:shd w:val="clear" w:color="auto" w:fill="auto"/>
          </w:tcPr>
          <w:p w:rsidR="004F475D" w:rsidRDefault="00D143AA">
            <w:pPr>
              <w:pStyle w:val="TableContents"/>
              <w:spacing w:after="0"/>
              <w:ind w:left="0" w:right="0"/>
              <w:jc w:val="both"/>
            </w:pPr>
            <w:r>
              <w:t>0,0</w:t>
            </w:r>
          </w:p>
        </w:tc>
        <w:tc>
          <w:tcPr>
            <w:tcW w:w="1160" w:type="dxa"/>
            <w:shd w:val="clear" w:color="auto" w:fill="auto"/>
          </w:tcPr>
          <w:p w:rsidR="004F475D" w:rsidRDefault="00D143AA">
            <w:pPr>
              <w:pStyle w:val="TableContents"/>
              <w:spacing w:after="0"/>
              <w:ind w:left="0" w:right="0"/>
              <w:jc w:val="both"/>
            </w:pPr>
            <w:r>
              <w:t>1009,0</w:t>
            </w:r>
          </w:p>
        </w:tc>
        <w:tc>
          <w:tcPr>
            <w:tcW w:w="1850" w:type="dxa"/>
            <w:shd w:val="clear" w:color="auto" w:fill="auto"/>
          </w:tcPr>
          <w:p w:rsidR="004F475D" w:rsidRDefault="00D143AA">
            <w:pPr>
              <w:pStyle w:val="TableContents"/>
              <w:spacing w:after="0"/>
              <w:ind w:left="0" w:right="0"/>
              <w:jc w:val="both"/>
            </w:pPr>
            <w:r>
              <w:t>100%</w:t>
            </w:r>
          </w:p>
        </w:tc>
      </w:tr>
      <w:tr w:rsidR="004F475D">
        <w:tc>
          <w:tcPr>
            <w:tcW w:w="3145" w:type="dxa"/>
            <w:shd w:val="clear" w:color="auto" w:fill="auto"/>
          </w:tcPr>
          <w:p w:rsidR="004F475D" w:rsidRDefault="00D143AA">
            <w:pPr>
              <w:pStyle w:val="TableContents"/>
              <w:spacing w:after="0"/>
              <w:ind w:left="0" w:right="0"/>
              <w:jc w:val="both"/>
            </w:pPr>
            <w:r>
              <w:t>Прочие доходы бюджета поселения</w:t>
            </w:r>
          </w:p>
        </w:tc>
        <w:tc>
          <w:tcPr>
            <w:tcW w:w="1160" w:type="dxa"/>
            <w:shd w:val="clear" w:color="auto" w:fill="auto"/>
          </w:tcPr>
          <w:p w:rsidR="004F475D" w:rsidRDefault="00D143AA">
            <w:pPr>
              <w:pStyle w:val="TableContents"/>
              <w:spacing w:after="0"/>
              <w:ind w:left="0" w:right="0"/>
              <w:jc w:val="both"/>
            </w:pPr>
            <w:r>
              <w:t>0,0</w:t>
            </w:r>
          </w:p>
        </w:tc>
        <w:tc>
          <w:tcPr>
            <w:tcW w:w="1160" w:type="dxa"/>
            <w:shd w:val="clear" w:color="auto" w:fill="auto"/>
          </w:tcPr>
          <w:p w:rsidR="004F475D" w:rsidRDefault="00D143AA">
            <w:pPr>
              <w:pStyle w:val="TableContents"/>
              <w:spacing w:after="0"/>
              <w:ind w:left="0" w:right="0"/>
              <w:jc w:val="both"/>
            </w:pPr>
            <w:r>
              <w:t>0,0</w:t>
            </w:r>
          </w:p>
        </w:tc>
        <w:tc>
          <w:tcPr>
            <w:tcW w:w="1835" w:type="dxa"/>
            <w:shd w:val="clear" w:color="auto" w:fill="auto"/>
          </w:tcPr>
          <w:p w:rsidR="004F475D" w:rsidRDefault="00D143AA">
            <w:pPr>
              <w:pStyle w:val="TableContents"/>
              <w:spacing w:after="0"/>
              <w:ind w:left="0" w:right="0"/>
              <w:jc w:val="both"/>
            </w:pPr>
            <w:r>
              <w:t>0,0</w:t>
            </w:r>
          </w:p>
        </w:tc>
        <w:tc>
          <w:tcPr>
            <w:tcW w:w="1160" w:type="dxa"/>
            <w:shd w:val="clear" w:color="auto" w:fill="auto"/>
          </w:tcPr>
          <w:p w:rsidR="004F475D" w:rsidRDefault="00D143AA">
            <w:pPr>
              <w:pStyle w:val="TableContents"/>
              <w:spacing w:after="0"/>
              <w:ind w:left="0" w:right="0"/>
              <w:jc w:val="both"/>
            </w:pPr>
            <w:r>
              <w:t>0,0</w:t>
            </w:r>
          </w:p>
        </w:tc>
        <w:tc>
          <w:tcPr>
            <w:tcW w:w="1160" w:type="dxa"/>
            <w:shd w:val="clear" w:color="auto" w:fill="auto"/>
          </w:tcPr>
          <w:p w:rsidR="004F475D" w:rsidRDefault="00D143AA">
            <w:pPr>
              <w:pStyle w:val="TableContents"/>
              <w:spacing w:after="0"/>
              <w:ind w:left="0" w:right="0"/>
              <w:jc w:val="both"/>
            </w:pPr>
            <w:r>
              <w:t>39,0</w:t>
            </w:r>
          </w:p>
        </w:tc>
        <w:tc>
          <w:tcPr>
            <w:tcW w:w="1835" w:type="dxa"/>
            <w:shd w:val="clear" w:color="auto" w:fill="auto"/>
          </w:tcPr>
          <w:p w:rsidR="004F475D" w:rsidRDefault="00D143AA">
            <w:pPr>
              <w:pStyle w:val="TableContents"/>
              <w:spacing w:after="0"/>
              <w:ind w:left="0" w:right="0"/>
              <w:jc w:val="both"/>
            </w:pPr>
            <w:r>
              <w:t>100%</w:t>
            </w:r>
          </w:p>
        </w:tc>
        <w:tc>
          <w:tcPr>
            <w:tcW w:w="1160" w:type="dxa"/>
            <w:shd w:val="clear" w:color="auto" w:fill="auto"/>
          </w:tcPr>
          <w:p w:rsidR="004F475D" w:rsidRDefault="00D143AA">
            <w:pPr>
              <w:pStyle w:val="TableContents"/>
              <w:spacing w:after="0"/>
              <w:ind w:left="0" w:right="0"/>
              <w:jc w:val="both"/>
            </w:pPr>
            <w:r>
              <w:t>0,0</w:t>
            </w:r>
          </w:p>
        </w:tc>
        <w:tc>
          <w:tcPr>
            <w:tcW w:w="1160" w:type="dxa"/>
            <w:shd w:val="clear" w:color="auto" w:fill="auto"/>
          </w:tcPr>
          <w:p w:rsidR="004F475D" w:rsidRDefault="00D143AA">
            <w:pPr>
              <w:pStyle w:val="TableContents"/>
              <w:spacing w:after="0"/>
              <w:ind w:left="0" w:right="0"/>
              <w:jc w:val="both"/>
            </w:pPr>
            <w:r>
              <w:t>0,0</w:t>
            </w:r>
          </w:p>
        </w:tc>
        <w:tc>
          <w:tcPr>
            <w:tcW w:w="1850" w:type="dxa"/>
            <w:shd w:val="clear" w:color="auto" w:fill="auto"/>
          </w:tcPr>
          <w:p w:rsidR="004F475D" w:rsidRDefault="00D143AA">
            <w:pPr>
              <w:pStyle w:val="TableContents"/>
              <w:spacing w:after="0"/>
              <w:ind w:left="0" w:right="0"/>
              <w:jc w:val="both"/>
            </w:pPr>
            <w:r>
              <w:t>0,0</w:t>
            </w:r>
          </w:p>
        </w:tc>
      </w:tr>
      <w:tr w:rsidR="004F475D">
        <w:tc>
          <w:tcPr>
            <w:tcW w:w="3145" w:type="dxa"/>
            <w:shd w:val="clear" w:color="auto" w:fill="auto"/>
          </w:tcPr>
          <w:p w:rsidR="004F475D" w:rsidRDefault="00D143AA">
            <w:pPr>
              <w:pStyle w:val="TableContents"/>
              <w:spacing w:after="0"/>
              <w:ind w:left="0" w:right="0"/>
              <w:jc w:val="both"/>
            </w:pPr>
            <w:r>
              <w:t>Денежные взыскания (штрафы) за нарушение законодательства Российской Федерации о контрактной системе в сфере закупок</w:t>
            </w:r>
          </w:p>
        </w:tc>
        <w:tc>
          <w:tcPr>
            <w:tcW w:w="1160" w:type="dxa"/>
            <w:shd w:val="clear" w:color="auto" w:fill="auto"/>
          </w:tcPr>
          <w:p w:rsidR="004F475D" w:rsidRDefault="00D143AA">
            <w:pPr>
              <w:pStyle w:val="TableContents"/>
              <w:spacing w:after="0"/>
              <w:ind w:left="0" w:right="0"/>
              <w:jc w:val="both"/>
            </w:pPr>
            <w:r>
              <w:t>0,0</w:t>
            </w:r>
          </w:p>
        </w:tc>
        <w:tc>
          <w:tcPr>
            <w:tcW w:w="1160" w:type="dxa"/>
            <w:shd w:val="clear" w:color="auto" w:fill="auto"/>
          </w:tcPr>
          <w:p w:rsidR="004F475D" w:rsidRDefault="00D143AA">
            <w:pPr>
              <w:pStyle w:val="TableContents"/>
              <w:spacing w:after="0"/>
              <w:ind w:left="0" w:right="0"/>
              <w:jc w:val="both"/>
            </w:pPr>
            <w:r>
              <w:t>0,0</w:t>
            </w:r>
          </w:p>
        </w:tc>
        <w:tc>
          <w:tcPr>
            <w:tcW w:w="1835" w:type="dxa"/>
            <w:shd w:val="clear" w:color="auto" w:fill="auto"/>
          </w:tcPr>
          <w:p w:rsidR="004F475D" w:rsidRDefault="00D143AA">
            <w:pPr>
              <w:pStyle w:val="TableContents"/>
              <w:spacing w:after="0"/>
              <w:ind w:left="0" w:right="0"/>
              <w:jc w:val="both"/>
            </w:pPr>
            <w:r>
              <w:t>0,0</w:t>
            </w:r>
          </w:p>
        </w:tc>
        <w:tc>
          <w:tcPr>
            <w:tcW w:w="1160" w:type="dxa"/>
            <w:shd w:val="clear" w:color="auto" w:fill="auto"/>
          </w:tcPr>
          <w:p w:rsidR="004F475D" w:rsidRDefault="00D143AA">
            <w:pPr>
              <w:pStyle w:val="TableContents"/>
              <w:spacing w:after="0"/>
              <w:ind w:left="0" w:right="0"/>
              <w:jc w:val="both"/>
            </w:pPr>
            <w:r>
              <w:t>0,0</w:t>
            </w:r>
          </w:p>
        </w:tc>
        <w:tc>
          <w:tcPr>
            <w:tcW w:w="1160" w:type="dxa"/>
            <w:shd w:val="clear" w:color="auto" w:fill="auto"/>
          </w:tcPr>
          <w:p w:rsidR="004F475D" w:rsidRDefault="00D143AA">
            <w:pPr>
              <w:pStyle w:val="TableContents"/>
              <w:spacing w:after="0"/>
              <w:ind w:left="0" w:right="0"/>
              <w:jc w:val="both"/>
            </w:pPr>
            <w:r>
              <w:t>0,0</w:t>
            </w:r>
          </w:p>
        </w:tc>
        <w:tc>
          <w:tcPr>
            <w:tcW w:w="1835" w:type="dxa"/>
            <w:shd w:val="clear" w:color="auto" w:fill="auto"/>
          </w:tcPr>
          <w:p w:rsidR="004F475D" w:rsidRDefault="00D143AA">
            <w:pPr>
              <w:pStyle w:val="TableContents"/>
              <w:spacing w:after="0"/>
              <w:ind w:left="0" w:right="0"/>
              <w:jc w:val="both"/>
            </w:pPr>
            <w:r>
              <w:t>0,0</w:t>
            </w:r>
          </w:p>
        </w:tc>
        <w:tc>
          <w:tcPr>
            <w:tcW w:w="1160" w:type="dxa"/>
            <w:shd w:val="clear" w:color="auto" w:fill="auto"/>
          </w:tcPr>
          <w:p w:rsidR="004F475D" w:rsidRDefault="00D143AA">
            <w:pPr>
              <w:pStyle w:val="TableContents"/>
              <w:spacing w:after="0"/>
              <w:ind w:left="0" w:right="0"/>
              <w:jc w:val="both"/>
            </w:pPr>
            <w:r>
              <w:t>0,0</w:t>
            </w:r>
          </w:p>
        </w:tc>
        <w:tc>
          <w:tcPr>
            <w:tcW w:w="1160" w:type="dxa"/>
            <w:shd w:val="clear" w:color="auto" w:fill="auto"/>
          </w:tcPr>
          <w:p w:rsidR="004F475D" w:rsidRDefault="00D143AA">
            <w:pPr>
              <w:pStyle w:val="TableContents"/>
              <w:spacing w:after="0"/>
              <w:ind w:left="0" w:right="0"/>
              <w:jc w:val="both"/>
            </w:pPr>
            <w:r>
              <w:t>9,0</w:t>
            </w:r>
          </w:p>
        </w:tc>
        <w:tc>
          <w:tcPr>
            <w:tcW w:w="1850" w:type="dxa"/>
            <w:shd w:val="clear" w:color="auto" w:fill="auto"/>
          </w:tcPr>
          <w:p w:rsidR="004F475D" w:rsidRDefault="00D143AA">
            <w:pPr>
              <w:pStyle w:val="TableContents"/>
              <w:spacing w:after="0"/>
              <w:ind w:left="0" w:right="0"/>
              <w:jc w:val="both"/>
            </w:pPr>
            <w:r>
              <w:t>100%</w:t>
            </w:r>
          </w:p>
        </w:tc>
      </w:tr>
      <w:tr w:rsidR="004F475D">
        <w:tc>
          <w:tcPr>
            <w:tcW w:w="3145" w:type="dxa"/>
            <w:shd w:val="clear" w:color="auto" w:fill="auto"/>
          </w:tcPr>
          <w:p w:rsidR="004F475D" w:rsidRDefault="00D143AA">
            <w:pPr>
              <w:pStyle w:val="TableContents"/>
              <w:spacing w:after="0"/>
              <w:ind w:left="0" w:right="0"/>
              <w:jc w:val="both"/>
            </w:pPr>
            <w:r>
              <w:t>Итого:</w:t>
            </w:r>
          </w:p>
        </w:tc>
        <w:tc>
          <w:tcPr>
            <w:tcW w:w="1160" w:type="dxa"/>
            <w:shd w:val="clear" w:color="auto" w:fill="auto"/>
          </w:tcPr>
          <w:p w:rsidR="004F475D" w:rsidRDefault="00D143AA">
            <w:pPr>
              <w:pStyle w:val="TableContents"/>
              <w:spacing w:after="0"/>
              <w:ind w:left="0" w:right="0"/>
              <w:jc w:val="both"/>
            </w:pPr>
            <w:r>
              <w:t>22 195,5</w:t>
            </w:r>
          </w:p>
        </w:tc>
        <w:tc>
          <w:tcPr>
            <w:tcW w:w="1160" w:type="dxa"/>
            <w:shd w:val="clear" w:color="auto" w:fill="auto"/>
          </w:tcPr>
          <w:p w:rsidR="004F475D" w:rsidRDefault="00D143AA">
            <w:pPr>
              <w:pStyle w:val="TableContents"/>
              <w:spacing w:after="0"/>
              <w:ind w:left="0" w:right="0"/>
              <w:jc w:val="both"/>
            </w:pPr>
            <w:r>
              <w:t>21 392,1</w:t>
            </w:r>
          </w:p>
        </w:tc>
        <w:tc>
          <w:tcPr>
            <w:tcW w:w="1835" w:type="dxa"/>
            <w:shd w:val="clear" w:color="auto" w:fill="auto"/>
          </w:tcPr>
          <w:p w:rsidR="004F475D" w:rsidRDefault="00D143AA">
            <w:pPr>
              <w:pStyle w:val="TableContents"/>
              <w:spacing w:after="0"/>
              <w:ind w:left="0" w:right="0"/>
              <w:jc w:val="both"/>
            </w:pPr>
            <w:r>
              <w:t>96,4%</w:t>
            </w:r>
          </w:p>
        </w:tc>
        <w:tc>
          <w:tcPr>
            <w:tcW w:w="1160" w:type="dxa"/>
            <w:shd w:val="clear" w:color="auto" w:fill="auto"/>
          </w:tcPr>
          <w:p w:rsidR="004F475D" w:rsidRDefault="00D143AA">
            <w:pPr>
              <w:pStyle w:val="TableContents"/>
              <w:spacing w:after="0"/>
              <w:ind w:left="0" w:right="0"/>
              <w:jc w:val="both"/>
            </w:pPr>
            <w:r>
              <w:t>23 420,4</w:t>
            </w:r>
          </w:p>
        </w:tc>
        <w:tc>
          <w:tcPr>
            <w:tcW w:w="1160" w:type="dxa"/>
            <w:shd w:val="clear" w:color="auto" w:fill="auto"/>
          </w:tcPr>
          <w:p w:rsidR="004F475D" w:rsidRDefault="00D143AA">
            <w:pPr>
              <w:pStyle w:val="TableContents"/>
              <w:spacing w:after="0"/>
              <w:ind w:left="0" w:right="0"/>
              <w:jc w:val="both"/>
            </w:pPr>
            <w:r>
              <w:t>21 132,3</w:t>
            </w:r>
          </w:p>
        </w:tc>
        <w:tc>
          <w:tcPr>
            <w:tcW w:w="1835" w:type="dxa"/>
            <w:shd w:val="clear" w:color="auto" w:fill="auto"/>
          </w:tcPr>
          <w:p w:rsidR="004F475D" w:rsidRDefault="00D143AA">
            <w:pPr>
              <w:pStyle w:val="TableContents"/>
              <w:spacing w:after="0"/>
              <w:ind w:left="0" w:right="0"/>
              <w:jc w:val="both"/>
            </w:pPr>
            <w:r>
              <w:t>90,2%</w:t>
            </w:r>
          </w:p>
        </w:tc>
        <w:tc>
          <w:tcPr>
            <w:tcW w:w="1160" w:type="dxa"/>
            <w:shd w:val="clear" w:color="auto" w:fill="auto"/>
          </w:tcPr>
          <w:p w:rsidR="004F475D" w:rsidRDefault="00D143AA">
            <w:pPr>
              <w:pStyle w:val="TableContents"/>
              <w:spacing w:after="0"/>
              <w:ind w:left="0" w:right="0"/>
              <w:jc w:val="both"/>
            </w:pPr>
            <w:r>
              <w:t>22 957,9</w:t>
            </w:r>
          </w:p>
        </w:tc>
        <w:tc>
          <w:tcPr>
            <w:tcW w:w="1160" w:type="dxa"/>
            <w:shd w:val="clear" w:color="auto" w:fill="auto"/>
          </w:tcPr>
          <w:p w:rsidR="004F475D" w:rsidRDefault="00D143AA">
            <w:pPr>
              <w:pStyle w:val="TableContents"/>
              <w:spacing w:after="0"/>
              <w:ind w:left="0" w:right="0"/>
              <w:jc w:val="both"/>
            </w:pPr>
            <w:r>
              <w:t>27 905,0</w:t>
            </w:r>
          </w:p>
        </w:tc>
        <w:tc>
          <w:tcPr>
            <w:tcW w:w="1850" w:type="dxa"/>
            <w:shd w:val="clear" w:color="auto" w:fill="auto"/>
          </w:tcPr>
          <w:p w:rsidR="004F475D" w:rsidRDefault="00D143AA">
            <w:pPr>
              <w:pStyle w:val="TableContents"/>
              <w:spacing w:after="0"/>
              <w:ind w:left="0" w:right="0"/>
              <w:jc w:val="both"/>
            </w:pPr>
            <w:r>
              <w:t>121,55%</w:t>
            </w:r>
          </w:p>
        </w:tc>
      </w:tr>
    </w:tbl>
    <w:p w:rsidR="004F475D" w:rsidRDefault="004F475D">
      <w:pPr>
        <w:pStyle w:val="a3"/>
        <w:spacing w:after="0"/>
        <w:ind w:left="0" w:right="0" w:firstLine="567"/>
        <w:jc w:val="both"/>
      </w:pPr>
    </w:p>
    <w:p w:rsidR="004F475D" w:rsidRDefault="00D143AA">
      <w:pPr>
        <w:pStyle w:val="a3"/>
        <w:spacing w:after="0"/>
        <w:ind w:left="0" w:right="0"/>
        <w:jc w:val="center"/>
      </w:pPr>
      <w:r>
        <w:rPr>
          <w:rStyle w:val="StrongEmphasis"/>
        </w:rPr>
        <w:t>НАЛОГОВЫЕ ДОХОДЫ И НЕНАЛОГОВЫЕ ДОХОДЫ</w:t>
      </w:r>
    </w:p>
    <w:p w:rsidR="004F475D" w:rsidRDefault="004F475D">
      <w:pPr>
        <w:pStyle w:val="a3"/>
        <w:spacing w:after="0"/>
        <w:ind w:left="0" w:right="0" w:firstLine="567"/>
        <w:jc w:val="both"/>
      </w:pPr>
    </w:p>
    <w:p w:rsidR="004F475D" w:rsidRDefault="00D143AA">
      <w:pPr>
        <w:pStyle w:val="a3"/>
        <w:spacing w:after="0"/>
        <w:ind w:left="0" w:right="0" w:firstLine="567"/>
        <w:jc w:val="both"/>
      </w:pPr>
      <w:r>
        <w:t>За бюджетом администрации сельского поселения Боринский сельсовет Липецкого муниципального района Липецкой области Российской Федерации закреплены следующие доходы:</w:t>
      </w:r>
    </w:p>
    <w:p w:rsidR="004F475D" w:rsidRDefault="00D143AA">
      <w:pPr>
        <w:pStyle w:val="a3"/>
        <w:spacing w:after="0"/>
        <w:ind w:left="0" w:right="0" w:firstLine="567"/>
        <w:jc w:val="both"/>
      </w:pPr>
      <w:r>
        <w:t>- Налог на доходы с физических лиц по нормативу 5%</w:t>
      </w:r>
    </w:p>
    <w:p w:rsidR="004F475D" w:rsidRDefault="00D143AA">
      <w:pPr>
        <w:pStyle w:val="a3"/>
        <w:spacing w:after="0"/>
        <w:ind w:left="0" w:right="0" w:firstLine="567"/>
        <w:jc w:val="both"/>
      </w:pPr>
      <w:r>
        <w:t>- Налог на имущество физических лиц по нормативу 100%</w:t>
      </w:r>
    </w:p>
    <w:p w:rsidR="004F475D" w:rsidRDefault="00D143AA">
      <w:pPr>
        <w:pStyle w:val="a3"/>
        <w:spacing w:after="0"/>
        <w:ind w:left="0" w:right="0" w:firstLine="567"/>
        <w:jc w:val="both"/>
      </w:pPr>
      <w:r>
        <w:t>- Земельный налог по нормативу 100%</w:t>
      </w:r>
    </w:p>
    <w:p w:rsidR="004F475D" w:rsidRDefault="00D143AA">
      <w:pPr>
        <w:pStyle w:val="a3"/>
        <w:spacing w:after="0"/>
        <w:ind w:left="0" w:right="0" w:firstLine="567"/>
        <w:jc w:val="both"/>
      </w:pPr>
      <w:r>
        <w:t>- Единый сельскохозяйственный налог по нормативу 100%</w:t>
      </w:r>
    </w:p>
    <w:p w:rsidR="004F475D" w:rsidRDefault="00D143AA">
      <w:pPr>
        <w:pStyle w:val="a3"/>
        <w:spacing w:after="0"/>
        <w:ind w:left="0" w:right="0" w:firstLine="567"/>
        <w:jc w:val="both"/>
      </w:pPr>
      <w:r>
        <w:t>- Налог, взимаемый в связи с применением упрощенной системы налогообложения 100%</w:t>
      </w:r>
    </w:p>
    <w:p w:rsidR="004F475D" w:rsidRDefault="00D143AA">
      <w:pPr>
        <w:pStyle w:val="a3"/>
        <w:spacing w:after="0"/>
        <w:ind w:left="0" w:right="0" w:firstLine="567"/>
        <w:jc w:val="both"/>
      </w:pPr>
      <w:r>
        <w:t>- Доходы от сдачи в аренду имущества, находящегося в оперативном управлении органов управления поселений -100%</w:t>
      </w:r>
    </w:p>
    <w:p w:rsidR="004F475D" w:rsidRDefault="00D143AA">
      <w:pPr>
        <w:pStyle w:val="a3"/>
        <w:spacing w:after="0"/>
        <w:ind w:left="0" w:right="0" w:firstLine="567"/>
        <w:jc w:val="both"/>
      </w:pPr>
      <w:r>
        <w:t>-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действий(сумма платежа (перерасчеты, недоимка и задолженность по соответствующему платежу, в том числе по отмененному))-100%</w:t>
      </w:r>
    </w:p>
    <w:p w:rsidR="004F475D" w:rsidRDefault="00D143AA">
      <w:pPr>
        <w:pStyle w:val="a3"/>
        <w:spacing w:after="0"/>
        <w:ind w:left="0" w:right="0" w:firstLine="567"/>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-100%</w:t>
      </w:r>
    </w:p>
    <w:p w:rsidR="004F475D" w:rsidRDefault="00D143AA">
      <w:pPr>
        <w:pStyle w:val="a3"/>
        <w:spacing w:after="0"/>
        <w:ind w:left="0" w:right="0" w:firstLine="567"/>
        <w:jc w:val="both"/>
      </w:pPr>
      <w:r>
        <w:t>- 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- 100%.</w:t>
      </w:r>
    </w:p>
    <w:p w:rsidR="004F475D" w:rsidRDefault="00D143AA">
      <w:pPr>
        <w:pStyle w:val="a3"/>
        <w:spacing w:after="0"/>
        <w:ind w:left="0" w:right="0" w:firstLine="567"/>
        <w:jc w:val="both"/>
      </w:pPr>
      <w:r>
        <w:t>Бюджетная политика в области расходов направлена на сохранение социальной направленности бюджета поселения и обеспечение поддержания нормального функционирования инфраструктуры муниципального образования в рамках доходных возможностей бюджета.</w:t>
      </w:r>
    </w:p>
    <w:p w:rsidR="004F475D" w:rsidRDefault="00D143AA">
      <w:pPr>
        <w:pStyle w:val="a3"/>
        <w:spacing w:after="0"/>
        <w:ind w:left="0" w:right="0" w:firstLine="567"/>
        <w:jc w:val="both"/>
      </w:pPr>
      <w:r>
        <w:t>Администрацией поселения реализуются муниципальные целевые программы:</w:t>
      </w:r>
    </w:p>
    <w:p w:rsidR="004F475D" w:rsidRDefault="00D143AA">
      <w:pPr>
        <w:pStyle w:val="a3"/>
        <w:spacing w:after="0"/>
        <w:ind w:left="0" w:right="0" w:firstLine="567"/>
        <w:jc w:val="both"/>
      </w:pPr>
      <w:r>
        <w:t>-Устойчивое развитие сельского поселения Боринский сельсовет Липецкого муниципального района на 2014-2024г.г.</w:t>
      </w:r>
    </w:p>
    <w:p w:rsidR="004F475D" w:rsidRDefault="00D143AA">
      <w:pPr>
        <w:pStyle w:val="a3"/>
        <w:spacing w:after="0"/>
        <w:ind w:left="0" w:right="0" w:firstLine="567"/>
        <w:jc w:val="both"/>
      </w:pPr>
      <w:r>
        <w:t>- Энергосбережение и повышение энергетической эффективности на территории сельского поселения Боринский сельсовет на 2014-2024 годы.</w:t>
      </w:r>
    </w:p>
    <w:p w:rsidR="004F475D" w:rsidRDefault="00D143AA">
      <w:pPr>
        <w:pStyle w:val="a3"/>
        <w:spacing w:after="0"/>
        <w:ind w:left="0" w:right="0" w:firstLine="567"/>
        <w:jc w:val="both"/>
      </w:pPr>
      <w:r>
        <w:t>-Программа комплексного развития транспортной инфраструктуры сельского поселения Боринский сельсовет на 2017-2027 годы;</w:t>
      </w:r>
    </w:p>
    <w:p w:rsidR="004F475D" w:rsidRDefault="00D143AA">
      <w:pPr>
        <w:pStyle w:val="a3"/>
        <w:spacing w:after="0"/>
        <w:ind w:left="0" w:right="0" w:firstLine="567"/>
        <w:jc w:val="both"/>
      </w:pPr>
      <w:r>
        <w:t>- Формирование современной городской среды на территории сельского поселения Боринский сельсовет Липецкого муниципального района Липецкой области" на 2018-2024 годы;</w:t>
      </w:r>
    </w:p>
    <w:p w:rsidR="004F475D" w:rsidRDefault="00D143AA">
      <w:pPr>
        <w:pStyle w:val="a3"/>
        <w:spacing w:after="0"/>
        <w:ind w:left="0" w:right="0" w:firstLine="567"/>
        <w:jc w:val="both"/>
      </w:pPr>
      <w:r>
        <w:t>-Использование и охрана земель на территории сельского поселения Боринский сельсовет Липецкого муниципального района Липецкой области Российской Федерации на 2014-2024 годы;</w:t>
      </w:r>
    </w:p>
    <w:p w:rsidR="004F475D" w:rsidRDefault="00D143AA">
      <w:pPr>
        <w:pStyle w:val="a3"/>
        <w:spacing w:after="0"/>
        <w:ind w:left="0" w:right="0" w:firstLine="567"/>
        <w:jc w:val="both"/>
      </w:pPr>
      <w:r>
        <w:t>2.7.Анализ структуры экономики.</w:t>
      </w:r>
    </w:p>
    <w:p w:rsidR="004F475D" w:rsidRDefault="00D143AA">
      <w:pPr>
        <w:pStyle w:val="a3"/>
        <w:spacing w:after="0"/>
        <w:ind w:left="0" w:right="0" w:firstLine="567"/>
        <w:jc w:val="both"/>
      </w:pPr>
      <w:r>
        <w:t>2.7.1.Сельское хозяйство</w:t>
      </w:r>
    </w:p>
    <w:p w:rsidR="004F475D" w:rsidRDefault="00D143AA">
      <w:pPr>
        <w:pStyle w:val="a3"/>
        <w:spacing w:after="0"/>
        <w:ind w:left="0" w:right="0" w:firstLine="567"/>
        <w:jc w:val="both"/>
      </w:pPr>
      <w:r>
        <w:t>Территория сельского поселения имеет благоприятные условия для развития сельского хозяйствa.</w:t>
      </w:r>
    </w:p>
    <w:p w:rsidR="004F475D" w:rsidRDefault="00D143AA">
      <w:pPr>
        <w:pStyle w:val="a3"/>
        <w:spacing w:after="0"/>
        <w:ind w:left="0" w:right="0" w:firstLine="567"/>
        <w:jc w:val="both"/>
      </w:pPr>
      <w:r>
        <w:t>1. Содействие развитию крупных агрофирм, компаний по производству сельскохозяйственной продукции.</w:t>
      </w:r>
    </w:p>
    <w:p w:rsidR="004F475D" w:rsidRDefault="00D143AA">
      <w:pPr>
        <w:pStyle w:val="a3"/>
        <w:spacing w:after="0"/>
        <w:ind w:left="0" w:right="0" w:firstLine="567"/>
        <w:jc w:val="both"/>
      </w:pPr>
      <w:r>
        <w:t>2. Стимулирование развития личных подсобных хозяйств и малых форм хозяйствования.</w:t>
      </w:r>
    </w:p>
    <w:p w:rsidR="004F475D" w:rsidRDefault="00D143AA">
      <w:pPr>
        <w:pStyle w:val="a3"/>
        <w:spacing w:after="0"/>
        <w:ind w:left="0" w:right="0" w:firstLine="567"/>
        <w:jc w:val="both"/>
      </w:pPr>
      <w:r>
        <w:t>3.Повышение качества жизни сельских тружеников, рост заработной платы, развитие сельской социальной инфраструктуры.</w:t>
      </w:r>
    </w:p>
    <w:p w:rsidR="004F475D" w:rsidRDefault="00D143AA">
      <w:pPr>
        <w:pStyle w:val="a3"/>
        <w:spacing w:after="0"/>
        <w:ind w:left="0" w:right="0" w:firstLine="567"/>
        <w:jc w:val="both"/>
      </w:pPr>
      <w:r>
        <w:t>4. Устойчивое социально-экономическое развитие сельских территорий.</w:t>
      </w:r>
    </w:p>
    <w:p w:rsidR="004F475D" w:rsidRDefault="00D143AA">
      <w:pPr>
        <w:pStyle w:val="a3"/>
        <w:spacing w:after="0"/>
        <w:ind w:left="0" w:right="0" w:firstLine="567"/>
        <w:jc w:val="both"/>
      </w:pPr>
      <w:r>
        <w:t>5. Содействие привлечению инвесторов в сельскохозяйственное производство.</w:t>
      </w:r>
    </w:p>
    <w:p w:rsidR="004F475D" w:rsidRDefault="00D143AA">
      <w:pPr>
        <w:pStyle w:val="a3"/>
        <w:spacing w:after="0"/>
        <w:ind w:left="0" w:right="0" w:firstLine="567"/>
        <w:jc w:val="both"/>
      </w:pPr>
      <w:r>
        <w:t>6. Развитие сельскохозяйственной кооперации.</w:t>
      </w:r>
    </w:p>
    <w:p w:rsidR="004F475D" w:rsidRDefault="004F475D">
      <w:pPr>
        <w:pStyle w:val="a3"/>
        <w:spacing w:after="0"/>
        <w:ind w:left="0" w:right="0" w:firstLine="567"/>
        <w:jc w:val="both"/>
      </w:pPr>
    </w:p>
    <w:p w:rsidR="004F475D" w:rsidRDefault="00D143AA">
      <w:pPr>
        <w:pStyle w:val="a3"/>
        <w:spacing w:after="0"/>
        <w:ind w:left="0" w:right="0" w:firstLine="567"/>
        <w:jc w:val="both"/>
      </w:pPr>
      <w:r>
        <w:t>2.8.Транспортная система, связь.</w:t>
      </w:r>
    </w:p>
    <w:p w:rsidR="004F475D" w:rsidRDefault="00D143AA">
      <w:pPr>
        <w:pStyle w:val="a3"/>
        <w:spacing w:after="0"/>
        <w:ind w:left="0" w:right="0" w:firstLine="567"/>
        <w:jc w:val="both"/>
      </w:pPr>
      <w:r>
        <w:t>Генеральным планом предусматривается дальнейшее развитие сложившейся структуры улично-дорожной сети села, реконструкция существующих улиц и дорог, строительство новых жилых улиц и дорог в производственных зонах.</w:t>
      </w:r>
    </w:p>
    <w:p w:rsidR="004F475D" w:rsidRDefault="00D143AA">
      <w:pPr>
        <w:pStyle w:val="a3"/>
        <w:spacing w:after="0"/>
        <w:ind w:left="0" w:right="0" w:firstLine="567"/>
        <w:jc w:val="both"/>
      </w:pPr>
      <w:r>
        <w:t>-в проекте предусматривается организация линий автобусного сообщения по внутрипоселковым маршрутам.</w:t>
      </w:r>
    </w:p>
    <w:p w:rsidR="004F475D" w:rsidRDefault="00D143AA">
      <w:pPr>
        <w:pStyle w:val="a3"/>
        <w:spacing w:after="0"/>
        <w:ind w:left="0" w:right="0" w:firstLine="567"/>
        <w:jc w:val="both"/>
      </w:pPr>
      <w:r>
        <w:t>- проектом намечается дальнейшее развитие сети обслуживающих устройств легкового транспорта.</w:t>
      </w:r>
    </w:p>
    <w:p w:rsidR="004F475D" w:rsidRDefault="00D143AA">
      <w:pPr>
        <w:pStyle w:val="a3"/>
        <w:spacing w:after="0"/>
        <w:ind w:left="0" w:right="0" w:firstLine="567"/>
        <w:jc w:val="both"/>
      </w:pPr>
      <w:r>
        <w:t>-проектом предусматривается размещение площадок гаражей боксового типа в коммунальных зонах. Предусматривается возможность размещения автостоянок в красных линиях улиц в "карманах" вдоль проезжих частей у объектов массового посещения.</w:t>
      </w:r>
    </w:p>
    <w:p w:rsidR="004F475D" w:rsidRDefault="00D143AA">
      <w:pPr>
        <w:pStyle w:val="a3"/>
        <w:spacing w:after="0"/>
        <w:ind w:left="0" w:right="0" w:firstLine="567"/>
        <w:jc w:val="both"/>
      </w:pPr>
      <w:r>
        <w:t>-остановка автобусов проектируется в специальных "карманах",расположенных в разделительных полосах озеленения,в основном, за перекрестками улиц.</w:t>
      </w:r>
    </w:p>
    <w:p w:rsidR="004F475D" w:rsidRDefault="00D143AA">
      <w:pPr>
        <w:pStyle w:val="a3"/>
        <w:spacing w:after="0"/>
        <w:ind w:left="0" w:right="0" w:firstLine="567"/>
        <w:jc w:val="both"/>
      </w:pPr>
      <w:r>
        <w:t>-предусматривается строительство крытых павильонов для ожидания на остановках.</w:t>
      </w:r>
    </w:p>
    <w:p w:rsidR="004F475D" w:rsidRDefault="00D143AA">
      <w:pPr>
        <w:pStyle w:val="a3"/>
        <w:spacing w:after="0"/>
        <w:ind w:left="0" w:right="0" w:firstLine="567"/>
        <w:jc w:val="both"/>
      </w:pPr>
      <w:r>
        <w:t>На территории сельского поселения Боринский сельсовет действуют следующие операторы сотовой связи: "МТС", "Мегафон", "Билайн"",Теле2", имеется доступ к сети Интернет.</w:t>
      </w:r>
    </w:p>
    <w:p w:rsidR="004F475D" w:rsidRDefault="00D143AA">
      <w:pPr>
        <w:pStyle w:val="a3"/>
        <w:spacing w:after="0"/>
        <w:ind w:left="0" w:right="0" w:firstLine="567"/>
        <w:jc w:val="both"/>
      </w:pPr>
      <w:r>
        <w:t>Услуги по оказанию почтовой связи в поселении выполняет ФГУП Почта России, отделения которого оказывают традиционные виды услуг: ведут прием и выдачу почтовых отправлений, подписку на периодические издания, выплату пенсий и социальных пособий, реализуют газеты и журналы в розницу и т.д.</w:t>
      </w:r>
    </w:p>
    <w:p w:rsidR="004F475D" w:rsidRDefault="00D143AA">
      <w:pPr>
        <w:pStyle w:val="a3"/>
        <w:spacing w:after="0"/>
        <w:ind w:left="0" w:right="0" w:firstLine="567"/>
        <w:jc w:val="both"/>
      </w:pPr>
      <w:r>
        <w:t>2.9.Потребительский рынок</w:t>
      </w:r>
    </w:p>
    <w:p w:rsidR="004F475D" w:rsidRDefault="00D143AA">
      <w:pPr>
        <w:pStyle w:val="a3"/>
        <w:spacing w:after="0"/>
        <w:ind w:left="0" w:right="0" w:firstLine="567"/>
        <w:jc w:val="both"/>
      </w:pPr>
      <w:r>
        <w:t>Потребительский рынок является крупной составной частью экономики муниципального образования. Основной целью развития рынка товаров и услуг на территории муниципального образования является создание условий для обеспечения более полного удовлетворения спроса и потребностей населения в сфере бытовых услуг, торговли, содействия в организации новых рабочих мест.</w:t>
      </w:r>
    </w:p>
    <w:p w:rsidR="004F475D" w:rsidRDefault="00D143AA">
      <w:pPr>
        <w:pStyle w:val="a3"/>
        <w:spacing w:after="0"/>
        <w:ind w:left="0" w:right="0" w:firstLine="567"/>
        <w:jc w:val="both"/>
      </w:pPr>
      <w:r>
        <w:t>Его главные задачи - создание условий для удовлетворения спроса населения на потребительские товары и услуги, обеспечение качества и безопасности их предоставления, территориальную доступность товаров. Наибольшее число хозяйствующих субъектов сосредоточено в сфере розничной торговли. Прочное место в торговле занимает малый бизнес. В структуре малых предприятий по отраслям экономики наиболее удельный вес занимает сфера торговли.</w:t>
      </w:r>
    </w:p>
    <w:p w:rsidR="004F475D" w:rsidRDefault="00D143AA">
      <w:pPr>
        <w:pStyle w:val="a3"/>
        <w:spacing w:after="0"/>
        <w:ind w:left="0" w:right="0" w:firstLine="567"/>
        <w:jc w:val="both"/>
      </w:pPr>
      <w:r>
        <w:t>На территории муниципального образования по состоянию на 1 января 2020 года зарегистрировано:</w:t>
      </w:r>
    </w:p>
    <w:p w:rsidR="004F475D" w:rsidRDefault="00D143AA">
      <w:pPr>
        <w:pStyle w:val="a3"/>
        <w:spacing w:after="0"/>
        <w:ind w:left="0" w:right="0" w:firstLine="567"/>
        <w:jc w:val="both"/>
      </w:pPr>
      <w:r>
        <w:t>46 предприятий торговли.</w:t>
      </w:r>
    </w:p>
    <w:p w:rsidR="004F475D" w:rsidRDefault="00D143AA">
      <w:pPr>
        <w:pStyle w:val="a3"/>
        <w:spacing w:after="0"/>
        <w:ind w:left="0" w:right="0" w:firstLine="567"/>
        <w:jc w:val="both"/>
      </w:pPr>
      <w:r>
        <w:t>2.10.Муниципальное управление</w:t>
      </w:r>
    </w:p>
    <w:p w:rsidR="004F475D" w:rsidRDefault="00D143AA">
      <w:pPr>
        <w:pStyle w:val="a3"/>
        <w:spacing w:after="0"/>
        <w:ind w:left="0" w:right="0" w:firstLine="567"/>
        <w:jc w:val="both"/>
      </w:pPr>
      <w:r>
        <w:t>Важнейшим фактором успешного социально-экономического развития муниципального образования, повышения конкурентоспособности и инвестиционной привлекательности экономики образования является наличие эффективно функционирующей системы муниципального управления.</w:t>
      </w:r>
    </w:p>
    <w:p w:rsidR="004F475D" w:rsidRDefault="00D143AA">
      <w:pPr>
        <w:pStyle w:val="a3"/>
        <w:spacing w:after="0"/>
        <w:ind w:left="0" w:right="0" w:firstLine="567"/>
        <w:jc w:val="both"/>
      </w:pPr>
      <w:r>
        <w:t>Основными направлениями повышения деятельности органов местного самоуправления (выполнения возложенных на них функций, в том числе по осуществлению юридически значимых действий) должны стать:</w:t>
      </w:r>
    </w:p>
    <w:p w:rsidR="004F475D" w:rsidRDefault="00D143AA">
      <w:pPr>
        <w:pStyle w:val="a3"/>
        <w:spacing w:after="0"/>
        <w:ind w:left="0" w:right="0" w:firstLine="567"/>
        <w:jc w:val="both"/>
      </w:pPr>
      <w:r>
        <w:t>противодействие коррупции и снижение административных барьеров;</w:t>
      </w:r>
    </w:p>
    <w:p w:rsidR="004F475D" w:rsidRDefault="00D143AA">
      <w:pPr>
        <w:pStyle w:val="a3"/>
        <w:spacing w:after="0"/>
        <w:ind w:left="0" w:right="0" w:firstLine="567"/>
        <w:jc w:val="both"/>
      </w:pPr>
      <w:r>
        <w:t>совершенствование муниципального финансового контроля;</w:t>
      </w:r>
    </w:p>
    <w:p w:rsidR="004F475D" w:rsidRDefault="00D143AA">
      <w:pPr>
        <w:pStyle w:val="a3"/>
        <w:spacing w:after="0"/>
        <w:ind w:left="0" w:right="0" w:firstLine="567"/>
        <w:jc w:val="both"/>
      </w:pPr>
      <w:r>
        <w:t>формирование "электронного документооборота", в том числе переход на оказание услуг по осуществлению юридически значимых действий органами местного самоуправления в электронной форме;</w:t>
      </w:r>
    </w:p>
    <w:p w:rsidR="004F475D" w:rsidRDefault="00D143AA">
      <w:pPr>
        <w:pStyle w:val="a3"/>
        <w:spacing w:after="0"/>
        <w:ind w:left="0" w:right="0" w:firstLine="567"/>
        <w:jc w:val="both"/>
      </w:pPr>
      <w:r>
        <w:t>оптимизация межведомственного взаимодействия, в том числе с использованием информационных технологий путем раскрытия информации о деятельности органов местного самоуправления.</w:t>
      </w:r>
    </w:p>
    <w:p w:rsidR="004F475D" w:rsidRDefault="00D143AA">
      <w:pPr>
        <w:pStyle w:val="a3"/>
        <w:spacing w:after="0"/>
        <w:ind w:left="0" w:right="0" w:firstLine="567"/>
        <w:jc w:val="both"/>
      </w:pPr>
      <w:r>
        <w:t>Важной сферой оптимизации деятельности органов местного самоуправления является управление муниципальной собственностью, для повышения эффективности которого предлагается реализация мер по следующим основным направлениям:</w:t>
      </w:r>
    </w:p>
    <w:p w:rsidR="004F475D" w:rsidRDefault="00D143AA">
      <w:pPr>
        <w:pStyle w:val="a3"/>
        <w:spacing w:after="0"/>
        <w:ind w:left="0" w:right="0" w:firstLine="567"/>
        <w:jc w:val="both"/>
      </w:pPr>
      <w:r>
        <w:t>упорядочение состава муниципального имущества и обеспечение его учета;</w:t>
      </w:r>
    </w:p>
    <w:p w:rsidR="004F475D" w:rsidRDefault="00D143AA">
      <w:pPr>
        <w:pStyle w:val="a3"/>
        <w:spacing w:after="0"/>
        <w:ind w:left="0" w:right="0" w:firstLine="567"/>
        <w:jc w:val="both"/>
      </w:pPr>
      <w:r>
        <w:t>инвентаризация объектов муниципальной собственности, оформление прав на них;</w:t>
      </w:r>
    </w:p>
    <w:p w:rsidR="004F475D" w:rsidRDefault="00D143AA">
      <w:pPr>
        <w:pStyle w:val="a3"/>
        <w:spacing w:after="0"/>
        <w:ind w:left="0" w:right="0" w:firstLine="567"/>
        <w:jc w:val="both"/>
      </w:pPr>
      <w:r>
        <w:t>создание прозрачных процедур, определяющих вопросы аренды муниципального имущества;</w:t>
      </w:r>
    </w:p>
    <w:p w:rsidR="004F475D" w:rsidRDefault="00D143AA">
      <w:pPr>
        <w:pStyle w:val="a3"/>
        <w:spacing w:after="0"/>
        <w:ind w:left="0" w:right="0" w:firstLine="567"/>
        <w:jc w:val="both"/>
      </w:pPr>
      <w:r>
        <w:t>совершенствование системы показателей оценки эффективности использования муниципального имущества.</w:t>
      </w:r>
    </w:p>
    <w:p w:rsidR="004F475D" w:rsidRDefault="00D143AA">
      <w:pPr>
        <w:pStyle w:val="a3"/>
        <w:spacing w:after="0"/>
        <w:ind w:left="0" w:right="0" w:firstLine="567"/>
        <w:jc w:val="both"/>
      </w:pPr>
      <w:r>
        <w:t>Ожидаемые результаты:</w:t>
      </w:r>
    </w:p>
    <w:p w:rsidR="004F475D" w:rsidRDefault="00D143AA">
      <w:pPr>
        <w:pStyle w:val="a3"/>
        <w:spacing w:after="0"/>
        <w:ind w:left="0" w:right="0" w:firstLine="567"/>
        <w:jc w:val="both"/>
      </w:pPr>
      <w:r>
        <w:t>Повышение качества муниципального управления.</w:t>
      </w:r>
    </w:p>
    <w:p w:rsidR="004F475D" w:rsidRDefault="00D143AA">
      <w:pPr>
        <w:pStyle w:val="a3"/>
        <w:spacing w:after="0"/>
        <w:ind w:left="0" w:right="0" w:firstLine="567"/>
        <w:jc w:val="both"/>
      </w:pPr>
      <w:r>
        <w:t>Повышение эффективности взаимодействия органов местного самоуправления с органами государственной власти.</w:t>
      </w:r>
    </w:p>
    <w:p w:rsidR="004F475D" w:rsidRDefault="00D143AA">
      <w:pPr>
        <w:pStyle w:val="a3"/>
        <w:spacing w:after="0"/>
        <w:ind w:left="0" w:right="0" w:firstLine="567"/>
        <w:jc w:val="both"/>
      </w:pPr>
      <w:r>
        <w:t>Обеспечение роста социально-экономического развития.</w:t>
      </w:r>
    </w:p>
    <w:p w:rsidR="004F475D" w:rsidRDefault="004F475D">
      <w:pPr>
        <w:pStyle w:val="a3"/>
        <w:spacing w:after="0"/>
        <w:ind w:left="0" w:right="0" w:firstLine="567"/>
        <w:jc w:val="both"/>
      </w:pPr>
    </w:p>
    <w:p w:rsidR="004F475D" w:rsidRDefault="00D143AA">
      <w:pPr>
        <w:pStyle w:val="Heading3"/>
        <w:spacing w:before="0" w:after="0"/>
        <w:ind w:left="0" w:right="0"/>
        <w:jc w:val="center"/>
        <w:rPr>
          <w:sz w:val="30"/>
        </w:rPr>
      </w:pPr>
      <w:r>
        <w:rPr>
          <w:sz w:val="30"/>
        </w:rPr>
        <w:t>РАЗДЕЛ 3. ОСНОВНЫЕ ПРОБЛЕМЫ СОЦИАЛЬНО-ЭКОНОМИЧЕСКОГО РАЗВИТИЯ ПОСЕЛЕНИЯ.</w:t>
      </w:r>
    </w:p>
    <w:p w:rsidR="004F475D" w:rsidRDefault="004F475D">
      <w:pPr>
        <w:pStyle w:val="a3"/>
        <w:spacing w:after="0"/>
        <w:ind w:left="0" w:right="0" w:firstLine="567"/>
        <w:jc w:val="both"/>
      </w:pPr>
    </w:p>
    <w:p w:rsidR="004F475D" w:rsidRDefault="00D143AA">
      <w:pPr>
        <w:pStyle w:val="a3"/>
        <w:spacing w:after="0"/>
        <w:ind w:left="0" w:right="0" w:firstLine="567"/>
        <w:jc w:val="both"/>
      </w:pPr>
      <w:r>
        <w:t>Сильные и слабые стороны</w:t>
      </w:r>
    </w:p>
    <w:p w:rsidR="004F475D" w:rsidRDefault="004F475D">
      <w:pPr>
        <w:pStyle w:val="a3"/>
        <w:spacing w:after="0"/>
        <w:ind w:left="0" w:right="0" w:firstLine="567"/>
        <w:jc w:val="both"/>
      </w:pPr>
    </w:p>
    <w:tbl>
      <w:tblPr>
        <w:tblW w:w="15625" w:type="dxa"/>
        <w:tblCellMar>
          <w:top w:w="120" w:type="dxa"/>
          <w:left w:w="120" w:type="dxa"/>
          <w:bottom w:w="120" w:type="dxa"/>
          <w:right w:w="120" w:type="dxa"/>
        </w:tblCellMar>
        <w:tblLook w:val="0000"/>
      </w:tblPr>
      <w:tblGrid>
        <w:gridCol w:w="3115"/>
        <w:gridCol w:w="4108"/>
        <w:gridCol w:w="8402"/>
      </w:tblGrid>
      <w:tr w:rsidR="004F475D">
        <w:tc>
          <w:tcPr>
            <w:tcW w:w="3115" w:type="dxa"/>
            <w:shd w:val="clear" w:color="auto" w:fill="auto"/>
          </w:tcPr>
          <w:p w:rsidR="004F475D" w:rsidRDefault="00D143AA">
            <w:pPr>
              <w:pStyle w:val="TableContents"/>
              <w:spacing w:after="0"/>
              <w:ind w:left="0" w:right="0"/>
              <w:jc w:val="both"/>
            </w:pPr>
            <w:r>
              <w:t>Фактор</w:t>
            </w:r>
          </w:p>
        </w:tc>
        <w:tc>
          <w:tcPr>
            <w:tcW w:w="4108" w:type="dxa"/>
            <w:shd w:val="clear" w:color="auto" w:fill="auto"/>
          </w:tcPr>
          <w:p w:rsidR="004F475D" w:rsidRDefault="00D143AA">
            <w:pPr>
              <w:pStyle w:val="TableContents"/>
              <w:spacing w:after="0"/>
              <w:ind w:left="0" w:right="0"/>
              <w:jc w:val="both"/>
            </w:pPr>
            <w:r>
              <w:t>Сильные стороны</w:t>
            </w:r>
          </w:p>
        </w:tc>
        <w:tc>
          <w:tcPr>
            <w:tcW w:w="8402" w:type="dxa"/>
            <w:shd w:val="clear" w:color="auto" w:fill="auto"/>
          </w:tcPr>
          <w:p w:rsidR="004F475D" w:rsidRDefault="00D143AA">
            <w:pPr>
              <w:pStyle w:val="TableContents"/>
              <w:spacing w:after="0"/>
              <w:ind w:left="0" w:right="0"/>
              <w:jc w:val="both"/>
            </w:pPr>
            <w:r>
              <w:t>Слабые стороны</w:t>
            </w:r>
          </w:p>
        </w:tc>
      </w:tr>
      <w:tr w:rsidR="004F475D">
        <w:tc>
          <w:tcPr>
            <w:tcW w:w="3115" w:type="dxa"/>
            <w:shd w:val="clear" w:color="auto" w:fill="auto"/>
          </w:tcPr>
          <w:p w:rsidR="004F475D" w:rsidRDefault="00D143AA">
            <w:pPr>
              <w:pStyle w:val="TableContents"/>
              <w:spacing w:after="0"/>
              <w:ind w:left="0" w:right="0"/>
              <w:jc w:val="both"/>
            </w:pPr>
            <w:r>
              <w:t>Образование</w:t>
            </w:r>
          </w:p>
        </w:tc>
        <w:tc>
          <w:tcPr>
            <w:tcW w:w="4108" w:type="dxa"/>
            <w:shd w:val="clear" w:color="auto" w:fill="auto"/>
          </w:tcPr>
          <w:p w:rsidR="004F475D" w:rsidRDefault="00D143AA">
            <w:pPr>
              <w:pStyle w:val="TableContents"/>
              <w:spacing w:after="0"/>
              <w:ind w:left="0" w:right="0"/>
              <w:jc w:val="both"/>
            </w:pPr>
            <w:r>
              <w:t>1. Доступность образования. </w:t>
            </w:r>
          </w:p>
          <w:p w:rsidR="004F475D" w:rsidRDefault="00D143AA">
            <w:pPr>
              <w:pStyle w:val="TableContents"/>
              <w:spacing w:after="0"/>
              <w:ind w:left="0" w:right="0"/>
              <w:jc w:val="both"/>
            </w:pPr>
            <w:r>
              <w:t>2. Наличие служебных жилых помещений для специалистов.</w:t>
            </w:r>
          </w:p>
        </w:tc>
        <w:tc>
          <w:tcPr>
            <w:tcW w:w="8402" w:type="dxa"/>
            <w:shd w:val="clear" w:color="auto" w:fill="auto"/>
          </w:tcPr>
          <w:p w:rsidR="004F475D" w:rsidRDefault="00D143AA">
            <w:pPr>
              <w:pStyle w:val="TableContents"/>
              <w:spacing w:after="0"/>
              <w:ind w:left="0" w:right="0"/>
              <w:jc w:val="both"/>
            </w:pPr>
            <w:r>
              <w:t>1. Проблемы кадрового потенциала (увеличение доли педагогических работников пенсионного возраста, нехватка педагогов в сельской местности)</w:t>
            </w:r>
          </w:p>
          <w:p w:rsidR="004F475D" w:rsidRDefault="004F475D">
            <w:pPr>
              <w:pStyle w:val="TableContents"/>
              <w:spacing w:after="0"/>
              <w:ind w:left="0" w:right="0"/>
              <w:jc w:val="both"/>
            </w:pPr>
          </w:p>
          <w:p w:rsidR="004F475D" w:rsidRDefault="00D143AA">
            <w:pPr>
              <w:pStyle w:val="TableContents"/>
              <w:spacing w:after="0"/>
              <w:ind w:left="0" w:right="0"/>
              <w:jc w:val="both"/>
            </w:pPr>
            <w:r>
              <w:t>2. Недостаточно количество кабинетов для занятий в 1-у смену учеников.</w:t>
            </w:r>
          </w:p>
        </w:tc>
      </w:tr>
      <w:tr w:rsidR="004F475D">
        <w:tc>
          <w:tcPr>
            <w:tcW w:w="3115" w:type="dxa"/>
            <w:shd w:val="clear" w:color="auto" w:fill="auto"/>
          </w:tcPr>
          <w:p w:rsidR="004F475D" w:rsidRDefault="00D143AA">
            <w:pPr>
              <w:pStyle w:val="TableContents"/>
              <w:spacing w:after="0"/>
              <w:ind w:left="0" w:right="0"/>
              <w:jc w:val="both"/>
            </w:pPr>
            <w:r>
              <w:t>Здравоохранение</w:t>
            </w:r>
          </w:p>
        </w:tc>
        <w:tc>
          <w:tcPr>
            <w:tcW w:w="4108" w:type="dxa"/>
            <w:shd w:val="clear" w:color="auto" w:fill="auto"/>
          </w:tcPr>
          <w:p w:rsidR="004F475D" w:rsidRDefault="00D143AA">
            <w:pPr>
              <w:pStyle w:val="TableContents"/>
              <w:spacing w:after="0"/>
              <w:ind w:left="0" w:right="0"/>
              <w:jc w:val="both"/>
            </w:pPr>
            <w:r>
              <w:t> 1. Больница и поликлиника полностью оборудованы современным оборудованием.</w:t>
            </w:r>
          </w:p>
          <w:p w:rsidR="004F475D" w:rsidRDefault="00D143AA">
            <w:pPr>
              <w:pStyle w:val="TableContents"/>
              <w:spacing w:after="0"/>
              <w:ind w:left="0" w:right="0"/>
              <w:jc w:val="both"/>
            </w:pPr>
            <w:r>
              <w:t>2. Наличие служебных жилых помещений для специалистов.</w:t>
            </w:r>
          </w:p>
        </w:tc>
        <w:tc>
          <w:tcPr>
            <w:tcW w:w="8402" w:type="dxa"/>
            <w:shd w:val="clear" w:color="auto" w:fill="auto"/>
          </w:tcPr>
          <w:p w:rsidR="004F475D" w:rsidRDefault="00D143AA">
            <w:pPr>
              <w:pStyle w:val="TableContents"/>
              <w:spacing w:after="0"/>
              <w:ind w:left="0" w:right="0"/>
              <w:jc w:val="both"/>
            </w:pPr>
            <w:r>
              <w:t>1. Проблемы кадрового потенциала (увеличение доли медицинских работников пенсионного возраста)</w:t>
            </w:r>
          </w:p>
          <w:p w:rsidR="004F475D" w:rsidRDefault="00D143AA">
            <w:pPr>
              <w:pStyle w:val="TableContents"/>
              <w:spacing w:after="0"/>
              <w:ind w:left="0" w:right="0"/>
              <w:jc w:val="both"/>
            </w:pPr>
            <w:r>
              <w:t>2. Низкий уровень заработной платы младшего обслуживающего персонала</w:t>
            </w:r>
          </w:p>
        </w:tc>
      </w:tr>
      <w:tr w:rsidR="004F475D">
        <w:tc>
          <w:tcPr>
            <w:tcW w:w="3115" w:type="dxa"/>
            <w:shd w:val="clear" w:color="auto" w:fill="auto"/>
          </w:tcPr>
          <w:p w:rsidR="004F475D" w:rsidRDefault="00D143AA">
            <w:pPr>
              <w:pStyle w:val="TableContents"/>
              <w:spacing w:after="0"/>
              <w:ind w:left="0" w:right="0"/>
              <w:jc w:val="both"/>
            </w:pPr>
            <w:r>
              <w:t>Физическая культура и спорт</w:t>
            </w:r>
          </w:p>
        </w:tc>
        <w:tc>
          <w:tcPr>
            <w:tcW w:w="4108" w:type="dxa"/>
            <w:shd w:val="clear" w:color="auto" w:fill="auto"/>
          </w:tcPr>
          <w:p w:rsidR="004F475D" w:rsidRDefault="00D143AA">
            <w:pPr>
              <w:pStyle w:val="TableContents"/>
              <w:spacing w:after="0"/>
              <w:ind w:left="0" w:right="0"/>
              <w:jc w:val="both"/>
            </w:pPr>
            <w:r>
              <w:t>1. Развита спортивная инфраструктура</w:t>
            </w:r>
          </w:p>
          <w:p w:rsidR="004F475D" w:rsidRDefault="004F475D">
            <w:pPr>
              <w:pStyle w:val="TableContents"/>
              <w:spacing w:after="0"/>
              <w:ind w:left="0" w:right="0"/>
              <w:jc w:val="both"/>
            </w:pPr>
          </w:p>
        </w:tc>
        <w:tc>
          <w:tcPr>
            <w:tcW w:w="8402" w:type="dxa"/>
            <w:shd w:val="clear" w:color="auto" w:fill="auto"/>
          </w:tcPr>
          <w:p w:rsidR="004F475D" w:rsidRDefault="00D143AA">
            <w:pPr>
              <w:pStyle w:val="TableContents"/>
              <w:spacing w:after="0"/>
              <w:ind w:left="0" w:right="0"/>
              <w:jc w:val="both"/>
            </w:pPr>
            <w:r>
              <w:t>1. Недостаточная мотивация населения для занятий физической культурой и спортом. Недостаточно мест для занятий спортом и кружков.</w:t>
            </w:r>
          </w:p>
        </w:tc>
      </w:tr>
      <w:tr w:rsidR="004F475D">
        <w:tc>
          <w:tcPr>
            <w:tcW w:w="3115" w:type="dxa"/>
            <w:shd w:val="clear" w:color="auto" w:fill="auto"/>
          </w:tcPr>
          <w:p w:rsidR="004F475D" w:rsidRDefault="00D143AA">
            <w:pPr>
              <w:pStyle w:val="TableContents"/>
              <w:spacing w:after="0"/>
              <w:ind w:left="0" w:right="0"/>
              <w:jc w:val="both"/>
            </w:pPr>
            <w:r>
              <w:t>Культура</w:t>
            </w:r>
          </w:p>
        </w:tc>
        <w:tc>
          <w:tcPr>
            <w:tcW w:w="4108" w:type="dxa"/>
            <w:shd w:val="clear" w:color="auto" w:fill="auto"/>
          </w:tcPr>
          <w:p w:rsidR="004F475D" w:rsidRDefault="00D143AA">
            <w:pPr>
              <w:pStyle w:val="TableContents"/>
              <w:spacing w:after="0"/>
              <w:ind w:left="0" w:right="0"/>
              <w:jc w:val="both"/>
            </w:pPr>
            <w:r>
              <w:t>1. Богатое историко-культурное наследие,</w:t>
            </w:r>
          </w:p>
        </w:tc>
        <w:tc>
          <w:tcPr>
            <w:tcW w:w="8402" w:type="dxa"/>
            <w:shd w:val="clear" w:color="auto" w:fill="auto"/>
          </w:tcPr>
          <w:p w:rsidR="004F475D" w:rsidRDefault="00D143AA">
            <w:pPr>
              <w:pStyle w:val="TableContents"/>
              <w:spacing w:after="0"/>
              <w:ind w:left="0" w:right="0"/>
              <w:jc w:val="both"/>
            </w:pPr>
            <w:r>
              <w:t>1. Отсутствие нового клуба для размещения различных кружков</w:t>
            </w:r>
          </w:p>
          <w:p w:rsidR="004F475D" w:rsidRDefault="004F475D">
            <w:pPr>
              <w:pStyle w:val="TableContents"/>
              <w:spacing w:after="0"/>
              <w:ind w:left="0" w:right="0"/>
              <w:jc w:val="both"/>
            </w:pPr>
          </w:p>
        </w:tc>
      </w:tr>
      <w:tr w:rsidR="004F475D">
        <w:tc>
          <w:tcPr>
            <w:tcW w:w="3115" w:type="dxa"/>
            <w:shd w:val="clear" w:color="auto" w:fill="auto"/>
          </w:tcPr>
          <w:p w:rsidR="004F475D" w:rsidRDefault="00D143AA">
            <w:pPr>
              <w:pStyle w:val="TableContents"/>
              <w:spacing w:after="0"/>
              <w:ind w:left="0" w:right="0"/>
              <w:jc w:val="both"/>
            </w:pPr>
            <w:r>
              <w:t>Молодежная политика</w:t>
            </w:r>
          </w:p>
        </w:tc>
        <w:tc>
          <w:tcPr>
            <w:tcW w:w="4108" w:type="dxa"/>
            <w:shd w:val="clear" w:color="auto" w:fill="auto"/>
          </w:tcPr>
          <w:p w:rsidR="004F475D" w:rsidRDefault="00D143AA">
            <w:pPr>
              <w:pStyle w:val="TableContents"/>
              <w:spacing w:after="0"/>
              <w:ind w:left="0" w:right="0"/>
              <w:jc w:val="both"/>
            </w:pPr>
            <w:r>
              <w:t>1. Большое количество молодежи .</w:t>
            </w:r>
          </w:p>
        </w:tc>
        <w:tc>
          <w:tcPr>
            <w:tcW w:w="8402" w:type="dxa"/>
            <w:shd w:val="clear" w:color="auto" w:fill="auto"/>
          </w:tcPr>
          <w:p w:rsidR="004F475D" w:rsidRDefault="00D143AA">
            <w:pPr>
              <w:pStyle w:val="TableContents"/>
              <w:spacing w:after="0"/>
              <w:ind w:left="0" w:right="0"/>
              <w:jc w:val="both"/>
            </w:pPr>
            <w:r>
              <w:t>1. Низкая обеспеченность жильем молодежи</w:t>
            </w:r>
          </w:p>
          <w:p w:rsidR="004F475D" w:rsidRDefault="00D143AA">
            <w:pPr>
              <w:pStyle w:val="TableContents"/>
              <w:spacing w:after="0"/>
              <w:ind w:left="0" w:right="0"/>
              <w:jc w:val="both"/>
            </w:pPr>
            <w:r>
              <w:t>2. Низкая вероятность трудоустройства молодежи с высшим образованием по специальности в селе.</w:t>
            </w:r>
          </w:p>
          <w:p w:rsidR="004F475D" w:rsidRDefault="004F475D">
            <w:pPr>
              <w:pStyle w:val="TableContents"/>
              <w:spacing w:after="0"/>
              <w:ind w:left="0" w:right="0"/>
              <w:jc w:val="both"/>
            </w:pPr>
          </w:p>
        </w:tc>
      </w:tr>
      <w:tr w:rsidR="004F475D">
        <w:tc>
          <w:tcPr>
            <w:tcW w:w="3115" w:type="dxa"/>
            <w:shd w:val="clear" w:color="auto" w:fill="auto"/>
          </w:tcPr>
          <w:p w:rsidR="004F475D" w:rsidRDefault="00D143AA">
            <w:pPr>
              <w:pStyle w:val="TableContents"/>
              <w:spacing w:after="0"/>
              <w:ind w:left="0" w:right="0"/>
              <w:jc w:val="both"/>
            </w:pPr>
            <w:r>
              <w:t>Жилищное хозяйство и инженерная инфраструктура</w:t>
            </w:r>
          </w:p>
        </w:tc>
        <w:tc>
          <w:tcPr>
            <w:tcW w:w="4108" w:type="dxa"/>
            <w:shd w:val="clear" w:color="auto" w:fill="auto"/>
          </w:tcPr>
          <w:p w:rsidR="004F475D" w:rsidRDefault="00D143AA">
            <w:pPr>
              <w:pStyle w:val="TableContents"/>
              <w:spacing w:after="0"/>
              <w:ind w:left="0" w:right="0"/>
              <w:jc w:val="both"/>
            </w:pPr>
            <w:r>
              <w:t>Имеются очистные сооружения</w:t>
            </w:r>
          </w:p>
        </w:tc>
        <w:tc>
          <w:tcPr>
            <w:tcW w:w="8402" w:type="dxa"/>
            <w:shd w:val="clear" w:color="auto" w:fill="auto"/>
          </w:tcPr>
          <w:p w:rsidR="004F475D" w:rsidRDefault="00D143AA">
            <w:pPr>
              <w:pStyle w:val="TableContents"/>
              <w:spacing w:after="0"/>
              <w:ind w:left="0" w:right="0"/>
              <w:jc w:val="both"/>
            </w:pPr>
            <w:r>
              <w:t>1.Частичное использование очистных сооружений из-за отсутствия водоотведения. 2. Низкая привлекательность отрасли для инвесторов по причине высоких рисков вложения средств в сферу ЖКХ.</w:t>
            </w:r>
          </w:p>
        </w:tc>
      </w:tr>
      <w:tr w:rsidR="004F475D">
        <w:tc>
          <w:tcPr>
            <w:tcW w:w="3115" w:type="dxa"/>
            <w:shd w:val="clear" w:color="auto" w:fill="auto"/>
          </w:tcPr>
          <w:p w:rsidR="004F475D" w:rsidRDefault="00D143AA">
            <w:pPr>
              <w:pStyle w:val="TableContents"/>
              <w:spacing w:after="0"/>
              <w:ind w:left="0" w:right="0"/>
              <w:jc w:val="both"/>
            </w:pPr>
            <w:r>
              <w:t>Потребительский рынок</w:t>
            </w:r>
          </w:p>
        </w:tc>
        <w:tc>
          <w:tcPr>
            <w:tcW w:w="4108" w:type="dxa"/>
            <w:shd w:val="clear" w:color="auto" w:fill="auto"/>
          </w:tcPr>
          <w:p w:rsidR="004F475D" w:rsidRDefault="00D143AA">
            <w:pPr>
              <w:pStyle w:val="TableContents"/>
              <w:spacing w:after="0"/>
              <w:ind w:left="0" w:right="0"/>
              <w:jc w:val="both"/>
            </w:pPr>
            <w:r>
              <w:t>1.Наличие объектов торговли</w:t>
            </w:r>
          </w:p>
        </w:tc>
        <w:tc>
          <w:tcPr>
            <w:tcW w:w="8402" w:type="dxa"/>
            <w:shd w:val="clear" w:color="auto" w:fill="auto"/>
          </w:tcPr>
          <w:p w:rsidR="004F475D" w:rsidRDefault="00D143AA">
            <w:pPr>
              <w:pStyle w:val="TableContents"/>
              <w:spacing w:after="0"/>
              <w:ind w:left="0" w:right="0"/>
              <w:jc w:val="both"/>
            </w:pPr>
            <w:r>
              <w:t>1. Отсутствие организованных сельскохозяйственных рынков в населенном пункте.</w:t>
            </w:r>
          </w:p>
          <w:p w:rsidR="004F475D" w:rsidRDefault="00D143AA">
            <w:pPr>
              <w:pStyle w:val="TableContents"/>
              <w:spacing w:after="0"/>
              <w:ind w:left="0" w:right="0"/>
              <w:jc w:val="both"/>
            </w:pPr>
            <w:r>
              <w:t>3. Низкая обеспеченность населения бытовыми услугами (ремонт обуви, пунктов обслуживания бытовой техники и др.)</w:t>
            </w:r>
          </w:p>
          <w:p w:rsidR="004F475D" w:rsidRDefault="004F475D">
            <w:pPr>
              <w:pStyle w:val="TableContents"/>
              <w:spacing w:after="0"/>
              <w:ind w:left="0" w:right="0"/>
              <w:jc w:val="both"/>
            </w:pPr>
          </w:p>
        </w:tc>
      </w:tr>
      <w:tr w:rsidR="004F475D">
        <w:tc>
          <w:tcPr>
            <w:tcW w:w="3115" w:type="dxa"/>
            <w:shd w:val="clear" w:color="auto" w:fill="auto"/>
          </w:tcPr>
          <w:p w:rsidR="004F475D" w:rsidRDefault="00D143AA">
            <w:pPr>
              <w:pStyle w:val="TableContents"/>
              <w:spacing w:after="0"/>
              <w:ind w:left="0" w:right="0"/>
              <w:jc w:val="both"/>
            </w:pPr>
            <w:r>
              <w:t>Труд и занятость</w:t>
            </w:r>
          </w:p>
        </w:tc>
        <w:tc>
          <w:tcPr>
            <w:tcW w:w="4108" w:type="dxa"/>
            <w:shd w:val="clear" w:color="auto" w:fill="auto"/>
          </w:tcPr>
          <w:p w:rsidR="004F475D" w:rsidRDefault="00D143AA">
            <w:pPr>
              <w:pStyle w:val="TableContents"/>
              <w:spacing w:after="0"/>
              <w:ind w:left="0" w:right="0"/>
              <w:jc w:val="both"/>
            </w:pPr>
            <w:r>
              <w:t>1. Высокий уровень экономической активности населения, особенно среди молодежи</w:t>
            </w:r>
          </w:p>
        </w:tc>
        <w:tc>
          <w:tcPr>
            <w:tcW w:w="8402" w:type="dxa"/>
            <w:shd w:val="clear" w:color="auto" w:fill="auto"/>
          </w:tcPr>
          <w:p w:rsidR="004F475D" w:rsidRDefault="00D143AA">
            <w:pPr>
              <w:pStyle w:val="TableContents"/>
              <w:spacing w:after="0"/>
              <w:ind w:left="0" w:right="0"/>
              <w:jc w:val="both"/>
            </w:pPr>
            <w:r>
              <w:t>1. Структурный дисбаланс спроса и предложения на рынке труда, несоответствие профессионально-квалификационного состава безработных и востребованных специальностей</w:t>
            </w:r>
          </w:p>
        </w:tc>
      </w:tr>
      <w:tr w:rsidR="004F475D">
        <w:tc>
          <w:tcPr>
            <w:tcW w:w="3115" w:type="dxa"/>
            <w:shd w:val="clear" w:color="auto" w:fill="auto"/>
          </w:tcPr>
          <w:p w:rsidR="004F475D" w:rsidRDefault="00D143AA">
            <w:pPr>
              <w:pStyle w:val="TableContents"/>
              <w:spacing w:after="0"/>
              <w:ind w:left="0" w:right="0"/>
              <w:jc w:val="both"/>
            </w:pPr>
            <w:r>
              <w:t>Бюджетная обеспеченность</w:t>
            </w:r>
          </w:p>
        </w:tc>
        <w:tc>
          <w:tcPr>
            <w:tcW w:w="4108" w:type="dxa"/>
            <w:shd w:val="clear" w:color="auto" w:fill="auto"/>
          </w:tcPr>
          <w:p w:rsidR="004F475D" w:rsidRDefault="00D143AA">
            <w:pPr>
              <w:pStyle w:val="TableContents"/>
              <w:spacing w:after="0"/>
              <w:ind w:left="0" w:right="0"/>
              <w:jc w:val="both"/>
            </w:pPr>
            <w:r>
              <w:t>Рост доходов от реализации имущества</w:t>
            </w:r>
          </w:p>
        </w:tc>
        <w:tc>
          <w:tcPr>
            <w:tcW w:w="8402" w:type="dxa"/>
            <w:shd w:val="clear" w:color="auto" w:fill="auto"/>
          </w:tcPr>
          <w:p w:rsidR="004F475D" w:rsidRDefault="00D143AA">
            <w:pPr>
              <w:pStyle w:val="TableContents"/>
              <w:spacing w:after="0"/>
              <w:ind w:left="0" w:right="0"/>
              <w:jc w:val="both"/>
            </w:pPr>
            <w:r>
              <w:t>1. Снижение финансовой поддержки из областного и районного бюджетов</w:t>
            </w:r>
          </w:p>
          <w:p w:rsidR="004F475D" w:rsidRDefault="00D143AA">
            <w:pPr>
              <w:pStyle w:val="TableContents"/>
              <w:spacing w:after="0"/>
              <w:ind w:left="0" w:right="0"/>
              <w:jc w:val="both"/>
            </w:pPr>
            <w:r>
              <w:t>2. Рост расходных обязательств поселения в условиях ограниченности финансовых ресурсов</w:t>
            </w:r>
          </w:p>
        </w:tc>
      </w:tr>
    </w:tbl>
    <w:p w:rsidR="004F475D" w:rsidRDefault="004F475D">
      <w:pPr>
        <w:pStyle w:val="a3"/>
        <w:spacing w:after="0"/>
        <w:ind w:left="0" w:right="0" w:firstLine="567"/>
        <w:jc w:val="both"/>
      </w:pPr>
    </w:p>
    <w:p w:rsidR="004F475D" w:rsidRDefault="00D143AA">
      <w:pPr>
        <w:pStyle w:val="Heading3"/>
        <w:spacing w:before="0" w:after="0"/>
        <w:ind w:left="0" w:right="0"/>
        <w:jc w:val="center"/>
        <w:rPr>
          <w:sz w:val="30"/>
        </w:rPr>
      </w:pPr>
      <w:r>
        <w:rPr>
          <w:sz w:val="30"/>
        </w:rPr>
        <w:t>РАЗДЕЛ 4. ЦЕЛИ, ЗАДАЧИ</w:t>
      </w:r>
    </w:p>
    <w:p w:rsidR="004F475D" w:rsidRDefault="004F475D">
      <w:pPr>
        <w:pStyle w:val="a3"/>
        <w:spacing w:after="0"/>
        <w:ind w:left="0" w:right="0" w:firstLine="567"/>
        <w:jc w:val="both"/>
      </w:pPr>
    </w:p>
    <w:p w:rsidR="004F475D" w:rsidRDefault="00D143AA">
      <w:pPr>
        <w:pStyle w:val="a3"/>
        <w:spacing w:after="0"/>
        <w:ind w:left="0" w:right="0" w:firstLine="567"/>
        <w:jc w:val="both"/>
      </w:pPr>
      <w:r>
        <w:t>Стратегические цели развития на период до 2024 года</w:t>
      </w:r>
    </w:p>
    <w:p w:rsidR="004F475D" w:rsidRDefault="004F475D">
      <w:pPr>
        <w:pStyle w:val="a3"/>
        <w:spacing w:after="0"/>
        <w:ind w:left="0" w:right="0" w:firstLine="567"/>
        <w:jc w:val="both"/>
      </w:pPr>
    </w:p>
    <w:p w:rsidR="004F475D" w:rsidRDefault="00D143AA">
      <w:pPr>
        <w:pStyle w:val="a3"/>
        <w:spacing w:after="0"/>
        <w:ind w:left="0" w:right="0" w:firstLine="567"/>
        <w:jc w:val="both"/>
      </w:pPr>
      <w:r>
        <w:t>Цель №1. Повышение качества жизни населения</w:t>
      </w:r>
    </w:p>
    <w:p w:rsidR="004F475D" w:rsidRDefault="00D143AA">
      <w:pPr>
        <w:pStyle w:val="a3"/>
        <w:spacing w:after="0"/>
        <w:ind w:left="0" w:right="0" w:firstLine="567"/>
        <w:jc w:val="both"/>
      </w:pPr>
      <w:r>
        <w:t>Данная цель предполагает создание экономических условий, позволяющих населению за счет собственных доходов и социальной поддержки обеспечить более высокий уровень потребления, пользование качественными услугами в сфере образования, здравоохранения, культуры, физкультуры и спорта, жилищно-коммунального хозяйства, создание безопасных условий жизни.</w:t>
      </w:r>
    </w:p>
    <w:p w:rsidR="004F475D" w:rsidRDefault="00D143AA">
      <w:pPr>
        <w:pStyle w:val="a3"/>
        <w:spacing w:after="0"/>
        <w:ind w:left="0" w:right="0" w:firstLine="567"/>
        <w:jc w:val="both"/>
      </w:pPr>
      <w:r>
        <w:t>Достижение цели предполагается за счет решения следующих задач:</w:t>
      </w:r>
    </w:p>
    <w:p w:rsidR="004F475D" w:rsidRDefault="00D143AA">
      <w:pPr>
        <w:pStyle w:val="a3"/>
        <w:spacing w:after="0"/>
        <w:ind w:left="0" w:right="0" w:firstLine="567"/>
        <w:jc w:val="both"/>
      </w:pPr>
      <w:r>
        <w:t>Задача №1 "Создание условий для гармоничного развития личности и повышения качества жизни"</w:t>
      </w:r>
    </w:p>
    <w:p w:rsidR="004F475D" w:rsidRDefault="00D143AA">
      <w:pPr>
        <w:pStyle w:val="a3"/>
        <w:spacing w:after="0"/>
        <w:ind w:left="0" w:right="0" w:firstLine="567"/>
        <w:jc w:val="both"/>
      </w:pPr>
      <w:r>
        <w:t>Решение задачи будет обеспечиваться посредством реализации следующих мероприятий:</w:t>
      </w:r>
    </w:p>
    <w:p w:rsidR="004F475D" w:rsidRDefault="00D143AA">
      <w:pPr>
        <w:pStyle w:val="a3"/>
        <w:spacing w:after="0"/>
        <w:ind w:left="0" w:right="0" w:firstLine="567"/>
        <w:jc w:val="both"/>
      </w:pPr>
      <w:r>
        <w:t>-повышение качества и расширение спектра социальных услуг для граждан старшего поколения и инвалидов;</w:t>
      </w:r>
    </w:p>
    <w:p w:rsidR="004F475D" w:rsidRDefault="00D143AA">
      <w:pPr>
        <w:pStyle w:val="a3"/>
        <w:spacing w:after="0"/>
        <w:ind w:left="0" w:right="0" w:firstLine="567"/>
        <w:jc w:val="both"/>
      </w:pPr>
      <w:r>
        <w:t>-повышение размера среднемесячной заработной платы;</w:t>
      </w:r>
    </w:p>
    <w:p w:rsidR="004F475D" w:rsidRDefault="00D143AA">
      <w:pPr>
        <w:pStyle w:val="a3"/>
        <w:spacing w:after="0"/>
        <w:ind w:left="0" w:right="0" w:firstLine="567"/>
        <w:jc w:val="both"/>
      </w:pPr>
      <w:r>
        <w:t>-содействие созданию квалифицированных, высокооплачиваемых рабочих мест в результате реализации инвестиционных проектов, развития малого и среднего бизнеса;</w:t>
      </w:r>
    </w:p>
    <w:p w:rsidR="004F475D" w:rsidRDefault="00D143AA">
      <w:pPr>
        <w:pStyle w:val="a3"/>
        <w:spacing w:after="0"/>
        <w:ind w:left="0" w:right="0" w:firstLine="567"/>
        <w:jc w:val="both"/>
      </w:pPr>
      <w:r>
        <w:t>-повышение социальной ответственности бизнеса, в т.ч. работа по легализации заработной платы, снижению неформальной занятости.</w:t>
      </w:r>
    </w:p>
    <w:p w:rsidR="004F475D" w:rsidRDefault="00D143AA">
      <w:pPr>
        <w:pStyle w:val="a3"/>
        <w:spacing w:after="0"/>
        <w:ind w:left="0" w:right="0" w:firstLine="567"/>
        <w:jc w:val="both"/>
      </w:pPr>
      <w:r>
        <w:t>В целях улучшения показателей здоровья жителей села, будут реализовываться следующие мероприятия:</w:t>
      </w:r>
    </w:p>
    <w:p w:rsidR="004F475D" w:rsidRDefault="00D143AA">
      <w:pPr>
        <w:pStyle w:val="a3"/>
        <w:spacing w:after="0"/>
        <w:ind w:left="0" w:right="0" w:firstLine="567"/>
        <w:jc w:val="both"/>
      </w:pPr>
      <w:r>
        <w:t>-работа по формированию у населения приоритетов здорового образа жизни, борьбы с алкоголизмом и наркоманией;</w:t>
      </w:r>
    </w:p>
    <w:p w:rsidR="004F475D" w:rsidRDefault="00D143AA">
      <w:pPr>
        <w:pStyle w:val="a3"/>
        <w:spacing w:after="0"/>
        <w:ind w:left="0" w:right="0" w:firstLine="567"/>
        <w:jc w:val="both"/>
      </w:pPr>
      <w:r>
        <w:t>-профилактическая работа, массовая иммунизация населения;</w:t>
      </w:r>
    </w:p>
    <w:p w:rsidR="004F475D" w:rsidRDefault="00D143AA">
      <w:pPr>
        <w:pStyle w:val="a3"/>
        <w:spacing w:after="0"/>
        <w:ind w:left="0" w:right="0" w:firstLine="567"/>
        <w:jc w:val="both"/>
      </w:pPr>
      <w:r>
        <w:t>-дополнительная диспансеризация с целью раннего выявления и эффективного лечения социально значимых заболеваний;</w:t>
      </w:r>
    </w:p>
    <w:p w:rsidR="004F475D" w:rsidRDefault="00D143AA">
      <w:pPr>
        <w:pStyle w:val="a3"/>
        <w:spacing w:after="0"/>
        <w:ind w:left="0" w:right="0" w:firstLine="567"/>
        <w:jc w:val="both"/>
      </w:pPr>
      <w:r>
        <w:t>В целях развития культуры, физической культуры планируется реализация следующих мероприятий:</w:t>
      </w:r>
    </w:p>
    <w:p w:rsidR="004F475D" w:rsidRDefault="00D143AA">
      <w:pPr>
        <w:pStyle w:val="a3"/>
        <w:spacing w:after="0"/>
        <w:ind w:left="0" w:right="0" w:firstLine="567"/>
        <w:jc w:val="both"/>
      </w:pPr>
      <w:r>
        <w:t>-улучшение материально-технической базы учреждений культуры;</w:t>
      </w:r>
    </w:p>
    <w:p w:rsidR="004F475D" w:rsidRDefault="00D143AA">
      <w:pPr>
        <w:pStyle w:val="a3"/>
        <w:spacing w:after="0"/>
        <w:ind w:left="0" w:right="0" w:firstLine="567"/>
        <w:jc w:val="both"/>
      </w:pPr>
      <w:r>
        <w:t>-участие в международных, всероссийских, межрегиональных и областных фестивалях, конкурсах, выставках и других творческих мероприятиях;</w:t>
      </w:r>
    </w:p>
    <w:p w:rsidR="004F475D" w:rsidRDefault="00D143AA">
      <w:pPr>
        <w:pStyle w:val="a3"/>
        <w:spacing w:after="0"/>
        <w:ind w:left="0" w:right="0" w:firstLine="567"/>
        <w:jc w:val="both"/>
      </w:pPr>
      <w:r>
        <w:t>-улучшение материально-спортивной базы, приобретение инвентаря и оборудования для занятий физической культурой и спортом;</w:t>
      </w:r>
    </w:p>
    <w:p w:rsidR="004F475D" w:rsidRDefault="00D143AA">
      <w:pPr>
        <w:pStyle w:val="a3"/>
        <w:spacing w:after="0"/>
        <w:ind w:left="0" w:right="0" w:firstLine="567"/>
        <w:jc w:val="both"/>
      </w:pPr>
      <w:r>
        <w:t>-строительство центра культурного развития.</w:t>
      </w:r>
    </w:p>
    <w:p w:rsidR="004F475D" w:rsidRDefault="00D143AA">
      <w:pPr>
        <w:pStyle w:val="a3"/>
        <w:spacing w:after="0"/>
        <w:ind w:left="0" w:right="0" w:firstLine="567"/>
        <w:jc w:val="both"/>
      </w:pPr>
      <w:r>
        <w:t>В целях развития гражданского общества предусматривается:</w:t>
      </w:r>
    </w:p>
    <w:p w:rsidR="004F475D" w:rsidRDefault="00D143AA">
      <w:pPr>
        <w:pStyle w:val="a3"/>
        <w:spacing w:after="0"/>
        <w:ind w:left="0" w:right="0" w:firstLine="567"/>
        <w:jc w:val="both"/>
      </w:pPr>
      <w:r>
        <w:t>-обеспечение эффективной координации и согласования действий органов местного самоуправления, направленных на формирование устойчивого позитивного имиджа , повышение уровня доверия населения к органам местного самоуправления.</w:t>
      </w:r>
    </w:p>
    <w:p w:rsidR="004F475D" w:rsidRDefault="00D143AA">
      <w:pPr>
        <w:pStyle w:val="a3"/>
        <w:spacing w:after="0"/>
        <w:ind w:left="0" w:right="0" w:firstLine="567"/>
        <w:jc w:val="both"/>
      </w:pPr>
      <w:r>
        <w:t>В целях реализации муниципальной молодежной политики, предусматривается:</w:t>
      </w:r>
    </w:p>
    <w:p w:rsidR="004F475D" w:rsidRDefault="00D143AA">
      <w:pPr>
        <w:pStyle w:val="a3"/>
        <w:spacing w:after="0"/>
        <w:ind w:left="0" w:right="0" w:firstLine="567"/>
        <w:jc w:val="both"/>
      </w:pPr>
      <w:r>
        <w:t>-профилактика асоциальных проявлений;</w:t>
      </w:r>
    </w:p>
    <w:p w:rsidR="004F475D" w:rsidRDefault="00D143AA">
      <w:pPr>
        <w:pStyle w:val="a3"/>
        <w:spacing w:after="0"/>
        <w:ind w:left="0" w:right="0" w:firstLine="567"/>
        <w:jc w:val="both"/>
      </w:pPr>
      <w:r>
        <w:t>-формирование гражданско-патриотической позиции;</w:t>
      </w:r>
    </w:p>
    <w:p w:rsidR="004F475D" w:rsidRDefault="00D143AA">
      <w:pPr>
        <w:pStyle w:val="a3"/>
        <w:spacing w:after="0"/>
        <w:ind w:left="0" w:right="0" w:firstLine="567"/>
        <w:jc w:val="both"/>
      </w:pPr>
      <w:r>
        <w:t>-вовлечение одаренной и талантливой части молодежи, содействие формированию правовых, культурных и нравственных ценностей среди молодежи.</w:t>
      </w:r>
    </w:p>
    <w:p w:rsidR="004F475D" w:rsidRDefault="00D143AA">
      <w:pPr>
        <w:pStyle w:val="a3"/>
        <w:spacing w:after="0"/>
        <w:ind w:left="0" w:right="0" w:firstLine="567"/>
        <w:jc w:val="both"/>
      </w:pPr>
      <w:r>
        <w:t>В целях создания эффективной системы допризывной подготовки и патриотического воспитания населения предусматривается:</w:t>
      </w:r>
    </w:p>
    <w:p w:rsidR="004F475D" w:rsidRDefault="00D143AA">
      <w:pPr>
        <w:pStyle w:val="a3"/>
        <w:spacing w:after="0"/>
        <w:ind w:left="0" w:right="0" w:firstLine="567"/>
        <w:jc w:val="both"/>
      </w:pPr>
      <w:r>
        <w:t>-внедрение положительного опыта военно-патриотической работы, ее освещения в средствах массовой информации;</w:t>
      </w:r>
    </w:p>
    <w:p w:rsidR="004F475D" w:rsidRDefault="00D143AA">
      <w:pPr>
        <w:pStyle w:val="a3"/>
        <w:spacing w:after="0"/>
        <w:ind w:left="0" w:right="0" w:firstLine="567"/>
        <w:jc w:val="both"/>
      </w:pPr>
      <w:r>
        <w:t>В результате решения задачи к концу 2024 года предполагается, что:</w:t>
      </w:r>
    </w:p>
    <w:p w:rsidR="004F475D" w:rsidRDefault="00D143AA">
      <w:pPr>
        <w:pStyle w:val="a3"/>
        <w:spacing w:after="0"/>
        <w:ind w:left="0" w:right="0" w:firstLine="567"/>
        <w:jc w:val="both"/>
      </w:pPr>
      <w:r>
        <w:t>-удовлетворенность населения качеством общего образования возрастет до 100%</w:t>
      </w:r>
    </w:p>
    <w:p w:rsidR="004F475D" w:rsidRDefault="00D143AA">
      <w:pPr>
        <w:pStyle w:val="a3"/>
        <w:spacing w:after="0"/>
        <w:ind w:left="0" w:right="0" w:firstLine="567"/>
        <w:jc w:val="both"/>
      </w:pPr>
      <w:r>
        <w:t>- удовлетворенность населения качеством услуг в сфере физкультуры и спорта возрастет до 100%;</w:t>
      </w:r>
    </w:p>
    <w:p w:rsidR="004F475D" w:rsidRDefault="00D143AA">
      <w:pPr>
        <w:pStyle w:val="a3"/>
        <w:spacing w:after="0"/>
        <w:ind w:left="0" w:right="0" w:firstLine="567"/>
        <w:jc w:val="both"/>
      </w:pPr>
      <w:r>
        <w:t>- удовлетворенность населения качеством услуг в сфере культуры и искусства увеличится до 100%;</w:t>
      </w:r>
    </w:p>
    <w:p w:rsidR="004F475D" w:rsidRDefault="00D143AA">
      <w:pPr>
        <w:pStyle w:val="a3"/>
        <w:spacing w:after="0"/>
        <w:ind w:left="0" w:right="0" w:firstLine="567"/>
        <w:jc w:val="both"/>
      </w:pPr>
      <w:r>
        <w:t>-среднемесячная заработная плата работающих (по крупным и средним предприятиям) увеличится до 42300 рублей;</w:t>
      </w:r>
    </w:p>
    <w:p w:rsidR="004F475D" w:rsidRDefault="00D143AA">
      <w:pPr>
        <w:pStyle w:val="a3"/>
        <w:spacing w:after="0"/>
        <w:ind w:left="0" w:right="0" w:firstLine="567"/>
        <w:jc w:val="both"/>
      </w:pPr>
      <w:r>
        <w:t>-уровень регистрированной безработицы составит 0,4%;</w:t>
      </w:r>
    </w:p>
    <w:p w:rsidR="004F475D" w:rsidRDefault="00D143AA">
      <w:pPr>
        <w:pStyle w:val="a3"/>
        <w:spacing w:after="0"/>
        <w:ind w:left="0" w:right="0" w:firstLine="567"/>
        <w:jc w:val="both"/>
      </w:pPr>
      <w:r>
        <w:t>- рождаемость населения увеличится на 10,0 чел.ежегодно на 10000 чел. населения;</w:t>
      </w:r>
    </w:p>
    <w:p w:rsidR="004F475D" w:rsidRDefault="00D143AA">
      <w:pPr>
        <w:pStyle w:val="a3"/>
        <w:spacing w:after="0"/>
        <w:ind w:left="0" w:right="0" w:firstLine="567"/>
        <w:jc w:val="both"/>
      </w:pPr>
      <w:r>
        <w:t>-уровень диспансеризации населения возрастет до 20 чел. на 10000 чел. населения;</w:t>
      </w:r>
    </w:p>
    <w:p w:rsidR="004F475D" w:rsidRDefault="00D143AA">
      <w:pPr>
        <w:pStyle w:val="a3"/>
        <w:spacing w:after="0"/>
        <w:ind w:left="0" w:right="0" w:firstLine="567"/>
        <w:jc w:val="both"/>
      </w:pPr>
      <w:r>
        <w:t>-доля населения, систематически занимающегося физической культурой и спортом, увеличится до 60%;</w:t>
      </w:r>
    </w:p>
    <w:p w:rsidR="004F475D" w:rsidRDefault="00D143AA">
      <w:pPr>
        <w:pStyle w:val="a3"/>
        <w:spacing w:after="0"/>
        <w:ind w:left="0" w:right="0" w:firstLine="567"/>
        <w:jc w:val="both"/>
      </w:pPr>
      <w:r>
        <w:t>Задача №2 "Обеспечение безопасности человека"</w:t>
      </w:r>
    </w:p>
    <w:p w:rsidR="004F475D" w:rsidRDefault="00D143AA">
      <w:pPr>
        <w:pStyle w:val="a3"/>
        <w:spacing w:after="0"/>
        <w:ind w:left="0" w:right="0" w:firstLine="567"/>
        <w:jc w:val="both"/>
      </w:pPr>
      <w:r>
        <w:t>Решение задачи будет обеспечиваться за счет реализации следующих мероприятий:</w:t>
      </w:r>
    </w:p>
    <w:p w:rsidR="004F475D" w:rsidRDefault="00D143AA">
      <w:pPr>
        <w:pStyle w:val="a3"/>
        <w:spacing w:after="0"/>
        <w:ind w:left="0" w:right="0" w:firstLine="567"/>
        <w:jc w:val="both"/>
      </w:pPr>
      <w:r>
        <w:t>-проведение мероприятий, направленных на повышение степени экологической просвещённости населения;</w:t>
      </w:r>
    </w:p>
    <w:p w:rsidR="004F475D" w:rsidRDefault="00D143AA">
      <w:pPr>
        <w:pStyle w:val="a3"/>
        <w:spacing w:after="0"/>
        <w:ind w:left="0" w:right="0" w:firstLine="567"/>
        <w:jc w:val="both"/>
      </w:pPr>
      <w:r>
        <w:t>-строительство контейнерных площадок и ликвидация стихийных свалок твердых бытовых отходов;;</w:t>
      </w:r>
    </w:p>
    <w:p w:rsidR="004F475D" w:rsidRDefault="00D143AA">
      <w:pPr>
        <w:pStyle w:val="a3"/>
        <w:spacing w:after="0"/>
        <w:ind w:left="0" w:right="0" w:firstLine="567"/>
        <w:jc w:val="both"/>
      </w:pPr>
      <w:r>
        <w:t>-работы по благоустройству и озеленению территории населенных пунктов;</w:t>
      </w:r>
    </w:p>
    <w:p w:rsidR="004F475D" w:rsidRDefault="00D143AA">
      <w:pPr>
        <w:pStyle w:val="a3"/>
        <w:spacing w:after="0"/>
        <w:ind w:left="0" w:right="0" w:firstLine="567"/>
        <w:jc w:val="both"/>
      </w:pPr>
      <w:r>
        <w:t>-организация и осуществление экологического контроля объектов производственного и социального значения;</w:t>
      </w:r>
    </w:p>
    <w:p w:rsidR="004F475D" w:rsidRDefault="00D143AA">
      <w:pPr>
        <w:pStyle w:val="a3"/>
        <w:spacing w:after="0"/>
        <w:ind w:left="0" w:right="0" w:firstLine="567"/>
        <w:jc w:val="both"/>
      </w:pPr>
      <w:r>
        <w:t>-профилактика преступности и правонарушений, укрепление законности и правопорядка;</w:t>
      </w:r>
    </w:p>
    <w:p w:rsidR="004F475D" w:rsidRDefault="00D143AA">
      <w:pPr>
        <w:pStyle w:val="a3"/>
        <w:spacing w:after="0"/>
        <w:ind w:left="0" w:right="0" w:firstLine="567"/>
        <w:jc w:val="both"/>
      </w:pPr>
      <w:r>
        <w:t>-обеспечение пожарной безопасности, безопасности на дорогах и на водных объектах;</w:t>
      </w:r>
    </w:p>
    <w:p w:rsidR="004F475D" w:rsidRDefault="00D143AA">
      <w:pPr>
        <w:pStyle w:val="a3"/>
        <w:spacing w:after="0"/>
        <w:ind w:left="0" w:right="0" w:firstLine="567"/>
        <w:jc w:val="both"/>
      </w:pPr>
      <w:r>
        <w:t>-участие в профилактике терроризма, экстремизма, предупреждение чрезвычайных ситуаций;</w:t>
      </w:r>
    </w:p>
    <w:p w:rsidR="004F475D" w:rsidRDefault="00D143AA">
      <w:pPr>
        <w:pStyle w:val="a3"/>
        <w:spacing w:after="0"/>
        <w:ind w:left="0" w:right="0" w:firstLine="567"/>
        <w:jc w:val="both"/>
      </w:pPr>
      <w:r>
        <w:t>В результате решения задачи к 2024 году ожидается:</w:t>
      </w:r>
    </w:p>
    <w:p w:rsidR="004F475D" w:rsidRDefault="00D143AA">
      <w:pPr>
        <w:pStyle w:val="a3"/>
        <w:spacing w:after="0"/>
        <w:ind w:left="0" w:right="0" w:firstLine="567"/>
        <w:jc w:val="both"/>
      </w:pPr>
      <w:r>
        <w:t>- снижение уровня проявления экстремизма до 0,01%;</w:t>
      </w:r>
    </w:p>
    <w:p w:rsidR="004F475D" w:rsidRDefault="00D143AA">
      <w:pPr>
        <w:pStyle w:val="a3"/>
        <w:spacing w:after="0"/>
        <w:ind w:left="0" w:right="0" w:firstLine="567"/>
        <w:jc w:val="both"/>
      </w:pPr>
      <w:r>
        <w:t>- удовлетворенность населения состоянием окружающей среды увеличится до 100%.</w:t>
      </w:r>
    </w:p>
    <w:p w:rsidR="004F475D" w:rsidRDefault="00D143AA">
      <w:pPr>
        <w:pStyle w:val="a3"/>
        <w:spacing w:after="0"/>
        <w:ind w:left="0" w:right="0" w:firstLine="567"/>
        <w:jc w:val="both"/>
      </w:pPr>
      <w:r>
        <w:t>Задача №3 "Создание условий по обеспечению населения качественной инфраструктурой и услугами жилищно-коммунального хозяйства"</w:t>
      </w:r>
    </w:p>
    <w:p w:rsidR="004F475D" w:rsidRDefault="00D143AA">
      <w:pPr>
        <w:pStyle w:val="a3"/>
        <w:spacing w:after="0"/>
        <w:ind w:left="0" w:right="0" w:firstLine="567"/>
        <w:jc w:val="both"/>
      </w:pPr>
      <w:r>
        <w:t>Решение поставленной задачи предполагается осуществить посредством реализации следующих мероприятий:</w:t>
      </w:r>
    </w:p>
    <w:p w:rsidR="004F475D" w:rsidRDefault="00D143AA">
      <w:pPr>
        <w:pStyle w:val="a3"/>
        <w:spacing w:after="0"/>
        <w:ind w:left="0" w:right="0" w:firstLine="567"/>
        <w:jc w:val="both"/>
      </w:pPr>
      <w:r>
        <w:t>В целях снижения объемов потребления энергетических ресурсов предполагается:</w:t>
      </w:r>
    </w:p>
    <w:p w:rsidR="004F475D" w:rsidRDefault="00D143AA">
      <w:pPr>
        <w:pStyle w:val="a3"/>
        <w:spacing w:after="0"/>
        <w:ind w:left="0" w:right="0" w:firstLine="567"/>
        <w:jc w:val="both"/>
      </w:pPr>
      <w:r>
        <w:t>-закрытие неэффективных котельных с переводом зданий на индивидуальное теплоснабжение;</w:t>
      </w:r>
    </w:p>
    <w:p w:rsidR="004F475D" w:rsidRDefault="00D143AA">
      <w:pPr>
        <w:pStyle w:val="a3"/>
        <w:spacing w:after="0"/>
        <w:ind w:left="0" w:right="0" w:firstLine="567"/>
        <w:jc w:val="both"/>
      </w:pPr>
      <w:r>
        <w:t>-модернизация котельных и оборудования, используемого в целях теплоснабжения;</w:t>
      </w:r>
    </w:p>
    <w:p w:rsidR="004F475D" w:rsidRDefault="00D143AA">
      <w:pPr>
        <w:pStyle w:val="a3"/>
        <w:spacing w:after="0"/>
        <w:ind w:left="0" w:right="0" w:firstLine="567"/>
        <w:jc w:val="both"/>
      </w:pPr>
      <w:r>
        <w:t>В целях обеспечения населения доступным и комфортным жильем планируется реализация следующих мероприятий:</w:t>
      </w:r>
    </w:p>
    <w:p w:rsidR="004F475D" w:rsidRDefault="00D143AA">
      <w:pPr>
        <w:pStyle w:val="a3"/>
        <w:spacing w:after="0"/>
        <w:ind w:left="0" w:right="0" w:firstLine="567"/>
        <w:jc w:val="both"/>
      </w:pPr>
      <w:r>
        <w:t>-предоставление земельных участков под строительство жилых домов с развитой коммунальной инфраструктурой;</w:t>
      </w:r>
    </w:p>
    <w:p w:rsidR="004F475D" w:rsidRDefault="00D143AA">
      <w:pPr>
        <w:pStyle w:val="a3"/>
        <w:spacing w:after="0"/>
        <w:ind w:left="0" w:right="0" w:firstLine="567"/>
        <w:jc w:val="both"/>
      </w:pPr>
      <w:r>
        <w:t>-привлечение населения к участию в действующих жилищных программах;</w:t>
      </w:r>
    </w:p>
    <w:p w:rsidR="004F475D" w:rsidRDefault="00D143AA">
      <w:pPr>
        <w:pStyle w:val="a3"/>
        <w:spacing w:after="0"/>
        <w:ind w:left="0" w:right="0" w:firstLine="567"/>
        <w:jc w:val="both"/>
      </w:pPr>
      <w:r>
        <w:t>-увеличение объемов жилищного строительства.</w:t>
      </w:r>
    </w:p>
    <w:p w:rsidR="004F475D" w:rsidRDefault="00D143AA">
      <w:pPr>
        <w:pStyle w:val="a3"/>
        <w:spacing w:after="0"/>
        <w:ind w:left="0" w:right="0" w:firstLine="567"/>
        <w:jc w:val="both"/>
      </w:pPr>
      <w:r>
        <w:t>В области развития дорожной сети и транспортного обслуживания усилия будут направлены на обеспечение содержания и строительства автодорог и иных сооружений, создание условий для предоставления транспортных услуг населению. Планируется реализация следующих мероприятий:</w:t>
      </w:r>
    </w:p>
    <w:p w:rsidR="004F475D" w:rsidRDefault="00D143AA">
      <w:pPr>
        <w:pStyle w:val="a3"/>
        <w:spacing w:after="0"/>
        <w:ind w:left="0" w:right="0" w:firstLine="567"/>
        <w:jc w:val="both"/>
      </w:pPr>
      <w:r>
        <w:t>-проведение ремонта автомобильных дорог общего пользования местного значения ;</w:t>
      </w:r>
    </w:p>
    <w:p w:rsidR="004F475D" w:rsidRDefault="00D143AA">
      <w:pPr>
        <w:pStyle w:val="a3"/>
        <w:spacing w:after="0"/>
        <w:ind w:left="0" w:right="0" w:firstLine="567"/>
        <w:jc w:val="both"/>
      </w:pPr>
      <w:r>
        <w:t>-повышение качества и доступности транспортных услуг;.</w:t>
      </w:r>
    </w:p>
    <w:p w:rsidR="004F475D" w:rsidRDefault="00D143AA">
      <w:pPr>
        <w:pStyle w:val="a3"/>
        <w:spacing w:after="0"/>
        <w:ind w:left="0" w:right="0" w:firstLine="567"/>
        <w:jc w:val="both"/>
      </w:pPr>
      <w:r>
        <w:t>В результате решения задачи к 2024 году ожидается:</w:t>
      </w:r>
    </w:p>
    <w:p w:rsidR="004F475D" w:rsidRDefault="00D143AA">
      <w:pPr>
        <w:pStyle w:val="a3"/>
        <w:spacing w:after="0"/>
        <w:ind w:left="0" w:right="0" w:firstLine="567"/>
        <w:jc w:val="both"/>
      </w:pPr>
      <w:r>
        <w:t>-общий ввод жилья составит 4500 тыс. кв. м. в год;-</w:t>
      </w:r>
    </w:p>
    <w:p w:rsidR="004F475D" w:rsidRDefault="00D143AA">
      <w:pPr>
        <w:pStyle w:val="a3"/>
        <w:spacing w:after="0"/>
        <w:ind w:left="0" w:right="0" w:firstLine="567"/>
        <w:jc w:val="both"/>
      </w:pPr>
      <w:r>
        <w:t>- доля муниципальных автомобильных дорог, соответствующих нормативным требованиям, составит 71,5%;</w:t>
      </w:r>
    </w:p>
    <w:p w:rsidR="004F475D" w:rsidRDefault="00D143AA">
      <w:pPr>
        <w:pStyle w:val="a3"/>
        <w:spacing w:after="0"/>
        <w:ind w:left="0" w:right="0" w:firstLine="567"/>
        <w:jc w:val="both"/>
      </w:pPr>
      <w:r>
        <w:t>Цель №2. Создание условий для развития экономики</w:t>
      </w:r>
    </w:p>
    <w:p w:rsidR="004F475D" w:rsidRDefault="00D143AA">
      <w:pPr>
        <w:pStyle w:val="a3"/>
        <w:spacing w:after="0"/>
        <w:ind w:left="0" w:right="0" w:firstLine="567"/>
        <w:jc w:val="both"/>
      </w:pPr>
      <w:r>
        <w:t>Данная цель предполагает повышение конкурентоспособности экономики за счет формирования развитой инфраструктуры, создания благоприятных условий для предпринимательской деятельности.</w:t>
      </w:r>
    </w:p>
    <w:p w:rsidR="004F475D" w:rsidRDefault="00D143AA">
      <w:pPr>
        <w:pStyle w:val="a3"/>
        <w:spacing w:after="0"/>
        <w:ind w:left="0" w:right="0" w:firstLine="567"/>
        <w:jc w:val="both"/>
      </w:pPr>
      <w:r>
        <w:t>Задача №1 "Развитие экономического потенциала села, стимулирование экономической активности бизнеса"</w:t>
      </w:r>
    </w:p>
    <w:p w:rsidR="004F475D" w:rsidRDefault="00D143AA">
      <w:pPr>
        <w:pStyle w:val="a3"/>
        <w:spacing w:after="0"/>
        <w:ind w:left="0" w:right="0" w:firstLine="567"/>
        <w:jc w:val="both"/>
      </w:pPr>
      <w:r>
        <w:t>Данная задача предполагает проведение следующих мероприятий:</w:t>
      </w:r>
    </w:p>
    <w:p w:rsidR="004F475D" w:rsidRDefault="00D143AA">
      <w:pPr>
        <w:pStyle w:val="a3"/>
        <w:spacing w:after="0"/>
        <w:ind w:left="0" w:right="0" w:firstLine="567"/>
        <w:jc w:val="both"/>
      </w:pPr>
      <w:r>
        <w:t>-увеличение доли прибыльных предприятий;</w:t>
      </w:r>
    </w:p>
    <w:p w:rsidR="004F475D" w:rsidRDefault="00D143AA">
      <w:pPr>
        <w:pStyle w:val="a3"/>
        <w:spacing w:after="0"/>
        <w:ind w:left="0" w:right="0" w:firstLine="567"/>
        <w:jc w:val="both"/>
      </w:pPr>
      <w:r>
        <w:t>-привлечение предприятий к участию в программах по развитию инновационной деятельности.</w:t>
      </w:r>
    </w:p>
    <w:p w:rsidR="004F475D" w:rsidRDefault="00D143AA">
      <w:pPr>
        <w:pStyle w:val="a3"/>
        <w:spacing w:after="0"/>
        <w:ind w:left="0" w:right="0" w:firstLine="567"/>
        <w:jc w:val="both"/>
      </w:pPr>
      <w:r>
        <w:t>С целью создания условий для развития малого и среднего предпринимательства планируется:</w:t>
      </w:r>
    </w:p>
    <w:p w:rsidR="004F475D" w:rsidRDefault="00D143AA">
      <w:pPr>
        <w:pStyle w:val="a3"/>
        <w:spacing w:after="0"/>
        <w:ind w:left="0" w:right="0" w:firstLine="567"/>
        <w:jc w:val="both"/>
      </w:pPr>
      <w:r>
        <w:t>-формирование перечня инвестиционных предложений для малого и среднего бизнеса;</w:t>
      </w:r>
    </w:p>
    <w:p w:rsidR="004F475D" w:rsidRDefault="00D143AA">
      <w:pPr>
        <w:pStyle w:val="a3"/>
        <w:spacing w:after="0"/>
        <w:ind w:left="0" w:right="0" w:firstLine="567"/>
        <w:jc w:val="both"/>
      </w:pPr>
      <w:r>
        <w:t>-оказание поддержки субъектам малого и среднего бизнеса на начальном этапе деятельности в части предоставления в аренду неиспользуемых помещений на льготных условиях;</w:t>
      </w:r>
    </w:p>
    <w:p w:rsidR="004F475D" w:rsidRDefault="00D143AA">
      <w:pPr>
        <w:pStyle w:val="a3"/>
        <w:spacing w:after="0"/>
        <w:ind w:left="0" w:right="0" w:firstLine="567"/>
        <w:jc w:val="both"/>
      </w:pPr>
      <w:r>
        <w:t>-информирование субъектов малого и среднего предпринимательства о мерах оказываемой поддержки, привлечение их к участию в реализации мероприятий, действующих областных и муниципальных программ;</w:t>
      </w:r>
    </w:p>
    <w:p w:rsidR="004F475D" w:rsidRDefault="00D143AA">
      <w:pPr>
        <w:pStyle w:val="a3"/>
        <w:spacing w:after="0"/>
        <w:ind w:left="0" w:right="0" w:firstLine="567"/>
        <w:jc w:val="both"/>
      </w:pPr>
      <w:r>
        <w:t>-ориентация субъектов малого предпринимательства на осуществление приоритетных видов деятельности;</w:t>
      </w:r>
    </w:p>
    <w:p w:rsidR="004F475D" w:rsidRDefault="00D143AA">
      <w:pPr>
        <w:pStyle w:val="a3"/>
        <w:spacing w:after="0"/>
        <w:ind w:left="0" w:right="0" w:firstLine="567"/>
        <w:jc w:val="both"/>
      </w:pPr>
      <w:r>
        <w:t>С целью создания условий для развития кооперации, заготовительной деятельности планируется реализация комплекса мероприятий по следующим направлениям:</w:t>
      </w:r>
    </w:p>
    <w:p w:rsidR="004F475D" w:rsidRDefault="00D143AA">
      <w:pPr>
        <w:pStyle w:val="a3"/>
        <w:spacing w:after="0"/>
        <w:ind w:left="0" w:right="0" w:firstLine="567"/>
        <w:jc w:val="both"/>
      </w:pPr>
      <w:r>
        <w:t>-оказание финансовой поддержки сельскохозяйственным потребительским кооперативам и заготовительным организациям для стимулирования развития деятельности;</w:t>
      </w:r>
    </w:p>
    <w:p w:rsidR="004F475D" w:rsidRDefault="00D143AA">
      <w:pPr>
        <w:pStyle w:val="a3"/>
        <w:spacing w:after="0"/>
        <w:ind w:left="0" w:right="0" w:firstLine="567"/>
        <w:jc w:val="both"/>
      </w:pPr>
      <w:r>
        <w:t>-создание условий для развития заготовительной деятельности.</w:t>
      </w:r>
    </w:p>
    <w:p w:rsidR="004F475D" w:rsidRDefault="00D143AA">
      <w:pPr>
        <w:pStyle w:val="a3"/>
        <w:spacing w:after="0"/>
        <w:ind w:left="0" w:right="0" w:firstLine="567"/>
        <w:jc w:val="both"/>
      </w:pPr>
      <w:r>
        <w:t>В целях обеспечения населения услугами в сфере потребительского рынка планируется реализация следующих мероприятий:</w:t>
      </w:r>
    </w:p>
    <w:p w:rsidR="004F475D" w:rsidRDefault="00D143AA">
      <w:pPr>
        <w:pStyle w:val="a3"/>
        <w:spacing w:after="0"/>
        <w:ind w:left="0" w:right="0" w:firstLine="567"/>
        <w:jc w:val="both"/>
      </w:pPr>
      <w:r>
        <w:t>-обеспечение участия местных товаропроизводителей в ярмарках выходного дня, региональных ярмарках;</w:t>
      </w:r>
    </w:p>
    <w:p w:rsidR="004F475D" w:rsidRDefault="00D143AA">
      <w:pPr>
        <w:pStyle w:val="a3"/>
        <w:spacing w:after="0"/>
        <w:ind w:left="0" w:right="0" w:firstLine="567"/>
        <w:jc w:val="both"/>
      </w:pPr>
      <w:r>
        <w:t>В результате реализации мероприятий к концу 2024 года предполагается, что:</w:t>
      </w:r>
    </w:p>
    <w:p w:rsidR="004F475D" w:rsidRDefault="00D143AA">
      <w:pPr>
        <w:pStyle w:val="a3"/>
        <w:spacing w:after="0"/>
        <w:ind w:left="0" w:right="0" w:firstLine="567"/>
        <w:jc w:val="both"/>
      </w:pPr>
      <w:r>
        <w:t>- удельный вес прибыльных предприятий увеличится до 85%;</w:t>
      </w:r>
    </w:p>
    <w:p w:rsidR="004F475D" w:rsidRDefault="00D143AA">
      <w:pPr>
        <w:pStyle w:val="a3"/>
        <w:spacing w:after="0"/>
        <w:ind w:left="0" w:right="0" w:firstLine="567"/>
        <w:jc w:val="both"/>
      </w:pPr>
      <w:r>
        <w:t>- доля среднесписочной численности работников малых и средних предприятий в общей численности работников всех предприятий и организаций составит 39,4%;</w:t>
      </w:r>
    </w:p>
    <w:p w:rsidR="004F475D" w:rsidRDefault="00D143AA">
      <w:pPr>
        <w:pStyle w:val="a3"/>
        <w:spacing w:after="0"/>
        <w:ind w:left="0" w:right="0" w:firstLine="567"/>
        <w:jc w:val="both"/>
      </w:pPr>
      <w:r>
        <w:t>- увеличится число субъектов малого и среднего предпринимательства, в расчете на 10 тыс. человек населения, на 1 единицу ежегодно;</w:t>
      </w:r>
    </w:p>
    <w:p w:rsidR="004F475D" w:rsidRDefault="00D143AA">
      <w:pPr>
        <w:pStyle w:val="a3"/>
        <w:spacing w:after="0"/>
        <w:ind w:left="0" w:right="0" w:firstLine="567"/>
        <w:jc w:val="both"/>
      </w:pPr>
      <w:r>
        <w:t>Цель №3. Создание системы эффективного муниципального управления</w:t>
      </w:r>
    </w:p>
    <w:p w:rsidR="004F475D" w:rsidRDefault="00D143AA">
      <w:pPr>
        <w:pStyle w:val="a3"/>
        <w:spacing w:after="0"/>
        <w:ind w:left="0" w:right="0" w:firstLine="567"/>
        <w:jc w:val="both"/>
      </w:pPr>
      <w:r>
        <w:t>Данная цель предполагает дальнейшее повышение эффективности системы муниципального управления путем совершенствования системы взаимодействия органов местного самоуправления и гражданского общества, строгого соблюдения муниципальными служащими законности, повышения качества управления финансами. Кроме того, оперативное, объективное информирование жителей о деятельности органов местного самоуправления, о социально-экономическом развитии села, является одним из важнейших инструментов открытости органов власти, обеспечение доступности муниципальных услуг.</w:t>
      </w:r>
    </w:p>
    <w:p w:rsidR="004F475D" w:rsidRDefault="00D143AA">
      <w:pPr>
        <w:pStyle w:val="a3"/>
        <w:spacing w:after="0"/>
        <w:ind w:left="0" w:right="0" w:firstLine="567"/>
        <w:jc w:val="both"/>
      </w:pPr>
      <w:r>
        <w:t>Улучшение качества жизни граждан остается основным критерием, характеризующим создание системы эффективного управления в селе.</w:t>
      </w:r>
    </w:p>
    <w:p w:rsidR="004F475D" w:rsidRDefault="00D143AA">
      <w:pPr>
        <w:pStyle w:val="a3"/>
        <w:spacing w:after="0"/>
        <w:ind w:left="0" w:right="0" w:firstLine="567"/>
        <w:jc w:val="both"/>
      </w:pPr>
      <w:r>
        <w:t>Достижение данной цели будет характеризоваться повышением уровня удовлетворенности населения деятельностью органов местного самоуправления на основе опроса общественного мнения к 2024 году до 80% от числа опрошенных.</w:t>
      </w:r>
    </w:p>
    <w:p w:rsidR="004F475D" w:rsidRDefault="00D143AA">
      <w:pPr>
        <w:pStyle w:val="a3"/>
        <w:spacing w:after="0"/>
        <w:ind w:left="0" w:right="0" w:firstLine="567"/>
        <w:jc w:val="both"/>
      </w:pPr>
      <w:r>
        <w:t>Достижение цели предполагается за счет решения задачи:</w:t>
      </w:r>
    </w:p>
    <w:p w:rsidR="004F475D" w:rsidRDefault="00D143AA">
      <w:pPr>
        <w:pStyle w:val="a3"/>
        <w:spacing w:after="0"/>
        <w:ind w:left="0" w:right="0" w:firstLine="567"/>
        <w:jc w:val="both"/>
      </w:pPr>
      <w:r>
        <w:t>Задача №1 "Создание условий для повышения эффективности деятельности органов местного самоуправления"</w:t>
      </w:r>
    </w:p>
    <w:p w:rsidR="004F475D" w:rsidRDefault="00D143AA">
      <w:pPr>
        <w:pStyle w:val="a3"/>
        <w:spacing w:after="0"/>
        <w:ind w:left="0" w:right="0" w:firstLine="567"/>
        <w:jc w:val="both"/>
      </w:pPr>
      <w:r>
        <w:t>В рамках повышения эффективности деятельности органов местного управления должны быть осуществлены следующие мероприятия:</w:t>
      </w:r>
    </w:p>
    <w:p w:rsidR="004F475D" w:rsidRDefault="00D143AA">
      <w:pPr>
        <w:pStyle w:val="a3"/>
        <w:spacing w:after="0"/>
        <w:ind w:left="0" w:right="0" w:firstLine="567"/>
        <w:jc w:val="both"/>
      </w:pPr>
      <w:r>
        <w:t>-постоянного повышения профессионального уровня работников органов местного самоуправления;</w:t>
      </w:r>
    </w:p>
    <w:p w:rsidR="004F475D" w:rsidRDefault="00D143AA">
      <w:pPr>
        <w:pStyle w:val="a3"/>
        <w:spacing w:after="0"/>
        <w:ind w:left="0" w:right="0" w:firstLine="567"/>
        <w:jc w:val="both"/>
      </w:pPr>
      <w:r>
        <w:t>- совершенствование системы формирования кадрового состава и работы с резервом кадров;</w:t>
      </w:r>
    </w:p>
    <w:p w:rsidR="004F475D" w:rsidRDefault="00D143AA">
      <w:pPr>
        <w:pStyle w:val="a3"/>
        <w:spacing w:after="0"/>
        <w:ind w:left="0" w:right="0" w:firstLine="567"/>
        <w:jc w:val="both"/>
      </w:pPr>
      <w:r>
        <w:t>-изучение передового опыта по вопросам муниципального управления;</w:t>
      </w:r>
    </w:p>
    <w:p w:rsidR="004F475D" w:rsidRDefault="00D143AA">
      <w:pPr>
        <w:pStyle w:val="a3"/>
        <w:spacing w:after="0"/>
        <w:ind w:left="0" w:right="0" w:firstLine="567"/>
        <w:jc w:val="both"/>
      </w:pPr>
      <w:r>
        <w:t>-обеспечение сбалансированности и устойчивости бюджетной системы, повышение эффективности бюджетных расходов;</w:t>
      </w:r>
    </w:p>
    <w:p w:rsidR="004F475D" w:rsidRDefault="00D143AA">
      <w:pPr>
        <w:pStyle w:val="a3"/>
        <w:spacing w:after="0"/>
        <w:ind w:left="0" w:right="0" w:firstLine="567"/>
        <w:jc w:val="both"/>
      </w:pPr>
      <w:r>
        <w:t>- оптимизация управления муниципальным долгом.</w:t>
      </w:r>
    </w:p>
    <w:p w:rsidR="004F475D" w:rsidRDefault="00D143AA">
      <w:pPr>
        <w:pStyle w:val="a3"/>
        <w:spacing w:after="0"/>
        <w:ind w:left="0" w:right="0" w:firstLine="567"/>
        <w:jc w:val="both"/>
      </w:pPr>
      <w:r>
        <w:t>В результате реализации мероприятий к концу 2024 года предполагается, что:</w:t>
      </w:r>
    </w:p>
    <w:p w:rsidR="004F475D" w:rsidRDefault="00D143AA">
      <w:pPr>
        <w:pStyle w:val="a3"/>
        <w:spacing w:after="0"/>
        <w:ind w:left="0" w:right="0" w:firstLine="567"/>
        <w:jc w:val="both"/>
      </w:pPr>
      <w:r>
        <w:t>- численность муниципальных служащих составит0,0004 человека на 10 тыс. жителей;</w:t>
      </w:r>
    </w:p>
    <w:p w:rsidR="004F475D" w:rsidRDefault="00D143AA">
      <w:pPr>
        <w:pStyle w:val="a3"/>
        <w:spacing w:after="0"/>
        <w:ind w:left="0" w:right="0" w:firstLine="567"/>
        <w:jc w:val="both"/>
      </w:pPr>
      <w:r>
        <w:t>- сумма поступивших неналоговых доходов в бюджет от использования и реализации имущества муниципальной собственности составит 4922,1 тыс. руб.;</w:t>
      </w:r>
    </w:p>
    <w:p w:rsidR="004F475D" w:rsidRDefault="00D143AA">
      <w:pPr>
        <w:pStyle w:val="a3"/>
        <w:spacing w:after="0"/>
        <w:ind w:left="0" w:right="0" w:firstLine="567"/>
        <w:jc w:val="both"/>
      </w:pPr>
      <w:r>
        <w:t>- доля расходов бюджета, сформированных в соответствии с муниципальными программами, увеличится до 97%;</w:t>
      </w:r>
    </w:p>
    <w:p w:rsidR="004F475D" w:rsidRDefault="00D143AA">
      <w:pPr>
        <w:pStyle w:val="a3"/>
        <w:spacing w:after="0"/>
        <w:ind w:left="0" w:right="0" w:firstLine="567"/>
        <w:jc w:val="both"/>
      </w:pPr>
      <w:r>
        <w:t>- доля муниципальных служащих с высшим образованием, увеличится до 100%;</w:t>
      </w:r>
    </w:p>
    <w:p w:rsidR="004F475D" w:rsidRDefault="00D143AA">
      <w:pPr>
        <w:pStyle w:val="a3"/>
        <w:spacing w:after="0"/>
        <w:ind w:left="0" w:right="0" w:firstLine="567"/>
        <w:jc w:val="both"/>
      </w:pPr>
      <w:r>
        <w:t>- уровень доходности от использования имущества , составит 100 %.</w:t>
      </w:r>
    </w:p>
    <w:p w:rsidR="004F475D" w:rsidRDefault="00D143AA">
      <w:pPr>
        <w:pStyle w:val="a3"/>
        <w:spacing w:after="0"/>
        <w:ind w:left="0" w:right="0" w:firstLine="567"/>
        <w:jc w:val="both"/>
      </w:pPr>
      <w:r>
        <w:t>Задача № 2 "Обеспечение сбалансированного развития сельского поселения Боринский сельсовет Липецкого муниципального района.</w:t>
      </w:r>
    </w:p>
    <w:p w:rsidR="004F475D" w:rsidRDefault="00D143AA">
      <w:pPr>
        <w:pStyle w:val="a3"/>
        <w:spacing w:after="0"/>
        <w:ind w:left="0" w:right="0" w:firstLine="567"/>
        <w:jc w:val="both"/>
      </w:pPr>
      <w:r>
        <w:t>В рамках обеспечение сбалансированного развития должны быть осуществлены следующие мероприятия:</w:t>
      </w:r>
    </w:p>
    <w:p w:rsidR="004F475D" w:rsidRDefault="00D143AA">
      <w:pPr>
        <w:pStyle w:val="a3"/>
        <w:spacing w:after="0"/>
        <w:ind w:left="0" w:right="0" w:firstLine="567"/>
        <w:jc w:val="both"/>
      </w:pPr>
      <w:r>
        <w:t>- повышения обустройства поселений инженерной, дорожной, коммунальной, социальной инфраструктурой;</w:t>
      </w:r>
    </w:p>
    <w:p w:rsidR="004F475D" w:rsidRDefault="004F475D">
      <w:pPr>
        <w:pStyle w:val="a3"/>
        <w:spacing w:after="0"/>
        <w:ind w:left="0" w:right="0" w:firstLine="567"/>
        <w:jc w:val="both"/>
      </w:pPr>
    </w:p>
    <w:p w:rsidR="004F475D" w:rsidRDefault="00D143AA">
      <w:pPr>
        <w:pStyle w:val="Heading3"/>
        <w:spacing w:before="0" w:after="0"/>
        <w:ind w:left="0" w:right="0"/>
        <w:jc w:val="center"/>
        <w:rPr>
          <w:sz w:val="30"/>
        </w:rPr>
      </w:pPr>
      <w:r>
        <w:rPr>
          <w:sz w:val="30"/>
        </w:rPr>
        <w:t>Раздел 5.ПОКАЗАТЕЛИ РЕЗУЛЬТАТИВНОСТИ РЕАЛИЗАЦИИ СТРАТЕГИЧЕСКИХ ЦЕЛЕЙ</w:t>
      </w:r>
    </w:p>
    <w:p w:rsidR="004F475D" w:rsidRDefault="004F475D">
      <w:pPr>
        <w:pStyle w:val="a3"/>
        <w:spacing w:after="0"/>
        <w:ind w:left="0" w:right="0" w:firstLine="567"/>
        <w:jc w:val="both"/>
      </w:pPr>
    </w:p>
    <w:tbl>
      <w:tblPr>
        <w:tblW w:w="15625" w:type="dxa"/>
        <w:tblBorders>
          <w:top w:val="single" w:sz="6" w:space="0" w:color="808080"/>
          <w:left w:val="single" w:sz="6" w:space="0" w:color="808080"/>
          <w:bottom w:val="single" w:sz="2" w:space="0" w:color="808080"/>
          <w:right w:val="single" w:sz="6" w:space="0" w:color="808080"/>
          <w:insideH w:val="single" w:sz="2" w:space="0" w:color="808080"/>
          <w:insideV w:val="single" w:sz="6" w:space="0" w:color="808080"/>
        </w:tblBorders>
        <w:tblCellMar>
          <w:top w:w="28" w:type="dxa"/>
          <w:left w:w="20" w:type="dxa"/>
          <w:bottom w:w="28" w:type="dxa"/>
          <w:right w:w="28" w:type="dxa"/>
        </w:tblCellMar>
        <w:tblLook w:val="0000"/>
      </w:tblPr>
      <w:tblGrid>
        <w:gridCol w:w="497"/>
        <w:gridCol w:w="3275"/>
        <w:gridCol w:w="730"/>
        <w:gridCol w:w="730"/>
        <w:gridCol w:w="773"/>
        <w:gridCol w:w="677"/>
        <w:gridCol w:w="730"/>
        <w:gridCol w:w="730"/>
        <w:gridCol w:w="730"/>
        <w:gridCol w:w="773"/>
        <w:gridCol w:w="730"/>
        <w:gridCol w:w="730"/>
        <w:gridCol w:w="730"/>
        <w:gridCol w:w="773"/>
        <w:gridCol w:w="773"/>
        <w:gridCol w:w="773"/>
        <w:gridCol w:w="773"/>
        <w:gridCol w:w="698"/>
      </w:tblGrid>
      <w:tr w:rsidR="004F475D">
        <w:tc>
          <w:tcPr>
            <w:tcW w:w="497" w:type="dxa"/>
            <w:vMerge w:val="restart"/>
            <w:tcBorders>
              <w:top w:val="single" w:sz="6" w:space="0" w:color="808080"/>
              <w:left w:val="single" w:sz="6"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 п/п</w:t>
            </w:r>
          </w:p>
        </w:tc>
        <w:tc>
          <w:tcPr>
            <w:tcW w:w="3275" w:type="dxa"/>
            <w:vMerge w:val="restart"/>
            <w:tcBorders>
              <w:top w:val="single" w:sz="6" w:space="0" w:color="808080"/>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Индика</w:t>
            </w:r>
          </w:p>
          <w:p w:rsidR="004F475D" w:rsidRDefault="00D143AA">
            <w:pPr>
              <w:pStyle w:val="TableContents"/>
              <w:spacing w:after="0"/>
              <w:ind w:left="0" w:right="0"/>
              <w:jc w:val="both"/>
            </w:pPr>
            <w:r>
              <w:t>торы и задачи</w:t>
            </w:r>
          </w:p>
        </w:tc>
        <w:tc>
          <w:tcPr>
            <w:tcW w:w="2910" w:type="dxa"/>
            <w:gridSpan w:val="4"/>
            <w:tcBorders>
              <w:top w:val="single" w:sz="6" w:space="0" w:color="808080"/>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Фактические показатели</w:t>
            </w:r>
          </w:p>
        </w:tc>
        <w:tc>
          <w:tcPr>
            <w:tcW w:w="8943" w:type="dxa"/>
            <w:gridSpan w:val="12"/>
            <w:tcBorders>
              <w:top w:val="single" w:sz="6" w:space="0" w:color="808080"/>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Планируемые показатели</w:t>
            </w:r>
          </w:p>
        </w:tc>
      </w:tr>
      <w:tr w:rsidR="004F475D">
        <w:tc>
          <w:tcPr>
            <w:tcW w:w="497" w:type="dxa"/>
            <w:vMerge/>
            <w:tcBorders>
              <w:left w:val="single" w:sz="6" w:space="0" w:color="808080"/>
              <w:bottom w:val="single" w:sz="2" w:space="0" w:color="808080"/>
              <w:right w:val="single" w:sz="6" w:space="0" w:color="808080"/>
            </w:tcBorders>
            <w:shd w:val="clear" w:color="auto" w:fill="auto"/>
          </w:tcPr>
          <w:p w:rsidR="004F475D" w:rsidRDefault="004F475D">
            <w:pPr>
              <w:pStyle w:val="TableContents"/>
              <w:rPr>
                <w:sz w:val="4"/>
                <w:szCs w:val="4"/>
              </w:rPr>
            </w:pPr>
          </w:p>
        </w:tc>
        <w:tc>
          <w:tcPr>
            <w:tcW w:w="3275" w:type="dxa"/>
            <w:vMerge/>
            <w:tcBorders>
              <w:left w:val="single" w:sz="2" w:space="0" w:color="808080"/>
              <w:bottom w:val="single" w:sz="2" w:space="0" w:color="808080"/>
              <w:right w:val="single" w:sz="6" w:space="0" w:color="808080"/>
            </w:tcBorders>
            <w:shd w:val="clear" w:color="auto" w:fill="auto"/>
          </w:tcPr>
          <w:p w:rsidR="004F475D" w:rsidRDefault="004F475D">
            <w:pPr>
              <w:pStyle w:val="TableContents"/>
              <w:rPr>
                <w:sz w:val="4"/>
                <w:szCs w:val="4"/>
              </w:rPr>
            </w:pP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2009 год</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2010 год</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2011 год</w:t>
            </w:r>
          </w:p>
        </w:tc>
        <w:tc>
          <w:tcPr>
            <w:tcW w:w="677"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2012</w:t>
            </w:r>
          </w:p>
          <w:p w:rsidR="004F475D" w:rsidRDefault="00D143AA">
            <w:pPr>
              <w:pStyle w:val="TableContents"/>
              <w:spacing w:after="0"/>
              <w:ind w:left="0" w:right="0"/>
              <w:jc w:val="both"/>
            </w:pPr>
            <w:r>
              <w:t>год</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2013 год</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2014 год</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2015 год</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2016 год</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2017 год</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2018 год</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2019 год</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2020 год</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2021 год</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rPr>
                <w:rFonts w:eastAsia="Arial" w:cs="Arial"/>
              </w:rPr>
            </w:pPr>
            <w:r>
              <w:t>2022 год</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rPr>
                <w:rFonts w:eastAsia="Arial" w:cs="Arial"/>
              </w:rPr>
            </w:pPr>
            <w:r>
              <w:t>2023 год</w:t>
            </w:r>
          </w:p>
        </w:tc>
        <w:tc>
          <w:tcPr>
            <w:tcW w:w="698"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2024</w:t>
            </w:r>
          </w:p>
          <w:p w:rsidR="004F475D" w:rsidRDefault="00D143AA">
            <w:pPr>
              <w:pStyle w:val="TableContents"/>
              <w:spacing w:after="0"/>
              <w:ind w:left="0" w:right="0"/>
              <w:jc w:val="both"/>
            </w:pPr>
            <w:r>
              <w:t>год</w:t>
            </w:r>
          </w:p>
        </w:tc>
      </w:tr>
      <w:tr w:rsidR="004F475D">
        <w:tc>
          <w:tcPr>
            <w:tcW w:w="15625" w:type="dxa"/>
            <w:gridSpan w:val="18"/>
            <w:tcBorders>
              <w:left w:val="single" w:sz="6"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Цель №1.</w:t>
            </w:r>
          </w:p>
          <w:p w:rsidR="004F475D" w:rsidRDefault="00D143AA">
            <w:pPr>
              <w:pStyle w:val="TableContents"/>
              <w:spacing w:after="0"/>
              <w:ind w:left="0" w:right="0"/>
              <w:jc w:val="both"/>
            </w:pPr>
            <w:r>
              <w:t>Повышение качества жизни населения</w:t>
            </w:r>
          </w:p>
        </w:tc>
      </w:tr>
      <w:tr w:rsidR="004F475D">
        <w:tc>
          <w:tcPr>
            <w:tcW w:w="3772" w:type="dxa"/>
            <w:gridSpan w:val="2"/>
            <w:tcBorders>
              <w:left w:val="single" w:sz="6"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Индикатор цели - Комп</w:t>
            </w:r>
          </w:p>
          <w:p w:rsidR="004F475D" w:rsidRDefault="00D143AA">
            <w:pPr>
              <w:pStyle w:val="TableContents"/>
              <w:spacing w:after="0"/>
              <w:ind w:left="0" w:right="0"/>
              <w:jc w:val="both"/>
            </w:pPr>
            <w:r>
              <w:t>лексный индекс качества жизни насе</w:t>
            </w:r>
          </w:p>
          <w:p w:rsidR="004F475D" w:rsidRDefault="00D143AA">
            <w:pPr>
              <w:pStyle w:val="TableContents"/>
              <w:spacing w:after="0"/>
              <w:ind w:left="0" w:right="0"/>
              <w:jc w:val="both"/>
            </w:pPr>
            <w:r>
              <w:t>ления</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0,9</w:t>
            </w:r>
          </w:p>
          <w:p w:rsidR="004F475D" w:rsidRDefault="00D143AA">
            <w:pPr>
              <w:pStyle w:val="TableContents"/>
              <w:spacing w:after="0"/>
              <w:ind w:left="0" w:right="0"/>
              <w:jc w:val="both"/>
            </w:pPr>
            <w:r>
              <w:t>61</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0,9</w:t>
            </w:r>
          </w:p>
          <w:p w:rsidR="004F475D" w:rsidRDefault="00D143AA">
            <w:pPr>
              <w:pStyle w:val="TableContents"/>
              <w:spacing w:after="0"/>
              <w:ind w:left="0" w:right="0"/>
              <w:jc w:val="both"/>
            </w:pPr>
            <w:r>
              <w:t>63</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0,9</w:t>
            </w:r>
          </w:p>
          <w:p w:rsidR="004F475D" w:rsidRDefault="00D143AA">
            <w:pPr>
              <w:pStyle w:val="TableContents"/>
              <w:spacing w:after="0"/>
              <w:ind w:left="0" w:right="0"/>
              <w:jc w:val="both"/>
            </w:pPr>
            <w:r>
              <w:t>65</w:t>
            </w:r>
          </w:p>
        </w:tc>
        <w:tc>
          <w:tcPr>
            <w:tcW w:w="677"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0,9</w:t>
            </w:r>
          </w:p>
          <w:p w:rsidR="004F475D" w:rsidRDefault="00D143AA">
            <w:pPr>
              <w:pStyle w:val="TableContents"/>
              <w:spacing w:after="0"/>
              <w:ind w:left="0" w:right="0"/>
              <w:jc w:val="both"/>
            </w:pPr>
            <w:r>
              <w:t>70</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0,9</w:t>
            </w:r>
          </w:p>
          <w:p w:rsidR="004F475D" w:rsidRDefault="00D143AA">
            <w:pPr>
              <w:pStyle w:val="TableContents"/>
              <w:spacing w:after="0"/>
              <w:ind w:left="0" w:right="0"/>
              <w:jc w:val="both"/>
            </w:pPr>
            <w:r>
              <w:t>73</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0,9</w:t>
            </w:r>
          </w:p>
          <w:p w:rsidR="004F475D" w:rsidRDefault="00D143AA">
            <w:pPr>
              <w:pStyle w:val="TableContents"/>
              <w:spacing w:after="0"/>
              <w:ind w:left="0" w:right="0"/>
              <w:jc w:val="both"/>
            </w:pPr>
            <w:r>
              <w:t>75</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0,9</w:t>
            </w:r>
          </w:p>
          <w:p w:rsidR="004F475D" w:rsidRDefault="00D143AA">
            <w:pPr>
              <w:pStyle w:val="TableContents"/>
              <w:spacing w:after="0"/>
              <w:ind w:left="0" w:right="0"/>
              <w:jc w:val="both"/>
            </w:pPr>
            <w:r>
              <w:t>80</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0,9</w:t>
            </w:r>
          </w:p>
          <w:p w:rsidR="004F475D" w:rsidRDefault="00D143AA">
            <w:pPr>
              <w:pStyle w:val="TableContents"/>
              <w:spacing w:after="0"/>
              <w:ind w:left="0" w:right="0"/>
              <w:jc w:val="both"/>
            </w:pPr>
            <w:r>
              <w:t>83</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0,9</w:t>
            </w:r>
          </w:p>
          <w:p w:rsidR="004F475D" w:rsidRDefault="00D143AA">
            <w:pPr>
              <w:pStyle w:val="TableContents"/>
              <w:spacing w:after="0"/>
              <w:ind w:left="0" w:right="0"/>
              <w:jc w:val="both"/>
            </w:pPr>
            <w:r>
              <w:t>85</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0,9</w:t>
            </w:r>
          </w:p>
          <w:p w:rsidR="004F475D" w:rsidRDefault="00D143AA">
            <w:pPr>
              <w:pStyle w:val="TableContents"/>
              <w:spacing w:after="0"/>
              <w:ind w:left="0" w:right="0"/>
              <w:jc w:val="both"/>
            </w:pPr>
            <w:r>
              <w:t>87</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0,9</w:t>
            </w:r>
          </w:p>
          <w:p w:rsidR="004F475D" w:rsidRDefault="00D143AA">
            <w:pPr>
              <w:pStyle w:val="TableContents"/>
              <w:spacing w:after="0"/>
              <w:ind w:left="0" w:right="0"/>
              <w:jc w:val="both"/>
            </w:pPr>
            <w:r>
              <w:t>90</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0,992</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0,994</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rPr>
                <w:rFonts w:eastAsia="Arial" w:cs="Arial"/>
              </w:rPr>
            </w:pPr>
            <w:r>
              <w:t>0,996</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rPr>
                <w:rFonts w:eastAsia="Arial" w:cs="Arial"/>
              </w:rPr>
            </w:pPr>
            <w:r>
              <w:t>0,998</w:t>
            </w:r>
          </w:p>
        </w:tc>
        <w:tc>
          <w:tcPr>
            <w:tcW w:w="698"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1,0</w:t>
            </w:r>
          </w:p>
          <w:p w:rsidR="004F475D" w:rsidRDefault="00D143AA">
            <w:pPr>
              <w:pStyle w:val="TableContents"/>
              <w:spacing w:after="0"/>
              <w:ind w:left="0" w:right="0"/>
              <w:jc w:val="both"/>
            </w:pPr>
            <w:r>
              <w:t>00</w:t>
            </w:r>
          </w:p>
        </w:tc>
      </w:tr>
      <w:tr w:rsidR="004F475D">
        <w:tc>
          <w:tcPr>
            <w:tcW w:w="15625" w:type="dxa"/>
            <w:gridSpan w:val="18"/>
            <w:tcBorders>
              <w:left w:val="single" w:sz="6"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Задача №1. Создание условий для гармоничного развития личности и повышения качества жизни</w:t>
            </w:r>
          </w:p>
        </w:tc>
      </w:tr>
      <w:tr w:rsidR="004F475D">
        <w:tc>
          <w:tcPr>
            <w:tcW w:w="497" w:type="dxa"/>
            <w:tcBorders>
              <w:left w:val="single" w:sz="6"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1.1</w:t>
            </w:r>
          </w:p>
        </w:tc>
        <w:tc>
          <w:tcPr>
            <w:tcW w:w="3275"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Удовлет</w:t>
            </w:r>
          </w:p>
          <w:p w:rsidR="004F475D" w:rsidRDefault="00D143AA">
            <w:pPr>
              <w:pStyle w:val="TableContents"/>
              <w:spacing w:after="0"/>
              <w:ind w:left="0" w:right="0"/>
              <w:jc w:val="both"/>
            </w:pPr>
            <w:r>
              <w:t>ворен</w:t>
            </w:r>
          </w:p>
          <w:p w:rsidR="004F475D" w:rsidRDefault="00D143AA">
            <w:pPr>
              <w:pStyle w:val="TableContents"/>
              <w:spacing w:after="0"/>
              <w:ind w:left="0" w:right="0"/>
              <w:jc w:val="both"/>
            </w:pPr>
            <w:r>
              <w:t>ность насе</w:t>
            </w:r>
          </w:p>
          <w:p w:rsidR="004F475D" w:rsidRDefault="00D143AA">
            <w:pPr>
              <w:pStyle w:val="TableContents"/>
              <w:spacing w:after="0"/>
              <w:ind w:left="0" w:right="0"/>
              <w:jc w:val="both"/>
            </w:pPr>
            <w:r>
              <w:t>ления качест</w:t>
            </w:r>
          </w:p>
          <w:p w:rsidR="004F475D" w:rsidRDefault="00D143AA">
            <w:pPr>
              <w:pStyle w:val="TableContents"/>
              <w:spacing w:after="0"/>
              <w:ind w:left="0" w:right="0"/>
              <w:jc w:val="both"/>
            </w:pPr>
            <w:r>
              <w:t>вом общего образо</w:t>
            </w:r>
          </w:p>
          <w:p w:rsidR="004F475D" w:rsidRDefault="00D143AA">
            <w:pPr>
              <w:pStyle w:val="TableContents"/>
              <w:spacing w:after="0"/>
              <w:ind w:left="0" w:right="0"/>
              <w:jc w:val="both"/>
            </w:pPr>
            <w:r>
              <w:t>вания, %</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42</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46</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52</w:t>
            </w:r>
          </w:p>
        </w:tc>
        <w:tc>
          <w:tcPr>
            <w:tcW w:w="677"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64</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70</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72</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75</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78</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80</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82</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83</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85</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96</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rPr>
                <w:rFonts w:eastAsia="Arial" w:cs="Arial"/>
              </w:rPr>
            </w:pPr>
            <w:r>
              <w:t>97</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rPr>
                <w:rFonts w:eastAsia="Arial" w:cs="Arial"/>
              </w:rPr>
            </w:pPr>
            <w:r>
              <w:t>97</w:t>
            </w:r>
          </w:p>
        </w:tc>
        <w:tc>
          <w:tcPr>
            <w:tcW w:w="698"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100</w:t>
            </w:r>
          </w:p>
        </w:tc>
      </w:tr>
      <w:tr w:rsidR="004F475D">
        <w:tc>
          <w:tcPr>
            <w:tcW w:w="497" w:type="dxa"/>
            <w:tcBorders>
              <w:left w:val="single" w:sz="6"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1.2</w:t>
            </w:r>
          </w:p>
        </w:tc>
        <w:tc>
          <w:tcPr>
            <w:tcW w:w="3275"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Удовлет</w:t>
            </w:r>
          </w:p>
          <w:p w:rsidR="004F475D" w:rsidRDefault="00D143AA">
            <w:pPr>
              <w:pStyle w:val="TableContents"/>
              <w:spacing w:after="0"/>
              <w:ind w:left="0" w:right="0"/>
              <w:jc w:val="both"/>
            </w:pPr>
            <w:r>
              <w:t>ворен</w:t>
            </w:r>
          </w:p>
          <w:p w:rsidR="004F475D" w:rsidRDefault="00D143AA">
            <w:pPr>
              <w:pStyle w:val="TableContents"/>
              <w:spacing w:after="0"/>
              <w:ind w:left="0" w:right="0"/>
              <w:jc w:val="both"/>
            </w:pPr>
            <w:r>
              <w:t>ность насе</w:t>
            </w:r>
          </w:p>
          <w:p w:rsidR="004F475D" w:rsidRDefault="00D143AA">
            <w:pPr>
              <w:pStyle w:val="TableContents"/>
              <w:spacing w:after="0"/>
              <w:ind w:left="0" w:right="0"/>
              <w:jc w:val="both"/>
            </w:pPr>
            <w:r>
              <w:t>ления качест</w:t>
            </w:r>
          </w:p>
          <w:p w:rsidR="004F475D" w:rsidRDefault="00D143AA">
            <w:pPr>
              <w:pStyle w:val="TableContents"/>
              <w:spacing w:after="0"/>
              <w:ind w:left="0" w:right="0"/>
              <w:jc w:val="both"/>
            </w:pPr>
            <w:r>
              <w:t>вом услуг в сфере физ</w:t>
            </w:r>
          </w:p>
          <w:p w:rsidR="004F475D" w:rsidRDefault="00D143AA">
            <w:pPr>
              <w:pStyle w:val="TableContents"/>
              <w:spacing w:after="0"/>
              <w:ind w:left="0" w:right="0"/>
              <w:jc w:val="both"/>
            </w:pPr>
            <w:r>
              <w:t>культу</w:t>
            </w:r>
          </w:p>
          <w:p w:rsidR="004F475D" w:rsidRDefault="00D143AA">
            <w:pPr>
              <w:pStyle w:val="TableContents"/>
              <w:spacing w:after="0"/>
              <w:ind w:left="0" w:right="0"/>
              <w:jc w:val="both"/>
            </w:pPr>
            <w:r>
              <w:t>ры и спорта, %</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61</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62</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63</w:t>
            </w:r>
          </w:p>
        </w:tc>
        <w:tc>
          <w:tcPr>
            <w:tcW w:w="677"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65</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70</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75</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86</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88</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90</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92</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95</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95,1</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100</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rPr>
                <w:rFonts w:eastAsia="Arial" w:cs="Arial"/>
              </w:rPr>
            </w:pPr>
            <w:r>
              <w:t>100</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rPr>
                <w:rFonts w:eastAsia="Arial" w:cs="Arial"/>
              </w:rPr>
            </w:pPr>
            <w:r>
              <w:t>100</w:t>
            </w:r>
          </w:p>
        </w:tc>
        <w:tc>
          <w:tcPr>
            <w:tcW w:w="698"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100</w:t>
            </w:r>
          </w:p>
        </w:tc>
      </w:tr>
      <w:tr w:rsidR="004F475D">
        <w:tc>
          <w:tcPr>
            <w:tcW w:w="497" w:type="dxa"/>
            <w:tcBorders>
              <w:left w:val="single" w:sz="6"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1.3</w:t>
            </w:r>
          </w:p>
        </w:tc>
        <w:tc>
          <w:tcPr>
            <w:tcW w:w="3275"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Удов</w:t>
            </w:r>
          </w:p>
          <w:p w:rsidR="004F475D" w:rsidRDefault="00D143AA">
            <w:pPr>
              <w:pStyle w:val="TableContents"/>
              <w:spacing w:after="0"/>
              <w:ind w:left="0" w:right="0"/>
              <w:jc w:val="both"/>
            </w:pPr>
            <w:r>
              <w:t>летворен</w:t>
            </w:r>
          </w:p>
          <w:p w:rsidR="004F475D" w:rsidRDefault="00D143AA">
            <w:pPr>
              <w:pStyle w:val="TableContents"/>
              <w:spacing w:after="0"/>
              <w:ind w:left="0" w:right="0"/>
              <w:jc w:val="both"/>
            </w:pPr>
            <w:r>
              <w:t>ность насе</w:t>
            </w:r>
          </w:p>
          <w:p w:rsidR="004F475D" w:rsidRDefault="00D143AA">
            <w:pPr>
              <w:pStyle w:val="TableContents"/>
              <w:spacing w:after="0"/>
              <w:ind w:left="0" w:right="0"/>
              <w:jc w:val="both"/>
            </w:pPr>
            <w:r>
              <w:t>ления качес</w:t>
            </w:r>
          </w:p>
          <w:p w:rsidR="004F475D" w:rsidRDefault="00D143AA">
            <w:pPr>
              <w:pStyle w:val="TableContents"/>
              <w:spacing w:after="0"/>
              <w:ind w:left="0" w:right="0"/>
              <w:jc w:val="both"/>
            </w:pPr>
            <w:r>
              <w:t>твом услуг в сфере куль</w:t>
            </w:r>
          </w:p>
          <w:p w:rsidR="004F475D" w:rsidRDefault="00D143AA">
            <w:pPr>
              <w:pStyle w:val="TableContents"/>
              <w:spacing w:after="0"/>
              <w:ind w:left="0" w:right="0"/>
              <w:jc w:val="both"/>
            </w:pPr>
            <w:r>
              <w:t>туры и искус</w:t>
            </w:r>
          </w:p>
          <w:p w:rsidR="004F475D" w:rsidRDefault="00D143AA">
            <w:pPr>
              <w:pStyle w:val="TableContents"/>
              <w:spacing w:after="0"/>
              <w:ind w:left="0" w:right="0"/>
              <w:jc w:val="both"/>
            </w:pPr>
            <w:r>
              <w:t>ства, %</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69</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70</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70,5</w:t>
            </w:r>
          </w:p>
        </w:tc>
        <w:tc>
          <w:tcPr>
            <w:tcW w:w="677"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71</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72</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75</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78</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81</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82</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82,5</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83</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83,2</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100</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rPr>
                <w:rFonts w:eastAsia="Arial" w:cs="Arial"/>
              </w:rPr>
            </w:pPr>
            <w:r>
              <w:t>100</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rPr>
                <w:rFonts w:eastAsia="Arial" w:cs="Arial"/>
              </w:rPr>
            </w:pPr>
            <w:r>
              <w:t>100</w:t>
            </w:r>
          </w:p>
        </w:tc>
        <w:tc>
          <w:tcPr>
            <w:tcW w:w="698"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100</w:t>
            </w:r>
          </w:p>
        </w:tc>
      </w:tr>
      <w:tr w:rsidR="004F475D">
        <w:tc>
          <w:tcPr>
            <w:tcW w:w="497" w:type="dxa"/>
            <w:tcBorders>
              <w:left w:val="single" w:sz="6"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1.4</w:t>
            </w:r>
          </w:p>
        </w:tc>
        <w:tc>
          <w:tcPr>
            <w:tcW w:w="3275"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Доля насе</w:t>
            </w:r>
          </w:p>
          <w:p w:rsidR="004F475D" w:rsidRDefault="00D143AA">
            <w:pPr>
              <w:pStyle w:val="TableContents"/>
              <w:spacing w:after="0"/>
              <w:ind w:left="0" w:right="0"/>
              <w:jc w:val="both"/>
            </w:pPr>
            <w:r>
              <w:t>ления, систе</w:t>
            </w:r>
          </w:p>
          <w:p w:rsidR="004F475D" w:rsidRDefault="00D143AA">
            <w:pPr>
              <w:pStyle w:val="TableContents"/>
              <w:spacing w:after="0"/>
              <w:ind w:left="0" w:right="0"/>
              <w:jc w:val="both"/>
            </w:pPr>
            <w:r>
              <w:t>матически занима</w:t>
            </w:r>
          </w:p>
          <w:p w:rsidR="004F475D" w:rsidRDefault="00D143AA">
            <w:pPr>
              <w:pStyle w:val="TableContents"/>
              <w:spacing w:after="0"/>
              <w:ind w:left="0" w:right="0"/>
              <w:jc w:val="both"/>
            </w:pPr>
            <w:r>
              <w:t>ющегося физи</w:t>
            </w:r>
          </w:p>
          <w:p w:rsidR="004F475D" w:rsidRDefault="00D143AA">
            <w:pPr>
              <w:pStyle w:val="TableContents"/>
              <w:spacing w:after="0"/>
              <w:ind w:left="0" w:right="0"/>
              <w:jc w:val="both"/>
            </w:pPr>
            <w:r>
              <w:t>ческой культу</w:t>
            </w:r>
          </w:p>
          <w:p w:rsidR="004F475D" w:rsidRDefault="00D143AA">
            <w:pPr>
              <w:pStyle w:val="TableContents"/>
              <w:spacing w:after="0"/>
              <w:ind w:left="0" w:right="0"/>
              <w:jc w:val="both"/>
            </w:pPr>
            <w:r>
              <w:t>рой и спортом, %</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11,9</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20,5</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22,2</w:t>
            </w:r>
          </w:p>
        </w:tc>
        <w:tc>
          <w:tcPr>
            <w:tcW w:w="677"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24,9</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32,5</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32,9</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44,3</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49,6</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54,8</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41,1</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43</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45</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47</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rPr>
                <w:rFonts w:eastAsia="Arial" w:cs="Arial"/>
              </w:rPr>
            </w:pPr>
            <w:r>
              <w:t>49</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rPr>
                <w:rFonts w:eastAsia="Arial" w:cs="Arial"/>
              </w:rPr>
            </w:pPr>
            <w:r>
              <w:t>52</w:t>
            </w:r>
          </w:p>
        </w:tc>
        <w:tc>
          <w:tcPr>
            <w:tcW w:w="698"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60</w:t>
            </w:r>
          </w:p>
        </w:tc>
      </w:tr>
      <w:tr w:rsidR="004F475D">
        <w:tc>
          <w:tcPr>
            <w:tcW w:w="497" w:type="dxa"/>
            <w:tcBorders>
              <w:left w:val="single" w:sz="6"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1.5</w:t>
            </w:r>
          </w:p>
        </w:tc>
        <w:tc>
          <w:tcPr>
            <w:tcW w:w="3275"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Средне</w:t>
            </w:r>
          </w:p>
          <w:p w:rsidR="004F475D" w:rsidRDefault="00D143AA">
            <w:pPr>
              <w:pStyle w:val="TableContents"/>
              <w:spacing w:after="0"/>
              <w:ind w:left="0" w:right="0"/>
              <w:jc w:val="both"/>
            </w:pPr>
            <w:r>
              <w:t>месяч</w:t>
            </w:r>
          </w:p>
          <w:p w:rsidR="004F475D" w:rsidRDefault="00D143AA">
            <w:pPr>
              <w:pStyle w:val="TableContents"/>
              <w:spacing w:after="0"/>
              <w:ind w:left="0" w:right="0"/>
              <w:jc w:val="both"/>
            </w:pPr>
            <w:r>
              <w:t>ная зара</w:t>
            </w:r>
          </w:p>
          <w:p w:rsidR="004F475D" w:rsidRDefault="00D143AA">
            <w:pPr>
              <w:pStyle w:val="TableContents"/>
              <w:spacing w:after="0"/>
              <w:ind w:left="0" w:right="0"/>
              <w:jc w:val="both"/>
            </w:pPr>
            <w:r>
              <w:t>ботная плата рабо</w:t>
            </w:r>
          </w:p>
          <w:p w:rsidR="004F475D" w:rsidRDefault="00D143AA">
            <w:pPr>
              <w:pStyle w:val="TableContents"/>
              <w:spacing w:after="0"/>
              <w:ind w:left="0" w:right="0"/>
              <w:jc w:val="both"/>
            </w:pPr>
            <w:r>
              <w:t>тающих (по крупн</w:t>
            </w:r>
          </w:p>
          <w:p w:rsidR="004F475D" w:rsidRDefault="00D143AA">
            <w:pPr>
              <w:pStyle w:val="TableContents"/>
              <w:spacing w:after="0"/>
              <w:ind w:left="0" w:right="0"/>
              <w:jc w:val="both"/>
            </w:pPr>
            <w:r>
              <w:t>ым и сред</w:t>
            </w:r>
          </w:p>
          <w:p w:rsidR="004F475D" w:rsidRDefault="00D143AA">
            <w:pPr>
              <w:pStyle w:val="TableContents"/>
              <w:spacing w:after="0"/>
              <w:ind w:left="0" w:right="0"/>
              <w:jc w:val="both"/>
            </w:pPr>
            <w:r>
              <w:t>ним предп</w:t>
            </w:r>
          </w:p>
          <w:p w:rsidR="004F475D" w:rsidRDefault="00D143AA">
            <w:pPr>
              <w:pStyle w:val="TableContents"/>
              <w:spacing w:after="0"/>
              <w:ind w:left="0" w:right="0"/>
              <w:jc w:val="both"/>
            </w:pPr>
            <w:r>
              <w:t>рия</w:t>
            </w:r>
          </w:p>
          <w:p w:rsidR="004F475D" w:rsidRDefault="00D143AA">
            <w:pPr>
              <w:pStyle w:val="TableContents"/>
              <w:spacing w:after="0"/>
              <w:ind w:left="0" w:right="0"/>
              <w:jc w:val="both"/>
            </w:pPr>
            <w:r>
              <w:t>тиям), руб.</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136</w:t>
            </w:r>
          </w:p>
          <w:p w:rsidR="004F475D" w:rsidRDefault="00D143AA">
            <w:pPr>
              <w:pStyle w:val="TableContents"/>
              <w:spacing w:after="0"/>
              <w:ind w:left="0" w:right="0"/>
              <w:jc w:val="both"/>
            </w:pPr>
            <w:r>
              <w:t>29</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148</w:t>
            </w:r>
          </w:p>
          <w:p w:rsidR="004F475D" w:rsidRDefault="00D143AA">
            <w:pPr>
              <w:pStyle w:val="TableContents"/>
              <w:spacing w:after="0"/>
              <w:ind w:left="0" w:right="0"/>
              <w:jc w:val="both"/>
            </w:pPr>
            <w:r>
              <w:t>85</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169</w:t>
            </w:r>
          </w:p>
          <w:p w:rsidR="004F475D" w:rsidRDefault="00D143AA">
            <w:pPr>
              <w:pStyle w:val="TableContents"/>
              <w:spacing w:after="0"/>
              <w:ind w:left="0" w:right="0"/>
              <w:jc w:val="both"/>
            </w:pPr>
            <w:r>
              <w:t>04</w:t>
            </w:r>
          </w:p>
        </w:tc>
        <w:tc>
          <w:tcPr>
            <w:tcW w:w="677"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195</w:t>
            </w:r>
          </w:p>
          <w:p w:rsidR="004F475D" w:rsidRDefault="00D143AA">
            <w:pPr>
              <w:pStyle w:val="TableContents"/>
              <w:spacing w:after="0"/>
              <w:ind w:left="0" w:right="0"/>
              <w:jc w:val="both"/>
            </w:pPr>
            <w:r>
              <w:t>17</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211</w:t>
            </w:r>
          </w:p>
          <w:p w:rsidR="004F475D" w:rsidRDefault="00D143AA">
            <w:pPr>
              <w:pStyle w:val="TableContents"/>
              <w:spacing w:after="0"/>
              <w:ind w:left="0" w:right="0"/>
              <w:jc w:val="both"/>
            </w:pPr>
            <w:r>
              <w:t>50</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227</w:t>
            </w:r>
          </w:p>
          <w:p w:rsidR="004F475D" w:rsidRDefault="00D143AA">
            <w:pPr>
              <w:pStyle w:val="TableContents"/>
              <w:spacing w:after="0"/>
              <w:ind w:left="0" w:right="0"/>
              <w:jc w:val="both"/>
            </w:pPr>
            <w:r>
              <w:t>65</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248</w:t>
            </w:r>
          </w:p>
          <w:p w:rsidR="004F475D" w:rsidRDefault="00D143AA">
            <w:pPr>
              <w:pStyle w:val="TableContents"/>
              <w:spacing w:after="0"/>
              <w:ind w:left="0" w:right="0"/>
              <w:jc w:val="both"/>
            </w:pPr>
            <w:r>
              <w:t>60</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266</w:t>
            </w:r>
          </w:p>
          <w:p w:rsidR="004F475D" w:rsidRDefault="00D143AA">
            <w:pPr>
              <w:pStyle w:val="TableContents"/>
              <w:spacing w:after="0"/>
              <w:ind w:left="0" w:right="0"/>
              <w:jc w:val="both"/>
            </w:pPr>
            <w:r>
              <w:t>00</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284</w:t>
            </w:r>
          </w:p>
          <w:p w:rsidR="004F475D" w:rsidRDefault="00D143AA">
            <w:pPr>
              <w:pStyle w:val="TableContents"/>
              <w:spacing w:after="0"/>
              <w:ind w:left="0" w:right="0"/>
              <w:jc w:val="both"/>
            </w:pPr>
            <w:r>
              <w:t>60</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304</w:t>
            </w:r>
          </w:p>
          <w:p w:rsidR="004F475D" w:rsidRDefault="00D143AA">
            <w:pPr>
              <w:pStyle w:val="TableContents"/>
              <w:spacing w:after="0"/>
              <w:ind w:left="0" w:right="0"/>
              <w:jc w:val="both"/>
            </w:pPr>
            <w:r>
              <w:t>50</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319</w:t>
            </w:r>
          </w:p>
          <w:p w:rsidR="004F475D" w:rsidRDefault="00D143AA">
            <w:pPr>
              <w:pStyle w:val="TableContents"/>
              <w:spacing w:after="0"/>
              <w:ind w:left="0" w:right="0"/>
              <w:jc w:val="both"/>
            </w:pPr>
            <w:r>
              <w:t>70</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336</w:t>
            </w:r>
          </w:p>
          <w:p w:rsidR="004F475D" w:rsidRDefault="00D143AA">
            <w:pPr>
              <w:pStyle w:val="TableContents"/>
              <w:spacing w:after="0"/>
              <w:ind w:left="0" w:right="0"/>
              <w:jc w:val="both"/>
            </w:pPr>
            <w:r>
              <w:t>00</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355</w:t>
            </w:r>
          </w:p>
          <w:p w:rsidR="004F475D" w:rsidRDefault="00D143AA">
            <w:pPr>
              <w:pStyle w:val="TableContents"/>
              <w:spacing w:after="0"/>
              <w:ind w:left="0" w:right="0"/>
              <w:jc w:val="both"/>
            </w:pPr>
            <w:r>
              <w:t>20</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376</w:t>
            </w:r>
          </w:p>
          <w:p w:rsidR="004F475D" w:rsidRDefault="00D143AA">
            <w:pPr>
              <w:pStyle w:val="TableContents"/>
              <w:spacing w:after="0"/>
              <w:ind w:left="0" w:right="0"/>
              <w:jc w:val="both"/>
              <w:rPr>
                <w:rFonts w:eastAsia="Arial" w:cs="Arial"/>
              </w:rPr>
            </w:pPr>
            <w:r>
              <w:t>50</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399</w:t>
            </w:r>
          </w:p>
          <w:p w:rsidR="004F475D" w:rsidRDefault="00D143AA">
            <w:pPr>
              <w:pStyle w:val="TableContents"/>
              <w:spacing w:after="0"/>
              <w:ind w:left="0" w:right="0"/>
              <w:jc w:val="both"/>
              <w:rPr>
                <w:rFonts w:eastAsia="Arial" w:cs="Arial"/>
              </w:rPr>
            </w:pPr>
            <w:r>
              <w:t>10</w:t>
            </w:r>
          </w:p>
        </w:tc>
        <w:tc>
          <w:tcPr>
            <w:tcW w:w="698"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423</w:t>
            </w:r>
          </w:p>
          <w:p w:rsidR="004F475D" w:rsidRDefault="00D143AA">
            <w:pPr>
              <w:pStyle w:val="TableContents"/>
              <w:spacing w:after="0"/>
              <w:ind w:left="0" w:right="0"/>
              <w:jc w:val="both"/>
            </w:pPr>
            <w:r>
              <w:t>00</w:t>
            </w:r>
          </w:p>
        </w:tc>
      </w:tr>
      <w:tr w:rsidR="004F475D">
        <w:tc>
          <w:tcPr>
            <w:tcW w:w="497" w:type="dxa"/>
            <w:tcBorders>
              <w:left w:val="single" w:sz="6"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1.6</w:t>
            </w:r>
          </w:p>
        </w:tc>
        <w:tc>
          <w:tcPr>
            <w:tcW w:w="3275"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Уровень регис</w:t>
            </w:r>
          </w:p>
          <w:p w:rsidR="004F475D" w:rsidRDefault="00D143AA">
            <w:pPr>
              <w:pStyle w:val="TableContents"/>
              <w:spacing w:after="0"/>
              <w:ind w:left="0" w:right="0"/>
              <w:jc w:val="both"/>
            </w:pPr>
            <w:r>
              <w:t>три</w:t>
            </w:r>
          </w:p>
          <w:p w:rsidR="004F475D" w:rsidRDefault="00D143AA">
            <w:pPr>
              <w:pStyle w:val="TableContents"/>
              <w:spacing w:after="0"/>
              <w:ind w:left="0" w:right="0"/>
              <w:jc w:val="both"/>
            </w:pPr>
            <w:r>
              <w:t>руемой безра</w:t>
            </w:r>
          </w:p>
          <w:p w:rsidR="004F475D" w:rsidRDefault="00D143AA">
            <w:pPr>
              <w:pStyle w:val="TableContents"/>
              <w:spacing w:after="0"/>
              <w:ind w:left="0" w:right="0"/>
              <w:jc w:val="both"/>
            </w:pPr>
            <w:r>
              <w:t>ботицы, %</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0,69</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0,67</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0,54</w:t>
            </w:r>
          </w:p>
        </w:tc>
        <w:tc>
          <w:tcPr>
            <w:tcW w:w="677"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0,52</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0,47</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0,45</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0,4</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0,4</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0,4</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0,1</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0,1</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0,1</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0,1</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rPr>
                <w:rFonts w:eastAsia="Arial" w:cs="Arial"/>
              </w:rPr>
            </w:pPr>
            <w:r>
              <w:t>0,1</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rPr>
                <w:rFonts w:eastAsia="Arial" w:cs="Arial"/>
              </w:rPr>
            </w:pPr>
            <w:r>
              <w:t>0,1</w:t>
            </w:r>
          </w:p>
        </w:tc>
        <w:tc>
          <w:tcPr>
            <w:tcW w:w="698"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0,4</w:t>
            </w:r>
          </w:p>
        </w:tc>
      </w:tr>
      <w:tr w:rsidR="004F475D">
        <w:tc>
          <w:tcPr>
            <w:tcW w:w="497" w:type="dxa"/>
            <w:tcBorders>
              <w:left w:val="single" w:sz="6"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1.7</w:t>
            </w:r>
          </w:p>
        </w:tc>
        <w:tc>
          <w:tcPr>
            <w:tcW w:w="3275"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Рож</w:t>
            </w:r>
          </w:p>
          <w:p w:rsidR="004F475D" w:rsidRDefault="00D143AA">
            <w:pPr>
              <w:pStyle w:val="TableContents"/>
              <w:spacing w:after="0"/>
              <w:ind w:left="0" w:right="0"/>
              <w:jc w:val="both"/>
            </w:pPr>
            <w:r>
              <w:t>дае</w:t>
            </w:r>
          </w:p>
          <w:p w:rsidR="004F475D" w:rsidRDefault="00D143AA">
            <w:pPr>
              <w:pStyle w:val="TableContents"/>
              <w:spacing w:after="0"/>
              <w:ind w:left="0" w:right="0"/>
              <w:jc w:val="both"/>
            </w:pPr>
            <w:r>
              <w:t>мость насе</w:t>
            </w:r>
          </w:p>
          <w:p w:rsidR="004F475D" w:rsidRDefault="00D143AA">
            <w:pPr>
              <w:pStyle w:val="TableContents"/>
              <w:spacing w:after="0"/>
              <w:ind w:left="0" w:right="0"/>
              <w:jc w:val="both"/>
            </w:pPr>
            <w:r>
              <w:t>ления, на 10000 чел. насе</w:t>
            </w:r>
          </w:p>
          <w:p w:rsidR="004F475D" w:rsidRDefault="00D143AA">
            <w:pPr>
              <w:pStyle w:val="TableContents"/>
              <w:spacing w:after="0"/>
              <w:ind w:left="0" w:right="0"/>
              <w:jc w:val="both"/>
            </w:pPr>
            <w:r>
              <w:t>ления, чел.</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10,9</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11,8</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11,1</w:t>
            </w:r>
          </w:p>
        </w:tc>
        <w:tc>
          <w:tcPr>
            <w:tcW w:w="677"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11,6</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11,5</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11,6</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11,6</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11,6</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11,6</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10,0</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10,0</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10,0</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10,0</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rPr>
                <w:rFonts w:eastAsia="Arial" w:cs="Arial"/>
              </w:rPr>
            </w:pPr>
            <w:r>
              <w:t>10,0</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rPr>
                <w:rFonts w:eastAsia="Arial" w:cs="Arial"/>
              </w:rPr>
            </w:pPr>
            <w:r>
              <w:t>10,0</w:t>
            </w:r>
          </w:p>
        </w:tc>
        <w:tc>
          <w:tcPr>
            <w:tcW w:w="698"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10,0</w:t>
            </w:r>
          </w:p>
        </w:tc>
      </w:tr>
      <w:tr w:rsidR="004F475D">
        <w:tc>
          <w:tcPr>
            <w:tcW w:w="497" w:type="dxa"/>
            <w:tcBorders>
              <w:left w:val="single" w:sz="6"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1.8</w:t>
            </w:r>
          </w:p>
        </w:tc>
        <w:tc>
          <w:tcPr>
            <w:tcW w:w="3275"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Уровень дис</w:t>
            </w:r>
          </w:p>
          <w:p w:rsidR="004F475D" w:rsidRDefault="00D143AA">
            <w:pPr>
              <w:pStyle w:val="TableContents"/>
              <w:spacing w:after="0"/>
              <w:ind w:left="0" w:right="0"/>
              <w:jc w:val="both"/>
            </w:pPr>
            <w:r>
              <w:t>пансе</w:t>
            </w:r>
          </w:p>
          <w:p w:rsidR="004F475D" w:rsidRDefault="00D143AA">
            <w:pPr>
              <w:pStyle w:val="TableContents"/>
              <w:spacing w:after="0"/>
              <w:ind w:left="0" w:right="0"/>
              <w:jc w:val="both"/>
            </w:pPr>
            <w:r>
              <w:t>ризации насе</w:t>
            </w:r>
          </w:p>
          <w:p w:rsidR="004F475D" w:rsidRDefault="00D143AA">
            <w:pPr>
              <w:pStyle w:val="TableContents"/>
              <w:spacing w:after="0"/>
              <w:ind w:left="0" w:right="0"/>
              <w:jc w:val="both"/>
            </w:pPr>
            <w:r>
              <w:t>ления, на 7000 че</w:t>
            </w:r>
          </w:p>
          <w:p w:rsidR="004F475D" w:rsidRDefault="00D143AA">
            <w:pPr>
              <w:pStyle w:val="TableContents"/>
              <w:spacing w:after="0"/>
              <w:ind w:left="0" w:right="0"/>
              <w:jc w:val="both"/>
            </w:pPr>
            <w:r>
              <w:t>ловек насе</w:t>
            </w:r>
          </w:p>
          <w:p w:rsidR="004F475D" w:rsidRDefault="00D143AA">
            <w:pPr>
              <w:pStyle w:val="TableContents"/>
              <w:spacing w:after="0"/>
              <w:ind w:left="0" w:right="0"/>
              <w:jc w:val="both"/>
            </w:pPr>
            <w:r>
              <w:t>ления, чел.</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3500</w:t>
            </w:r>
          </w:p>
          <w:p w:rsidR="004F475D" w:rsidRDefault="004F475D">
            <w:pPr>
              <w:pStyle w:val="TableContents"/>
              <w:spacing w:after="0"/>
              <w:ind w:left="0" w:right="0"/>
              <w:jc w:val="both"/>
            </w:pP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3501</w:t>
            </w:r>
          </w:p>
          <w:p w:rsidR="004F475D" w:rsidRDefault="004F475D">
            <w:pPr>
              <w:pStyle w:val="TableContents"/>
              <w:spacing w:after="0"/>
              <w:ind w:left="0" w:right="0"/>
              <w:jc w:val="both"/>
            </w:pP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3505</w:t>
            </w:r>
          </w:p>
        </w:tc>
        <w:tc>
          <w:tcPr>
            <w:tcW w:w="677"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3506</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3520</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3530</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3540</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3550</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3560</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3580</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3600</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3620</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3640</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rPr>
                <w:rFonts w:eastAsia="Arial" w:cs="Arial"/>
              </w:rPr>
            </w:pPr>
            <w:r>
              <w:t>3660</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rPr>
                <w:rFonts w:eastAsia="Arial" w:cs="Arial"/>
              </w:rPr>
            </w:pPr>
            <w:r>
              <w:t>3680</w:t>
            </w:r>
          </w:p>
        </w:tc>
        <w:tc>
          <w:tcPr>
            <w:tcW w:w="698"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3700</w:t>
            </w:r>
          </w:p>
        </w:tc>
      </w:tr>
      <w:tr w:rsidR="004F475D">
        <w:tc>
          <w:tcPr>
            <w:tcW w:w="15625" w:type="dxa"/>
            <w:gridSpan w:val="18"/>
            <w:tcBorders>
              <w:left w:val="single" w:sz="6"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Задача №.2 Обеспечение безопасности человека</w:t>
            </w:r>
          </w:p>
        </w:tc>
      </w:tr>
      <w:tr w:rsidR="004F475D">
        <w:tc>
          <w:tcPr>
            <w:tcW w:w="497" w:type="dxa"/>
            <w:tcBorders>
              <w:left w:val="single" w:sz="6"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2.2</w:t>
            </w:r>
          </w:p>
        </w:tc>
        <w:tc>
          <w:tcPr>
            <w:tcW w:w="3275"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Сни</w:t>
            </w:r>
          </w:p>
          <w:p w:rsidR="004F475D" w:rsidRDefault="00D143AA">
            <w:pPr>
              <w:pStyle w:val="TableContents"/>
              <w:spacing w:after="0"/>
              <w:ind w:left="0" w:right="0"/>
              <w:jc w:val="both"/>
            </w:pPr>
            <w:r>
              <w:t>жение уровня прояв</w:t>
            </w:r>
          </w:p>
          <w:p w:rsidR="004F475D" w:rsidRDefault="00D143AA">
            <w:pPr>
              <w:pStyle w:val="TableContents"/>
              <w:spacing w:after="0"/>
              <w:ind w:left="0" w:right="0"/>
              <w:jc w:val="both"/>
            </w:pPr>
            <w:r>
              <w:t>ления экстре</w:t>
            </w:r>
          </w:p>
          <w:p w:rsidR="004F475D" w:rsidRDefault="00D143AA">
            <w:pPr>
              <w:pStyle w:val="TableContents"/>
              <w:spacing w:after="0"/>
              <w:ind w:left="0" w:right="0"/>
              <w:jc w:val="both"/>
            </w:pPr>
            <w:r>
              <w:t>мизма, %</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0</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0</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0</w:t>
            </w:r>
          </w:p>
        </w:tc>
        <w:tc>
          <w:tcPr>
            <w:tcW w:w="677"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0</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0,05</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0,05</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0,04</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0,04</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0,03</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0,03</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0,02</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0,01</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0,01</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rPr>
                <w:rFonts w:eastAsia="Arial" w:cs="Arial"/>
              </w:rPr>
            </w:pPr>
            <w:r>
              <w:t>0,01</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rPr>
                <w:rFonts w:eastAsia="Arial" w:cs="Arial"/>
              </w:rPr>
            </w:pPr>
            <w:r>
              <w:t>0,01</w:t>
            </w:r>
          </w:p>
        </w:tc>
        <w:tc>
          <w:tcPr>
            <w:tcW w:w="698"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0,01</w:t>
            </w:r>
          </w:p>
        </w:tc>
      </w:tr>
      <w:tr w:rsidR="004F475D">
        <w:tc>
          <w:tcPr>
            <w:tcW w:w="497" w:type="dxa"/>
            <w:tcBorders>
              <w:left w:val="single" w:sz="6"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2.3</w:t>
            </w:r>
          </w:p>
        </w:tc>
        <w:tc>
          <w:tcPr>
            <w:tcW w:w="3275"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Удовлет</w:t>
            </w:r>
          </w:p>
          <w:p w:rsidR="004F475D" w:rsidRDefault="00D143AA">
            <w:pPr>
              <w:pStyle w:val="TableContents"/>
              <w:spacing w:after="0"/>
              <w:ind w:left="0" w:right="0"/>
              <w:jc w:val="both"/>
            </w:pPr>
            <w:r>
              <w:t>ворен</w:t>
            </w:r>
          </w:p>
          <w:p w:rsidR="004F475D" w:rsidRDefault="00D143AA">
            <w:pPr>
              <w:pStyle w:val="TableContents"/>
              <w:spacing w:after="0"/>
              <w:ind w:left="0" w:right="0"/>
              <w:jc w:val="both"/>
            </w:pPr>
            <w:r>
              <w:t>ность насел</w:t>
            </w:r>
          </w:p>
          <w:p w:rsidR="004F475D" w:rsidRDefault="00D143AA">
            <w:pPr>
              <w:pStyle w:val="TableContents"/>
              <w:spacing w:after="0"/>
              <w:ind w:left="0" w:right="0"/>
              <w:jc w:val="both"/>
            </w:pPr>
            <w:r>
              <w:t>ения состо</w:t>
            </w:r>
          </w:p>
          <w:p w:rsidR="004F475D" w:rsidRDefault="00D143AA">
            <w:pPr>
              <w:pStyle w:val="TableContents"/>
              <w:spacing w:after="0"/>
              <w:ind w:left="0" w:right="0"/>
              <w:jc w:val="both"/>
            </w:pPr>
            <w:r>
              <w:t>янием окружа</w:t>
            </w:r>
          </w:p>
          <w:p w:rsidR="004F475D" w:rsidRDefault="00D143AA">
            <w:pPr>
              <w:pStyle w:val="TableContents"/>
              <w:spacing w:after="0"/>
              <w:ind w:left="0" w:right="0"/>
              <w:jc w:val="both"/>
            </w:pPr>
            <w:r>
              <w:t>ющей среды, %</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71</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72</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74</w:t>
            </w:r>
          </w:p>
        </w:tc>
        <w:tc>
          <w:tcPr>
            <w:tcW w:w="677"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75</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78</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80</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83</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86</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91</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93</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96</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98</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99</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rPr>
                <w:rFonts w:eastAsia="Arial" w:cs="Arial"/>
              </w:rPr>
            </w:pPr>
            <w:r>
              <w:t>99</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rPr>
                <w:rFonts w:eastAsia="Arial" w:cs="Arial"/>
              </w:rPr>
            </w:pPr>
            <w:r>
              <w:t>100</w:t>
            </w:r>
          </w:p>
        </w:tc>
        <w:tc>
          <w:tcPr>
            <w:tcW w:w="698"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100</w:t>
            </w:r>
          </w:p>
        </w:tc>
      </w:tr>
      <w:tr w:rsidR="004F475D">
        <w:tc>
          <w:tcPr>
            <w:tcW w:w="15625" w:type="dxa"/>
            <w:gridSpan w:val="18"/>
            <w:tcBorders>
              <w:left w:val="single" w:sz="6"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Задача №3. Создание условий по обеспечению населения качественной инфраструктурой и услугами жилищно-коммунального хозяйства</w:t>
            </w:r>
          </w:p>
        </w:tc>
      </w:tr>
      <w:tr w:rsidR="004F475D">
        <w:tc>
          <w:tcPr>
            <w:tcW w:w="497" w:type="dxa"/>
            <w:tcBorders>
              <w:left w:val="single" w:sz="6"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3.1</w:t>
            </w:r>
          </w:p>
        </w:tc>
        <w:tc>
          <w:tcPr>
            <w:tcW w:w="3275"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Общий ввод жилья, кв. м.</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30</w:t>
            </w:r>
          </w:p>
          <w:p w:rsidR="004F475D" w:rsidRDefault="00D143AA">
            <w:pPr>
              <w:pStyle w:val="TableContents"/>
              <w:spacing w:after="0"/>
              <w:ind w:left="0" w:right="0"/>
              <w:jc w:val="both"/>
            </w:pPr>
            <w:r>
              <w:t>00</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31</w:t>
            </w:r>
          </w:p>
          <w:p w:rsidR="004F475D" w:rsidRDefault="00D143AA">
            <w:pPr>
              <w:pStyle w:val="TableContents"/>
              <w:spacing w:after="0"/>
              <w:ind w:left="0" w:right="0"/>
              <w:jc w:val="both"/>
            </w:pPr>
            <w:r>
              <w:t>00</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32</w:t>
            </w:r>
          </w:p>
          <w:p w:rsidR="004F475D" w:rsidRDefault="00D143AA">
            <w:pPr>
              <w:pStyle w:val="TableContents"/>
              <w:spacing w:after="0"/>
              <w:ind w:left="0" w:right="0"/>
              <w:jc w:val="both"/>
            </w:pPr>
            <w:r>
              <w:t>00</w:t>
            </w:r>
          </w:p>
        </w:tc>
        <w:tc>
          <w:tcPr>
            <w:tcW w:w="677"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35</w:t>
            </w:r>
          </w:p>
          <w:p w:rsidR="004F475D" w:rsidRDefault="00D143AA">
            <w:pPr>
              <w:pStyle w:val="TableContents"/>
              <w:spacing w:after="0"/>
              <w:ind w:left="0" w:right="0"/>
              <w:jc w:val="both"/>
            </w:pPr>
            <w:r>
              <w:t>00</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36</w:t>
            </w:r>
          </w:p>
          <w:p w:rsidR="004F475D" w:rsidRDefault="00D143AA">
            <w:pPr>
              <w:pStyle w:val="TableContents"/>
              <w:spacing w:after="0"/>
              <w:ind w:left="0" w:right="0"/>
              <w:jc w:val="both"/>
            </w:pPr>
            <w:r>
              <w:t>00</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37</w:t>
            </w:r>
          </w:p>
          <w:p w:rsidR="004F475D" w:rsidRDefault="00D143AA">
            <w:pPr>
              <w:pStyle w:val="TableContents"/>
              <w:spacing w:after="0"/>
              <w:ind w:left="0" w:right="0"/>
              <w:jc w:val="both"/>
            </w:pPr>
            <w:r>
              <w:t>00</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37</w:t>
            </w:r>
          </w:p>
          <w:p w:rsidR="004F475D" w:rsidRDefault="00D143AA">
            <w:pPr>
              <w:pStyle w:val="TableContents"/>
              <w:spacing w:after="0"/>
              <w:ind w:left="0" w:right="0"/>
              <w:jc w:val="both"/>
            </w:pPr>
            <w:r>
              <w:t>50</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38</w:t>
            </w:r>
          </w:p>
          <w:p w:rsidR="004F475D" w:rsidRDefault="00D143AA">
            <w:pPr>
              <w:pStyle w:val="TableContents"/>
              <w:spacing w:after="0"/>
              <w:ind w:left="0" w:right="0"/>
              <w:jc w:val="both"/>
            </w:pPr>
            <w:r>
              <w:t>00</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38</w:t>
            </w:r>
          </w:p>
          <w:p w:rsidR="004F475D" w:rsidRDefault="00D143AA">
            <w:pPr>
              <w:pStyle w:val="TableContents"/>
              <w:spacing w:after="0"/>
              <w:ind w:left="0" w:right="0"/>
              <w:jc w:val="both"/>
            </w:pPr>
            <w:r>
              <w:t>50</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39</w:t>
            </w:r>
          </w:p>
          <w:p w:rsidR="004F475D" w:rsidRDefault="00D143AA">
            <w:pPr>
              <w:pStyle w:val="TableContents"/>
              <w:spacing w:after="0"/>
              <w:ind w:left="0" w:right="0"/>
              <w:jc w:val="both"/>
            </w:pPr>
            <w:r>
              <w:t>00</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39</w:t>
            </w:r>
          </w:p>
          <w:p w:rsidR="004F475D" w:rsidRDefault="00D143AA">
            <w:pPr>
              <w:pStyle w:val="TableContents"/>
              <w:spacing w:after="0"/>
              <w:ind w:left="0" w:right="0"/>
              <w:jc w:val="both"/>
            </w:pPr>
            <w:r>
              <w:t>50</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40</w:t>
            </w:r>
          </w:p>
          <w:p w:rsidR="004F475D" w:rsidRDefault="00D143AA">
            <w:pPr>
              <w:pStyle w:val="TableContents"/>
              <w:spacing w:after="0"/>
              <w:ind w:left="0" w:right="0"/>
              <w:jc w:val="both"/>
            </w:pPr>
            <w:r>
              <w:t>00</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40</w:t>
            </w:r>
          </w:p>
          <w:p w:rsidR="004F475D" w:rsidRDefault="00D143AA">
            <w:pPr>
              <w:pStyle w:val="TableContents"/>
              <w:spacing w:after="0"/>
              <w:ind w:left="0" w:right="0"/>
              <w:jc w:val="both"/>
            </w:pPr>
            <w:r>
              <w:t>50</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41</w:t>
            </w:r>
          </w:p>
          <w:p w:rsidR="004F475D" w:rsidRDefault="00D143AA">
            <w:pPr>
              <w:pStyle w:val="TableContents"/>
              <w:spacing w:after="0"/>
              <w:ind w:left="0" w:right="0"/>
              <w:jc w:val="both"/>
              <w:rPr>
                <w:rFonts w:eastAsia="Arial" w:cs="Arial"/>
              </w:rPr>
            </w:pPr>
            <w:r>
              <w:t>00</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41</w:t>
            </w:r>
          </w:p>
          <w:p w:rsidR="004F475D" w:rsidRDefault="00D143AA">
            <w:pPr>
              <w:pStyle w:val="TableContents"/>
              <w:spacing w:after="0"/>
              <w:ind w:left="0" w:right="0"/>
              <w:jc w:val="both"/>
              <w:rPr>
                <w:rFonts w:eastAsia="Arial" w:cs="Arial"/>
              </w:rPr>
            </w:pPr>
            <w:r>
              <w:t>50</w:t>
            </w:r>
          </w:p>
        </w:tc>
        <w:tc>
          <w:tcPr>
            <w:tcW w:w="698"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10</w:t>
            </w:r>
          </w:p>
          <w:p w:rsidR="004F475D" w:rsidRDefault="00D143AA">
            <w:pPr>
              <w:pStyle w:val="TableContents"/>
              <w:spacing w:after="0"/>
              <w:ind w:left="0" w:right="0"/>
              <w:jc w:val="both"/>
            </w:pPr>
            <w:r>
              <w:t>0,0</w:t>
            </w:r>
          </w:p>
        </w:tc>
      </w:tr>
      <w:tr w:rsidR="004F475D">
        <w:tc>
          <w:tcPr>
            <w:tcW w:w="497" w:type="dxa"/>
            <w:tcBorders>
              <w:left w:val="single" w:sz="6"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3.2</w:t>
            </w:r>
          </w:p>
        </w:tc>
        <w:tc>
          <w:tcPr>
            <w:tcW w:w="3275"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Доля муници</w:t>
            </w:r>
          </w:p>
          <w:p w:rsidR="004F475D" w:rsidRDefault="00D143AA">
            <w:pPr>
              <w:pStyle w:val="TableContents"/>
              <w:spacing w:after="0"/>
              <w:ind w:left="0" w:right="0"/>
              <w:jc w:val="both"/>
            </w:pPr>
            <w:r>
              <w:t>пальных автомо</w:t>
            </w:r>
          </w:p>
          <w:p w:rsidR="004F475D" w:rsidRDefault="00D143AA">
            <w:pPr>
              <w:pStyle w:val="TableContents"/>
              <w:spacing w:after="0"/>
              <w:ind w:left="0" w:right="0"/>
              <w:jc w:val="both"/>
            </w:pPr>
            <w:r>
              <w:t>бильных дорог соот</w:t>
            </w:r>
          </w:p>
          <w:p w:rsidR="004F475D" w:rsidRDefault="00D143AA">
            <w:pPr>
              <w:pStyle w:val="TableContents"/>
              <w:spacing w:after="0"/>
              <w:ind w:left="0" w:right="0"/>
              <w:jc w:val="both"/>
            </w:pPr>
            <w:r>
              <w:t>ветству</w:t>
            </w:r>
          </w:p>
          <w:p w:rsidR="004F475D" w:rsidRDefault="00D143AA">
            <w:pPr>
              <w:pStyle w:val="TableContents"/>
              <w:spacing w:after="0"/>
              <w:ind w:left="0" w:right="0"/>
              <w:jc w:val="both"/>
            </w:pPr>
            <w:r>
              <w:t>ющих норма</w:t>
            </w:r>
          </w:p>
          <w:p w:rsidR="004F475D" w:rsidRDefault="00D143AA">
            <w:pPr>
              <w:pStyle w:val="TableContents"/>
              <w:spacing w:after="0"/>
              <w:ind w:left="0" w:right="0"/>
              <w:jc w:val="both"/>
            </w:pPr>
            <w:r>
              <w:t>тивным требо</w:t>
            </w:r>
          </w:p>
          <w:p w:rsidR="004F475D" w:rsidRDefault="00D143AA">
            <w:pPr>
              <w:pStyle w:val="TableContents"/>
              <w:spacing w:after="0"/>
              <w:ind w:left="0" w:right="0"/>
              <w:jc w:val="both"/>
            </w:pPr>
            <w:r>
              <w:t>ваниям, %</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60</w:t>
            </w:r>
          </w:p>
          <w:p w:rsidR="004F475D" w:rsidRDefault="004F475D">
            <w:pPr>
              <w:pStyle w:val="TableContents"/>
              <w:spacing w:after="0"/>
              <w:ind w:left="0" w:right="0"/>
              <w:jc w:val="both"/>
            </w:pP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62</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64</w:t>
            </w:r>
          </w:p>
        </w:tc>
        <w:tc>
          <w:tcPr>
            <w:tcW w:w="677"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66</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68</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73</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76</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80</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86</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70</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70</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70</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70</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rPr>
                <w:rFonts w:eastAsia="Arial" w:cs="Arial"/>
              </w:rPr>
            </w:pPr>
            <w:r>
              <w:t>70,5</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rPr>
                <w:rFonts w:eastAsia="Arial" w:cs="Arial"/>
              </w:rPr>
            </w:pPr>
            <w:r>
              <w:t>71</w:t>
            </w:r>
          </w:p>
        </w:tc>
        <w:tc>
          <w:tcPr>
            <w:tcW w:w="698"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71,5</w:t>
            </w:r>
          </w:p>
        </w:tc>
      </w:tr>
      <w:tr w:rsidR="004F475D">
        <w:tc>
          <w:tcPr>
            <w:tcW w:w="15625" w:type="dxa"/>
            <w:gridSpan w:val="18"/>
            <w:tcBorders>
              <w:left w:val="single" w:sz="6"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Цель №2.</w:t>
            </w:r>
          </w:p>
          <w:p w:rsidR="004F475D" w:rsidRDefault="00D143AA">
            <w:pPr>
              <w:pStyle w:val="TableContents"/>
              <w:spacing w:after="0"/>
              <w:ind w:left="0" w:right="0"/>
              <w:jc w:val="both"/>
            </w:pPr>
            <w:r>
              <w:t>Создание условий для развития экономики</w:t>
            </w:r>
          </w:p>
        </w:tc>
      </w:tr>
      <w:tr w:rsidR="004F475D">
        <w:tc>
          <w:tcPr>
            <w:tcW w:w="15625" w:type="dxa"/>
            <w:gridSpan w:val="18"/>
            <w:tcBorders>
              <w:left w:val="single" w:sz="6"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Задача №1. Развитие экономического потенциала района, стимулирование экономической активности бизнеса</w:t>
            </w:r>
          </w:p>
        </w:tc>
      </w:tr>
      <w:tr w:rsidR="004F475D">
        <w:tc>
          <w:tcPr>
            <w:tcW w:w="497" w:type="dxa"/>
            <w:tcBorders>
              <w:left w:val="single" w:sz="6"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1.5</w:t>
            </w:r>
          </w:p>
        </w:tc>
        <w:tc>
          <w:tcPr>
            <w:tcW w:w="3275"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Удельный вес при</w:t>
            </w:r>
          </w:p>
          <w:p w:rsidR="004F475D" w:rsidRDefault="00D143AA">
            <w:pPr>
              <w:pStyle w:val="TableContents"/>
              <w:spacing w:after="0"/>
              <w:ind w:left="0" w:right="0"/>
              <w:jc w:val="both"/>
            </w:pPr>
            <w:r>
              <w:t>быльных предп</w:t>
            </w:r>
          </w:p>
          <w:p w:rsidR="004F475D" w:rsidRDefault="00D143AA">
            <w:pPr>
              <w:pStyle w:val="TableContents"/>
              <w:spacing w:after="0"/>
              <w:ind w:left="0" w:right="0"/>
              <w:jc w:val="both"/>
            </w:pPr>
            <w:r>
              <w:t>риятий, %</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60</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57</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75</w:t>
            </w:r>
          </w:p>
        </w:tc>
        <w:tc>
          <w:tcPr>
            <w:tcW w:w="677"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70</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75</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77</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80</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85</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85</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85</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85</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85</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85</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rPr>
                <w:rFonts w:eastAsia="Arial" w:cs="Arial"/>
              </w:rPr>
            </w:pPr>
            <w:r>
              <w:t>85</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rPr>
                <w:rFonts w:eastAsia="Arial" w:cs="Arial"/>
              </w:rPr>
            </w:pPr>
            <w:r>
              <w:t>85</w:t>
            </w:r>
          </w:p>
        </w:tc>
        <w:tc>
          <w:tcPr>
            <w:tcW w:w="698"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85</w:t>
            </w:r>
          </w:p>
        </w:tc>
      </w:tr>
      <w:tr w:rsidR="004F475D">
        <w:tc>
          <w:tcPr>
            <w:tcW w:w="497" w:type="dxa"/>
            <w:tcBorders>
              <w:left w:val="single" w:sz="6"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1.8</w:t>
            </w:r>
          </w:p>
        </w:tc>
        <w:tc>
          <w:tcPr>
            <w:tcW w:w="3275"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Доля среднес</w:t>
            </w:r>
          </w:p>
          <w:p w:rsidR="004F475D" w:rsidRDefault="00D143AA">
            <w:pPr>
              <w:pStyle w:val="TableContents"/>
              <w:spacing w:after="0"/>
              <w:ind w:left="0" w:right="0"/>
              <w:jc w:val="both"/>
            </w:pPr>
            <w:r>
              <w:t>писочной численн</w:t>
            </w:r>
          </w:p>
          <w:p w:rsidR="004F475D" w:rsidRDefault="00D143AA">
            <w:pPr>
              <w:pStyle w:val="TableContents"/>
              <w:spacing w:after="0"/>
              <w:ind w:left="0" w:right="0"/>
              <w:jc w:val="both"/>
            </w:pPr>
            <w:r>
              <w:t>ости работ</w:t>
            </w:r>
          </w:p>
          <w:p w:rsidR="004F475D" w:rsidRDefault="00D143AA">
            <w:pPr>
              <w:pStyle w:val="TableContents"/>
              <w:spacing w:after="0"/>
              <w:ind w:left="0" w:right="0"/>
              <w:jc w:val="both"/>
            </w:pPr>
            <w:r>
              <w:t>ников (без внешних совмес</w:t>
            </w:r>
          </w:p>
          <w:p w:rsidR="004F475D" w:rsidRDefault="00D143AA">
            <w:pPr>
              <w:pStyle w:val="TableContents"/>
              <w:spacing w:after="0"/>
              <w:ind w:left="0" w:right="0"/>
              <w:jc w:val="both"/>
            </w:pPr>
            <w:r>
              <w:t>тителей) субъе</w:t>
            </w:r>
          </w:p>
          <w:p w:rsidR="004F475D" w:rsidRDefault="00D143AA">
            <w:pPr>
              <w:pStyle w:val="TableContents"/>
              <w:spacing w:after="0"/>
              <w:ind w:left="0" w:right="0"/>
              <w:jc w:val="both"/>
            </w:pPr>
            <w:r>
              <w:t>ктов малого и среднего предп</w:t>
            </w:r>
          </w:p>
          <w:p w:rsidR="004F475D" w:rsidRDefault="00D143AA">
            <w:pPr>
              <w:pStyle w:val="TableContents"/>
              <w:spacing w:after="0"/>
              <w:ind w:left="0" w:right="0"/>
              <w:jc w:val="both"/>
            </w:pPr>
            <w:r>
              <w:t>ринима</w:t>
            </w:r>
          </w:p>
          <w:p w:rsidR="004F475D" w:rsidRDefault="00D143AA">
            <w:pPr>
              <w:pStyle w:val="TableContents"/>
              <w:spacing w:after="0"/>
              <w:ind w:left="0" w:right="0"/>
              <w:jc w:val="both"/>
            </w:pPr>
            <w:r>
              <w:t>тельства в средне</w:t>
            </w:r>
          </w:p>
          <w:p w:rsidR="004F475D" w:rsidRDefault="00D143AA">
            <w:pPr>
              <w:pStyle w:val="TableContents"/>
              <w:spacing w:after="0"/>
              <w:ind w:left="0" w:right="0"/>
              <w:jc w:val="both"/>
            </w:pPr>
            <w:r>
              <w:t>спи</w:t>
            </w:r>
          </w:p>
          <w:p w:rsidR="004F475D" w:rsidRDefault="00D143AA">
            <w:pPr>
              <w:pStyle w:val="TableContents"/>
              <w:spacing w:after="0"/>
              <w:ind w:left="0" w:right="0"/>
              <w:jc w:val="both"/>
            </w:pPr>
            <w:r>
              <w:t>сочной числен</w:t>
            </w:r>
          </w:p>
          <w:p w:rsidR="004F475D" w:rsidRDefault="00D143AA">
            <w:pPr>
              <w:pStyle w:val="TableContents"/>
              <w:spacing w:after="0"/>
              <w:ind w:left="0" w:right="0"/>
              <w:jc w:val="both"/>
            </w:pPr>
            <w:r>
              <w:t>ности работ</w:t>
            </w:r>
          </w:p>
          <w:p w:rsidR="004F475D" w:rsidRDefault="00D143AA">
            <w:pPr>
              <w:pStyle w:val="TableContents"/>
              <w:spacing w:after="0"/>
              <w:ind w:left="0" w:right="0"/>
              <w:jc w:val="both"/>
            </w:pPr>
            <w:r>
              <w:t>ников (без внешних совмес</w:t>
            </w:r>
          </w:p>
          <w:p w:rsidR="004F475D" w:rsidRDefault="00D143AA">
            <w:pPr>
              <w:pStyle w:val="TableContents"/>
              <w:spacing w:after="0"/>
              <w:ind w:left="0" w:right="0"/>
              <w:jc w:val="both"/>
            </w:pPr>
            <w:r>
              <w:t>тителей) всех предп</w:t>
            </w:r>
          </w:p>
          <w:p w:rsidR="004F475D" w:rsidRDefault="00D143AA">
            <w:pPr>
              <w:pStyle w:val="TableContents"/>
              <w:spacing w:after="0"/>
              <w:ind w:left="0" w:right="0"/>
              <w:jc w:val="both"/>
            </w:pPr>
            <w:r>
              <w:t>риятий и органи</w:t>
            </w:r>
          </w:p>
          <w:p w:rsidR="004F475D" w:rsidRDefault="00D143AA">
            <w:pPr>
              <w:pStyle w:val="TableContents"/>
              <w:spacing w:after="0"/>
              <w:ind w:left="0" w:right="0"/>
              <w:jc w:val="both"/>
            </w:pPr>
            <w:r>
              <w:t>заций, %</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37,7</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36,3</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37,0</w:t>
            </w:r>
          </w:p>
        </w:tc>
        <w:tc>
          <w:tcPr>
            <w:tcW w:w="677"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36,5</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37,7</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37,3</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37,6</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38,0</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38,3</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38,7</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39,1</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39,4</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39,4</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rPr>
                <w:rFonts w:eastAsia="Arial" w:cs="Arial"/>
              </w:rPr>
            </w:pPr>
            <w:r>
              <w:t>39,4</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rPr>
                <w:rFonts w:eastAsia="Arial" w:cs="Arial"/>
              </w:rPr>
            </w:pPr>
            <w:r>
              <w:t>39,4</w:t>
            </w:r>
          </w:p>
        </w:tc>
        <w:tc>
          <w:tcPr>
            <w:tcW w:w="698"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39,4</w:t>
            </w:r>
          </w:p>
        </w:tc>
      </w:tr>
      <w:tr w:rsidR="004F475D">
        <w:tc>
          <w:tcPr>
            <w:tcW w:w="497" w:type="dxa"/>
            <w:tcBorders>
              <w:left w:val="single" w:sz="6"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1.9</w:t>
            </w:r>
          </w:p>
        </w:tc>
        <w:tc>
          <w:tcPr>
            <w:tcW w:w="3275"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Увеличение числа субъек</w:t>
            </w:r>
          </w:p>
          <w:p w:rsidR="004F475D" w:rsidRDefault="00D143AA">
            <w:pPr>
              <w:pStyle w:val="TableContents"/>
              <w:spacing w:after="0"/>
              <w:ind w:left="0" w:right="0"/>
              <w:jc w:val="both"/>
            </w:pPr>
            <w:r>
              <w:t>тов малого и среднего предп</w:t>
            </w:r>
          </w:p>
          <w:p w:rsidR="004F475D" w:rsidRDefault="00D143AA">
            <w:pPr>
              <w:pStyle w:val="TableContents"/>
              <w:spacing w:after="0"/>
              <w:ind w:left="0" w:right="0"/>
              <w:jc w:val="both"/>
            </w:pPr>
            <w:r>
              <w:t>ринима</w:t>
            </w:r>
          </w:p>
          <w:p w:rsidR="004F475D" w:rsidRDefault="00D143AA">
            <w:pPr>
              <w:pStyle w:val="TableContents"/>
              <w:spacing w:after="0"/>
              <w:ind w:left="0" w:right="0"/>
              <w:jc w:val="both"/>
            </w:pPr>
            <w:r>
              <w:t>тельства на 10 тыс. чел., ед.</w:t>
            </w:r>
          </w:p>
        </w:tc>
        <w:tc>
          <w:tcPr>
            <w:tcW w:w="730" w:type="dxa"/>
            <w:tcBorders>
              <w:left w:val="single" w:sz="2" w:space="0" w:color="808080"/>
              <w:bottom w:val="single" w:sz="2" w:space="0" w:color="808080"/>
              <w:right w:val="single" w:sz="6" w:space="0" w:color="808080"/>
            </w:tcBorders>
            <w:shd w:val="clear" w:color="auto" w:fill="auto"/>
          </w:tcPr>
          <w:p w:rsidR="004F475D" w:rsidRDefault="004F475D">
            <w:pPr>
              <w:pStyle w:val="TableContents"/>
              <w:spacing w:after="0"/>
              <w:ind w:left="0" w:right="0"/>
              <w:jc w:val="both"/>
            </w:pPr>
          </w:p>
          <w:p w:rsidR="004F475D" w:rsidRDefault="00D143AA">
            <w:pPr>
              <w:pStyle w:val="TableContents"/>
              <w:spacing w:after="0"/>
              <w:ind w:left="0" w:right="0"/>
              <w:jc w:val="both"/>
            </w:pPr>
            <w:r>
              <w:t>1</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1</w:t>
            </w:r>
          </w:p>
          <w:p w:rsidR="004F475D" w:rsidRDefault="004F475D">
            <w:pPr>
              <w:pStyle w:val="TableContents"/>
              <w:spacing w:after="0"/>
              <w:ind w:left="0" w:right="0"/>
              <w:jc w:val="both"/>
            </w:pP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1</w:t>
            </w:r>
          </w:p>
          <w:p w:rsidR="004F475D" w:rsidRDefault="004F475D">
            <w:pPr>
              <w:pStyle w:val="TableContents"/>
              <w:spacing w:after="0"/>
              <w:ind w:left="0" w:right="0"/>
              <w:jc w:val="both"/>
            </w:pPr>
          </w:p>
        </w:tc>
        <w:tc>
          <w:tcPr>
            <w:tcW w:w="677"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1</w:t>
            </w:r>
          </w:p>
          <w:p w:rsidR="004F475D" w:rsidRDefault="004F475D">
            <w:pPr>
              <w:pStyle w:val="TableContents"/>
              <w:spacing w:after="0"/>
              <w:ind w:left="0" w:right="0"/>
              <w:jc w:val="both"/>
            </w:pP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1</w:t>
            </w:r>
          </w:p>
          <w:p w:rsidR="004F475D" w:rsidRDefault="004F475D">
            <w:pPr>
              <w:pStyle w:val="TableContents"/>
              <w:spacing w:after="0"/>
              <w:ind w:left="0" w:right="0"/>
              <w:jc w:val="both"/>
            </w:pP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1</w:t>
            </w:r>
          </w:p>
          <w:p w:rsidR="004F475D" w:rsidRDefault="004F475D">
            <w:pPr>
              <w:pStyle w:val="TableContents"/>
              <w:spacing w:after="0"/>
              <w:ind w:left="0" w:right="0"/>
              <w:jc w:val="both"/>
            </w:pP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1</w:t>
            </w:r>
          </w:p>
          <w:p w:rsidR="004F475D" w:rsidRDefault="004F475D">
            <w:pPr>
              <w:pStyle w:val="TableContents"/>
              <w:spacing w:after="0"/>
              <w:ind w:left="0" w:right="0"/>
              <w:jc w:val="both"/>
            </w:pP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1</w:t>
            </w:r>
          </w:p>
          <w:p w:rsidR="004F475D" w:rsidRDefault="004F475D">
            <w:pPr>
              <w:pStyle w:val="TableContents"/>
              <w:spacing w:after="0"/>
              <w:ind w:left="0" w:right="0"/>
              <w:jc w:val="both"/>
            </w:pP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1</w:t>
            </w:r>
          </w:p>
          <w:p w:rsidR="004F475D" w:rsidRDefault="004F475D">
            <w:pPr>
              <w:pStyle w:val="TableContents"/>
              <w:spacing w:after="0"/>
              <w:ind w:left="0" w:right="0"/>
              <w:jc w:val="both"/>
            </w:pP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1</w:t>
            </w:r>
          </w:p>
          <w:p w:rsidR="004F475D" w:rsidRDefault="004F475D">
            <w:pPr>
              <w:pStyle w:val="TableContents"/>
              <w:spacing w:after="0"/>
              <w:ind w:left="0" w:right="0"/>
              <w:jc w:val="both"/>
            </w:pP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1</w:t>
            </w:r>
          </w:p>
          <w:p w:rsidR="004F475D" w:rsidRDefault="004F475D">
            <w:pPr>
              <w:pStyle w:val="TableContents"/>
              <w:spacing w:after="0"/>
              <w:ind w:left="0" w:right="0"/>
              <w:jc w:val="both"/>
            </w:pP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1</w:t>
            </w:r>
          </w:p>
          <w:p w:rsidR="004F475D" w:rsidRDefault="004F475D">
            <w:pPr>
              <w:pStyle w:val="TableContents"/>
              <w:spacing w:after="0"/>
              <w:ind w:left="0" w:right="0"/>
              <w:jc w:val="both"/>
            </w:pP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1</w:t>
            </w:r>
          </w:p>
          <w:p w:rsidR="004F475D" w:rsidRDefault="004F475D">
            <w:pPr>
              <w:pStyle w:val="TableContents"/>
              <w:spacing w:after="0"/>
              <w:ind w:left="0" w:right="0"/>
              <w:jc w:val="both"/>
            </w:pP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1</w:t>
            </w:r>
          </w:p>
          <w:p w:rsidR="004F475D" w:rsidRDefault="004F475D">
            <w:pPr>
              <w:pStyle w:val="TableContents"/>
              <w:spacing w:after="0"/>
              <w:ind w:left="0" w:right="0"/>
              <w:jc w:val="both"/>
              <w:rPr>
                <w:rFonts w:eastAsia="Arial" w:cs="Arial"/>
              </w:rPr>
            </w:pP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1</w:t>
            </w:r>
          </w:p>
          <w:p w:rsidR="004F475D" w:rsidRDefault="004F475D">
            <w:pPr>
              <w:pStyle w:val="TableContents"/>
              <w:spacing w:after="0"/>
              <w:ind w:left="0" w:right="0"/>
              <w:jc w:val="both"/>
              <w:rPr>
                <w:rFonts w:eastAsia="Arial" w:cs="Arial"/>
              </w:rPr>
            </w:pPr>
          </w:p>
        </w:tc>
        <w:tc>
          <w:tcPr>
            <w:tcW w:w="698"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1</w:t>
            </w:r>
          </w:p>
          <w:p w:rsidR="004F475D" w:rsidRDefault="004F475D">
            <w:pPr>
              <w:pStyle w:val="TableContents"/>
              <w:spacing w:after="0"/>
              <w:ind w:left="0" w:right="0"/>
              <w:jc w:val="both"/>
            </w:pPr>
          </w:p>
        </w:tc>
      </w:tr>
      <w:tr w:rsidR="004F475D">
        <w:tc>
          <w:tcPr>
            <w:tcW w:w="15625" w:type="dxa"/>
            <w:gridSpan w:val="18"/>
            <w:tcBorders>
              <w:left w:val="single" w:sz="6"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Цель №3.</w:t>
            </w:r>
          </w:p>
          <w:p w:rsidR="004F475D" w:rsidRDefault="00D143AA">
            <w:pPr>
              <w:pStyle w:val="TableContents"/>
              <w:spacing w:after="0"/>
              <w:ind w:left="0" w:right="0"/>
              <w:jc w:val="both"/>
            </w:pPr>
            <w:r>
              <w:t>Создание системы эффективного муниципального управления</w:t>
            </w:r>
          </w:p>
        </w:tc>
      </w:tr>
      <w:tr w:rsidR="004F475D">
        <w:tc>
          <w:tcPr>
            <w:tcW w:w="3772" w:type="dxa"/>
            <w:gridSpan w:val="2"/>
            <w:tcBorders>
              <w:left w:val="single" w:sz="6"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Инди</w:t>
            </w:r>
          </w:p>
          <w:p w:rsidR="004F475D" w:rsidRDefault="00D143AA">
            <w:pPr>
              <w:pStyle w:val="TableContents"/>
              <w:spacing w:after="0"/>
              <w:ind w:left="0" w:right="0"/>
              <w:jc w:val="both"/>
            </w:pPr>
            <w:r>
              <w:t>катор цели - Удовлетв</w:t>
            </w:r>
          </w:p>
          <w:p w:rsidR="004F475D" w:rsidRDefault="00D143AA">
            <w:pPr>
              <w:pStyle w:val="TableContents"/>
              <w:spacing w:after="0"/>
              <w:ind w:left="0" w:right="0"/>
              <w:jc w:val="both"/>
            </w:pPr>
            <w:r>
              <w:t>орён</w:t>
            </w:r>
          </w:p>
          <w:p w:rsidR="004F475D" w:rsidRDefault="00D143AA">
            <w:pPr>
              <w:pStyle w:val="TableContents"/>
              <w:spacing w:after="0"/>
              <w:ind w:left="0" w:right="0"/>
              <w:jc w:val="both"/>
            </w:pPr>
            <w:r>
              <w:t>ность насе</w:t>
            </w:r>
          </w:p>
          <w:p w:rsidR="004F475D" w:rsidRDefault="00D143AA">
            <w:pPr>
              <w:pStyle w:val="TableContents"/>
              <w:spacing w:after="0"/>
              <w:ind w:left="0" w:right="0"/>
              <w:jc w:val="both"/>
            </w:pPr>
            <w:r>
              <w:t>ления дея</w:t>
            </w:r>
          </w:p>
          <w:p w:rsidR="004F475D" w:rsidRDefault="00D143AA">
            <w:pPr>
              <w:pStyle w:val="TableContents"/>
              <w:spacing w:after="0"/>
              <w:ind w:left="0" w:right="0"/>
              <w:jc w:val="both"/>
            </w:pPr>
            <w:r>
              <w:t>тельн</w:t>
            </w:r>
          </w:p>
          <w:p w:rsidR="004F475D" w:rsidRDefault="00D143AA">
            <w:pPr>
              <w:pStyle w:val="TableContents"/>
              <w:spacing w:after="0"/>
              <w:ind w:left="0" w:right="0"/>
              <w:jc w:val="both"/>
            </w:pPr>
            <w:r>
              <w:t>остью органов местного самоуп</w:t>
            </w:r>
          </w:p>
          <w:p w:rsidR="004F475D" w:rsidRDefault="00D143AA">
            <w:pPr>
              <w:pStyle w:val="TableContents"/>
              <w:spacing w:after="0"/>
              <w:ind w:left="0" w:right="0"/>
              <w:jc w:val="both"/>
            </w:pPr>
            <w:r>
              <w:t>рав</w:t>
            </w:r>
          </w:p>
          <w:p w:rsidR="004F475D" w:rsidRDefault="00D143AA">
            <w:pPr>
              <w:pStyle w:val="TableContents"/>
              <w:spacing w:after="0"/>
              <w:ind w:left="0" w:right="0"/>
              <w:jc w:val="both"/>
            </w:pPr>
            <w:r>
              <w:t>ления муници</w:t>
            </w:r>
          </w:p>
          <w:p w:rsidR="004F475D" w:rsidRDefault="00D143AA">
            <w:pPr>
              <w:pStyle w:val="TableContents"/>
              <w:spacing w:after="0"/>
              <w:ind w:left="0" w:right="0"/>
              <w:jc w:val="both"/>
            </w:pPr>
            <w:r>
              <w:t>пального района, в том числе инфор</w:t>
            </w:r>
          </w:p>
          <w:p w:rsidR="004F475D" w:rsidRDefault="00D143AA">
            <w:pPr>
              <w:pStyle w:val="TableContents"/>
              <w:spacing w:after="0"/>
              <w:ind w:left="0" w:right="0"/>
              <w:jc w:val="both"/>
            </w:pPr>
            <w:r>
              <w:t>мацион</w:t>
            </w:r>
          </w:p>
          <w:p w:rsidR="004F475D" w:rsidRDefault="00D143AA">
            <w:pPr>
              <w:pStyle w:val="TableContents"/>
              <w:spacing w:after="0"/>
              <w:ind w:left="0" w:right="0"/>
              <w:jc w:val="both"/>
            </w:pPr>
            <w:r>
              <w:t>ной откры</w:t>
            </w:r>
          </w:p>
          <w:p w:rsidR="004F475D" w:rsidRDefault="00D143AA">
            <w:pPr>
              <w:pStyle w:val="TableContents"/>
              <w:spacing w:after="0"/>
              <w:ind w:left="0" w:right="0"/>
              <w:jc w:val="both"/>
            </w:pPr>
            <w:r>
              <w:t>тостью, %</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33</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41,3</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43,1</w:t>
            </w:r>
          </w:p>
        </w:tc>
        <w:tc>
          <w:tcPr>
            <w:tcW w:w="677"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43,2</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44</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45</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45</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46</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50</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55</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56</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58</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60</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rPr>
                <w:rFonts w:eastAsia="Arial" w:cs="Arial"/>
              </w:rPr>
            </w:pPr>
            <w:r>
              <w:t>70</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rPr>
                <w:rFonts w:eastAsia="Arial" w:cs="Arial"/>
              </w:rPr>
            </w:pPr>
            <w:r>
              <w:t>80</w:t>
            </w:r>
          </w:p>
        </w:tc>
        <w:tc>
          <w:tcPr>
            <w:tcW w:w="698"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50</w:t>
            </w:r>
          </w:p>
        </w:tc>
      </w:tr>
      <w:tr w:rsidR="004F475D">
        <w:tc>
          <w:tcPr>
            <w:tcW w:w="15625" w:type="dxa"/>
            <w:gridSpan w:val="18"/>
            <w:tcBorders>
              <w:left w:val="single" w:sz="6"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Задача №1. Создание условий для повышения эффективности деятельности органов местного самоуправления</w:t>
            </w:r>
          </w:p>
        </w:tc>
      </w:tr>
      <w:tr w:rsidR="004F475D">
        <w:tc>
          <w:tcPr>
            <w:tcW w:w="497" w:type="dxa"/>
            <w:tcBorders>
              <w:left w:val="single" w:sz="6"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1.1</w:t>
            </w:r>
          </w:p>
        </w:tc>
        <w:tc>
          <w:tcPr>
            <w:tcW w:w="3275"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Числен</w:t>
            </w:r>
          </w:p>
          <w:p w:rsidR="004F475D" w:rsidRDefault="00D143AA">
            <w:pPr>
              <w:pStyle w:val="TableContents"/>
              <w:spacing w:after="0"/>
              <w:ind w:left="0" w:right="0"/>
              <w:jc w:val="both"/>
            </w:pPr>
            <w:r>
              <w:t>ность муници</w:t>
            </w:r>
          </w:p>
          <w:p w:rsidR="004F475D" w:rsidRDefault="00D143AA">
            <w:pPr>
              <w:pStyle w:val="TableContents"/>
              <w:spacing w:after="0"/>
              <w:ind w:left="0" w:right="0"/>
              <w:jc w:val="both"/>
            </w:pPr>
            <w:r>
              <w:t>пальных служащих на 10 тыс. жителей, чел.</w:t>
            </w:r>
          </w:p>
        </w:tc>
        <w:tc>
          <w:tcPr>
            <w:tcW w:w="730" w:type="dxa"/>
            <w:tcBorders>
              <w:left w:val="single" w:sz="2" w:space="0" w:color="808080"/>
              <w:bottom w:val="single" w:sz="2" w:space="0" w:color="808080"/>
              <w:right w:val="single" w:sz="6" w:space="0" w:color="808080"/>
            </w:tcBorders>
            <w:shd w:val="clear" w:color="auto" w:fill="auto"/>
          </w:tcPr>
          <w:p w:rsidR="004F475D" w:rsidRDefault="004F475D">
            <w:pPr>
              <w:pStyle w:val="TableContents"/>
              <w:spacing w:after="0"/>
              <w:ind w:left="0" w:right="0"/>
              <w:jc w:val="both"/>
            </w:pPr>
          </w:p>
          <w:p w:rsidR="004F475D" w:rsidRDefault="00D143AA">
            <w:pPr>
              <w:pStyle w:val="TableContents"/>
              <w:spacing w:after="0"/>
              <w:ind w:left="0" w:right="0"/>
              <w:jc w:val="both"/>
            </w:pPr>
            <w:r>
              <w:t>0,0</w:t>
            </w:r>
          </w:p>
          <w:p w:rsidR="004F475D" w:rsidRDefault="00D143AA">
            <w:pPr>
              <w:pStyle w:val="TableContents"/>
              <w:spacing w:after="0"/>
              <w:ind w:left="0" w:right="0"/>
              <w:jc w:val="both"/>
            </w:pPr>
            <w:r>
              <w:t>006</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0,0</w:t>
            </w:r>
          </w:p>
          <w:p w:rsidR="004F475D" w:rsidRDefault="00D143AA">
            <w:pPr>
              <w:pStyle w:val="TableContents"/>
              <w:spacing w:after="0"/>
              <w:ind w:left="0" w:right="0"/>
              <w:jc w:val="both"/>
            </w:pPr>
            <w:r>
              <w:t>006</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0,0</w:t>
            </w:r>
          </w:p>
          <w:p w:rsidR="004F475D" w:rsidRDefault="00D143AA">
            <w:pPr>
              <w:pStyle w:val="TableContents"/>
              <w:spacing w:after="0"/>
              <w:ind w:left="0" w:right="0"/>
              <w:jc w:val="both"/>
            </w:pPr>
            <w:r>
              <w:t>006</w:t>
            </w:r>
          </w:p>
        </w:tc>
        <w:tc>
          <w:tcPr>
            <w:tcW w:w="677"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0,0</w:t>
            </w:r>
          </w:p>
          <w:p w:rsidR="004F475D" w:rsidRDefault="00D143AA">
            <w:pPr>
              <w:pStyle w:val="TableContents"/>
              <w:spacing w:after="0"/>
              <w:ind w:left="0" w:right="0"/>
              <w:jc w:val="both"/>
            </w:pPr>
            <w:r>
              <w:t>006</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0,00</w:t>
            </w:r>
          </w:p>
          <w:p w:rsidR="004F475D" w:rsidRDefault="00D143AA">
            <w:pPr>
              <w:pStyle w:val="TableContents"/>
              <w:spacing w:after="0"/>
              <w:ind w:left="0" w:right="0"/>
              <w:jc w:val="both"/>
            </w:pPr>
            <w:r>
              <w:t>06</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0,00</w:t>
            </w:r>
          </w:p>
          <w:p w:rsidR="004F475D" w:rsidRDefault="00D143AA">
            <w:pPr>
              <w:pStyle w:val="TableContents"/>
              <w:spacing w:after="0"/>
              <w:ind w:left="0" w:right="0"/>
              <w:jc w:val="both"/>
            </w:pPr>
            <w:r>
              <w:t>06</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0,00</w:t>
            </w:r>
          </w:p>
          <w:p w:rsidR="004F475D" w:rsidRDefault="00D143AA">
            <w:pPr>
              <w:pStyle w:val="TableContents"/>
              <w:spacing w:after="0"/>
              <w:ind w:left="0" w:right="0"/>
              <w:jc w:val="both"/>
            </w:pPr>
            <w:r>
              <w:t>04</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0,0</w:t>
            </w:r>
          </w:p>
          <w:p w:rsidR="004F475D" w:rsidRDefault="00D143AA">
            <w:pPr>
              <w:pStyle w:val="TableContents"/>
              <w:spacing w:after="0"/>
              <w:ind w:left="0" w:right="0"/>
              <w:jc w:val="both"/>
            </w:pPr>
            <w:r>
              <w:t>004</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0,0</w:t>
            </w:r>
          </w:p>
          <w:p w:rsidR="004F475D" w:rsidRDefault="00D143AA">
            <w:pPr>
              <w:pStyle w:val="TableContents"/>
              <w:spacing w:after="0"/>
              <w:ind w:left="0" w:right="0"/>
              <w:jc w:val="both"/>
            </w:pPr>
            <w:r>
              <w:t>004</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0,0</w:t>
            </w:r>
          </w:p>
          <w:p w:rsidR="004F475D" w:rsidRDefault="00D143AA">
            <w:pPr>
              <w:pStyle w:val="TableContents"/>
              <w:spacing w:after="0"/>
              <w:ind w:left="0" w:right="0"/>
              <w:jc w:val="both"/>
            </w:pPr>
            <w:r>
              <w:t>004</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0,0</w:t>
            </w:r>
          </w:p>
          <w:p w:rsidR="004F475D" w:rsidRDefault="00D143AA">
            <w:pPr>
              <w:pStyle w:val="TableContents"/>
              <w:spacing w:after="0"/>
              <w:ind w:left="0" w:right="0"/>
              <w:jc w:val="both"/>
            </w:pPr>
            <w:r>
              <w:t>004</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0,0</w:t>
            </w:r>
          </w:p>
          <w:p w:rsidR="004F475D" w:rsidRDefault="00D143AA">
            <w:pPr>
              <w:pStyle w:val="TableContents"/>
              <w:spacing w:after="0"/>
              <w:ind w:left="0" w:right="0"/>
              <w:jc w:val="both"/>
            </w:pPr>
            <w:r>
              <w:t>004</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0,0</w:t>
            </w:r>
          </w:p>
          <w:p w:rsidR="004F475D" w:rsidRDefault="00D143AA">
            <w:pPr>
              <w:pStyle w:val="TableContents"/>
              <w:spacing w:after="0"/>
              <w:ind w:left="0" w:right="0"/>
              <w:jc w:val="both"/>
            </w:pPr>
            <w:r>
              <w:t>004</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0,00</w:t>
            </w:r>
          </w:p>
          <w:p w:rsidR="004F475D" w:rsidRDefault="00D143AA">
            <w:pPr>
              <w:pStyle w:val="TableContents"/>
              <w:spacing w:after="0"/>
              <w:ind w:left="0" w:right="0"/>
              <w:jc w:val="both"/>
              <w:rPr>
                <w:rFonts w:eastAsia="Arial" w:cs="Arial"/>
              </w:rPr>
            </w:pPr>
            <w:r>
              <w:t>04</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0,00</w:t>
            </w:r>
          </w:p>
          <w:p w:rsidR="004F475D" w:rsidRDefault="00D143AA">
            <w:pPr>
              <w:pStyle w:val="TableContents"/>
              <w:spacing w:after="0"/>
              <w:ind w:left="0" w:right="0"/>
              <w:jc w:val="both"/>
              <w:rPr>
                <w:rFonts w:eastAsia="Arial" w:cs="Arial"/>
              </w:rPr>
            </w:pPr>
            <w:r>
              <w:t>04</w:t>
            </w:r>
          </w:p>
        </w:tc>
        <w:tc>
          <w:tcPr>
            <w:tcW w:w="698"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000</w:t>
            </w:r>
          </w:p>
          <w:p w:rsidR="004F475D" w:rsidRDefault="00D143AA">
            <w:pPr>
              <w:pStyle w:val="TableContents"/>
              <w:spacing w:after="0"/>
              <w:ind w:left="0" w:right="0"/>
              <w:jc w:val="both"/>
            </w:pPr>
            <w:r>
              <w:t>40,00</w:t>
            </w:r>
          </w:p>
          <w:p w:rsidR="004F475D" w:rsidRDefault="00D143AA">
            <w:pPr>
              <w:pStyle w:val="TableContents"/>
              <w:spacing w:after="0"/>
              <w:ind w:left="0" w:right="0"/>
              <w:jc w:val="both"/>
            </w:pPr>
            <w:r>
              <w:t>04</w:t>
            </w:r>
          </w:p>
        </w:tc>
      </w:tr>
      <w:tr w:rsidR="004F475D">
        <w:tc>
          <w:tcPr>
            <w:tcW w:w="497" w:type="dxa"/>
            <w:tcBorders>
              <w:left w:val="single" w:sz="6"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1.2</w:t>
            </w:r>
          </w:p>
        </w:tc>
        <w:tc>
          <w:tcPr>
            <w:tcW w:w="3275"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Сумма посту</w:t>
            </w:r>
          </w:p>
          <w:p w:rsidR="004F475D" w:rsidRDefault="00D143AA">
            <w:pPr>
              <w:pStyle w:val="TableContents"/>
              <w:spacing w:after="0"/>
              <w:ind w:left="0" w:right="0"/>
              <w:jc w:val="both"/>
            </w:pPr>
            <w:r>
              <w:t>пивших ненало</w:t>
            </w:r>
          </w:p>
          <w:p w:rsidR="004F475D" w:rsidRDefault="00D143AA">
            <w:pPr>
              <w:pStyle w:val="TableContents"/>
              <w:spacing w:after="0"/>
              <w:ind w:left="0" w:right="0"/>
              <w:jc w:val="both"/>
            </w:pPr>
            <w:r>
              <w:t>говых доходов в бюджет от использо</w:t>
            </w:r>
          </w:p>
          <w:p w:rsidR="004F475D" w:rsidRDefault="00D143AA">
            <w:pPr>
              <w:pStyle w:val="TableContents"/>
              <w:spacing w:after="0"/>
              <w:ind w:left="0" w:right="0"/>
              <w:jc w:val="both"/>
            </w:pPr>
            <w:r>
              <w:t>вания и реали</w:t>
            </w:r>
          </w:p>
          <w:p w:rsidR="004F475D" w:rsidRDefault="00D143AA">
            <w:pPr>
              <w:pStyle w:val="TableContents"/>
              <w:spacing w:after="0"/>
              <w:ind w:left="0" w:right="0"/>
              <w:jc w:val="both"/>
            </w:pPr>
            <w:r>
              <w:t>зации иму</w:t>
            </w:r>
          </w:p>
          <w:p w:rsidR="004F475D" w:rsidRDefault="00D143AA">
            <w:pPr>
              <w:pStyle w:val="TableContents"/>
              <w:spacing w:after="0"/>
              <w:ind w:left="0" w:right="0"/>
              <w:jc w:val="both"/>
            </w:pPr>
            <w:r>
              <w:t>щества муници</w:t>
            </w:r>
          </w:p>
          <w:p w:rsidR="004F475D" w:rsidRDefault="00D143AA">
            <w:pPr>
              <w:pStyle w:val="TableContents"/>
              <w:spacing w:after="0"/>
              <w:ind w:left="0" w:right="0"/>
              <w:jc w:val="both"/>
            </w:pPr>
            <w:r>
              <w:t>пальной собствен</w:t>
            </w:r>
          </w:p>
          <w:p w:rsidR="004F475D" w:rsidRDefault="00D143AA">
            <w:pPr>
              <w:pStyle w:val="TableContents"/>
              <w:spacing w:after="0"/>
              <w:ind w:left="0" w:right="0"/>
              <w:jc w:val="both"/>
            </w:pPr>
            <w:r>
              <w:t>ности, тыс. руб.</w:t>
            </w:r>
          </w:p>
        </w:tc>
        <w:tc>
          <w:tcPr>
            <w:tcW w:w="730" w:type="dxa"/>
            <w:tcBorders>
              <w:left w:val="single" w:sz="2" w:space="0" w:color="808080"/>
              <w:bottom w:val="single" w:sz="2" w:space="0" w:color="808080"/>
              <w:right w:val="single" w:sz="6" w:space="0" w:color="808080"/>
            </w:tcBorders>
            <w:shd w:val="clear" w:color="auto" w:fill="auto"/>
          </w:tcPr>
          <w:p w:rsidR="004F475D" w:rsidRDefault="004F475D">
            <w:pPr>
              <w:pStyle w:val="TableContents"/>
              <w:spacing w:after="0"/>
              <w:ind w:left="0" w:right="0"/>
              <w:jc w:val="both"/>
            </w:pPr>
          </w:p>
          <w:p w:rsidR="004F475D" w:rsidRDefault="00D143AA">
            <w:pPr>
              <w:pStyle w:val="TableContents"/>
              <w:spacing w:after="0"/>
              <w:ind w:left="0" w:right="0"/>
              <w:jc w:val="both"/>
            </w:pPr>
            <w:r>
              <w:t>41</w:t>
            </w:r>
          </w:p>
          <w:p w:rsidR="004F475D" w:rsidRDefault="00D143AA">
            <w:pPr>
              <w:pStyle w:val="TableContents"/>
              <w:spacing w:after="0"/>
              <w:ind w:left="0" w:right="0"/>
              <w:jc w:val="both"/>
            </w:pPr>
            <w:r>
              <w:t>9,5</w:t>
            </w:r>
          </w:p>
        </w:tc>
        <w:tc>
          <w:tcPr>
            <w:tcW w:w="730" w:type="dxa"/>
            <w:tcBorders>
              <w:left w:val="single" w:sz="2" w:space="0" w:color="808080"/>
              <w:bottom w:val="single" w:sz="2" w:space="0" w:color="808080"/>
              <w:right w:val="single" w:sz="6" w:space="0" w:color="808080"/>
            </w:tcBorders>
            <w:shd w:val="clear" w:color="auto" w:fill="auto"/>
          </w:tcPr>
          <w:p w:rsidR="004F475D" w:rsidRDefault="004F475D">
            <w:pPr>
              <w:pStyle w:val="TableContents"/>
              <w:spacing w:after="0"/>
              <w:ind w:left="0" w:right="0"/>
              <w:jc w:val="both"/>
            </w:pPr>
          </w:p>
          <w:p w:rsidR="004F475D" w:rsidRDefault="00D143AA">
            <w:pPr>
              <w:pStyle w:val="TableContents"/>
              <w:spacing w:after="0"/>
              <w:ind w:left="0" w:right="0"/>
              <w:jc w:val="both"/>
            </w:pPr>
            <w:r>
              <w:t>71</w:t>
            </w:r>
          </w:p>
          <w:p w:rsidR="004F475D" w:rsidRDefault="00D143AA">
            <w:pPr>
              <w:pStyle w:val="TableContents"/>
              <w:spacing w:after="0"/>
              <w:ind w:left="0" w:right="0"/>
              <w:jc w:val="both"/>
            </w:pPr>
            <w:r>
              <w:t>1,1</w:t>
            </w:r>
          </w:p>
        </w:tc>
        <w:tc>
          <w:tcPr>
            <w:tcW w:w="773" w:type="dxa"/>
            <w:tcBorders>
              <w:left w:val="single" w:sz="2" w:space="0" w:color="808080"/>
              <w:bottom w:val="single" w:sz="2" w:space="0" w:color="808080"/>
              <w:right w:val="single" w:sz="6" w:space="0" w:color="808080"/>
            </w:tcBorders>
            <w:shd w:val="clear" w:color="auto" w:fill="auto"/>
          </w:tcPr>
          <w:p w:rsidR="004F475D" w:rsidRDefault="004F475D">
            <w:pPr>
              <w:pStyle w:val="TableContents"/>
              <w:spacing w:after="0"/>
              <w:ind w:left="0" w:right="0"/>
              <w:jc w:val="both"/>
            </w:pPr>
          </w:p>
          <w:p w:rsidR="004F475D" w:rsidRDefault="00D143AA">
            <w:pPr>
              <w:pStyle w:val="TableContents"/>
              <w:spacing w:after="0"/>
              <w:ind w:left="0" w:right="0"/>
              <w:jc w:val="both"/>
            </w:pPr>
            <w:r>
              <w:t>790,0</w:t>
            </w:r>
          </w:p>
        </w:tc>
        <w:tc>
          <w:tcPr>
            <w:tcW w:w="677" w:type="dxa"/>
            <w:tcBorders>
              <w:left w:val="single" w:sz="2" w:space="0" w:color="808080"/>
              <w:bottom w:val="single" w:sz="2" w:space="0" w:color="808080"/>
              <w:right w:val="single" w:sz="6" w:space="0" w:color="808080"/>
            </w:tcBorders>
            <w:shd w:val="clear" w:color="auto" w:fill="auto"/>
          </w:tcPr>
          <w:p w:rsidR="004F475D" w:rsidRDefault="004F475D">
            <w:pPr>
              <w:pStyle w:val="TableContents"/>
              <w:spacing w:after="0"/>
              <w:ind w:left="0" w:right="0"/>
              <w:jc w:val="both"/>
            </w:pPr>
          </w:p>
          <w:p w:rsidR="004F475D" w:rsidRDefault="00D143AA">
            <w:pPr>
              <w:pStyle w:val="TableContents"/>
              <w:spacing w:after="0"/>
              <w:ind w:left="0" w:right="0"/>
              <w:jc w:val="both"/>
            </w:pPr>
            <w:r>
              <w:t>766,7</w:t>
            </w:r>
          </w:p>
        </w:tc>
        <w:tc>
          <w:tcPr>
            <w:tcW w:w="730" w:type="dxa"/>
            <w:tcBorders>
              <w:left w:val="single" w:sz="2" w:space="0" w:color="808080"/>
              <w:bottom w:val="single" w:sz="2" w:space="0" w:color="808080"/>
              <w:right w:val="single" w:sz="6" w:space="0" w:color="808080"/>
            </w:tcBorders>
            <w:shd w:val="clear" w:color="auto" w:fill="auto"/>
          </w:tcPr>
          <w:p w:rsidR="004F475D" w:rsidRDefault="004F475D">
            <w:pPr>
              <w:pStyle w:val="TableContents"/>
              <w:spacing w:after="0"/>
              <w:ind w:left="0" w:right="0"/>
              <w:jc w:val="both"/>
            </w:pPr>
          </w:p>
          <w:p w:rsidR="004F475D" w:rsidRDefault="00D143AA">
            <w:pPr>
              <w:pStyle w:val="TableContents"/>
              <w:spacing w:after="0"/>
              <w:ind w:left="0" w:right="0"/>
              <w:jc w:val="both"/>
            </w:pPr>
            <w:r>
              <w:t>119</w:t>
            </w:r>
          </w:p>
          <w:p w:rsidR="004F475D" w:rsidRDefault="00D143AA">
            <w:pPr>
              <w:pStyle w:val="TableContents"/>
              <w:spacing w:after="0"/>
              <w:ind w:left="0" w:right="0"/>
              <w:jc w:val="both"/>
            </w:pPr>
            <w:r>
              <w:t>4,4</w:t>
            </w:r>
          </w:p>
        </w:tc>
        <w:tc>
          <w:tcPr>
            <w:tcW w:w="730" w:type="dxa"/>
            <w:tcBorders>
              <w:left w:val="single" w:sz="2" w:space="0" w:color="808080"/>
              <w:bottom w:val="single" w:sz="2" w:space="0" w:color="808080"/>
              <w:right w:val="single" w:sz="6" w:space="0" w:color="808080"/>
            </w:tcBorders>
            <w:shd w:val="clear" w:color="auto" w:fill="auto"/>
          </w:tcPr>
          <w:p w:rsidR="004F475D" w:rsidRDefault="004F475D">
            <w:pPr>
              <w:pStyle w:val="TableContents"/>
              <w:spacing w:after="0"/>
              <w:ind w:left="0" w:right="0"/>
              <w:jc w:val="both"/>
            </w:pPr>
          </w:p>
          <w:p w:rsidR="004F475D" w:rsidRDefault="00D143AA">
            <w:pPr>
              <w:pStyle w:val="TableContents"/>
              <w:spacing w:after="0"/>
              <w:ind w:left="0" w:right="0"/>
              <w:jc w:val="both"/>
            </w:pPr>
            <w:r>
              <w:t>168</w:t>
            </w:r>
          </w:p>
          <w:p w:rsidR="004F475D" w:rsidRDefault="00D143AA">
            <w:pPr>
              <w:pStyle w:val="TableContents"/>
              <w:spacing w:after="0"/>
              <w:ind w:left="0" w:right="0"/>
              <w:jc w:val="both"/>
            </w:pPr>
            <w:r>
              <w:t>6,0</w:t>
            </w:r>
          </w:p>
        </w:tc>
        <w:tc>
          <w:tcPr>
            <w:tcW w:w="730" w:type="dxa"/>
            <w:tcBorders>
              <w:left w:val="single" w:sz="2" w:space="0" w:color="808080"/>
              <w:bottom w:val="single" w:sz="2" w:space="0" w:color="808080"/>
              <w:right w:val="single" w:sz="6" w:space="0" w:color="808080"/>
            </w:tcBorders>
            <w:shd w:val="clear" w:color="auto" w:fill="auto"/>
          </w:tcPr>
          <w:p w:rsidR="004F475D" w:rsidRDefault="004F475D">
            <w:pPr>
              <w:pStyle w:val="TableContents"/>
              <w:spacing w:after="0"/>
              <w:ind w:left="0" w:right="0"/>
              <w:jc w:val="both"/>
            </w:pPr>
          </w:p>
          <w:p w:rsidR="004F475D" w:rsidRDefault="00D143AA">
            <w:pPr>
              <w:pStyle w:val="TableContents"/>
              <w:spacing w:after="0"/>
              <w:ind w:left="0" w:right="0"/>
              <w:jc w:val="both"/>
            </w:pPr>
            <w:r>
              <w:t>30</w:t>
            </w:r>
          </w:p>
          <w:p w:rsidR="004F475D" w:rsidRDefault="00D143AA">
            <w:pPr>
              <w:pStyle w:val="TableContents"/>
              <w:spacing w:after="0"/>
              <w:ind w:left="0" w:right="0"/>
              <w:jc w:val="both"/>
            </w:pPr>
            <w:r>
              <w:t>6,7</w:t>
            </w:r>
          </w:p>
        </w:tc>
        <w:tc>
          <w:tcPr>
            <w:tcW w:w="773" w:type="dxa"/>
            <w:tcBorders>
              <w:left w:val="single" w:sz="2" w:space="0" w:color="808080"/>
              <w:bottom w:val="single" w:sz="2" w:space="0" w:color="808080"/>
              <w:right w:val="single" w:sz="6" w:space="0" w:color="808080"/>
            </w:tcBorders>
            <w:shd w:val="clear" w:color="auto" w:fill="auto"/>
          </w:tcPr>
          <w:p w:rsidR="004F475D" w:rsidRDefault="004F475D">
            <w:pPr>
              <w:pStyle w:val="TableContents"/>
              <w:spacing w:after="0"/>
              <w:ind w:left="0" w:right="0"/>
              <w:jc w:val="both"/>
            </w:pPr>
          </w:p>
          <w:p w:rsidR="004F475D" w:rsidRDefault="00D143AA">
            <w:pPr>
              <w:pStyle w:val="TableContents"/>
              <w:spacing w:after="0"/>
              <w:ind w:left="0" w:right="0"/>
              <w:jc w:val="both"/>
            </w:pPr>
            <w:r>
              <w:t>300,8</w:t>
            </w:r>
          </w:p>
        </w:tc>
        <w:tc>
          <w:tcPr>
            <w:tcW w:w="730" w:type="dxa"/>
            <w:tcBorders>
              <w:left w:val="single" w:sz="2" w:space="0" w:color="808080"/>
              <w:bottom w:val="single" w:sz="2" w:space="0" w:color="808080"/>
              <w:right w:val="single" w:sz="6" w:space="0" w:color="808080"/>
            </w:tcBorders>
            <w:shd w:val="clear" w:color="auto" w:fill="auto"/>
          </w:tcPr>
          <w:p w:rsidR="004F475D" w:rsidRDefault="004F475D">
            <w:pPr>
              <w:pStyle w:val="TableContents"/>
              <w:spacing w:after="0"/>
              <w:ind w:left="0" w:right="0"/>
              <w:jc w:val="both"/>
            </w:pPr>
          </w:p>
          <w:p w:rsidR="004F475D" w:rsidRDefault="00D143AA">
            <w:pPr>
              <w:pStyle w:val="TableContents"/>
              <w:spacing w:after="0"/>
              <w:ind w:left="0" w:right="0"/>
              <w:jc w:val="both"/>
            </w:pPr>
            <w:r>
              <w:t>19</w:t>
            </w:r>
          </w:p>
          <w:p w:rsidR="004F475D" w:rsidRDefault="00D143AA">
            <w:pPr>
              <w:pStyle w:val="TableContents"/>
              <w:spacing w:after="0"/>
              <w:ind w:left="0" w:right="0"/>
              <w:jc w:val="both"/>
            </w:pPr>
            <w:r>
              <w:t>2,6</w:t>
            </w:r>
          </w:p>
        </w:tc>
        <w:tc>
          <w:tcPr>
            <w:tcW w:w="730" w:type="dxa"/>
            <w:tcBorders>
              <w:left w:val="single" w:sz="2" w:space="0" w:color="808080"/>
              <w:bottom w:val="single" w:sz="2" w:space="0" w:color="808080"/>
              <w:right w:val="single" w:sz="6" w:space="0" w:color="808080"/>
            </w:tcBorders>
            <w:shd w:val="clear" w:color="auto" w:fill="auto"/>
          </w:tcPr>
          <w:p w:rsidR="004F475D" w:rsidRDefault="004F475D">
            <w:pPr>
              <w:pStyle w:val="TableContents"/>
              <w:spacing w:after="0"/>
              <w:ind w:left="0" w:right="0"/>
              <w:jc w:val="both"/>
            </w:pPr>
          </w:p>
          <w:p w:rsidR="004F475D" w:rsidRDefault="00D143AA">
            <w:pPr>
              <w:pStyle w:val="TableContents"/>
              <w:spacing w:after="0"/>
              <w:ind w:left="0" w:right="0"/>
              <w:jc w:val="both"/>
            </w:pPr>
            <w:r>
              <w:t>178</w:t>
            </w:r>
          </w:p>
          <w:p w:rsidR="004F475D" w:rsidRDefault="00D143AA">
            <w:pPr>
              <w:pStyle w:val="TableContents"/>
              <w:spacing w:after="0"/>
              <w:ind w:left="0" w:right="0"/>
              <w:jc w:val="both"/>
            </w:pPr>
            <w:r>
              <w:t>9,0</w:t>
            </w:r>
          </w:p>
        </w:tc>
        <w:tc>
          <w:tcPr>
            <w:tcW w:w="730" w:type="dxa"/>
            <w:tcBorders>
              <w:left w:val="single" w:sz="2" w:space="0" w:color="808080"/>
              <w:bottom w:val="single" w:sz="2" w:space="0" w:color="808080"/>
              <w:right w:val="single" w:sz="6" w:space="0" w:color="808080"/>
            </w:tcBorders>
            <w:shd w:val="clear" w:color="auto" w:fill="auto"/>
          </w:tcPr>
          <w:p w:rsidR="004F475D" w:rsidRDefault="004F475D">
            <w:pPr>
              <w:pStyle w:val="TableContents"/>
              <w:spacing w:after="0"/>
              <w:ind w:left="0" w:right="0"/>
              <w:jc w:val="both"/>
            </w:pPr>
          </w:p>
          <w:p w:rsidR="004F475D" w:rsidRDefault="00D143AA">
            <w:pPr>
              <w:pStyle w:val="TableContents"/>
              <w:spacing w:after="0"/>
              <w:ind w:left="0" w:right="0"/>
              <w:jc w:val="both"/>
            </w:pPr>
            <w:r>
              <w:t>135</w:t>
            </w:r>
          </w:p>
          <w:p w:rsidR="004F475D" w:rsidRDefault="00D143AA">
            <w:pPr>
              <w:pStyle w:val="TableContents"/>
              <w:spacing w:after="0"/>
              <w:ind w:left="0" w:right="0"/>
              <w:jc w:val="both"/>
            </w:pPr>
            <w:r>
              <w:t>8,5</w:t>
            </w:r>
          </w:p>
        </w:tc>
        <w:tc>
          <w:tcPr>
            <w:tcW w:w="773" w:type="dxa"/>
            <w:tcBorders>
              <w:left w:val="single" w:sz="2" w:space="0" w:color="808080"/>
              <w:bottom w:val="single" w:sz="2" w:space="0" w:color="808080"/>
              <w:right w:val="single" w:sz="6" w:space="0" w:color="808080"/>
            </w:tcBorders>
            <w:shd w:val="clear" w:color="auto" w:fill="auto"/>
          </w:tcPr>
          <w:p w:rsidR="004F475D" w:rsidRDefault="004F475D">
            <w:pPr>
              <w:pStyle w:val="TableContents"/>
              <w:spacing w:after="0"/>
              <w:ind w:left="0" w:right="0"/>
              <w:jc w:val="both"/>
            </w:pPr>
          </w:p>
          <w:p w:rsidR="004F475D" w:rsidRDefault="00D143AA">
            <w:pPr>
              <w:pStyle w:val="TableContents"/>
              <w:spacing w:after="0"/>
              <w:ind w:left="0" w:right="0"/>
              <w:jc w:val="both"/>
            </w:pPr>
            <w:r>
              <w:t>967,3</w:t>
            </w:r>
          </w:p>
        </w:tc>
        <w:tc>
          <w:tcPr>
            <w:tcW w:w="773" w:type="dxa"/>
            <w:tcBorders>
              <w:left w:val="single" w:sz="2" w:space="0" w:color="808080"/>
              <w:bottom w:val="single" w:sz="2" w:space="0" w:color="808080"/>
              <w:right w:val="single" w:sz="6" w:space="0" w:color="808080"/>
            </w:tcBorders>
            <w:shd w:val="clear" w:color="auto" w:fill="auto"/>
          </w:tcPr>
          <w:p w:rsidR="004F475D" w:rsidRDefault="004F475D">
            <w:pPr>
              <w:pStyle w:val="TableContents"/>
              <w:spacing w:after="0"/>
              <w:ind w:left="0" w:right="0"/>
              <w:jc w:val="both"/>
            </w:pPr>
          </w:p>
          <w:p w:rsidR="004F475D" w:rsidRDefault="00D143AA">
            <w:pPr>
              <w:pStyle w:val="TableContents"/>
              <w:spacing w:after="0"/>
              <w:ind w:left="0" w:right="0"/>
              <w:jc w:val="both"/>
            </w:pPr>
            <w:r>
              <w:t>959,7</w:t>
            </w:r>
          </w:p>
        </w:tc>
        <w:tc>
          <w:tcPr>
            <w:tcW w:w="773" w:type="dxa"/>
            <w:tcBorders>
              <w:left w:val="single" w:sz="2" w:space="0" w:color="808080"/>
              <w:bottom w:val="single" w:sz="2" w:space="0" w:color="808080"/>
              <w:right w:val="single" w:sz="6" w:space="0" w:color="808080"/>
            </w:tcBorders>
            <w:shd w:val="clear" w:color="auto" w:fill="auto"/>
          </w:tcPr>
          <w:p w:rsidR="004F475D" w:rsidRDefault="004F475D">
            <w:pPr>
              <w:pStyle w:val="TableContents"/>
              <w:spacing w:after="0"/>
              <w:ind w:left="0" w:right="0"/>
              <w:jc w:val="both"/>
            </w:pPr>
          </w:p>
          <w:p w:rsidR="004F475D" w:rsidRDefault="00D143AA">
            <w:pPr>
              <w:pStyle w:val="TableContents"/>
              <w:spacing w:after="0"/>
              <w:ind w:left="0" w:right="0"/>
              <w:jc w:val="both"/>
              <w:rPr>
                <w:rFonts w:eastAsia="Arial" w:cs="Arial"/>
              </w:rPr>
            </w:pPr>
            <w:r>
              <w:t>951,9</w:t>
            </w:r>
          </w:p>
        </w:tc>
        <w:tc>
          <w:tcPr>
            <w:tcW w:w="773" w:type="dxa"/>
            <w:tcBorders>
              <w:left w:val="single" w:sz="2" w:space="0" w:color="808080"/>
              <w:bottom w:val="single" w:sz="2" w:space="0" w:color="808080"/>
              <w:right w:val="single" w:sz="6" w:space="0" w:color="808080"/>
            </w:tcBorders>
            <w:shd w:val="clear" w:color="auto" w:fill="auto"/>
          </w:tcPr>
          <w:p w:rsidR="004F475D" w:rsidRDefault="004F475D">
            <w:pPr>
              <w:pStyle w:val="TableContents"/>
              <w:spacing w:after="0"/>
              <w:ind w:left="0" w:right="0"/>
              <w:jc w:val="both"/>
            </w:pPr>
          </w:p>
          <w:p w:rsidR="004F475D" w:rsidRDefault="00D143AA">
            <w:pPr>
              <w:pStyle w:val="TableContents"/>
              <w:spacing w:after="0"/>
              <w:ind w:left="0" w:right="0"/>
              <w:jc w:val="both"/>
              <w:rPr>
                <w:rFonts w:eastAsia="Arial" w:cs="Arial"/>
              </w:rPr>
            </w:pPr>
            <w:r>
              <w:t>951,9</w:t>
            </w:r>
          </w:p>
        </w:tc>
        <w:tc>
          <w:tcPr>
            <w:tcW w:w="698" w:type="dxa"/>
            <w:tcBorders>
              <w:left w:val="single" w:sz="2" w:space="0" w:color="808080"/>
              <w:bottom w:val="single" w:sz="2" w:space="0" w:color="808080"/>
              <w:right w:val="single" w:sz="6" w:space="0" w:color="808080"/>
            </w:tcBorders>
            <w:shd w:val="clear" w:color="auto" w:fill="auto"/>
          </w:tcPr>
          <w:p w:rsidR="004F475D" w:rsidRDefault="004F475D">
            <w:pPr>
              <w:pStyle w:val="TableContents"/>
              <w:spacing w:after="0"/>
              <w:ind w:left="0" w:right="0"/>
              <w:jc w:val="both"/>
            </w:pPr>
          </w:p>
          <w:p w:rsidR="004F475D" w:rsidRDefault="00D143AA">
            <w:pPr>
              <w:pStyle w:val="TableContents"/>
              <w:spacing w:after="0"/>
              <w:ind w:left="0" w:right="0"/>
              <w:jc w:val="both"/>
            </w:pPr>
            <w:r>
              <w:t>645,3</w:t>
            </w:r>
          </w:p>
        </w:tc>
      </w:tr>
      <w:tr w:rsidR="004F475D">
        <w:tc>
          <w:tcPr>
            <w:tcW w:w="497" w:type="dxa"/>
            <w:tcBorders>
              <w:left w:val="single" w:sz="6"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1.3</w:t>
            </w:r>
          </w:p>
        </w:tc>
        <w:tc>
          <w:tcPr>
            <w:tcW w:w="3275"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Доля расходов</w:t>
            </w:r>
          </w:p>
          <w:p w:rsidR="004F475D" w:rsidRDefault="00D143AA">
            <w:pPr>
              <w:pStyle w:val="TableContents"/>
              <w:spacing w:after="0"/>
              <w:ind w:left="0" w:right="0"/>
              <w:jc w:val="both"/>
            </w:pPr>
            <w:r>
              <w:t>бюд</w:t>
            </w:r>
          </w:p>
          <w:p w:rsidR="004F475D" w:rsidRDefault="00D143AA">
            <w:pPr>
              <w:pStyle w:val="TableContents"/>
              <w:spacing w:after="0"/>
              <w:ind w:left="0" w:right="0"/>
              <w:jc w:val="both"/>
            </w:pPr>
            <w:r>
              <w:t>жета, сформи</w:t>
            </w:r>
          </w:p>
          <w:p w:rsidR="004F475D" w:rsidRDefault="00D143AA">
            <w:pPr>
              <w:pStyle w:val="TableContents"/>
              <w:spacing w:after="0"/>
              <w:ind w:left="0" w:right="0"/>
              <w:jc w:val="both"/>
            </w:pPr>
            <w:r>
              <w:t>рованных в соот</w:t>
            </w:r>
          </w:p>
          <w:p w:rsidR="004F475D" w:rsidRDefault="00D143AA">
            <w:pPr>
              <w:pStyle w:val="TableContents"/>
              <w:spacing w:after="0"/>
              <w:ind w:left="0" w:right="0"/>
              <w:jc w:val="both"/>
            </w:pPr>
            <w:r>
              <w:t>ветствии с муници</w:t>
            </w:r>
          </w:p>
          <w:p w:rsidR="004F475D" w:rsidRDefault="00D143AA">
            <w:pPr>
              <w:pStyle w:val="TableContents"/>
              <w:spacing w:after="0"/>
              <w:ind w:left="0" w:right="0"/>
              <w:jc w:val="both"/>
            </w:pPr>
            <w:r>
              <w:t>пальны</w:t>
            </w:r>
          </w:p>
          <w:p w:rsidR="004F475D" w:rsidRDefault="00D143AA">
            <w:pPr>
              <w:pStyle w:val="TableContents"/>
              <w:spacing w:after="0"/>
              <w:ind w:left="0" w:right="0"/>
              <w:jc w:val="both"/>
            </w:pPr>
            <w:r>
              <w:t>ми програм</w:t>
            </w:r>
          </w:p>
          <w:p w:rsidR="004F475D" w:rsidRDefault="00D143AA">
            <w:pPr>
              <w:pStyle w:val="TableContents"/>
              <w:spacing w:after="0"/>
              <w:ind w:left="0" w:right="0"/>
              <w:jc w:val="both"/>
            </w:pPr>
            <w:r>
              <w:t>мами, %</w:t>
            </w:r>
          </w:p>
        </w:tc>
        <w:tc>
          <w:tcPr>
            <w:tcW w:w="730" w:type="dxa"/>
            <w:tcBorders>
              <w:left w:val="single" w:sz="2" w:space="0" w:color="808080"/>
              <w:bottom w:val="single" w:sz="2" w:space="0" w:color="808080"/>
              <w:right w:val="single" w:sz="6" w:space="0" w:color="808080"/>
            </w:tcBorders>
            <w:shd w:val="clear" w:color="auto" w:fill="auto"/>
          </w:tcPr>
          <w:p w:rsidR="004F475D" w:rsidRDefault="004F475D">
            <w:pPr>
              <w:pStyle w:val="TableContents"/>
              <w:spacing w:after="0"/>
              <w:ind w:left="0" w:right="0"/>
              <w:jc w:val="both"/>
            </w:pPr>
          </w:p>
          <w:p w:rsidR="004F475D" w:rsidRDefault="004F475D">
            <w:pPr>
              <w:pStyle w:val="TableContents"/>
              <w:spacing w:after="0"/>
              <w:ind w:left="0" w:right="0"/>
              <w:jc w:val="both"/>
            </w:pPr>
          </w:p>
        </w:tc>
        <w:tc>
          <w:tcPr>
            <w:tcW w:w="730" w:type="dxa"/>
            <w:tcBorders>
              <w:left w:val="single" w:sz="2" w:space="0" w:color="808080"/>
              <w:bottom w:val="single" w:sz="2" w:space="0" w:color="808080"/>
              <w:right w:val="single" w:sz="6" w:space="0" w:color="808080"/>
            </w:tcBorders>
            <w:shd w:val="clear" w:color="auto" w:fill="auto"/>
          </w:tcPr>
          <w:p w:rsidR="004F475D" w:rsidRDefault="004F475D">
            <w:pPr>
              <w:pStyle w:val="TableContents"/>
              <w:spacing w:after="0"/>
              <w:ind w:left="0" w:right="0"/>
              <w:jc w:val="both"/>
            </w:pPr>
          </w:p>
          <w:p w:rsidR="004F475D" w:rsidRDefault="004F475D">
            <w:pPr>
              <w:pStyle w:val="TableContents"/>
              <w:spacing w:after="0"/>
              <w:ind w:left="0" w:right="0"/>
              <w:jc w:val="both"/>
            </w:pPr>
          </w:p>
        </w:tc>
        <w:tc>
          <w:tcPr>
            <w:tcW w:w="773" w:type="dxa"/>
            <w:tcBorders>
              <w:left w:val="single" w:sz="2" w:space="0" w:color="808080"/>
              <w:bottom w:val="single" w:sz="2" w:space="0" w:color="808080"/>
              <w:right w:val="single" w:sz="6" w:space="0" w:color="808080"/>
            </w:tcBorders>
            <w:shd w:val="clear" w:color="auto" w:fill="auto"/>
          </w:tcPr>
          <w:p w:rsidR="004F475D" w:rsidRDefault="004F475D">
            <w:pPr>
              <w:pStyle w:val="TableContents"/>
              <w:spacing w:after="0"/>
              <w:ind w:left="0" w:right="0"/>
              <w:jc w:val="both"/>
            </w:pPr>
          </w:p>
          <w:p w:rsidR="004F475D" w:rsidRDefault="004F475D">
            <w:pPr>
              <w:pStyle w:val="TableContents"/>
              <w:spacing w:after="0"/>
              <w:ind w:left="0" w:right="0"/>
              <w:jc w:val="both"/>
            </w:pPr>
          </w:p>
        </w:tc>
        <w:tc>
          <w:tcPr>
            <w:tcW w:w="677" w:type="dxa"/>
            <w:tcBorders>
              <w:left w:val="single" w:sz="2" w:space="0" w:color="808080"/>
              <w:bottom w:val="single" w:sz="2" w:space="0" w:color="808080"/>
              <w:right w:val="single" w:sz="6" w:space="0" w:color="808080"/>
            </w:tcBorders>
            <w:shd w:val="clear" w:color="auto" w:fill="auto"/>
          </w:tcPr>
          <w:p w:rsidR="004F475D" w:rsidRDefault="004F475D">
            <w:pPr>
              <w:pStyle w:val="TableContents"/>
              <w:spacing w:after="0"/>
              <w:ind w:left="0" w:right="0"/>
              <w:jc w:val="both"/>
            </w:pPr>
          </w:p>
          <w:p w:rsidR="004F475D" w:rsidRDefault="004F475D">
            <w:pPr>
              <w:pStyle w:val="TableContents"/>
              <w:spacing w:after="0"/>
              <w:ind w:left="0" w:right="0"/>
              <w:jc w:val="both"/>
            </w:pPr>
          </w:p>
        </w:tc>
        <w:tc>
          <w:tcPr>
            <w:tcW w:w="730" w:type="dxa"/>
            <w:tcBorders>
              <w:left w:val="single" w:sz="2" w:space="0" w:color="808080"/>
              <w:bottom w:val="single" w:sz="2" w:space="0" w:color="808080"/>
              <w:right w:val="single" w:sz="6" w:space="0" w:color="808080"/>
            </w:tcBorders>
            <w:shd w:val="clear" w:color="auto" w:fill="auto"/>
          </w:tcPr>
          <w:p w:rsidR="004F475D" w:rsidRDefault="004F475D">
            <w:pPr>
              <w:pStyle w:val="TableContents"/>
              <w:spacing w:after="0"/>
              <w:ind w:left="0" w:right="0"/>
              <w:jc w:val="both"/>
            </w:pPr>
          </w:p>
          <w:p w:rsidR="004F475D" w:rsidRDefault="004F475D">
            <w:pPr>
              <w:pStyle w:val="TableContents"/>
              <w:spacing w:after="0"/>
              <w:ind w:left="0" w:right="0"/>
              <w:jc w:val="both"/>
            </w:pPr>
          </w:p>
        </w:tc>
        <w:tc>
          <w:tcPr>
            <w:tcW w:w="730" w:type="dxa"/>
            <w:tcBorders>
              <w:left w:val="single" w:sz="2" w:space="0" w:color="808080"/>
              <w:bottom w:val="single" w:sz="2" w:space="0" w:color="808080"/>
              <w:right w:val="single" w:sz="6" w:space="0" w:color="808080"/>
            </w:tcBorders>
            <w:shd w:val="clear" w:color="auto" w:fill="auto"/>
          </w:tcPr>
          <w:p w:rsidR="004F475D" w:rsidRDefault="004F475D">
            <w:pPr>
              <w:pStyle w:val="TableContents"/>
              <w:spacing w:after="0"/>
              <w:ind w:left="0" w:right="0"/>
              <w:jc w:val="both"/>
            </w:pPr>
          </w:p>
          <w:p w:rsidR="004F475D" w:rsidRDefault="004F475D">
            <w:pPr>
              <w:pStyle w:val="TableContents"/>
              <w:spacing w:after="0"/>
              <w:ind w:left="0" w:right="0"/>
              <w:jc w:val="both"/>
            </w:pP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86</w:t>
            </w:r>
          </w:p>
          <w:p w:rsidR="004F475D" w:rsidRDefault="004F475D">
            <w:pPr>
              <w:pStyle w:val="TableContents"/>
              <w:spacing w:after="0"/>
              <w:ind w:left="0" w:right="0"/>
              <w:jc w:val="both"/>
            </w:pP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95</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95</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95</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95</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95</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95</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rPr>
                <w:rFonts w:eastAsia="Arial" w:cs="Arial"/>
              </w:rPr>
            </w:pPr>
            <w:r>
              <w:t>95</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rPr>
                <w:rFonts w:eastAsia="Arial" w:cs="Arial"/>
              </w:rPr>
            </w:pPr>
            <w:r>
              <w:t>96</w:t>
            </w:r>
          </w:p>
        </w:tc>
        <w:tc>
          <w:tcPr>
            <w:tcW w:w="698"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97</w:t>
            </w:r>
          </w:p>
        </w:tc>
      </w:tr>
      <w:tr w:rsidR="004F475D">
        <w:tc>
          <w:tcPr>
            <w:tcW w:w="497" w:type="dxa"/>
            <w:tcBorders>
              <w:left w:val="single" w:sz="6"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1.4</w:t>
            </w:r>
          </w:p>
        </w:tc>
        <w:tc>
          <w:tcPr>
            <w:tcW w:w="3275"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Доля муници</w:t>
            </w:r>
          </w:p>
          <w:p w:rsidR="004F475D" w:rsidRDefault="00D143AA">
            <w:pPr>
              <w:pStyle w:val="TableContents"/>
              <w:spacing w:after="0"/>
              <w:ind w:left="0" w:right="0"/>
              <w:jc w:val="both"/>
            </w:pPr>
            <w:r>
              <w:t>пальных слу</w:t>
            </w:r>
          </w:p>
          <w:p w:rsidR="004F475D" w:rsidRDefault="00D143AA">
            <w:pPr>
              <w:pStyle w:val="TableContents"/>
              <w:spacing w:after="0"/>
              <w:ind w:left="0" w:right="0"/>
              <w:jc w:val="both"/>
            </w:pPr>
            <w:r>
              <w:t>жащих с высшим образо</w:t>
            </w:r>
          </w:p>
          <w:p w:rsidR="004F475D" w:rsidRDefault="00D143AA">
            <w:pPr>
              <w:pStyle w:val="TableContents"/>
              <w:spacing w:after="0"/>
              <w:ind w:left="0" w:right="0"/>
              <w:jc w:val="both"/>
            </w:pPr>
            <w:r>
              <w:t>ванием, %</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91,8</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94,4</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98</w:t>
            </w:r>
          </w:p>
        </w:tc>
        <w:tc>
          <w:tcPr>
            <w:tcW w:w="677"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98,9</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98,9</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100</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100</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100</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100</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100</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100</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100</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100</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rPr>
                <w:rFonts w:eastAsia="Arial" w:cs="Arial"/>
              </w:rPr>
            </w:pPr>
            <w:r>
              <w:t>100</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rPr>
                <w:rFonts w:eastAsia="Arial" w:cs="Arial"/>
              </w:rPr>
            </w:pPr>
            <w:r>
              <w:t>100</w:t>
            </w:r>
          </w:p>
        </w:tc>
        <w:tc>
          <w:tcPr>
            <w:tcW w:w="698"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100</w:t>
            </w:r>
          </w:p>
        </w:tc>
      </w:tr>
      <w:tr w:rsidR="004F475D">
        <w:tc>
          <w:tcPr>
            <w:tcW w:w="497" w:type="dxa"/>
            <w:tcBorders>
              <w:left w:val="single" w:sz="6"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1.5</w:t>
            </w:r>
          </w:p>
        </w:tc>
        <w:tc>
          <w:tcPr>
            <w:tcW w:w="3275"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Уровень доход</w:t>
            </w:r>
          </w:p>
          <w:p w:rsidR="004F475D" w:rsidRDefault="00D143AA">
            <w:pPr>
              <w:pStyle w:val="TableContents"/>
              <w:spacing w:after="0"/>
              <w:ind w:left="0" w:right="0"/>
              <w:jc w:val="both"/>
            </w:pPr>
            <w:r>
              <w:t>ности от использо</w:t>
            </w:r>
          </w:p>
          <w:p w:rsidR="004F475D" w:rsidRDefault="00D143AA">
            <w:pPr>
              <w:pStyle w:val="TableContents"/>
              <w:spacing w:after="0"/>
              <w:ind w:left="0" w:right="0"/>
              <w:jc w:val="both"/>
            </w:pPr>
            <w:r>
              <w:t>вания имущ</w:t>
            </w:r>
          </w:p>
          <w:p w:rsidR="004F475D" w:rsidRDefault="00D143AA">
            <w:pPr>
              <w:pStyle w:val="TableContents"/>
              <w:spacing w:after="0"/>
              <w:ind w:left="0" w:right="0"/>
              <w:jc w:val="both"/>
            </w:pPr>
            <w:r>
              <w:t>ества сельского поселения Боринский сельсовет , %</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53,6</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72,7</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49,9</w:t>
            </w:r>
          </w:p>
        </w:tc>
        <w:tc>
          <w:tcPr>
            <w:tcW w:w="677"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46,3</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61,6</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66,9</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63</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60</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60</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60</w:t>
            </w:r>
          </w:p>
        </w:tc>
        <w:tc>
          <w:tcPr>
            <w:tcW w:w="730"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60</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60</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83,2</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rPr>
                <w:rFonts w:eastAsia="Arial" w:cs="Arial"/>
              </w:rPr>
            </w:pPr>
            <w:r>
              <w:t>80,9</w:t>
            </w:r>
          </w:p>
        </w:tc>
        <w:tc>
          <w:tcPr>
            <w:tcW w:w="773"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rPr>
                <w:rFonts w:eastAsia="Arial" w:cs="Arial"/>
              </w:rPr>
            </w:pPr>
            <w:r>
              <w:t>78,6</w:t>
            </w:r>
          </w:p>
        </w:tc>
        <w:tc>
          <w:tcPr>
            <w:tcW w:w="698" w:type="dxa"/>
            <w:tcBorders>
              <w:left w:val="single" w:sz="2"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100</w:t>
            </w:r>
          </w:p>
        </w:tc>
      </w:tr>
      <w:tr w:rsidR="004F475D">
        <w:tc>
          <w:tcPr>
            <w:tcW w:w="15625" w:type="dxa"/>
            <w:gridSpan w:val="18"/>
            <w:tcBorders>
              <w:left w:val="single" w:sz="6" w:space="0" w:color="808080"/>
              <w:bottom w:val="single" w:sz="2" w:space="0" w:color="808080"/>
              <w:right w:val="single" w:sz="6" w:space="0" w:color="808080"/>
            </w:tcBorders>
            <w:shd w:val="clear" w:color="auto" w:fill="auto"/>
          </w:tcPr>
          <w:p w:rsidR="004F475D" w:rsidRDefault="00D143AA">
            <w:pPr>
              <w:pStyle w:val="TableContents"/>
              <w:spacing w:after="0"/>
              <w:ind w:left="0" w:right="0"/>
              <w:jc w:val="both"/>
            </w:pPr>
            <w:r>
              <w:t>Задача №2. Обеспечение сбалансированного пространственного развития муниципального образования</w:t>
            </w:r>
          </w:p>
        </w:tc>
      </w:tr>
      <w:tr w:rsidR="004F475D">
        <w:tc>
          <w:tcPr>
            <w:tcW w:w="497" w:type="dxa"/>
            <w:tcBorders>
              <w:left w:val="single" w:sz="6" w:space="0" w:color="808080"/>
              <w:bottom w:val="single" w:sz="6" w:space="0" w:color="808080"/>
              <w:right w:val="single" w:sz="6" w:space="0" w:color="808080"/>
            </w:tcBorders>
            <w:shd w:val="clear" w:color="auto" w:fill="auto"/>
          </w:tcPr>
          <w:p w:rsidR="004F475D" w:rsidRDefault="00D143AA">
            <w:pPr>
              <w:pStyle w:val="TableContents"/>
              <w:spacing w:after="0"/>
              <w:ind w:left="0" w:right="0"/>
              <w:jc w:val="both"/>
            </w:pPr>
            <w:r>
              <w:t>2.1</w:t>
            </w:r>
          </w:p>
        </w:tc>
        <w:tc>
          <w:tcPr>
            <w:tcW w:w="3275" w:type="dxa"/>
            <w:tcBorders>
              <w:left w:val="single" w:sz="2" w:space="0" w:color="808080"/>
              <w:bottom w:val="single" w:sz="6" w:space="0" w:color="808080"/>
              <w:right w:val="single" w:sz="6" w:space="0" w:color="808080"/>
            </w:tcBorders>
            <w:shd w:val="clear" w:color="auto" w:fill="auto"/>
          </w:tcPr>
          <w:p w:rsidR="004F475D" w:rsidRDefault="00D143AA">
            <w:pPr>
              <w:pStyle w:val="TableContents"/>
              <w:spacing w:after="0"/>
              <w:ind w:left="0" w:right="0"/>
              <w:jc w:val="both"/>
            </w:pPr>
            <w:r>
              <w:t>- повышения обустройства поселений инженерной, дорожной, комму</w:t>
            </w:r>
          </w:p>
          <w:p w:rsidR="004F475D" w:rsidRDefault="00D143AA">
            <w:pPr>
              <w:pStyle w:val="TableContents"/>
              <w:spacing w:after="0"/>
              <w:ind w:left="0" w:right="0"/>
              <w:jc w:val="both"/>
            </w:pPr>
            <w:r>
              <w:t>нальной, социальной инфраст</w:t>
            </w:r>
          </w:p>
          <w:p w:rsidR="004F475D" w:rsidRDefault="00D143AA">
            <w:pPr>
              <w:pStyle w:val="TableContents"/>
              <w:spacing w:after="0"/>
              <w:ind w:left="0" w:right="0"/>
              <w:jc w:val="both"/>
            </w:pPr>
            <w:r>
              <w:t>руктурой</w:t>
            </w:r>
          </w:p>
          <w:p w:rsidR="004F475D" w:rsidRDefault="00D143AA">
            <w:pPr>
              <w:pStyle w:val="TableContents"/>
              <w:spacing w:after="0"/>
              <w:ind w:left="0" w:right="0"/>
              <w:jc w:val="both"/>
            </w:pPr>
            <w:r>
              <w:t>%</w:t>
            </w:r>
          </w:p>
        </w:tc>
        <w:tc>
          <w:tcPr>
            <w:tcW w:w="730" w:type="dxa"/>
            <w:tcBorders>
              <w:left w:val="single" w:sz="2" w:space="0" w:color="808080"/>
              <w:bottom w:val="single" w:sz="6" w:space="0" w:color="808080"/>
              <w:right w:val="single" w:sz="6" w:space="0" w:color="808080"/>
            </w:tcBorders>
            <w:shd w:val="clear" w:color="auto" w:fill="auto"/>
          </w:tcPr>
          <w:p w:rsidR="004F475D" w:rsidRDefault="004F475D">
            <w:pPr>
              <w:pStyle w:val="TableContents"/>
              <w:spacing w:after="0"/>
              <w:ind w:left="0" w:right="0"/>
              <w:jc w:val="both"/>
            </w:pPr>
          </w:p>
          <w:p w:rsidR="004F475D" w:rsidRDefault="00D143AA">
            <w:pPr>
              <w:pStyle w:val="TableContents"/>
              <w:spacing w:after="0"/>
              <w:ind w:left="0" w:right="0"/>
              <w:jc w:val="both"/>
            </w:pPr>
            <w:r>
              <w:t>50</w:t>
            </w:r>
          </w:p>
        </w:tc>
        <w:tc>
          <w:tcPr>
            <w:tcW w:w="730" w:type="dxa"/>
            <w:tcBorders>
              <w:left w:val="single" w:sz="2" w:space="0" w:color="808080"/>
              <w:bottom w:val="single" w:sz="6" w:space="0" w:color="808080"/>
              <w:right w:val="single" w:sz="6" w:space="0" w:color="808080"/>
            </w:tcBorders>
            <w:shd w:val="clear" w:color="auto" w:fill="auto"/>
          </w:tcPr>
          <w:p w:rsidR="004F475D" w:rsidRDefault="004F475D">
            <w:pPr>
              <w:pStyle w:val="TableContents"/>
              <w:spacing w:after="0"/>
              <w:ind w:left="0" w:right="0"/>
              <w:jc w:val="both"/>
            </w:pPr>
          </w:p>
          <w:p w:rsidR="004F475D" w:rsidRDefault="00D143AA">
            <w:pPr>
              <w:pStyle w:val="TableContents"/>
              <w:spacing w:after="0"/>
              <w:ind w:left="0" w:right="0"/>
              <w:jc w:val="both"/>
            </w:pPr>
            <w:r>
              <w:t>50</w:t>
            </w:r>
          </w:p>
        </w:tc>
        <w:tc>
          <w:tcPr>
            <w:tcW w:w="773" w:type="dxa"/>
            <w:tcBorders>
              <w:left w:val="single" w:sz="2" w:space="0" w:color="808080"/>
              <w:bottom w:val="single" w:sz="6" w:space="0" w:color="808080"/>
              <w:right w:val="single" w:sz="6" w:space="0" w:color="808080"/>
            </w:tcBorders>
            <w:shd w:val="clear" w:color="auto" w:fill="auto"/>
          </w:tcPr>
          <w:p w:rsidR="004F475D" w:rsidRDefault="004F475D">
            <w:pPr>
              <w:pStyle w:val="TableContents"/>
              <w:spacing w:after="0"/>
              <w:ind w:left="0" w:right="0"/>
              <w:jc w:val="both"/>
            </w:pPr>
          </w:p>
          <w:p w:rsidR="004F475D" w:rsidRDefault="00D143AA">
            <w:pPr>
              <w:pStyle w:val="TableContents"/>
              <w:spacing w:after="0"/>
              <w:ind w:left="0" w:right="0"/>
              <w:jc w:val="both"/>
            </w:pPr>
            <w:r>
              <w:t>50</w:t>
            </w:r>
          </w:p>
        </w:tc>
        <w:tc>
          <w:tcPr>
            <w:tcW w:w="677" w:type="dxa"/>
            <w:tcBorders>
              <w:left w:val="single" w:sz="2" w:space="0" w:color="808080"/>
              <w:bottom w:val="single" w:sz="6" w:space="0" w:color="808080"/>
              <w:right w:val="single" w:sz="6" w:space="0" w:color="808080"/>
            </w:tcBorders>
            <w:shd w:val="clear" w:color="auto" w:fill="auto"/>
          </w:tcPr>
          <w:p w:rsidR="004F475D" w:rsidRDefault="004F475D">
            <w:pPr>
              <w:pStyle w:val="TableContents"/>
              <w:spacing w:after="0"/>
              <w:ind w:left="0" w:right="0"/>
              <w:jc w:val="both"/>
            </w:pPr>
          </w:p>
          <w:p w:rsidR="004F475D" w:rsidRDefault="00D143AA">
            <w:pPr>
              <w:pStyle w:val="TableContents"/>
              <w:spacing w:after="0"/>
              <w:ind w:left="0" w:right="0"/>
              <w:jc w:val="both"/>
            </w:pPr>
            <w:r>
              <w:t>50</w:t>
            </w:r>
          </w:p>
        </w:tc>
        <w:tc>
          <w:tcPr>
            <w:tcW w:w="730" w:type="dxa"/>
            <w:tcBorders>
              <w:left w:val="single" w:sz="2" w:space="0" w:color="808080"/>
              <w:bottom w:val="single" w:sz="6" w:space="0" w:color="808080"/>
              <w:right w:val="single" w:sz="6" w:space="0" w:color="808080"/>
            </w:tcBorders>
            <w:shd w:val="clear" w:color="auto" w:fill="auto"/>
          </w:tcPr>
          <w:p w:rsidR="004F475D" w:rsidRDefault="004F475D">
            <w:pPr>
              <w:pStyle w:val="TableContents"/>
              <w:spacing w:after="0"/>
              <w:ind w:left="0" w:right="0"/>
              <w:jc w:val="both"/>
            </w:pPr>
          </w:p>
          <w:p w:rsidR="004F475D" w:rsidRDefault="00D143AA">
            <w:pPr>
              <w:pStyle w:val="TableContents"/>
              <w:spacing w:after="0"/>
              <w:ind w:left="0" w:right="0"/>
              <w:jc w:val="both"/>
            </w:pPr>
            <w:r>
              <w:t>50</w:t>
            </w:r>
          </w:p>
        </w:tc>
        <w:tc>
          <w:tcPr>
            <w:tcW w:w="730" w:type="dxa"/>
            <w:tcBorders>
              <w:left w:val="single" w:sz="2" w:space="0" w:color="808080"/>
              <w:bottom w:val="single" w:sz="6" w:space="0" w:color="808080"/>
              <w:right w:val="single" w:sz="6" w:space="0" w:color="808080"/>
            </w:tcBorders>
            <w:shd w:val="clear" w:color="auto" w:fill="auto"/>
          </w:tcPr>
          <w:p w:rsidR="004F475D" w:rsidRDefault="004F475D">
            <w:pPr>
              <w:pStyle w:val="TableContents"/>
              <w:spacing w:after="0"/>
              <w:ind w:left="0" w:right="0"/>
              <w:jc w:val="both"/>
            </w:pPr>
          </w:p>
          <w:p w:rsidR="004F475D" w:rsidRDefault="00D143AA">
            <w:pPr>
              <w:pStyle w:val="TableContents"/>
              <w:spacing w:after="0"/>
              <w:ind w:left="0" w:right="0"/>
              <w:jc w:val="both"/>
            </w:pPr>
            <w:r>
              <w:t>51</w:t>
            </w:r>
          </w:p>
        </w:tc>
        <w:tc>
          <w:tcPr>
            <w:tcW w:w="730" w:type="dxa"/>
            <w:tcBorders>
              <w:left w:val="single" w:sz="2" w:space="0" w:color="808080"/>
              <w:bottom w:val="single" w:sz="6" w:space="0" w:color="808080"/>
              <w:right w:val="single" w:sz="6" w:space="0" w:color="808080"/>
            </w:tcBorders>
            <w:shd w:val="clear" w:color="auto" w:fill="auto"/>
          </w:tcPr>
          <w:p w:rsidR="004F475D" w:rsidRDefault="004F475D">
            <w:pPr>
              <w:pStyle w:val="TableContents"/>
              <w:spacing w:after="0"/>
              <w:ind w:left="0" w:right="0"/>
              <w:jc w:val="both"/>
            </w:pPr>
          </w:p>
          <w:p w:rsidR="004F475D" w:rsidRDefault="00D143AA">
            <w:pPr>
              <w:pStyle w:val="TableContents"/>
              <w:spacing w:after="0"/>
              <w:ind w:left="0" w:right="0"/>
              <w:jc w:val="both"/>
            </w:pPr>
            <w:r>
              <w:t>52</w:t>
            </w:r>
          </w:p>
        </w:tc>
        <w:tc>
          <w:tcPr>
            <w:tcW w:w="773" w:type="dxa"/>
            <w:tcBorders>
              <w:left w:val="single" w:sz="2" w:space="0" w:color="808080"/>
              <w:bottom w:val="single" w:sz="6" w:space="0" w:color="808080"/>
              <w:right w:val="single" w:sz="6" w:space="0" w:color="808080"/>
            </w:tcBorders>
            <w:shd w:val="clear" w:color="auto" w:fill="auto"/>
          </w:tcPr>
          <w:p w:rsidR="004F475D" w:rsidRDefault="004F475D">
            <w:pPr>
              <w:pStyle w:val="TableContents"/>
              <w:spacing w:after="0"/>
              <w:ind w:left="0" w:right="0"/>
              <w:jc w:val="both"/>
            </w:pPr>
          </w:p>
          <w:p w:rsidR="004F475D" w:rsidRDefault="00D143AA">
            <w:pPr>
              <w:pStyle w:val="TableContents"/>
              <w:spacing w:after="0"/>
              <w:ind w:left="0" w:right="0"/>
              <w:jc w:val="both"/>
            </w:pPr>
            <w:r>
              <w:t>53</w:t>
            </w:r>
          </w:p>
        </w:tc>
        <w:tc>
          <w:tcPr>
            <w:tcW w:w="730" w:type="dxa"/>
            <w:tcBorders>
              <w:left w:val="single" w:sz="2" w:space="0" w:color="808080"/>
              <w:bottom w:val="single" w:sz="6" w:space="0" w:color="808080"/>
              <w:right w:val="single" w:sz="6" w:space="0" w:color="808080"/>
            </w:tcBorders>
            <w:shd w:val="clear" w:color="auto" w:fill="auto"/>
          </w:tcPr>
          <w:p w:rsidR="004F475D" w:rsidRDefault="004F475D">
            <w:pPr>
              <w:pStyle w:val="TableContents"/>
              <w:spacing w:after="0"/>
              <w:ind w:left="0" w:right="0"/>
              <w:jc w:val="both"/>
            </w:pPr>
          </w:p>
          <w:p w:rsidR="004F475D" w:rsidRDefault="00D143AA">
            <w:pPr>
              <w:pStyle w:val="TableContents"/>
              <w:spacing w:after="0"/>
              <w:ind w:left="0" w:right="0"/>
              <w:jc w:val="both"/>
            </w:pPr>
            <w:r>
              <w:t>54</w:t>
            </w:r>
          </w:p>
        </w:tc>
        <w:tc>
          <w:tcPr>
            <w:tcW w:w="730" w:type="dxa"/>
            <w:tcBorders>
              <w:left w:val="single" w:sz="2" w:space="0" w:color="808080"/>
              <w:bottom w:val="single" w:sz="6" w:space="0" w:color="808080"/>
              <w:right w:val="single" w:sz="6" w:space="0" w:color="808080"/>
            </w:tcBorders>
            <w:shd w:val="clear" w:color="auto" w:fill="auto"/>
          </w:tcPr>
          <w:p w:rsidR="004F475D" w:rsidRDefault="004F475D">
            <w:pPr>
              <w:pStyle w:val="TableContents"/>
              <w:spacing w:after="0"/>
              <w:ind w:left="0" w:right="0"/>
              <w:jc w:val="both"/>
            </w:pPr>
          </w:p>
          <w:p w:rsidR="004F475D" w:rsidRDefault="00D143AA">
            <w:pPr>
              <w:pStyle w:val="TableContents"/>
              <w:spacing w:after="0"/>
              <w:ind w:left="0" w:right="0"/>
              <w:jc w:val="both"/>
            </w:pPr>
            <w:r>
              <w:t>55</w:t>
            </w:r>
          </w:p>
        </w:tc>
        <w:tc>
          <w:tcPr>
            <w:tcW w:w="730" w:type="dxa"/>
            <w:tcBorders>
              <w:left w:val="single" w:sz="2" w:space="0" w:color="808080"/>
              <w:bottom w:val="single" w:sz="6" w:space="0" w:color="808080"/>
              <w:right w:val="single" w:sz="6" w:space="0" w:color="808080"/>
            </w:tcBorders>
            <w:shd w:val="clear" w:color="auto" w:fill="auto"/>
          </w:tcPr>
          <w:p w:rsidR="004F475D" w:rsidRDefault="004F475D">
            <w:pPr>
              <w:pStyle w:val="TableContents"/>
              <w:spacing w:after="0"/>
              <w:ind w:left="0" w:right="0"/>
              <w:jc w:val="both"/>
            </w:pPr>
          </w:p>
          <w:p w:rsidR="004F475D" w:rsidRDefault="00D143AA">
            <w:pPr>
              <w:pStyle w:val="TableContents"/>
              <w:spacing w:after="0"/>
              <w:ind w:left="0" w:right="0"/>
              <w:jc w:val="both"/>
            </w:pPr>
            <w:r>
              <w:t>56</w:t>
            </w:r>
          </w:p>
        </w:tc>
        <w:tc>
          <w:tcPr>
            <w:tcW w:w="773" w:type="dxa"/>
            <w:tcBorders>
              <w:left w:val="single" w:sz="2" w:space="0" w:color="808080"/>
              <w:bottom w:val="single" w:sz="6" w:space="0" w:color="808080"/>
              <w:right w:val="single" w:sz="6" w:space="0" w:color="808080"/>
            </w:tcBorders>
            <w:shd w:val="clear" w:color="auto" w:fill="auto"/>
          </w:tcPr>
          <w:p w:rsidR="004F475D" w:rsidRDefault="004F475D">
            <w:pPr>
              <w:pStyle w:val="TableContents"/>
              <w:spacing w:after="0"/>
              <w:ind w:left="0" w:right="0"/>
              <w:jc w:val="both"/>
            </w:pPr>
          </w:p>
          <w:p w:rsidR="004F475D" w:rsidRDefault="00D143AA">
            <w:pPr>
              <w:pStyle w:val="TableContents"/>
              <w:spacing w:after="0"/>
              <w:ind w:left="0" w:right="0"/>
              <w:jc w:val="both"/>
            </w:pPr>
            <w:r>
              <w:t>57</w:t>
            </w:r>
          </w:p>
        </w:tc>
        <w:tc>
          <w:tcPr>
            <w:tcW w:w="773" w:type="dxa"/>
            <w:tcBorders>
              <w:left w:val="single" w:sz="2" w:space="0" w:color="808080"/>
              <w:bottom w:val="single" w:sz="6" w:space="0" w:color="808080"/>
              <w:right w:val="single" w:sz="6" w:space="0" w:color="808080"/>
            </w:tcBorders>
            <w:shd w:val="clear" w:color="auto" w:fill="auto"/>
          </w:tcPr>
          <w:p w:rsidR="004F475D" w:rsidRDefault="004F475D">
            <w:pPr>
              <w:pStyle w:val="TableContents"/>
              <w:spacing w:after="0"/>
              <w:ind w:left="0" w:right="0"/>
              <w:jc w:val="both"/>
            </w:pPr>
          </w:p>
          <w:p w:rsidR="004F475D" w:rsidRDefault="00D143AA">
            <w:pPr>
              <w:pStyle w:val="TableContents"/>
              <w:spacing w:after="0"/>
              <w:ind w:left="0" w:right="0"/>
              <w:jc w:val="both"/>
            </w:pPr>
            <w:r>
              <w:t>58</w:t>
            </w:r>
          </w:p>
        </w:tc>
        <w:tc>
          <w:tcPr>
            <w:tcW w:w="773" w:type="dxa"/>
            <w:tcBorders>
              <w:left w:val="single" w:sz="2" w:space="0" w:color="808080"/>
              <w:bottom w:val="single" w:sz="6" w:space="0" w:color="808080"/>
              <w:right w:val="single" w:sz="6" w:space="0" w:color="808080"/>
            </w:tcBorders>
            <w:shd w:val="clear" w:color="auto" w:fill="auto"/>
          </w:tcPr>
          <w:p w:rsidR="004F475D" w:rsidRDefault="004F475D">
            <w:pPr>
              <w:pStyle w:val="TableContents"/>
              <w:spacing w:after="0"/>
              <w:ind w:left="0" w:right="0"/>
              <w:jc w:val="both"/>
            </w:pPr>
          </w:p>
          <w:p w:rsidR="004F475D" w:rsidRDefault="00D143AA">
            <w:pPr>
              <w:pStyle w:val="TableContents"/>
              <w:spacing w:after="0"/>
              <w:ind w:left="0" w:right="0"/>
              <w:jc w:val="both"/>
              <w:rPr>
                <w:rFonts w:eastAsia="Arial" w:cs="Arial"/>
              </w:rPr>
            </w:pPr>
            <w:r>
              <w:t>59</w:t>
            </w:r>
          </w:p>
        </w:tc>
        <w:tc>
          <w:tcPr>
            <w:tcW w:w="773" w:type="dxa"/>
            <w:tcBorders>
              <w:left w:val="single" w:sz="2" w:space="0" w:color="808080"/>
              <w:bottom w:val="single" w:sz="6" w:space="0" w:color="808080"/>
              <w:right w:val="single" w:sz="6" w:space="0" w:color="808080"/>
            </w:tcBorders>
            <w:shd w:val="clear" w:color="auto" w:fill="auto"/>
          </w:tcPr>
          <w:p w:rsidR="004F475D" w:rsidRDefault="004F475D">
            <w:pPr>
              <w:pStyle w:val="TableContents"/>
              <w:spacing w:after="0"/>
              <w:ind w:left="0" w:right="0"/>
              <w:jc w:val="both"/>
            </w:pPr>
          </w:p>
          <w:p w:rsidR="004F475D" w:rsidRDefault="00D143AA">
            <w:pPr>
              <w:pStyle w:val="TableContents"/>
              <w:spacing w:after="0"/>
              <w:ind w:left="0" w:right="0"/>
              <w:jc w:val="both"/>
              <w:rPr>
                <w:rFonts w:eastAsia="Arial" w:cs="Arial"/>
              </w:rPr>
            </w:pPr>
            <w:r>
              <w:t>60</w:t>
            </w:r>
          </w:p>
        </w:tc>
        <w:tc>
          <w:tcPr>
            <w:tcW w:w="698" w:type="dxa"/>
            <w:tcBorders>
              <w:left w:val="single" w:sz="2" w:space="0" w:color="808080"/>
              <w:bottom w:val="single" w:sz="6" w:space="0" w:color="808080"/>
              <w:right w:val="single" w:sz="6" w:space="0" w:color="808080"/>
            </w:tcBorders>
            <w:shd w:val="clear" w:color="auto" w:fill="auto"/>
          </w:tcPr>
          <w:p w:rsidR="004F475D" w:rsidRDefault="004F475D">
            <w:pPr>
              <w:pStyle w:val="TableContents"/>
              <w:spacing w:after="0"/>
              <w:ind w:left="0" w:right="0"/>
              <w:jc w:val="both"/>
            </w:pPr>
          </w:p>
          <w:p w:rsidR="004F475D" w:rsidRDefault="004F475D">
            <w:pPr>
              <w:pStyle w:val="TableContents"/>
              <w:spacing w:after="0"/>
              <w:ind w:left="0" w:right="0"/>
              <w:jc w:val="both"/>
            </w:pPr>
          </w:p>
        </w:tc>
      </w:tr>
    </w:tbl>
    <w:p w:rsidR="004F475D" w:rsidRDefault="004F475D">
      <w:pPr>
        <w:pStyle w:val="a3"/>
        <w:spacing w:after="0"/>
        <w:ind w:left="0" w:right="0" w:firstLine="567"/>
        <w:jc w:val="both"/>
      </w:pPr>
    </w:p>
    <w:p w:rsidR="004F475D" w:rsidRDefault="00D143AA">
      <w:pPr>
        <w:pStyle w:val="Heading3"/>
        <w:spacing w:before="0" w:after="0"/>
        <w:ind w:left="0" w:right="0"/>
        <w:jc w:val="center"/>
        <w:rPr>
          <w:sz w:val="30"/>
        </w:rPr>
      </w:pPr>
      <w:r>
        <w:rPr>
          <w:sz w:val="30"/>
        </w:rPr>
        <w:t>Раздел 6.Показатели задач и целевые индикаторы стратегического планирования</w:t>
      </w:r>
    </w:p>
    <w:p w:rsidR="004F475D" w:rsidRDefault="004F475D">
      <w:pPr>
        <w:pStyle w:val="a3"/>
        <w:spacing w:after="0"/>
        <w:ind w:left="0" w:right="0" w:firstLine="567"/>
        <w:jc w:val="both"/>
      </w:pPr>
    </w:p>
    <w:p w:rsidR="004F475D" w:rsidRDefault="004F475D">
      <w:pPr>
        <w:pStyle w:val="a3"/>
        <w:spacing w:after="0"/>
        <w:ind w:left="0" w:right="0" w:firstLine="567"/>
        <w:jc w:val="both"/>
      </w:pPr>
    </w:p>
    <w:p w:rsidR="004F475D" w:rsidRDefault="00D143AA">
      <w:pPr>
        <w:pStyle w:val="a3"/>
        <w:spacing w:after="0"/>
        <w:ind w:left="0" w:right="0"/>
        <w:jc w:val="both"/>
      </w:pPr>
      <w:r>
        <w:t>Приложение 2 к Стратегии "Перечень муниципальных программ по сельскому поселению Боринский сельсовет Липецкого муниципального района" :</w:t>
      </w:r>
    </w:p>
    <w:p w:rsidR="004F475D" w:rsidRDefault="004F475D">
      <w:pPr>
        <w:pStyle w:val="a3"/>
        <w:spacing w:after="0"/>
        <w:ind w:left="0" w:right="0" w:firstLine="567"/>
        <w:jc w:val="both"/>
      </w:pPr>
    </w:p>
    <w:tbl>
      <w:tblPr>
        <w:tblW w:w="15625" w:type="dxa"/>
        <w:tblCellMar>
          <w:top w:w="75" w:type="dxa"/>
          <w:left w:w="75" w:type="dxa"/>
          <w:bottom w:w="75" w:type="dxa"/>
          <w:right w:w="75" w:type="dxa"/>
        </w:tblCellMar>
        <w:tblLook w:val="0000"/>
      </w:tblPr>
      <w:tblGrid>
        <w:gridCol w:w="455"/>
        <w:gridCol w:w="9155"/>
        <w:gridCol w:w="6015"/>
      </w:tblGrid>
      <w:tr w:rsidR="004F475D">
        <w:tc>
          <w:tcPr>
            <w:tcW w:w="455" w:type="dxa"/>
            <w:shd w:val="clear" w:color="auto" w:fill="auto"/>
          </w:tcPr>
          <w:p w:rsidR="004F475D" w:rsidRDefault="00D143AA">
            <w:pPr>
              <w:pStyle w:val="TableContents"/>
              <w:spacing w:after="0"/>
              <w:ind w:left="0" w:right="0"/>
              <w:jc w:val="both"/>
            </w:pPr>
            <w:r>
              <w:t>38</w:t>
            </w:r>
          </w:p>
        </w:tc>
        <w:tc>
          <w:tcPr>
            <w:tcW w:w="9155" w:type="dxa"/>
            <w:shd w:val="clear" w:color="auto" w:fill="auto"/>
          </w:tcPr>
          <w:p w:rsidR="004F475D" w:rsidRDefault="00D143AA">
            <w:pPr>
              <w:pStyle w:val="TableContents"/>
              <w:spacing w:after="0"/>
              <w:ind w:left="0" w:right="0"/>
              <w:jc w:val="both"/>
            </w:pPr>
            <w:r>
              <w:t>Устойчивое развитие сельского поселения Боринский сельсовет Липецкого муниципального района на 2014-2024г.г.</w:t>
            </w:r>
          </w:p>
          <w:p w:rsidR="004F475D" w:rsidRDefault="004F475D">
            <w:pPr>
              <w:pStyle w:val="TableContents"/>
              <w:spacing w:after="0"/>
              <w:ind w:left="0" w:right="0"/>
              <w:jc w:val="both"/>
            </w:pPr>
          </w:p>
        </w:tc>
        <w:tc>
          <w:tcPr>
            <w:tcW w:w="6015" w:type="dxa"/>
            <w:shd w:val="clear" w:color="auto" w:fill="auto"/>
          </w:tcPr>
          <w:p w:rsidR="004F475D" w:rsidRDefault="00D143AA">
            <w:pPr>
              <w:pStyle w:val="TableContents"/>
              <w:spacing w:after="0"/>
              <w:ind w:left="0" w:right="0"/>
              <w:jc w:val="both"/>
            </w:pPr>
            <w:r>
              <w:t>Постановление главы администрации сельского поселения Боринский сельсовет от 01.12.2013 № 167</w:t>
            </w:r>
          </w:p>
        </w:tc>
      </w:tr>
      <w:tr w:rsidR="004F475D">
        <w:tc>
          <w:tcPr>
            <w:tcW w:w="455" w:type="dxa"/>
            <w:shd w:val="clear" w:color="auto" w:fill="auto"/>
          </w:tcPr>
          <w:p w:rsidR="004F475D" w:rsidRDefault="00D143AA">
            <w:pPr>
              <w:pStyle w:val="TableContents"/>
              <w:spacing w:after="0"/>
              <w:ind w:left="0" w:right="0"/>
              <w:jc w:val="both"/>
            </w:pPr>
            <w:r>
              <w:t>39</w:t>
            </w:r>
          </w:p>
        </w:tc>
        <w:tc>
          <w:tcPr>
            <w:tcW w:w="9155" w:type="dxa"/>
            <w:shd w:val="clear" w:color="auto" w:fill="auto"/>
          </w:tcPr>
          <w:p w:rsidR="004F475D" w:rsidRDefault="00D143AA">
            <w:pPr>
              <w:pStyle w:val="TableContents"/>
              <w:spacing w:after="0"/>
              <w:ind w:left="0" w:right="0"/>
              <w:jc w:val="both"/>
            </w:pPr>
            <w:r>
              <w:t>Энергосбережение и повышение энергетической эффективности на территории сельского поселения Боринский сельсовет на 2014-2024 годы</w:t>
            </w:r>
          </w:p>
          <w:p w:rsidR="004F475D" w:rsidRDefault="004F475D">
            <w:pPr>
              <w:pStyle w:val="TableContents"/>
              <w:spacing w:after="0"/>
              <w:ind w:left="0" w:right="0"/>
              <w:jc w:val="both"/>
            </w:pPr>
          </w:p>
        </w:tc>
        <w:tc>
          <w:tcPr>
            <w:tcW w:w="6015" w:type="dxa"/>
            <w:shd w:val="clear" w:color="auto" w:fill="auto"/>
          </w:tcPr>
          <w:p w:rsidR="004F475D" w:rsidRDefault="00D143AA">
            <w:pPr>
              <w:pStyle w:val="TableContents"/>
              <w:spacing w:after="0"/>
              <w:ind w:left="0" w:right="0"/>
              <w:jc w:val="both"/>
            </w:pPr>
            <w:r>
              <w:t>Постановление главы администрации сельского поселения Боринский сельсовет Липецкого муниципального района от 18.12.2013 № 181</w:t>
            </w:r>
          </w:p>
        </w:tc>
      </w:tr>
      <w:tr w:rsidR="004F475D">
        <w:tc>
          <w:tcPr>
            <w:tcW w:w="455" w:type="dxa"/>
            <w:shd w:val="clear" w:color="auto" w:fill="auto"/>
          </w:tcPr>
          <w:p w:rsidR="004F475D" w:rsidRDefault="00D143AA">
            <w:pPr>
              <w:pStyle w:val="TableContents"/>
              <w:spacing w:after="0"/>
              <w:ind w:left="0" w:right="0"/>
              <w:jc w:val="both"/>
            </w:pPr>
            <w:r>
              <w:t>40</w:t>
            </w:r>
          </w:p>
        </w:tc>
        <w:tc>
          <w:tcPr>
            <w:tcW w:w="9155" w:type="dxa"/>
            <w:shd w:val="clear" w:color="auto" w:fill="auto"/>
          </w:tcPr>
          <w:p w:rsidR="004F475D" w:rsidRDefault="00D143AA">
            <w:pPr>
              <w:pStyle w:val="TableContents"/>
              <w:spacing w:after="0"/>
              <w:ind w:left="0" w:right="0"/>
              <w:jc w:val="both"/>
            </w:pPr>
            <w:r>
              <w:t>Программа комплексного развития транспортной инфраструктуры на территории сельского поселения Боринский сельсовет Липецкого муниципального района Липецкой области Российской Федерации на период 2017-2027 гг.</w:t>
            </w:r>
          </w:p>
          <w:p w:rsidR="004F475D" w:rsidRDefault="004F475D">
            <w:pPr>
              <w:pStyle w:val="TableContents"/>
              <w:spacing w:after="0"/>
              <w:ind w:left="0" w:right="0"/>
              <w:jc w:val="both"/>
            </w:pPr>
          </w:p>
          <w:p w:rsidR="004F475D" w:rsidRDefault="004F475D">
            <w:pPr>
              <w:pStyle w:val="TableContents"/>
              <w:spacing w:after="0"/>
              <w:ind w:left="0" w:right="0"/>
              <w:jc w:val="both"/>
            </w:pPr>
          </w:p>
        </w:tc>
        <w:tc>
          <w:tcPr>
            <w:tcW w:w="6015" w:type="dxa"/>
            <w:shd w:val="clear" w:color="auto" w:fill="auto"/>
          </w:tcPr>
          <w:p w:rsidR="004F475D" w:rsidRDefault="00D143AA">
            <w:pPr>
              <w:pStyle w:val="TableContents"/>
              <w:spacing w:after="0"/>
              <w:ind w:left="0" w:right="0"/>
              <w:jc w:val="both"/>
            </w:pPr>
            <w:r>
              <w:t>Постановление главы сельского поселения Боринский сельсовет администрации униципального района от 24.07.2017 № 39</w:t>
            </w:r>
          </w:p>
        </w:tc>
      </w:tr>
      <w:tr w:rsidR="004F475D">
        <w:tc>
          <w:tcPr>
            <w:tcW w:w="455" w:type="dxa"/>
            <w:shd w:val="clear" w:color="auto" w:fill="auto"/>
          </w:tcPr>
          <w:p w:rsidR="004F475D" w:rsidRDefault="00D143AA">
            <w:pPr>
              <w:pStyle w:val="TableContents"/>
              <w:spacing w:after="0"/>
              <w:ind w:left="0" w:right="0"/>
              <w:jc w:val="both"/>
            </w:pPr>
            <w:r>
              <w:t>41</w:t>
            </w:r>
          </w:p>
        </w:tc>
        <w:tc>
          <w:tcPr>
            <w:tcW w:w="9155" w:type="dxa"/>
            <w:shd w:val="clear" w:color="auto" w:fill="auto"/>
          </w:tcPr>
          <w:p w:rsidR="004F475D" w:rsidRDefault="00D143AA">
            <w:pPr>
              <w:pStyle w:val="TableContents"/>
              <w:spacing w:after="0"/>
              <w:ind w:left="0" w:right="0"/>
              <w:jc w:val="both"/>
            </w:pPr>
            <w:r>
              <w:t>Использование и охрана земель на территории сельского поселения Боринский сельсовет Липецкого муниципального района Липецкой области Российской Федерации на 2014-2024г.г.</w:t>
            </w:r>
          </w:p>
          <w:p w:rsidR="004F475D" w:rsidRDefault="004F475D">
            <w:pPr>
              <w:pStyle w:val="TableContents"/>
              <w:spacing w:after="0"/>
              <w:ind w:left="0" w:right="0"/>
              <w:jc w:val="both"/>
            </w:pPr>
          </w:p>
        </w:tc>
        <w:tc>
          <w:tcPr>
            <w:tcW w:w="6015" w:type="dxa"/>
            <w:shd w:val="clear" w:color="auto" w:fill="auto"/>
          </w:tcPr>
          <w:p w:rsidR="004F475D" w:rsidRDefault="00D143AA">
            <w:pPr>
              <w:pStyle w:val="TableContents"/>
              <w:spacing w:after="0"/>
              <w:ind w:left="0" w:right="0"/>
              <w:jc w:val="both"/>
            </w:pPr>
            <w:r>
              <w:t>Постановление главы администрации сельского поселения Боринский сельсовет Липецкого муниципального района от 01.11.2016 №56</w:t>
            </w:r>
          </w:p>
        </w:tc>
      </w:tr>
      <w:tr w:rsidR="004F475D">
        <w:tc>
          <w:tcPr>
            <w:tcW w:w="455" w:type="dxa"/>
            <w:shd w:val="clear" w:color="auto" w:fill="auto"/>
          </w:tcPr>
          <w:p w:rsidR="004F475D" w:rsidRDefault="00D143AA">
            <w:pPr>
              <w:pStyle w:val="TableContents"/>
              <w:spacing w:after="0"/>
              <w:ind w:left="0" w:right="0"/>
              <w:jc w:val="both"/>
            </w:pPr>
            <w:r>
              <w:t>42</w:t>
            </w:r>
          </w:p>
        </w:tc>
        <w:tc>
          <w:tcPr>
            <w:tcW w:w="9155" w:type="dxa"/>
            <w:shd w:val="clear" w:color="auto" w:fill="auto"/>
          </w:tcPr>
          <w:p w:rsidR="004F475D" w:rsidRDefault="00D143AA">
            <w:pPr>
              <w:pStyle w:val="TableContents"/>
              <w:spacing w:after="0"/>
              <w:ind w:left="0" w:right="0"/>
              <w:jc w:val="both"/>
            </w:pPr>
            <w:r>
              <w:t>Формирование современной городской среды на территории сельского поселения Боринский сельсовет Липецкого муниципального района Липецкой области" на 2018-2024 годы</w:t>
            </w:r>
          </w:p>
          <w:p w:rsidR="004F475D" w:rsidRDefault="004F475D">
            <w:pPr>
              <w:pStyle w:val="TableContents"/>
              <w:spacing w:after="0"/>
              <w:ind w:left="0" w:right="0"/>
              <w:jc w:val="both"/>
            </w:pPr>
          </w:p>
        </w:tc>
        <w:tc>
          <w:tcPr>
            <w:tcW w:w="6015" w:type="dxa"/>
            <w:shd w:val="clear" w:color="auto" w:fill="auto"/>
          </w:tcPr>
          <w:p w:rsidR="004F475D" w:rsidRDefault="00D143AA">
            <w:pPr>
              <w:pStyle w:val="TableContents"/>
              <w:spacing w:after="0"/>
              <w:ind w:left="0" w:right="0"/>
              <w:jc w:val="both"/>
            </w:pPr>
            <w:r>
              <w:t>Постановление главы администрации сельского поселения Боринский сельсовет от 25.09.2017</w:t>
            </w:r>
          </w:p>
          <w:p w:rsidR="004F475D" w:rsidRDefault="00D143AA">
            <w:pPr>
              <w:pStyle w:val="TableContents"/>
              <w:spacing w:after="0"/>
              <w:ind w:left="0" w:right="0"/>
              <w:jc w:val="both"/>
            </w:pPr>
            <w:r>
              <w:t>№ 60</w:t>
            </w:r>
          </w:p>
        </w:tc>
      </w:tr>
    </w:tbl>
    <w:p w:rsidR="004F475D" w:rsidRDefault="004F475D">
      <w:pPr>
        <w:pStyle w:val="a3"/>
        <w:spacing w:after="0"/>
        <w:ind w:left="0" w:right="0" w:firstLine="567"/>
        <w:jc w:val="both"/>
      </w:pPr>
    </w:p>
    <w:p w:rsidR="004F475D" w:rsidRDefault="00D143AA">
      <w:pPr>
        <w:pStyle w:val="Heading3"/>
        <w:spacing w:before="0" w:after="0"/>
        <w:ind w:left="0" w:right="0"/>
        <w:jc w:val="center"/>
        <w:rPr>
          <w:sz w:val="30"/>
        </w:rPr>
      </w:pPr>
      <w:r>
        <w:rPr>
          <w:sz w:val="30"/>
        </w:rPr>
        <w:t>РАЗДЕЛ 7. Механизм обновления стратегии</w:t>
      </w:r>
    </w:p>
    <w:p w:rsidR="004F475D" w:rsidRDefault="004F475D">
      <w:pPr>
        <w:pStyle w:val="a3"/>
        <w:spacing w:after="0"/>
        <w:ind w:left="0" w:right="0" w:firstLine="567"/>
        <w:jc w:val="both"/>
      </w:pPr>
    </w:p>
    <w:p w:rsidR="004F475D" w:rsidRDefault="00D143AA">
      <w:pPr>
        <w:pStyle w:val="a3"/>
        <w:spacing w:after="0"/>
        <w:ind w:left="0" w:right="0" w:firstLine="567"/>
        <w:jc w:val="both"/>
      </w:pPr>
      <w:r>
        <w:t>Обновление производится:</w:t>
      </w:r>
    </w:p>
    <w:p w:rsidR="004F475D" w:rsidRDefault="00D143AA">
      <w:pPr>
        <w:pStyle w:val="a3"/>
        <w:spacing w:after="0"/>
        <w:ind w:left="0" w:right="0" w:firstLine="567"/>
        <w:jc w:val="both"/>
      </w:pPr>
      <w:r>
        <w:t>- при выявлении новых, необходимых к реализации мероприятий,</w:t>
      </w:r>
    </w:p>
    <w:p w:rsidR="004F475D" w:rsidRDefault="00D143AA">
      <w:pPr>
        <w:pStyle w:val="a3"/>
        <w:spacing w:after="0"/>
        <w:ind w:left="0" w:right="0" w:firstLine="567"/>
        <w:jc w:val="both"/>
      </w:pPr>
      <w:r>
        <w:t>- при появлении новых инвестиционных проектов, особо значимых для территории;</w:t>
      </w:r>
    </w:p>
    <w:p w:rsidR="004F475D" w:rsidRDefault="00D143AA">
      <w:pPr>
        <w:pStyle w:val="a3"/>
        <w:spacing w:after="0"/>
        <w:ind w:left="0" w:right="0" w:firstLine="567"/>
        <w:jc w:val="both"/>
      </w:pPr>
      <w: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4F475D" w:rsidRDefault="00D143AA">
      <w:pPr>
        <w:pStyle w:val="a3"/>
        <w:spacing w:after="0"/>
        <w:ind w:left="0" w:right="0" w:firstLine="567"/>
        <w:jc w:val="both"/>
      </w:pPr>
      <w:r>
        <w:t>Внесение изменений производится по итогам годового отчета, проведенного общественного обсуждения, по предложению Совета депутатов поселения, иных заинтересованных лиц.</w:t>
      </w:r>
    </w:p>
    <w:p w:rsidR="004F475D" w:rsidRDefault="00D143AA">
      <w:pPr>
        <w:pStyle w:val="a3"/>
        <w:spacing w:after="0"/>
        <w:ind w:left="0" w:right="0" w:firstLine="567"/>
        <w:jc w:val="both"/>
      </w:pPr>
      <w:r>
        <w:t>Мероприятия могут также быть скорректированы в зависимости от изменения ситуации на основании обоснованного предложения исполнителя.</w:t>
      </w:r>
    </w:p>
    <w:p w:rsidR="004F475D" w:rsidRDefault="00D143AA">
      <w:pPr>
        <w:pStyle w:val="a3"/>
        <w:spacing w:after="0"/>
        <w:ind w:left="0" w:right="0" w:firstLine="567"/>
        <w:jc w:val="both"/>
      </w:pPr>
      <w:r>
        <w:t>По перечисленным выше основаниям мероприятия могут быть дополнены новыми мероприятиями с обоснованием объемов и источников финансирования.</w:t>
      </w:r>
    </w:p>
    <w:p w:rsidR="004F475D" w:rsidRDefault="004F475D">
      <w:pPr>
        <w:pStyle w:val="a3"/>
        <w:spacing w:after="0"/>
        <w:ind w:left="0" w:right="0" w:firstLine="567"/>
        <w:jc w:val="both"/>
      </w:pPr>
    </w:p>
    <w:p w:rsidR="004F475D" w:rsidRDefault="00D143AA">
      <w:pPr>
        <w:pStyle w:val="Heading3"/>
        <w:spacing w:before="0" w:after="0"/>
        <w:ind w:left="0" w:right="0"/>
        <w:jc w:val="center"/>
        <w:rPr>
          <w:sz w:val="30"/>
        </w:rPr>
      </w:pPr>
      <w:r>
        <w:rPr>
          <w:sz w:val="30"/>
        </w:rPr>
        <w:t>РАЗДЕЛ 8. Заключение</w:t>
      </w:r>
    </w:p>
    <w:p w:rsidR="004F475D" w:rsidRDefault="004F475D">
      <w:pPr>
        <w:pStyle w:val="a3"/>
        <w:spacing w:after="0"/>
        <w:ind w:left="0" w:right="0" w:firstLine="567"/>
        <w:jc w:val="both"/>
      </w:pPr>
    </w:p>
    <w:p w:rsidR="004F475D" w:rsidRDefault="00D143AA">
      <w:pPr>
        <w:pStyle w:val="a3"/>
        <w:spacing w:after="0"/>
        <w:ind w:left="0" w:right="0" w:firstLine="567"/>
        <w:jc w:val="both"/>
      </w:pPr>
      <w:r>
        <w:t xml:space="preserve">Экономика сельского поселения требует преобразований, связанных с необходимостью реализации закона </w:t>
      </w:r>
      <w:hyperlink r:id="rId9">
        <w:r>
          <w:rPr>
            <w:rStyle w:val="InternetLink"/>
            <w:color w:val="0000FF"/>
            <w:u w:val="none"/>
          </w:rPr>
          <w:t>№ 131-ФЗ</w:t>
        </w:r>
      </w:hyperlink>
      <w:r>
        <w:t xml:space="preserve"> и с разработкой данной Стратегии. Положительным можно считать то, что к настоящему времени  пришло осознание и предпринимателями, и муниципальными служащими того факта, что экономика поселения не может успешно функционировать, если она прямо или косвенно не направлена на удовлетворение потребностей и интересов людей.</w:t>
      </w:r>
    </w:p>
    <w:p w:rsidR="004F475D" w:rsidRDefault="00D143AA">
      <w:pPr>
        <w:pStyle w:val="a3"/>
        <w:spacing w:after="0"/>
        <w:ind w:left="0" w:right="0" w:firstLine="567"/>
        <w:jc w:val="both"/>
      </w:pPr>
      <w:r>
        <w:t>  Становится очевидным, что социальная стабильность и экономический рост в сельских поселениях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поселений.</w:t>
      </w:r>
    </w:p>
    <w:p w:rsidR="004F475D" w:rsidRDefault="00D143AA">
      <w:pPr>
        <w:pStyle w:val="a3"/>
        <w:spacing w:after="0"/>
        <w:ind w:left="0" w:right="0" w:firstLine="567"/>
        <w:jc w:val="both"/>
      </w:pPr>
      <w:r>
        <w:t>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населенных пунктов, так и всего поселения в целом.</w:t>
      </w:r>
    </w:p>
    <w:p w:rsidR="004F475D" w:rsidRDefault="00D143AA">
      <w:pPr>
        <w:pStyle w:val="a3"/>
        <w:spacing w:after="0"/>
        <w:ind w:left="0" w:right="0" w:firstLine="567"/>
        <w:jc w:val="both"/>
      </w:pPr>
      <w:r>
        <w:t>Разработка и принятие стратегии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Стратегии и создаваемые  для её реализации механизмы,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4F475D" w:rsidRDefault="004F475D">
      <w:pPr>
        <w:pStyle w:val="a3"/>
        <w:spacing w:after="0"/>
        <w:ind w:left="0" w:right="0" w:firstLine="567"/>
        <w:jc w:val="both"/>
      </w:pPr>
    </w:p>
    <w:p w:rsidR="004F475D" w:rsidRDefault="004F475D">
      <w:pPr>
        <w:pStyle w:val="a3"/>
        <w:spacing w:after="0"/>
        <w:ind w:left="0" w:right="0" w:firstLine="567"/>
        <w:jc w:val="both"/>
      </w:pPr>
    </w:p>
    <w:p w:rsidR="004F475D" w:rsidRDefault="00D143AA">
      <w:pPr>
        <w:pStyle w:val="a3"/>
        <w:spacing w:after="0"/>
        <w:ind w:left="0" w:right="0"/>
        <w:jc w:val="both"/>
      </w:pPr>
      <w:r>
        <w:t>Глава сельского поселения Боринский сельсовет</w:t>
      </w:r>
    </w:p>
    <w:p w:rsidR="004F475D" w:rsidRDefault="00D143AA">
      <w:pPr>
        <w:pStyle w:val="a3"/>
        <w:spacing w:after="0"/>
        <w:ind w:left="0" w:right="0"/>
        <w:jc w:val="both"/>
      </w:pPr>
      <w:r>
        <w:t>Е.В.ВОРОПАЕВА</w:t>
      </w:r>
    </w:p>
    <w:p w:rsidR="004F475D" w:rsidRDefault="004F475D">
      <w:pPr>
        <w:pStyle w:val="a3"/>
        <w:spacing w:after="0"/>
        <w:ind w:left="0" w:right="0" w:firstLine="567"/>
        <w:jc w:val="both"/>
      </w:pPr>
    </w:p>
    <w:p w:rsidR="004F475D" w:rsidRDefault="004F475D">
      <w:pPr>
        <w:pStyle w:val="a3"/>
        <w:spacing w:after="0"/>
        <w:ind w:left="0" w:right="0" w:firstLine="567"/>
        <w:jc w:val="both"/>
      </w:pPr>
    </w:p>
    <w:p w:rsidR="004F475D" w:rsidRDefault="00D143AA">
      <w:pPr>
        <w:pStyle w:val="a3"/>
        <w:spacing w:after="0"/>
        <w:ind w:left="0" w:right="0"/>
        <w:jc w:val="both"/>
      </w:pPr>
      <w:r>
        <w:t>Приложение 3 "Перечень крупных инвестиционных проектов"</w:t>
      </w:r>
    </w:p>
    <w:p w:rsidR="004F475D" w:rsidRDefault="004F475D">
      <w:pPr>
        <w:pStyle w:val="a3"/>
        <w:spacing w:after="0"/>
        <w:ind w:left="0" w:right="0" w:firstLine="567"/>
        <w:jc w:val="both"/>
      </w:pPr>
    </w:p>
    <w:tbl>
      <w:tblPr>
        <w:tblW w:w="15625" w:type="dxa"/>
        <w:tblCellMar>
          <w:top w:w="105" w:type="dxa"/>
          <w:left w:w="105" w:type="dxa"/>
          <w:bottom w:w="105" w:type="dxa"/>
          <w:right w:w="105" w:type="dxa"/>
        </w:tblCellMar>
        <w:tblLook w:val="0000"/>
      </w:tblPr>
      <w:tblGrid>
        <w:gridCol w:w="686"/>
        <w:gridCol w:w="3491"/>
        <w:gridCol w:w="2819"/>
        <w:gridCol w:w="1841"/>
        <w:gridCol w:w="1968"/>
        <w:gridCol w:w="4820"/>
      </w:tblGrid>
      <w:tr w:rsidR="004F475D">
        <w:tc>
          <w:tcPr>
            <w:tcW w:w="686" w:type="dxa"/>
            <w:shd w:val="clear" w:color="auto" w:fill="auto"/>
          </w:tcPr>
          <w:p w:rsidR="004F475D" w:rsidRDefault="00D143AA">
            <w:pPr>
              <w:pStyle w:val="TableContents"/>
              <w:spacing w:after="0"/>
              <w:ind w:left="0" w:right="0"/>
              <w:jc w:val="both"/>
            </w:pPr>
            <w:r>
              <w:t>№ п/п</w:t>
            </w:r>
          </w:p>
        </w:tc>
        <w:tc>
          <w:tcPr>
            <w:tcW w:w="3491" w:type="dxa"/>
            <w:shd w:val="clear" w:color="auto" w:fill="auto"/>
          </w:tcPr>
          <w:p w:rsidR="004F475D" w:rsidRDefault="00D143AA">
            <w:pPr>
              <w:pStyle w:val="TableContents"/>
              <w:spacing w:after="0"/>
              <w:ind w:left="0" w:right="0"/>
              <w:jc w:val="both"/>
            </w:pPr>
            <w:r>
              <w:t>Наименование проекта</w:t>
            </w:r>
          </w:p>
        </w:tc>
        <w:tc>
          <w:tcPr>
            <w:tcW w:w="2819" w:type="dxa"/>
            <w:shd w:val="clear" w:color="auto" w:fill="auto"/>
          </w:tcPr>
          <w:p w:rsidR="004F475D" w:rsidRDefault="00D143AA">
            <w:pPr>
              <w:pStyle w:val="TableContents"/>
              <w:spacing w:after="0"/>
              <w:ind w:left="0" w:right="0"/>
              <w:jc w:val="both"/>
            </w:pPr>
            <w:r>
              <w:t>общий объем инвестиций, млн руб.</w:t>
            </w:r>
          </w:p>
        </w:tc>
        <w:tc>
          <w:tcPr>
            <w:tcW w:w="1841" w:type="dxa"/>
            <w:shd w:val="clear" w:color="auto" w:fill="auto"/>
          </w:tcPr>
          <w:p w:rsidR="004F475D" w:rsidRDefault="00D143AA">
            <w:pPr>
              <w:pStyle w:val="TableContents"/>
              <w:spacing w:after="0"/>
              <w:ind w:left="0" w:right="0"/>
              <w:jc w:val="both"/>
            </w:pPr>
            <w:r>
              <w:t>Срок реализации</w:t>
            </w:r>
          </w:p>
        </w:tc>
        <w:tc>
          <w:tcPr>
            <w:tcW w:w="1968" w:type="dxa"/>
            <w:shd w:val="clear" w:color="auto" w:fill="auto"/>
          </w:tcPr>
          <w:p w:rsidR="004F475D" w:rsidRDefault="00D143AA">
            <w:pPr>
              <w:pStyle w:val="TableContents"/>
              <w:spacing w:after="0"/>
              <w:ind w:left="0" w:right="0"/>
              <w:jc w:val="both"/>
            </w:pPr>
            <w:r>
              <w:t>Место реализации</w:t>
            </w:r>
          </w:p>
        </w:tc>
        <w:tc>
          <w:tcPr>
            <w:tcW w:w="4820" w:type="dxa"/>
            <w:shd w:val="clear" w:color="auto" w:fill="auto"/>
          </w:tcPr>
          <w:p w:rsidR="004F475D" w:rsidRDefault="00D143AA">
            <w:pPr>
              <w:pStyle w:val="TableContents"/>
              <w:spacing w:after="0"/>
              <w:ind w:left="0" w:right="0"/>
              <w:jc w:val="both"/>
            </w:pPr>
            <w:r>
              <w:t>Наименование инвестора</w:t>
            </w:r>
          </w:p>
        </w:tc>
      </w:tr>
      <w:tr w:rsidR="004F475D">
        <w:tc>
          <w:tcPr>
            <w:tcW w:w="686" w:type="dxa"/>
            <w:shd w:val="clear" w:color="auto" w:fill="auto"/>
          </w:tcPr>
          <w:p w:rsidR="004F475D" w:rsidRDefault="00D143AA">
            <w:pPr>
              <w:pStyle w:val="TableContents"/>
              <w:spacing w:after="0"/>
              <w:ind w:left="0" w:right="0"/>
              <w:jc w:val="both"/>
            </w:pPr>
            <w:r>
              <w:t>1</w:t>
            </w:r>
          </w:p>
        </w:tc>
        <w:tc>
          <w:tcPr>
            <w:tcW w:w="3491" w:type="dxa"/>
            <w:shd w:val="clear" w:color="auto" w:fill="auto"/>
          </w:tcPr>
          <w:p w:rsidR="004F475D" w:rsidRDefault="00D143AA">
            <w:pPr>
              <w:pStyle w:val="TableContents"/>
              <w:spacing w:after="0"/>
              <w:ind w:left="0" w:right="0"/>
              <w:jc w:val="both"/>
            </w:pPr>
            <w:r>
              <w:t>ИП "Полозов"</w:t>
            </w:r>
          </w:p>
        </w:tc>
        <w:tc>
          <w:tcPr>
            <w:tcW w:w="2819" w:type="dxa"/>
            <w:shd w:val="clear" w:color="auto" w:fill="auto"/>
          </w:tcPr>
          <w:p w:rsidR="004F475D" w:rsidRDefault="00D143AA">
            <w:pPr>
              <w:pStyle w:val="TableContents"/>
              <w:spacing w:after="0"/>
              <w:ind w:left="0" w:right="0"/>
              <w:jc w:val="both"/>
            </w:pPr>
            <w:r>
              <w:t>6млн.р.</w:t>
            </w:r>
          </w:p>
        </w:tc>
        <w:tc>
          <w:tcPr>
            <w:tcW w:w="1841" w:type="dxa"/>
            <w:shd w:val="clear" w:color="auto" w:fill="auto"/>
          </w:tcPr>
          <w:p w:rsidR="004F475D" w:rsidRDefault="00D143AA">
            <w:pPr>
              <w:pStyle w:val="TableContents"/>
              <w:spacing w:after="0"/>
              <w:ind w:left="0" w:right="0"/>
              <w:jc w:val="both"/>
            </w:pPr>
            <w:r>
              <w:t>2020</w:t>
            </w:r>
          </w:p>
        </w:tc>
        <w:tc>
          <w:tcPr>
            <w:tcW w:w="1968" w:type="dxa"/>
            <w:shd w:val="clear" w:color="auto" w:fill="auto"/>
          </w:tcPr>
          <w:p w:rsidR="004F475D" w:rsidRDefault="00D143AA">
            <w:pPr>
              <w:pStyle w:val="TableContents"/>
              <w:spacing w:after="0"/>
              <w:ind w:left="0" w:right="0"/>
              <w:jc w:val="both"/>
            </w:pPr>
            <w:r>
              <w:t>с.Боринское</w:t>
            </w:r>
          </w:p>
        </w:tc>
        <w:tc>
          <w:tcPr>
            <w:tcW w:w="4820" w:type="dxa"/>
            <w:shd w:val="clear" w:color="auto" w:fill="auto"/>
          </w:tcPr>
          <w:p w:rsidR="004F475D" w:rsidRDefault="00D143AA">
            <w:pPr>
              <w:pStyle w:val="TableContents"/>
              <w:spacing w:after="0"/>
              <w:ind w:left="0" w:right="0"/>
              <w:jc w:val="both"/>
            </w:pPr>
            <w:r>
              <w:t>собственник</w:t>
            </w:r>
          </w:p>
        </w:tc>
      </w:tr>
      <w:tr w:rsidR="004F475D">
        <w:tc>
          <w:tcPr>
            <w:tcW w:w="686" w:type="dxa"/>
            <w:shd w:val="clear" w:color="auto" w:fill="auto"/>
          </w:tcPr>
          <w:p w:rsidR="004F475D" w:rsidRDefault="00D143AA">
            <w:pPr>
              <w:pStyle w:val="TableContents"/>
              <w:spacing w:after="0"/>
              <w:ind w:left="0" w:right="0"/>
              <w:jc w:val="both"/>
            </w:pPr>
            <w:r>
              <w:t>2</w:t>
            </w:r>
          </w:p>
        </w:tc>
        <w:tc>
          <w:tcPr>
            <w:tcW w:w="3491" w:type="dxa"/>
            <w:shd w:val="clear" w:color="auto" w:fill="auto"/>
          </w:tcPr>
          <w:p w:rsidR="004F475D" w:rsidRDefault="00D143AA">
            <w:pPr>
              <w:pStyle w:val="TableContents"/>
              <w:spacing w:after="0"/>
              <w:ind w:left="0" w:right="0"/>
              <w:jc w:val="both"/>
            </w:pPr>
            <w:r>
              <w:t>Строительство центра культурного развития</w:t>
            </w:r>
          </w:p>
        </w:tc>
        <w:tc>
          <w:tcPr>
            <w:tcW w:w="2819" w:type="dxa"/>
            <w:shd w:val="clear" w:color="auto" w:fill="auto"/>
          </w:tcPr>
          <w:p w:rsidR="004F475D" w:rsidRDefault="00D143AA">
            <w:pPr>
              <w:pStyle w:val="TableContents"/>
              <w:spacing w:after="0"/>
              <w:ind w:left="0" w:right="0"/>
              <w:jc w:val="both"/>
            </w:pPr>
            <w:r>
              <w:t>182 252,840т.р.</w:t>
            </w:r>
          </w:p>
        </w:tc>
        <w:tc>
          <w:tcPr>
            <w:tcW w:w="1841" w:type="dxa"/>
            <w:shd w:val="clear" w:color="auto" w:fill="auto"/>
          </w:tcPr>
          <w:p w:rsidR="004F475D" w:rsidRDefault="00D143AA">
            <w:pPr>
              <w:pStyle w:val="TableContents"/>
              <w:spacing w:after="0"/>
              <w:ind w:left="0" w:right="0"/>
              <w:jc w:val="both"/>
            </w:pPr>
            <w:r>
              <w:t>2021</w:t>
            </w:r>
          </w:p>
        </w:tc>
        <w:tc>
          <w:tcPr>
            <w:tcW w:w="1968" w:type="dxa"/>
            <w:shd w:val="clear" w:color="auto" w:fill="auto"/>
          </w:tcPr>
          <w:p w:rsidR="004F475D" w:rsidRDefault="00D143AA">
            <w:pPr>
              <w:pStyle w:val="TableContents"/>
              <w:spacing w:after="0"/>
              <w:ind w:left="0" w:right="0"/>
              <w:jc w:val="both"/>
            </w:pPr>
            <w:r>
              <w:t>с. Боринское</w:t>
            </w:r>
          </w:p>
        </w:tc>
        <w:tc>
          <w:tcPr>
            <w:tcW w:w="4820" w:type="dxa"/>
            <w:shd w:val="clear" w:color="auto" w:fill="auto"/>
          </w:tcPr>
          <w:p w:rsidR="004F475D" w:rsidRDefault="00D143AA">
            <w:pPr>
              <w:pStyle w:val="TableContents"/>
              <w:spacing w:after="0"/>
              <w:ind w:left="0" w:right="0"/>
              <w:jc w:val="both"/>
            </w:pPr>
            <w:r>
              <w:t>Администрация сельского поселения Боринский сельсовет</w:t>
            </w:r>
          </w:p>
        </w:tc>
      </w:tr>
      <w:tr w:rsidR="004F475D">
        <w:tc>
          <w:tcPr>
            <w:tcW w:w="686" w:type="dxa"/>
            <w:shd w:val="clear" w:color="auto" w:fill="auto"/>
          </w:tcPr>
          <w:p w:rsidR="004F475D" w:rsidRDefault="00D143AA">
            <w:pPr>
              <w:pStyle w:val="TableContents"/>
              <w:spacing w:after="0"/>
              <w:ind w:left="0" w:right="0"/>
              <w:jc w:val="both"/>
            </w:pPr>
            <w:r>
              <w:t>3.</w:t>
            </w:r>
          </w:p>
        </w:tc>
        <w:tc>
          <w:tcPr>
            <w:tcW w:w="3491" w:type="dxa"/>
            <w:shd w:val="clear" w:color="auto" w:fill="auto"/>
          </w:tcPr>
          <w:p w:rsidR="004F475D" w:rsidRDefault="00D143AA">
            <w:pPr>
              <w:pStyle w:val="TableContents"/>
              <w:spacing w:after="0"/>
              <w:ind w:left="0" w:right="0"/>
              <w:jc w:val="both"/>
            </w:pPr>
            <w:r>
              <w:t>Строительство завода "АБЗ Боринское"</w:t>
            </w:r>
          </w:p>
        </w:tc>
        <w:tc>
          <w:tcPr>
            <w:tcW w:w="2819" w:type="dxa"/>
            <w:shd w:val="clear" w:color="auto" w:fill="auto"/>
          </w:tcPr>
          <w:p w:rsidR="004F475D" w:rsidRDefault="00D143AA">
            <w:pPr>
              <w:pStyle w:val="TableContents"/>
              <w:spacing w:after="0"/>
              <w:ind w:left="0" w:right="0"/>
              <w:jc w:val="both"/>
            </w:pPr>
            <w:r>
              <w:t>10000млн.р.</w:t>
            </w:r>
          </w:p>
        </w:tc>
        <w:tc>
          <w:tcPr>
            <w:tcW w:w="1841" w:type="dxa"/>
            <w:shd w:val="clear" w:color="auto" w:fill="auto"/>
          </w:tcPr>
          <w:p w:rsidR="004F475D" w:rsidRDefault="00D143AA">
            <w:pPr>
              <w:pStyle w:val="TableContents"/>
              <w:spacing w:after="0"/>
              <w:ind w:left="0" w:right="0"/>
              <w:jc w:val="both"/>
            </w:pPr>
            <w:r>
              <w:t>2020</w:t>
            </w:r>
          </w:p>
        </w:tc>
        <w:tc>
          <w:tcPr>
            <w:tcW w:w="1968" w:type="dxa"/>
            <w:shd w:val="clear" w:color="auto" w:fill="auto"/>
          </w:tcPr>
          <w:p w:rsidR="004F475D" w:rsidRDefault="00D143AA">
            <w:pPr>
              <w:pStyle w:val="TableContents"/>
              <w:spacing w:after="0"/>
              <w:ind w:left="0" w:right="0"/>
              <w:jc w:val="both"/>
            </w:pPr>
            <w:r>
              <w:t>С.Боринское</w:t>
            </w:r>
          </w:p>
        </w:tc>
        <w:tc>
          <w:tcPr>
            <w:tcW w:w="4820" w:type="dxa"/>
            <w:shd w:val="clear" w:color="auto" w:fill="auto"/>
          </w:tcPr>
          <w:p w:rsidR="004F475D" w:rsidRDefault="00D143AA">
            <w:pPr>
              <w:pStyle w:val="TableContents"/>
              <w:spacing w:after="0"/>
              <w:ind w:left="0" w:right="0"/>
              <w:jc w:val="both"/>
            </w:pPr>
            <w:r>
              <w:t>ООО "АБЗ Боринское"</w:t>
            </w:r>
          </w:p>
        </w:tc>
      </w:tr>
      <w:tr w:rsidR="004F475D">
        <w:tc>
          <w:tcPr>
            <w:tcW w:w="686" w:type="dxa"/>
            <w:shd w:val="clear" w:color="auto" w:fill="auto"/>
          </w:tcPr>
          <w:p w:rsidR="004F475D" w:rsidRDefault="00D143AA">
            <w:pPr>
              <w:pStyle w:val="TableContents"/>
              <w:spacing w:after="0"/>
              <w:ind w:left="0" w:right="0"/>
              <w:jc w:val="both"/>
            </w:pPr>
            <w:r>
              <w:t>4</w:t>
            </w:r>
          </w:p>
        </w:tc>
        <w:tc>
          <w:tcPr>
            <w:tcW w:w="3491" w:type="dxa"/>
            <w:shd w:val="clear" w:color="auto" w:fill="auto"/>
          </w:tcPr>
          <w:p w:rsidR="004F475D" w:rsidRDefault="00D143AA">
            <w:pPr>
              <w:pStyle w:val="TableContents"/>
              <w:spacing w:after="0"/>
              <w:ind w:left="0" w:right="0"/>
              <w:jc w:val="both"/>
            </w:pPr>
            <w:r>
              <w:t>ООО"Дубравское"</w:t>
            </w:r>
          </w:p>
        </w:tc>
        <w:tc>
          <w:tcPr>
            <w:tcW w:w="2819" w:type="dxa"/>
            <w:shd w:val="clear" w:color="auto" w:fill="auto"/>
          </w:tcPr>
          <w:p w:rsidR="004F475D" w:rsidRDefault="00D143AA">
            <w:pPr>
              <w:pStyle w:val="TableContents"/>
              <w:spacing w:after="0"/>
              <w:ind w:left="0" w:right="0"/>
              <w:jc w:val="both"/>
            </w:pPr>
            <w:r>
              <w:t>15млн.руб.</w:t>
            </w:r>
          </w:p>
        </w:tc>
        <w:tc>
          <w:tcPr>
            <w:tcW w:w="1841" w:type="dxa"/>
            <w:shd w:val="clear" w:color="auto" w:fill="auto"/>
          </w:tcPr>
          <w:p w:rsidR="004F475D" w:rsidRDefault="00D143AA">
            <w:pPr>
              <w:pStyle w:val="TableContents"/>
              <w:spacing w:after="0"/>
              <w:ind w:left="0" w:right="0"/>
              <w:jc w:val="both"/>
            </w:pPr>
            <w:r>
              <w:t>2020</w:t>
            </w:r>
          </w:p>
        </w:tc>
        <w:tc>
          <w:tcPr>
            <w:tcW w:w="1968" w:type="dxa"/>
            <w:shd w:val="clear" w:color="auto" w:fill="auto"/>
          </w:tcPr>
          <w:p w:rsidR="004F475D" w:rsidRDefault="00D143AA">
            <w:pPr>
              <w:pStyle w:val="TableContents"/>
              <w:spacing w:after="0"/>
              <w:ind w:left="0" w:right="0"/>
              <w:jc w:val="both"/>
            </w:pPr>
            <w:r>
              <w:t>С.Боринское</w:t>
            </w:r>
          </w:p>
        </w:tc>
        <w:tc>
          <w:tcPr>
            <w:tcW w:w="4820" w:type="dxa"/>
            <w:shd w:val="clear" w:color="auto" w:fill="auto"/>
          </w:tcPr>
          <w:p w:rsidR="004F475D" w:rsidRDefault="00D143AA">
            <w:pPr>
              <w:pStyle w:val="TableContents"/>
              <w:spacing w:after="0"/>
              <w:ind w:left="0" w:right="0"/>
              <w:jc w:val="both"/>
            </w:pPr>
            <w:r>
              <w:t>Директор-Двуреченский В.Н.</w:t>
            </w:r>
          </w:p>
        </w:tc>
      </w:tr>
      <w:tr w:rsidR="004F475D">
        <w:tc>
          <w:tcPr>
            <w:tcW w:w="686" w:type="dxa"/>
            <w:shd w:val="clear" w:color="auto" w:fill="auto"/>
          </w:tcPr>
          <w:p w:rsidR="004F475D" w:rsidRDefault="004F475D">
            <w:pPr>
              <w:pStyle w:val="TableContents"/>
              <w:spacing w:after="0"/>
              <w:ind w:left="0" w:right="0"/>
              <w:jc w:val="both"/>
            </w:pPr>
          </w:p>
        </w:tc>
        <w:tc>
          <w:tcPr>
            <w:tcW w:w="3491" w:type="dxa"/>
            <w:shd w:val="clear" w:color="auto" w:fill="auto"/>
          </w:tcPr>
          <w:p w:rsidR="004F475D" w:rsidRDefault="004F475D">
            <w:pPr>
              <w:pStyle w:val="TableContents"/>
              <w:spacing w:after="0"/>
              <w:ind w:left="0" w:right="0"/>
              <w:jc w:val="both"/>
            </w:pPr>
          </w:p>
        </w:tc>
        <w:tc>
          <w:tcPr>
            <w:tcW w:w="2819" w:type="dxa"/>
            <w:shd w:val="clear" w:color="auto" w:fill="auto"/>
          </w:tcPr>
          <w:p w:rsidR="004F475D" w:rsidRDefault="004F475D">
            <w:pPr>
              <w:pStyle w:val="TableContents"/>
              <w:spacing w:after="0"/>
              <w:ind w:left="0" w:right="0"/>
              <w:jc w:val="both"/>
            </w:pPr>
          </w:p>
        </w:tc>
        <w:tc>
          <w:tcPr>
            <w:tcW w:w="1841" w:type="dxa"/>
            <w:shd w:val="clear" w:color="auto" w:fill="auto"/>
          </w:tcPr>
          <w:p w:rsidR="004F475D" w:rsidRDefault="004F475D">
            <w:pPr>
              <w:pStyle w:val="TableContents"/>
              <w:spacing w:after="0"/>
              <w:ind w:left="0" w:right="0"/>
              <w:jc w:val="both"/>
            </w:pPr>
          </w:p>
        </w:tc>
        <w:tc>
          <w:tcPr>
            <w:tcW w:w="1968" w:type="dxa"/>
            <w:shd w:val="clear" w:color="auto" w:fill="auto"/>
          </w:tcPr>
          <w:p w:rsidR="004F475D" w:rsidRDefault="004F475D">
            <w:pPr>
              <w:pStyle w:val="TableContents"/>
              <w:spacing w:after="0"/>
              <w:ind w:left="0" w:right="0"/>
              <w:jc w:val="both"/>
            </w:pPr>
          </w:p>
        </w:tc>
        <w:tc>
          <w:tcPr>
            <w:tcW w:w="4820" w:type="dxa"/>
            <w:shd w:val="clear" w:color="auto" w:fill="auto"/>
          </w:tcPr>
          <w:p w:rsidR="004F475D" w:rsidRDefault="004F475D">
            <w:pPr>
              <w:pStyle w:val="TableContents"/>
              <w:spacing w:after="0"/>
              <w:ind w:left="0" w:right="0"/>
              <w:jc w:val="both"/>
            </w:pPr>
          </w:p>
        </w:tc>
      </w:tr>
      <w:tr w:rsidR="004F475D">
        <w:tc>
          <w:tcPr>
            <w:tcW w:w="686" w:type="dxa"/>
            <w:shd w:val="clear" w:color="auto" w:fill="auto"/>
          </w:tcPr>
          <w:p w:rsidR="004F475D" w:rsidRDefault="004F475D">
            <w:pPr>
              <w:pStyle w:val="TableContents"/>
              <w:spacing w:after="0"/>
              <w:ind w:left="0" w:right="0"/>
              <w:jc w:val="both"/>
            </w:pPr>
          </w:p>
        </w:tc>
        <w:tc>
          <w:tcPr>
            <w:tcW w:w="3491" w:type="dxa"/>
            <w:shd w:val="clear" w:color="auto" w:fill="auto"/>
          </w:tcPr>
          <w:p w:rsidR="004F475D" w:rsidRDefault="004F475D">
            <w:pPr>
              <w:pStyle w:val="TableContents"/>
              <w:spacing w:after="0"/>
              <w:ind w:left="0" w:right="0"/>
              <w:jc w:val="both"/>
            </w:pPr>
          </w:p>
        </w:tc>
        <w:tc>
          <w:tcPr>
            <w:tcW w:w="2819" w:type="dxa"/>
            <w:shd w:val="clear" w:color="auto" w:fill="auto"/>
          </w:tcPr>
          <w:p w:rsidR="004F475D" w:rsidRDefault="004F475D">
            <w:pPr>
              <w:pStyle w:val="TableContents"/>
              <w:spacing w:after="0"/>
              <w:ind w:left="0" w:right="0"/>
              <w:jc w:val="both"/>
            </w:pPr>
          </w:p>
        </w:tc>
        <w:tc>
          <w:tcPr>
            <w:tcW w:w="1841" w:type="dxa"/>
            <w:shd w:val="clear" w:color="auto" w:fill="auto"/>
          </w:tcPr>
          <w:p w:rsidR="004F475D" w:rsidRDefault="004F475D">
            <w:pPr>
              <w:pStyle w:val="TableContents"/>
              <w:spacing w:after="0"/>
              <w:ind w:left="0" w:right="0"/>
              <w:jc w:val="both"/>
            </w:pPr>
          </w:p>
        </w:tc>
        <w:tc>
          <w:tcPr>
            <w:tcW w:w="1968" w:type="dxa"/>
            <w:shd w:val="clear" w:color="auto" w:fill="auto"/>
          </w:tcPr>
          <w:p w:rsidR="004F475D" w:rsidRDefault="004F475D">
            <w:pPr>
              <w:pStyle w:val="TableContents"/>
              <w:spacing w:after="0"/>
              <w:ind w:left="0" w:right="0"/>
              <w:jc w:val="both"/>
            </w:pPr>
          </w:p>
        </w:tc>
        <w:tc>
          <w:tcPr>
            <w:tcW w:w="4820" w:type="dxa"/>
            <w:shd w:val="clear" w:color="auto" w:fill="auto"/>
          </w:tcPr>
          <w:p w:rsidR="004F475D" w:rsidRDefault="004F475D">
            <w:pPr>
              <w:pStyle w:val="TableContents"/>
              <w:spacing w:after="0"/>
              <w:ind w:left="0" w:right="0"/>
              <w:jc w:val="both"/>
            </w:pPr>
          </w:p>
        </w:tc>
      </w:tr>
      <w:tr w:rsidR="004F475D">
        <w:tc>
          <w:tcPr>
            <w:tcW w:w="686" w:type="dxa"/>
            <w:shd w:val="clear" w:color="auto" w:fill="auto"/>
          </w:tcPr>
          <w:p w:rsidR="004F475D" w:rsidRDefault="004F475D">
            <w:pPr>
              <w:pStyle w:val="TableContents"/>
              <w:spacing w:after="0"/>
              <w:ind w:left="0" w:right="0"/>
              <w:jc w:val="both"/>
            </w:pPr>
          </w:p>
        </w:tc>
        <w:tc>
          <w:tcPr>
            <w:tcW w:w="3491" w:type="dxa"/>
            <w:shd w:val="clear" w:color="auto" w:fill="auto"/>
          </w:tcPr>
          <w:p w:rsidR="004F475D" w:rsidRDefault="004F475D">
            <w:pPr>
              <w:pStyle w:val="TableContents"/>
              <w:spacing w:after="0"/>
              <w:ind w:left="0" w:right="0"/>
              <w:jc w:val="both"/>
            </w:pPr>
          </w:p>
        </w:tc>
        <w:tc>
          <w:tcPr>
            <w:tcW w:w="2819" w:type="dxa"/>
            <w:shd w:val="clear" w:color="auto" w:fill="auto"/>
          </w:tcPr>
          <w:p w:rsidR="004F475D" w:rsidRDefault="004F475D">
            <w:pPr>
              <w:pStyle w:val="TableContents"/>
              <w:spacing w:after="0"/>
              <w:ind w:left="0" w:right="0"/>
              <w:jc w:val="both"/>
            </w:pPr>
          </w:p>
        </w:tc>
        <w:tc>
          <w:tcPr>
            <w:tcW w:w="1841" w:type="dxa"/>
            <w:shd w:val="clear" w:color="auto" w:fill="auto"/>
          </w:tcPr>
          <w:p w:rsidR="004F475D" w:rsidRDefault="004F475D">
            <w:pPr>
              <w:pStyle w:val="TableContents"/>
              <w:spacing w:after="0"/>
              <w:ind w:left="0" w:right="0"/>
              <w:jc w:val="both"/>
            </w:pPr>
          </w:p>
        </w:tc>
        <w:tc>
          <w:tcPr>
            <w:tcW w:w="1968" w:type="dxa"/>
            <w:shd w:val="clear" w:color="auto" w:fill="auto"/>
          </w:tcPr>
          <w:p w:rsidR="004F475D" w:rsidRDefault="004F475D">
            <w:pPr>
              <w:pStyle w:val="TableContents"/>
              <w:spacing w:after="0"/>
              <w:ind w:left="0" w:right="0"/>
              <w:jc w:val="both"/>
            </w:pPr>
          </w:p>
        </w:tc>
        <w:tc>
          <w:tcPr>
            <w:tcW w:w="4820" w:type="dxa"/>
            <w:shd w:val="clear" w:color="auto" w:fill="auto"/>
          </w:tcPr>
          <w:p w:rsidR="004F475D" w:rsidRDefault="004F475D">
            <w:pPr>
              <w:pStyle w:val="TableContents"/>
              <w:spacing w:after="0"/>
              <w:ind w:left="0" w:right="0"/>
              <w:jc w:val="both"/>
            </w:pPr>
          </w:p>
        </w:tc>
      </w:tr>
      <w:tr w:rsidR="004F475D">
        <w:tc>
          <w:tcPr>
            <w:tcW w:w="686" w:type="dxa"/>
            <w:shd w:val="clear" w:color="auto" w:fill="auto"/>
          </w:tcPr>
          <w:p w:rsidR="004F475D" w:rsidRDefault="004F475D">
            <w:pPr>
              <w:pStyle w:val="TableContents"/>
              <w:spacing w:after="0"/>
              <w:ind w:left="0" w:right="0"/>
              <w:jc w:val="both"/>
            </w:pPr>
          </w:p>
        </w:tc>
        <w:tc>
          <w:tcPr>
            <w:tcW w:w="3491" w:type="dxa"/>
            <w:shd w:val="clear" w:color="auto" w:fill="auto"/>
          </w:tcPr>
          <w:p w:rsidR="004F475D" w:rsidRDefault="004F475D">
            <w:pPr>
              <w:pStyle w:val="TableContents"/>
              <w:spacing w:after="0"/>
              <w:ind w:left="0" w:right="0"/>
              <w:jc w:val="both"/>
            </w:pPr>
          </w:p>
        </w:tc>
        <w:tc>
          <w:tcPr>
            <w:tcW w:w="2819" w:type="dxa"/>
            <w:shd w:val="clear" w:color="auto" w:fill="auto"/>
          </w:tcPr>
          <w:p w:rsidR="004F475D" w:rsidRDefault="004F475D">
            <w:pPr>
              <w:pStyle w:val="TableContents"/>
              <w:spacing w:after="0"/>
              <w:ind w:left="0" w:right="0"/>
              <w:jc w:val="both"/>
            </w:pPr>
          </w:p>
        </w:tc>
        <w:tc>
          <w:tcPr>
            <w:tcW w:w="1841" w:type="dxa"/>
            <w:shd w:val="clear" w:color="auto" w:fill="auto"/>
          </w:tcPr>
          <w:p w:rsidR="004F475D" w:rsidRDefault="004F475D">
            <w:pPr>
              <w:pStyle w:val="TableContents"/>
              <w:spacing w:after="0"/>
              <w:ind w:left="0" w:right="0"/>
              <w:jc w:val="both"/>
            </w:pPr>
          </w:p>
        </w:tc>
        <w:tc>
          <w:tcPr>
            <w:tcW w:w="1968" w:type="dxa"/>
            <w:shd w:val="clear" w:color="auto" w:fill="auto"/>
          </w:tcPr>
          <w:p w:rsidR="004F475D" w:rsidRDefault="004F475D">
            <w:pPr>
              <w:pStyle w:val="TableContents"/>
              <w:spacing w:after="0"/>
              <w:ind w:left="0" w:right="0"/>
              <w:jc w:val="both"/>
            </w:pPr>
          </w:p>
        </w:tc>
        <w:tc>
          <w:tcPr>
            <w:tcW w:w="4820" w:type="dxa"/>
            <w:shd w:val="clear" w:color="auto" w:fill="auto"/>
          </w:tcPr>
          <w:p w:rsidR="004F475D" w:rsidRDefault="004F475D">
            <w:pPr>
              <w:pStyle w:val="TableContents"/>
              <w:spacing w:after="0"/>
              <w:ind w:left="0" w:right="0"/>
              <w:jc w:val="both"/>
            </w:pPr>
          </w:p>
        </w:tc>
      </w:tr>
    </w:tbl>
    <w:p w:rsidR="004F475D" w:rsidRDefault="004F475D">
      <w:pPr>
        <w:pStyle w:val="a3"/>
      </w:pPr>
    </w:p>
    <w:sectPr w:rsidR="004F475D" w:rsidSect="004F475D">
      <w:pgSz w:w="16838" w:h="11906" w:orient="landscape"/>
      <w:pgMar w:top="567" w:right="567" w:bottom="567" w:left="1134" w:header="0" w:footer="0" w:gutter="0"/>
      <w:cols w:space="720"/>
      <w:formProt w:val="0"/>
      <w:docGrid w:linePitch="600" w:charSpace="32768"/>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Liberation Sans">
    <w:altName w:val="Times New Roman"/>
    <w:panose1 w:val="00000000000000000000"/>
    <w:charset w:val="00"/>
    <w:family w:val="roman"/>
    <w:notTrueType/>
    <w:pitch w:val="default"/>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Thorndale">
    <w:altName w:val="Times New Roman"/>
    <w:charset w:val="00"/>
    <w:family w:val="roman"/>
    <w:pitch w:val="variable"/>
    <w:sig w:usb0="00000000" w:usb1="00000000" w:usb2="00000000" w:usb3="00000000" w:csb0="00000000" w:csb1="00000000"/>
  </w:font>
  <w:font w:name="Albany">
    <w:altName w:val="Arial"/>
    <w:charset w:val="00"/>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1134"/>
  <w:characterSpacingControl w:val="doNotCompress"/>
  <w:compat/>
  <w:rsids>
    <w:rsidRoot w:val="004F475D"/>
    <w:rsid w:val="00052CFB"/>
    <w:rsid w:val="004F475D"/>
    <w:rsid w:val="00AF5967"/>
    <w:rsid w:val="00D143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Liberation Sans" w:hAnsi="Arial" w:cs="DejaVu Sans"/>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75D"/>
    <w:pPr>
      <w:widowControl w:val="0"/>
      <w:spacing w:before="150" w:after="150"/>
      <w:ind w:left="150" w:right="150"/>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Heading"/>
    <w:next w:val="a3"/>
    <w:qFormat/>
    <w:rsid w:val="004F475D"/>
    <w:rPr>
      <w:rFonts w:ascii="Thorndale" w:hAnsi="Thorndale"/>
      <w:b/>
      <w:bCs/>
      <w:sz w:val="48"/>
      <w:szCs w:val="44"/>
    </w:rPr>
  </w:style>
  <w:style w:type="paragraph" w:customStyle="1" w:styleId="Heading2">
    <w:name w:val="Heading 2"/>
    <w:basedOn w:val="Heading"/>
    <w:next w:val="a3"/>
    <w:qFormat/>
    <w:rsid w:val="004F475D"/>
    <w:pPr>
      <w:spacing w:before="200" w:after="120"/>
      <w:outlineLvl w:val="1"/>
    </w:pPr>
    <w:rPr>
      <w:rFonts w:ascii="Arial" w:hAnsi="Arial"/>
      <w:b/>
      <w:bCs/>
      <w:sz w:val="36"/>
      <w:szCs w:val="36"/>
    </w:rPr>
  </w:style>
  <w:style w:type="paragraph" w:customStyle="1" w:styleId="Heading3">
    <w:name w:val="Heading 3"/>
    <w:basedOn w:val="Heading"/>
    <w:next w:val="a3"/>
    <w:qFormat/>
    <w:rsid w:val="004F475D"/>
    <w:pPr>
      <w:spacing w:before="140" w:after="120"/>
      <w:outlineLvl w:val="2"/>
    </w:pPr>
    <w:rPr>
      <w:rFonts w:ascii="Arial" w:hAnsi="Arial"/>
      <w:b/>
      <w:bCs/>
    </w:rPr>
  </w:style>
  <w:style w:type="character" w:customStyle="1" w:styleId="EndnoteCharacters">
    <w:name w:val="Endnote Characters"/>
    <w:qFormat/>
    <w:rsid w:val="004F475D"/>
  </w:style>
  <w:style w:type="character" w:customStyle="1" w:styleId="FootnoteCharacters">
    <w:name w:val="Footnote Characters"/>
    <w:qFormat/>
    <w:rsid w:val="004F475D"/>
  </w:style>
  <w:style w:type="character" w:customStyle="1" w:styleId="InternetLink">
    <w:name w:val="Internet Link"/>
    <w:rsid w:val="004F475D"/>
    <w:rPr>
      <w:color w:val="000080"/>
      <w:u w:val="single"/>
    </w:rPr>
  </w:style>
  <w:style w:type="character" w:customStyle="1" w:styleId="StrongEmphasis">
    <w:name w:val="Strong Emphasis"/>
    <w:qFormat/>
    <w:rsid w:val="004F475D"/>
    <w:rPr>
      <w:b/>
      <w:bCs/>
    </w:rPr>
  </w:style>
  <w:style w:type="paragraph" w:customStyle="1" w:styleId="HorizontalLine">
    <w:name w:val="Horizontal Line"/>
    <w:basedOn w:val="a"/>
    <w:next w:val="a3"/>
    <w:qFormat/>
    <w:rsid w:val="004F475D"/>
    <w:pPr>
      <w:pBdr>
        <w:bottom w:val="double" w:sz="2" w:space="0" w:color="808080"/>
      </w:pBdr>
      <w:spacing w:before="0" w:after="283"/>
    </w:pPr>
    <w:rPr>
      <w:sz w:val="12"/>
    </w:rPr>
  </w:style>
  <w:style w:type="paragraph" w:customStyle="1" w:styleId="EnvelopeReturn">
    <w:name w:val="Envelope Return"/>
    <w:basedOn w:val="a"/>
    <w:rsid w:val="004F475D"/>
    <w:rPr>
      <w:i/>
    </w:rPr>
  </w:style>
  <w:style w:type="paragraph" w:customStyle="1" w:styleId="TableContents">
    <w:name w:val="Table Contents"/>
    <w:basedOn w:val="a3"/>
    <w:qFormat/>
    <w:rsid w:val="004F475D"/>
  </w:style>
  <w:style w:type="paragraph" w:customStyle="1" w:styleId="Footer">
    <w:name w:val="Footer"/>
    <w:basedOn w:val="a"/>
    <w:rsid w:val="004F475D"/>
    <w:pPr>
      <w:suppressLineNumbers/>
      <w:tabs>
        <w:tab w:val="center" w:pos="4818"/>
        <w:tab w:val="right" w:pos="9637"/>
      </w:tabs>
    </w:pPr>
  </w:style>
  <w:style w:type="paragraph" w:customStyle="1" w:styleId="Header">
    <w:name w:val="Header"/>
    <w:basedOn w:val="a"/>
    <w:rsid w:val="004F475D"/>
    <w:pPr>
      <w:suppressLineNumbers/>
      <w:tabs>
        <w:tab w:val="center" w:pos="4818"/>
        <w:tab w:val="right" w:pos="9637"/>
      </w:tabs>
    </w:pPr>
  </w:style>
  <w:style w:type="paragraph" w:customStyle="1" w:styleId="Index">
    <w:name w:val="Index"/>
    <w:basedOn w:val="a"/>
    <w:qFormat/>
    <w:rsid w:val="004F475D"/>
    <w:pPr>
      <w:suppressLineNumbers/>
    </w:pPr>
  </w:style>
  <w:style w:type="paragraph" w:customStyle="1" w:styleId="Caption">
    <w:name w:val="Caption"/>
    <w:basedOn w:val="a"/>
    <w:qFormat/>
    <w:rsid w:val="004F475D"/>
    <w:pPr>
      <w:suppressLineNumbers/>
      <w:spacing w:before="120" w:after="120"/>
    </w:pPr>
    <w:rPr>
      <w:i/>
      <w:iCs/>
    </w:rPr>
  </w:style>
  <w:style w:type="paragraph" w:styleId="a4">
    <w:name w:val="List"/>
    <w:basedOn w:val="a3"/>
    <w:rsid w:val="004F475D"/>
  </w:style>
  <w:style w:type="paragraph" w:styleId="a3">
    <w:name w:val="Body Text"/>
    <w:basedOn w:val="a"/>
    <w:rsid w:val="004F475D"/>
    <w:pPr>
      <w:spacing w:before="0" w:after="283"/>
    </w:pPr>
  </w:style>
  <w:style w:type="paragraph" w:customStyle="1" w:styleId="Heading">
    <w:name w:val="Heading"/>
    <w:basedOn w:val="a"/>
    <w:next w:val="a3"/>
    <w:qFormat/>
    <w:rsid w:val="004F475D"/>
    <w:pPr>
      <w:keepNext/>
      <w:spacing w:before="240" w:after="283"/>
    </w:pPr>
    <w:rPr>
      <w:rFonts w:ascii="Albany" w:hAnsi="Albany"/>
      <w:sz w:val="28"/>
      <w:szCs w:val="28"/>
    </w:rPr>
  </w:style>
  <w:style w:type="paragraph" w:customStyle="1" w:styleId="TableHeading">
    <w:name w:val="Table Heading"/>
    <w:basedOn w:val="TableContents"/>
    <w:qFormat/>
    <w:rsid w:val="004F475D"/>
    <w:pPr>
      <w:suppressLineNumbers/>
      <w:jc w:val="center"/>
    </w:pPr>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ad82ea17-b091-4dfc-9351-0915a3b3240a.html" TargetMode="External"/><Relationship Id="rId3" Type="http://schemas.openxmlformats.org/officeDocument/2006/relationships/webSettings" Target="webSettings.xml"/><Relationship Id="rId7" Type="http://schemas.openxmlformats.org/officeDocument/2006/relationships/hyperlink" Target="http://dostup.scli.ru:8111/content/act/266e3ff3-2512-4512-b2eb-daea5904c5a4.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stup.scli.ru:8111/content/act/537bda35-d32a-4663-99fe-6400694f9a82.html" TargetMode="External"/><Relationship Id="rId11" Type="http://schemas.openxmlformats.org/officeDocument/2006/relationships/theme" Target="theme/theme1.xml"/><Relationship Id="rId5" Type="http://schemas.openxmlformats.org/officeDocument/2006/relationships/hyperlink" Target="http://dostup.scli.ru:8111/content/act/ad82ea17-b091-4dfc-9351-0915a3b3240a.html" TargetMode="External"/><Relationship Id="rId10" Type="http://schemas.openxmlformats.org/officeDocument/2006/relationships/fontTable" Target="fontTable.xml"/><Relationship Id="rId4" Type="http://schemas.openxmlformats.org/officeDocument/2006/relationships/hyperlink" Target="http://dostup.scli.ru:8111/content/act/266e3ff3-2512-4512-b2eb-daea5904c5a4.html" TargetMode="External"/><Relationship Id="rId9" Type="http://schemas.openxmlformats.org/officeDocument/2006/relationships/hyperlink" Target="http://dostup.scli.ru:8111/content/act/96e20c02-1b12-465a-b64c-24aa9227000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7743</Words>
  <Characters>44139</Characters>
  <Application>Microsoft Office Word</Application>
  <DocSecurity>0</DocSecurity>
  <Lines>367</Lines>
  <Paragraphs>103</Paragraphs>
  <ScaleCrop>false</ScaleCrop>
  <Company>Reanimator Extreme Edition</Company>
  <LinksUpToDate>false</LinksUpToDate>
  <CharactersWithSpaces>51779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2020-03-10T05:25:00Z</dcterms:created>
  <dcterms:modified xsi:type="dcterms:W3CDTF">2020-03-10T05:25:00Z</dcterms:modified>
  <dc:language>en-US</dc:language>
</cp:coreProperties>
</file>