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3CA7" w:rsidRPr="00AB102B" w:rsidRDefault="00493CA7" w:rsidP="00493CA7">
      <w:pPr>
        <w:shd w:val="clear" w:color="auto" w:fill="FFFFFF"/>
        <w:tabs>
          <w:tab w:val="left" w:pos="2590"/>
        </w:tabs>
        <w:jc w:val="center"/>
        <w:rPr>
          <w:b/>
          <w:szCs w:val="28"/>
        </w:rPr>
      </w:pPr>
      <w:r w:rsidRPr="00AB102B">
        <w:rPr>
          <w:b/>
          <w:szCs w:val="28"/>
        </w:rPr>
        <w:t>АДМИНИСТРАЦИЯ</w:t>
      </w:r>
    </w:p>
    <w:p w:rsidR="00493CA7" w:rsidRPr="00AB102B" w:rsidRDefault="00493CA7" w:rsidP="00493CA7">
      <w:pPr>
        <w:shd w:val="clear" w:color="auto" w:fill="FFFFFF"/>
        <w:tabs>
          <w:tab w:val="left" w:pos="2590"/>
        </w:tabs>
        <w:jc w:val="center"/>
        <w:rPr>
          <w:b/>
          <w:szCs w:val="28"/>
        </w:rPr>
      </w:pPr>
      <w:r w:rsidRPr="00AB102B">
        <w:rPr>
          <w:b/>
          <w:szCs w:val="28"/>
        </w:rPr>
        <w:t>КУХАРИВСКОГО СЕЛЬСКОГО ПОСЕЛЕНИЯ ЕЙСКОГО РАЙОНА</w:t>
      </w:r>
      <w:r w:rsidRPr="00AB102B">
        <w:rPr>
          <w:b/>
          <w:szCs w:val="28"/>
        </w:rPr>
        <w:tab/>
      </w:r>
    </w:p>
    <w:p w:rsidR="00493CA7" w:rsidRPr="00AB102B" w:rsidRDefault="00493CA7" w:rsidP="00493CA7">
      <w:pPr>
        <w:jc w:val="center"/>
        <w:rPr>
          <w:b/>
          <w:szCs w:val="28"/>
        </w:rPr>
      </w:pPr>
    </w:p>
    <w:p w:rsidR="00493CA7" w:rsidRPr="00080EAC" w:rsidRDefault="00493CA7" w:rsidP="00493CA7">
      <w:pPr>
        <w:jc w:val="center"/>
        <w:rPr>
          <w:b/>
          <w:sz w:val="32"/>
          <w:szCs w:val="32"/>
        </w:rPr>
      </w:pPr>
      <w:r w:rsidRPr="00080EAC">
        <w:rPr>
          <w:b/>
          <w:sz w:val="32"/>
          <w:szCs w:val="32"/>
        </w:rPr>
        <w:t>П О С Т А Н О В Л Е Н И Е</w:t>
      </w:r>
    </w:p>
    <w:p w:rsidR="00493CA7" w:rsidRPr="00AB102B" w:rsidRDefault="00493CA7" w:rsidP="00493CA7">
      <w:pPr>
        <w:jc w:val="center"/>
        <w:rPr>
          <w:b/>
          <w:szCs w:val="28"/>
        </w:rPr>
      </w:pPr>
    </w:p>
    <w:p w:rsidR="00493CA7" w:rsidRPr="00493CA7" w:rsidRDefault="00493CA7" w:rsidP="00493CA7">
      <w:pPr>
        <w:jc w:val="center"/>
        <w:rPr>
          <w:sz w:val="24"/>
          <w:u w:val="single"/>
        </w:rPr>
      </w:pPr>
      <w:r w:rsidRPr="00493CA7">
        <w:rPr>
          <w:sz w:val="24"/>
        </w:rPr>
        <w:t xml:space="preserve">от </w:t>
      </w:r>
      <w:r w:rsidRPr="00493CA7">
        <w:rPr>
          <w:sz w:val="24"/>
          <w:u w:val="single"/>
        </w:rPr>
        <w:t>01.08.2017 г.</w:t>
      </w:r>
      <w:r w:rsidRPr="00493CA7">
        <w:rPr>
          <w:sz w:val="24"/>
        </w:rPr>
        <w:tab/>
      </w:r>
      <w:r w:rsidRPr="00493CA7">
        <w:rPr>
          <w:sz w:val="24"/>
        </w:rPr>
        <w:tab/>
      </w:r>
      <w:r w:rsidRPr="00493CA7">
        <w:rPr>
          <w:sz w:val="24"/>
        </w:rPr>
        <w:tab/>
      </w:r>
      <w:r w:rsidRPr="00493CA7">
        <w:rPr>
          <w:sz w:val="24"/>
        </w:rPr>
        <w:tab/>
        <w:t xml:space="preserve">                    № </w:t>
      </w:r>
      <w:r w:rsidR="001A0D02">
        <w:rPr>
          <w:sz w:val="24"/>
          <w:u w:val="single"/>
        </w:rPr>
        <w:t>82</w:t>
      </w:r>
      <w:r w:rsidRPr="00493CA7">
        <w:rPr>
          <w:sz w:val="24"/>
        </w:rPr>
        <w:t xml:space="preserve"> </w:t>
      </w:r>
    </w:p>
    <w:p w:rsidR="00493CA7" w:rsidRPr="00493CA7" w:rsidRDefault="00493CA7" w:rsidP="00493CA7">
      <w:pPr>
        <w:jc w:val="center"/>
        <w:rPr>
          <w:sz w:val="24"/>
        </w:rPr>
      </w:pPr>
      <w:r w:rsidRPr="00493CA7">
        <w:rPr>
          <w:sz w:val="24"/>
        </w:rPr>
        <w:t>с.Кухаривка</w:t>
      </w:r>
    </w:p>
    <w:p w:rsidR="006974D0" w:rsidRDefault="006974D0">
      <w:pPr>
        <w:shd w:val="clear" w:color="auto" w:fill="FFFFFF"/>
        <w:tabs>
          <w:tab w:val="left" w:pos="2590"/>
        </w:tabs>
        <w:spacing w:before="17"/>
        <w:jc w:val="center"/>
        <w:rPr>
          <w:b/>
          <w:szCs w:val="28"/>
        </w:rPr>
      </w:pPr>
    </w:p>
    <w:p w:rsidR="00BB1622" w:rsidRDefault="00BB1622" w:rsidP="00051E5D">
      <w:pPr>
        <w:jc w:val="center"/>
        <w:rPr>
          <w:b/>
          <w:szCs w:val="28"/>
        </w:rPr>
      </w:pPr>
    </w:p>
    <w:p w:rsidR="00BB1622" w:rsidRDefault="00BB1622" w:rsidP="00051E5D">
      <w:pPr>
        <w:jc w:val="center"/>
        <w:rPr>
          <w:b/>
          <w:szCs w:val="28"/>
        </w:rPr>
      </w:pPr>
    </w:p>
    <w:p w:rsidR="00051E5D" w:rsidRPr="00AC73BA" w:rsidRDefault="00840DD0" w:rsidP="00051E5D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</w:rPr>
        <w:t xml:space="preserve"> </w:t>
      </w:r>
      <w:r w:rsidR="00051E5D" w:rsidRPr="00AC73BA">
        <w:rPr>
          <w:b/>
          <w:szCs w:val="28"/>
          <w:shd w:val="clear" w:color="auto" w:fill="FFFFFF"/>
        </w:rPr>
        <w:t xml:space="preserve">Об утверждении порядка регистрации и учета </w:t>
      </w:r>
    </w:p>
    <w:p w:rsidR="00051E5D" w:rsidRPr="00AC73BA" w:rsidRDefault="00051E5D" w:rsidP="00051E5D">
      <w:pPr>
        <w:jc w:val="center"/>
        <w:rPr>
          <w:b/>
          <w:szCs w:val="28"/>
          <w:shd w:val="clear" w:color="auto" w:fill="FFFFFF"/>
        </w:rPr>
      </w:pPr>
      <w:r w:rsidRPr="00AC73BA">
        <w:rPr>
          <w:b/>
          <w:szCs w:val="28"/>
          <w:shd w:val="clear" w:color="auto" w:fill="FFFFFF"/>
        </w:rPr>
        <w:t>аттр</w:t>
      </w:r>
      <w:r>
        <w:rPr>
          <w:b/>
          <w:szCs w:val="28"/>
          <w:shd w:val="clear" w:color="auto" w:fill="FFFFFF"/>
        </w:rPr>
        <w:t>акционной техники, устанавливаемой</w:t>
      </w:r>
      <w:r w:rsidRPr="00AC73BA">
        <w:rPr>
          <w:b/>
          <w:szCs w:val="28"/>
          <w:shd w:val="clear" w:color="auto" w:fill="FFFFFF"/>
        </w:rPr>
        <w:t xml:space="preserve"> на территории </w:t>
      </w:r>
    </w:p>
    <w:p w:rsidR="00840DD0" w:rsidRDefault="00051E5D" w:rsidP="00BB1622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Кухаривского</w:t>
      </w:r>
      <w:r w:rsidRPr="00AC73BA">
        <w:rPr>
          <w:b/>
          <w:szCs w:val="28"/>
          <w:shd w:val="clear" w:color="auto" w:fill="FFFFFF"/>
        </w:rPr>
        <w:t xml:space="preserve"> сельского поселения Ейского района</w:t>
      </w:r>
    </w:p>
    <w:p w:rsidR="00BB1622" w:rsidRDefault="00BB1622" w:rsidP="00BB1622">
      <w:pPr>
        <w:jc w:val="center"/>
        <w:rPr>
          <w:b/>
          <w:szCs w:val="28"/>
          <w:shd w:val="clear" w:color="auto" w:fill="FFFFFF"/>
        </w:rPr>
      </w:pPr>
    </w:p>
    <w:p w:rsidR="00BB1622" w:rsidRDefault="00BB1622" w:rsidP="00BB1622">
      <w:pPr>
        <w:jc w:val="center"/>
        <w:rPr>
          <w:b/>
          <w:szCs w:val="28"/>
          <w:shd w:val="clear" w:color="auto" w:fill="FFFFFF"/>
        </w:rPr>
      </w:pPr>
    </w:p>
    <w:p w:rsidR="00BB1622" w:rsidRDefault="00BB1622" w:rsidP="00BB1622">
      <w:pPr>
        <w:jc w:val="center"/>
        <w:rPr>
          <w:szCs w:val="28"/>
        </w:rPr>
      </w:pPr>
    </w:p>
    <w:p w:rsidR="00051E5D" w:rsidRPr="00AC73BA" w:rsidRDefault="00051E5D" w:rsidP="00051E5D">
      <w:pPr>
        <w:ind w:firstLine="709"/>
        <w:jc w:val="both"/>
        <w:rPr>
          <w:rStyle w:val="apple-converted-space"/>
          <w:szCs w:val="28"/>
          <w:shd w:val="clear" w:color="auto" w:fill="FFFFFF"/>
        </w:rPr>
      </w:pPr>
      <w:r w:rsidRPr="00AC73BA">
        <w:rPr>
          <w:szCs w:val="28"/>
          <w:shd w:val="clear" w:color="auto" w:fill="FFFFFF"/>
        </w:rPr>
        <w:t xml:space="preserve">Во исполнение постановления главы администрации (губернатора) Краснодарского края от 23 августа 2010 года N 721 "Об утверждении Правил обеспечения безопасности посетителей и обслуживающего персонала аттракционов в Краснодарском крае", </w:t>
      </w:r>
      <w:r w:rsidR="00317EC5">
        <w:rPr>
          <w:szCs w:val="28"/>
          <w:shd w:val="clear" w:color="auto" w:fill="FFFFFF"/>
        </w:rPr>
        <w:t xml:space="preserve">статьи 58 Устава Кухаривского сельского поселения </w:t>
      </w:r>
      <w:r w:rsidRPr="00AC73BA">
        <w:rPr>
          <w:szCs w:val="28"/>
          <w:shd w:val="clear" w:color="auto" w:fill="FFFFFF"/>
        </w:rPr>
        <w:t>в целях обеспечения безопасности посетителей и обслуживающего персонала аттракционов</w:t>
      </w:r>
      <w:r>
        <w:rPr>
          <w:szCs w:val="28"/>
          <w:shd w:val="clear" w:color="auto" w:fill="FFFFFF"/>
        </w:rPr>
        <w:t xml:space="preserve">, устанавливаемых на территории Кухаривского </w:t>
      </w:r>
      <w:r w:rsidRPr="00AC73BA">
        <w:rPr>
          <w:szCs w:val="28"/>
          <w:shd w:val="clear" w:color="auto" w:fill="FFFFFF"/>
        </w:rPr>
        <w:t>сельского поселения</w:t>
      </w:r>
      <w:r w:rsidR="0026338B">
        <w:rPr>
          <w:szCs w:val="28"/>
          <w:shd w:val="clear" w:color="auto" w:fill="FFFFFF"/>
        </w:rPr>
        <w:t xml:space="preserve"> Ейского района</w:t>
      </w:r>
      <w:r w:rsidR="00513D1D">
        <w:rPr>
          <w:szCs w:val="28"/>
          <w:shd w:val="clear" w:color="auto" w:fill="FFFFFF"/>
        </w:rPr>
        <w:t xml:space="preserve">, </w:t>
      </w:r>
      <w:r w:rsidRPr="00AC73BA">
        <w:rPr>
          <w:szCs w:val="28"/>
          <w:shd w:val="clear" w:color="auto" w:fill="FFFFFF"/>
        </w:rPr>
        <w:t>п о с т а н о в л я ю:</w:t>
      </w:r>
    </w:p>
    <w:p w:rsidR="00317EC5" w:rsidRDefault="00317EC5" w:rsidP="00317EC5">
      <w:pPr>
        <w:spacing w:line="100" w:lineRule="atLeast"/>
        <w:ind w:firstLine="709"/>
        <w:jc w:val="both"/>
        <w:rPr>
          <w:spacing w:val="1"/>
          <w:szCs w:val="28"/>
        </w:rPr>
      </w:pPr>
      <w:r>
        <w:rPr>
          <w:szCs w:val="28"/>
        </w:rPr>
        <w:t>1. Утвердить п</w:t>
      </w:r>
      <w:r>
        <w:rPr>
          <w:spacing w:val="1"/>
          <w:szCs w:val="28"/>
        </w:rPr>
        <w:t>орядок регистрации и учета аттракционной техники, устанавливаемой на территории Кухаривского сельского поселения Ейского района, независимо от формы собственности и ведомственной принадлежности</w:t>
      </w:r>
      <w:r w:rsidR="00621109">
        <w:rPr>
          <w:spacing w:val="1"/>
          <w:szCs w:val="28"/>
        </w:rPr>
        <w:t xml:space="preserve"> (прилагается)</w:t>
      </w:r>
      <w:r>
        <w:rPr>
          <w:spacing w:val="1"/>
          <w:szCs w:val="28"/>
        </w:rPr>
        <w:t>.</w:t>
      </w:r>
    </w:p>
    <w:p w:rsidR="00317EC5" w:rsidRDefault="00317EC5" w:rsidP="00317EC5">
      <w:pPr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2. Назначить ответственным за регистрацию и учет аттракционной техники, устанавливаемой на территории Кухаривского сельского поселения Ейского района уполномоченного на решение задач в области ГО и ЧС Кухаривского сельского поселения Ю.В.Симакову .</w:t>
      </w:r>
    </w:p>
    <w:p w:rsidR="00A3016A" w:rsidRPr="00D1080A" w:rsidRDefault="00A3016A" w:rsidP="00BB1622">
      <w:pPr>
        <w:widowControl w:val="0"/>
        <w:tabs>
          <w:tab w:val="left" w:pos="0"/>
        </w:tabs>
        <w:autoSpaceDE w:val="0"/>
        <w:ind w:firstLine="709"/>
        <w:jc w:val="both"/>
        <w:rPr>
          <w:rFonts w:eastAsia="Lucida Sans Unicode" w:cs="Arial CYR"/>
          <w:bCs/>
          <w:szCs w:val="28"/>
        </w:rPr>
      </w:pPr>
      <w:r>
        <w:rPr>
          <w:rFonts w:eastAsia="Lucida Sans Unicode"/>
          <w:szCs w:val="28"/>
        </w:rPr>
        <w:t>3</w:t>
      </w:r>
      <w:r w:rsidRPr="00D1080A">
        <w:rPr>
          <w:rFonts w:eastAsia="Lucida Sans Unicode"/>
          <w:szCs w:val="28"/>
        </w:rPr>
        <w:t xml:space="preserve">. </w:t>
      </w:r>
      <w:r w:rsidRPr="00D1080A">
        <w:rPr>
          <w:rFonts w:eastAsia="Lucida Sans Unicode" w:cs="Arial CYR"/>
          <w:bCs/>
          <w:szCs w:val="28"/>
        </w:rPr>
        <w:t xml:space="preserve">Общему отделу администрации </w:t>
      </w:r>
      <w:r w:rsidRPr="00D1080A">
        <w:rPr>
          <w:rFonts w:eastAsia="Lucida Sans Unicode"/>
          <w:szCs w:val="28"/>
        </w:rPr>
        <w:t>Кухаривского</w:t>
      </w:r>
      <w:r w:rsidRPr="00D1080A">
        <w:rPr>
          <w:rFonts w:eastAsia="Lucida Sans Unicode" w:cs="Arial CYR"/>
          <w:bCs/>
          <w:szCs w:val="28"/>
        </w:rPr>
        <w:t xml:space="preserve"> сельского поселения Ейского района (</w:t>
      </w:r>
      <w:r>
        <w:rPr>
          <w:rFonts w:eastAsia="Lucida Sans Unicode" w:cs="Arial CYR"/>
          <w:bCs/>
          <w:szCs w:val="28"/>
        </w:rPr>
        <w:t>Макаренко</w:t>
      </w:r>
      <w:r w:rsidRPr="00D1080A">
        <w:rPr>
          <w:rFonts w:eastAsia="Lucida Sans Unicode" w:cs="Arial CYR"/>
          <w:bCs/>
          <w:szCs w:val="28"/>
        </w:rPr>
        <w:t>) обнародовать настоящее постановление в специально установленных местах в соответствии с Порядком опубликования</w:t>
      </w:r>
    </w:p>
    <w:p w:rsidR="00A3016A" w:rsidRPr="00D1080A" w:rsidRDefault="00A3016A" w:rsidP="00A3016A">
      <w:pPr>
        <w:widowControl w:val="0"/>
        <w:tabs>
          <w:tab w:val="left" w:pos="851"/>
        </w:tabs>
        <w:autoSpaceDE w:val="0"/>
        <w:jc w:val="both"/>
        <w:rPr>
          <w:rFonts w:eastAsia="Lucida Sans Unicode"/>
          <w:bCs/>
          <w:szCs w:val="28"/>
        </w:rPr>
      </w:pPr>
      <w:r w:rsidRPr="00D1080A">
        <w:rPr>
          <w:rFonts w:eastAsia="Lucida Sans Unicode" w:cs="Arial CYR"/>
          <w:bCs/>
          <w:szCs w:val="28"/>
        </w:rPr>
        <w:t xml:space="preserve">(обнародования) муниципальных правовых актов, разместить </w:t>
      </w:r>
      <w:r w:rsidRPr="00D1080A">
        <w:rPr>
          <w:rFonts w:eastAsia="Lucida Sans Unicode"/>
          <w:szCs w:val="28"/>
        </w:rPr>
        <w:t>на официальном сайте администрации Кухаривского сельского поселения Ейского района в сети «Интернет»</w:t>
      </w:r>
      <w:r w:rsidRPr="00D1080A">
        <w:rPr>
          <w:rFonts w:eastAsia="Lucida Sans Unicode"/>
          <w:bCs/>
          <w:szCs w:val="28"/>
        </w:rPr>
        <w:t>.</w:t>
      </w:r>
    </w:p>
    <w:p w:rsidR="00317EC5" w:rsidRDefault="00317EC5" w:rsidP="006974D0">
      <w:pPr>
        <w:spacing w:line="100" w:lineRule="atLeast"/>
        <w:ind w:firstLine="682"/>
        <w:jc w:val="both"/>
        <w:rPr>
          <w:szCs w:val="28"/>
        </w:rPr>
      </w:pPr>
      <w:r>
        <w:rPr>
          <w:szCs w:val="28"/>
        </w:rPr>
        <w:t>4. Контроль за выполнением настоящего постановления оставляю за собой.</w:t>
      </w:r>
    </w:p>
    <w:p w:rsidR="00317EC5" w:rsidRDefault="00317EC5" w:rsidP="00317EC5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5. Постановление  вступает в силу со дня его обнародования.</w:t>
      </w:r>
    </w:p>
    <w:p w:rsidR="00317EC5" w:rsidRDefault="00317EC5">
      <w:pPr>
        <w:jc w:val="both"/>
        <w:rPr>
          <w:color w:val="000000"/>
        </w:rPr>
      </w:pPr>
    </w:p>
    <w:p w:rsidR="00317EC5" w:rsidRDefault="00317EC5">
      <w:pPr>
        <w:jc w:val="both"/>
        <w:rPr>
          <w:color w:val="000000"/>
        </w:rPr>
      </w:pPr>
    </w:p>
    <w:p w:rsidR="00317EC5" w:rsidRDefault="00317EC5">
      <w:pPr>
        <w:jc w:val="both"/>
        <w:rPr>
          <w:color w:val="000000"/>
        </w:rPr>
      </w:pPr>
    </w:p>
    <w:p w:rsidR="00A3016A" w:rsidRDefault="00840DD0">
      <w:pPr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DD7BF7">
        <w:rPr>
          <w:color w:val="000000"/>
        </w:rPr>
        <w:t>Кухаривского</w:t>
      </w:r>
      <w:r w:rsidR="00256D89">
        <w:rPr>
          <w:color w:val="000000"/>
        </w:rPr>
        <w:t xml:space="preserve"> </w:t>
      </w:r>
      <w:r>
        <w:rPr>
          <w:color w:val="000000"/>
        </w:rPr>
        <w:t xml:space="preserve">сельского </w:t>
      </w:r>
      <w:r w:rsidR="007C408C">
        <w:rPr>
          <w:color w:val="000000"/>
        </w:rPr>
        <w:t>поселения</w:t>
      </w:r>
    </w:p>
    <w:p w:rsidR="00840DD0" w:rsidRDefault="00317EC5">
      <w:pPr>
        <w:jc w:val="both"/>
        <w:rPr>
          <w:color w:val="000000"/>
        </w:rPr>
      </w:pPr>
      <w:r>
        <w:rPr>
          <w:color w:val="000000"/>
        </w:rPr>
        <w:t>Ейского района</w:t>
      </w:r>
      <w:r w:rsidR="00A3016A">
        <w:rPr>
          <w:color w:val="000000"/>
        </w:rPr>
        <w:tab/>
      </w:r>
      <w:r w:rsidR="00A3016A">
        <w:rPr>
          <w:color w:val="000000"/>
        </w:rPr>
        <w:tab/>
      </w:r>
      <w:r w:rsidR="00A3016A">
        <w:rPr>
          <w:color w:val="000000"/>
        </w:rPr>
        <w:tab/>
      </w:r>
      <w:r w:rsidR="00A3016A">
        <w:rPr>
          <w:color w:val="000000"/>
        </w:rPr>
        <w:tab/>
      </w:r>
      <w:r w:rsidR="00A3016A">
        <w:rPr>
          <w:color w:val="000000"/>
        </w:rPr>
        <w:tab/>
      </w:r>
      <w:r w:rsidR="00A3016A">
        <w:rPr>
          <w:color w:val="000000"/>
        </w:rPr>
        <w:tab/>
      </w:r>
      <w:r w:rsidR="00A3016A">
        <w:rPr>
          <w:color w:val="000000"/>
        </w:rPr>
        <w:tab/>
      </w:r>
      <w:r w:rsidR="00A3016A">
        <w:rPr>
          <w:color w:val="000000"/>
        </w:rPr>
        <w:tab/>
      </w:r>
      <w:r w:rsidR="00A3016A">
        <w:rPr>
          <w:color w:val="000000"/>
        </w:rPr>
        <w:tab/>
        <w:t xml:space="preserve">   </w:t>
      </w:r>
      <w:r w:rsidR="00DD7BF7">
        <w:rPr>
          <w:color w:val="000000"/>
        </w:rPr>
        <w:t>М.Е.Куцаева</w:t>
      </w:r>
    </w:p>
    <w:p w:rsidR="00EE7A8F" w:rsidRDefault="006974D0" w:rsidP="006974D0">
      <w:pPr>
        <w:jc w:val="center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E7A8F">
        <w:rPr>
          <w:szCs w:val="28"/>
        </w:rPr>
        <w:t>ПРИЛОЖЕНИЕ</w:t>
      </w:r>
    </w:p>
    <w:p w:rsidR="00EE7A8F" w:rsidRDefault="00EE7A8F" w:rsidP="006974D0">
      <w:pPr>
        <w:ind w:left="4956" w:firstLine="708"/>
        <w:jc w:val="center"/>
        <w:rPr>
          <w:szCs w:val="28"/>
        </w:rPr>
      </w:pPr>
    </w:p>
    <w:p w:rsidR="00EE7A8F" w:rsidRDefault="006974D0" w:rsidP="006974D0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E7A8F">
        <w:rPr>
          <w:szCs w:val="28"/>
        </w:rPr>
        <w:t>УТВЕРЖДЕН</w:t>
      </w:r>
    </w:p>
    <w:p w:rsidR="006974D0" w:rsidRDefault="006974D0" w:rsidP="006974D0">
      <w:pPr>
        <w:keepNext/>
        <w:keepLines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E7A8F" w:rsidRPr="006F03F9">
        <w:rPr>
          <w:szCs w:val="28"/>
        </w:rPr>
        <w:t>постановлением администрации</w:t>
      </w:r>
      <w:r w:rsidR="00F84163">
        <w:rPr>
          <w:szCs w:val="28"/>
        </w:rPr>
        <w:t xml:space="preserve">        </w:t>
      </w:r>
      <w:r w:rsidR="00EE7A8F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E7A8F">
        <w:rPr>
          <w:szCs w:val="28"/>
        </w:rPr>
        <w:t xml:space="preserve">Кухаривского сельского </w:t>
      </w:r>
      <w:r w:rsidR="00EE7A8F" w:rsidRPr="006F03F9">
        <w:rPr>
          <w:szCs w:val="28"/>
        </w:rPr>
        <w:t>поселения</w:t>
      </w:r>
    </w:p>
    <w:p w:rsidR="00EE7A8F" w:rsidRDefault="006974D0" w:rsidP="006974D0">
      <w:pPr>
        <w:keepNext/>
        <w:keepLines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E7A8F" w:rsidRPr="006F03F9">
        <w:rPr>
          <w:szCs w:val="28"/>
        </w:rPr>
        <w:t>Ейского района</w:t>
      </w:r>
    </w:p>
    <w:p w:rsidR="00EE7A8F" w:rsidRPr="001A0D02" w:rsidRDefault="006974D0" w:rsidP="006974D0">
      <w:pPr>
        <w:keepNext/>
        <w:keepLines/>
        <w:jc w:val="center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E7A8F" w:rsidRPr="006F03F9">
        <w:rPr>
          <w:szCs w:val="28"/>
        </w:rPr>
        <w:t>от</w:t>
      </w:r>
      <w:r w:rsidR="00EE7A8F">
        <w:rPr>
          <w:szCs w:val="28"/>
        </w:rPr>
        <w:t xml:space="preserve"> </w:t>
      </w:r>
      <w:r w:rsidR="001A0D02">
        <w:rPr>
          <w:szCs w:val="28"/>
          <w:u w:val="single"/>
        </w:rPr>
        <w:t>01.08.2017 г.</w:t>
      </w:r>
      <w:r w:rsidR="00EE7A8F">
        <w:rPr>
          <w:szCs w:val="28"/>
        </w:rPr>
        <w:t xml:space="preserve"> №</w:t>
      </w:r>
      <w:r w:rsidR="001A0D02">
        <w:rPr>
          <w:szCs w:val="28"/>
        </w:rPr>
        <w:t xml:space="preserve"> </w:t>
      </w:r>
      <w:r w:rsidR="001A0D02">
        <w:rPr>
          <w:szCs w:val="28"/>
          <w:u w:val="single"/>
        </w:rPr>
        <w:t>82</w:t>
      </w:r>
    </w:p>
    <w:p w:rsidR="00EE7A8F" w:rsidRDefault="00EE7A8F" w:rsidP="00EE7A8F">
      <w:pPr>
        <w:jc w:val="center"/>
        <w:rPr>
          <w:szCs w:val="28"/>
        </w:rPr>
      </w:pPr>
    </w:p>
    <w:p w:rsidR="00EE7A8F" w:rsidRDefault="00EE7A8F" w:rsidP="00EE7A8F">
      <w:pPr>
        <w:jc w:val="center"/>
        <w:rPr>
          <w:szCs w:val="28"/>
        </w:rPr>
      </w:pPr>
    </w:p>
    <w:p w:rsidR="00EE7A8F" w:rsidRDefault="00EE7A8F" w:rsidP="00EE7A8F">
      <w:pPr>
        <w:jc w:val="center"/>
        <w:rPr>
          <w:szCs w:val="28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hd w:val="clear" w:color="auto" w:fill="FFFFFF"/>
        <w:spacing w:line="100" w:lineRule="atLeast"/>
        <w:ind w:firstLine="709"/>
        <w:jc w:val="center"/>
        <w:rPr>
          <w:szCs w:val="28"/>
        </w:rPr>
      </w:pPr>
      <w:r>
        <w:rPr>
          <w:b/>
          <w:spacing w:val="1"/>
          <w:szCs w:val="28"/>
        </w:rPr>
        <w:t xml:space="preserve">Порядок регистрации и учета аттракционной техники, устанавливаемой на территории Кухаривского сельского поселения Ейского района, независимо от формы собственности и ведомственной принадлежности 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zCs w:val="28"/>
        </w:rPr>
      </w:pP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Владельцы (арендаторы) аттракционов обязаны зарегистрировать их в администрации Кухаривского сельского поселения Ейского района.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Незарегистрированные аттракционы к эксплуатации не допускаются.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Регистрации до пуска в эксплуатацию подлежат как стационарные, так и передвижные механизированные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Регистрации подлежат аттракционы, находящиеся: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в парках культуры и отдыха;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на пляжах, зонах отдыха (размещенные на период курортного сезона);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в торгово-развлекательных центрах, пансионатах, санаториях;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в передвижных аттракционных комплексах;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в аквапарках;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а также отдельно стоящие водные горки.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Регистрация аттракционов ведется в журнале </w:t>
      </w:r>
      <w:r w:rsidR="00BB1622">
        <w:rPr>
          <w:spacing w:val="1"/>
          <w:szCs w:val="28"/>
        </w:rPr>
        <w:t xml:space="preserve">регистрации и учета аттракционной техники </w:t>
      </w:r>
      <w:r>
        <w:rPr>
          <w:spacing w:val="1"/>
          <w:szCs w:val="28"/>
        </w:rPr>
        <w:t>(пр</w:t>
      </w:r>
      <w:r w:rsidR="009A0528">
        <w:rPr>
          <w:spacing w:val="1"/>
          <w:szCs w:val="28"/>
        </w:rPr>
        <w:t xml:space="preserve">иложение </w:t>
      </w:r>
      <w:r w:rsidR="00BB1622">
        <w:rPr>
          <w:spacing w:val="1"/>
          <w:szCs w:val="28"/>
        </w:rPr>
        <w:t>к порядку)</w:t>
      </w:r>
      <w:r>
        <w:rPr>
          <w:spacing w:val="1"/>
          <w:szCs w:val="28"/>
        </w:rPr>
        <w:t>.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Для регистрации аттракциона владелец (арендатор) представляет в администрацию Кухаривского сельского поселения Ейского района следующие документы: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заявление о регистрации с указанием места размещения аттракциона, его наименования, года выпуска, завода и страны изготовителя;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копию свидетельства о внесении записи в Единый государственный реестр юридических лиц;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копию свидетельства о постановке на учет в налоговом органе юридического лица;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копию свидетельства о государственной регистрации заявителя в качестве индивидуального предпринимателя;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эксплуатационную документацию на русском языке (руководство по эксплуатации);</w:t>
      </w:r>
    </w:p>
    <w:p w:rsidR="00317EC5" w:rsidRDefault="00317EC5" w:rsidP="00A3016A">
      <w:pPr>
        <w:shd w:val="clear" w:color="auto" w:fill="FFFFFF"/>
        <w:spacing w:line="100" w:lineRule="atLeast"/>
        <w:jc w:val="center"/>
        <w:rPr>
          <w:spacing w:val="1"/>
          <w:szCs w:val="28"/>
        </w:rPr>
      </w:pPr>
      <w:r>
        <w:rPr>
          <w:spacing w:val="1"/>
          <w:szCs w:val="28"/>
        </w:rPr>
        <w:lastRenderedPageBreak/>
        <w:t>2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приказы об организации внутреннего контроля, назначении аттестованных по охране труда, пожарной и электробезопасности,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сертификат соответствия на аттракцион (при наличии);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заключение специализированной организации о техническом состоянии аттракциона (для импортных аттракционов, раннее бывших в эксплуатации);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копию страхового полиса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Если копии документов не заверены нотариусом, то они представляются с предъявлением оригинала.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Владелец (арендатор) аттракциона обязан организовать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аттракцион.</w:t>
      </w:r>
    </w:p>
    <w:p w:rsidR="00317EC5" w:rsidRDefault="00317EC5" w:rsidP="00317EC5">
      <w:pPr>
        <w:shd w:val="clear" w:color="auto" w:fill="FFFFFF"/>
        <w:spacing w:line="100" w:lineRule="atLeast"/>
        <w:ind w:firstLine="709"/>
        <w:jc w:val="both"/>
        <w:rPr>
          <w:szCs w:val="28"/>
        </w:rPr>
      </w:pPr>
      <w:r>
        <w:rPr>
          <w:spacing w:val="1"/>
          <w:szCs w:val="28"/>
        </w:rPr>
        <w:t>Владелец (арендатор) обязан информировать орган, регистрирующий аттракцион, обо всех несчастных случаях, произошедших с посетителями аттракционов.</w:t>
      </w:r>
    </w:p>
    <w:p w:rsidR="00317EC5" w:rsidRDefault="00317EC5" w:rsidP="00317EC5">
      <w:pPr>
        <w:spacing w:line="100" w:lineRule="atLeast"/>
        <w:ind w:firstLine="709"/>
        <w:jc w:val="both"/>
        <w:rPr>
          <w:szCs w:val="28"/>
        </w:rPr>
      </w:pPr>
    </w:p>
    <w:p w:rsidR="00317EC5" w:rsidRDefault="00317EC5" w:rsidP="00317EC5">
      <w:pPr>
        <w:spacing w:line="100" w:lineRule="atLeast"/>
        <w:ind w:firstLine="709"/>
        <w:jc w:val="both"/>
        <w:rPr>
          <w:szCs w:val="28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Cs w:val="28"/>
        </w:rPr>
      </w:pPr>
    </w:p>
    <w:p w:rsidR="00317EC5" w:rsidRDefault="00A3016A" w:rsidP="00317EC5">
      <w:pPr>
        <w:spacing w:line="100" w:lineRule="atLeast"/>
        <w:jc w:val="both"/>
        <w:rPr>
          <w:szCs w:val="28"/>
        </w:rPr>
      </w:pPr>
      <w:r w:rsidRPr="00A3016A">
        <w:rPr>
          <w:szCs w:val="28"/>
        </w:rPr>
        <w:t>Уполномоченный по делам ГО и ЧС</w:t>
      </w:r>
    </w:p>
    <w:p w:rsidR="00A3016A" w:rsidRPr="00A3016A" w:rsidRDefault="00A3016A" w:rsidP="00317EC5">
      <w:pPr>
        <w:spacing w:line="100" w:lineRule="atLeast"/>
        <w:jc w:val="both"/>
        <w:rPr>
          <w:szCs w:val="28"/>
        </w:rPr>
      </w:pPr>
      <w:r>
        <w:rPr>
          <w:szCs w:val="28"/>
        </w:rPr>
        <w:t>Кухаривского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Ю.В.Симакова</w:t>
      </w: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317EC5" w:rsidRDefault="00317EC5" w:rsidP="00317EC5">
      <w:pPr>
        <w:spacing w:line="100" w:lineRule="atLeast"/>
        <w:ind w:firstLine="709"/>
        <w:jc w:val="right"/>
        <w:rPr>
          <w:sz w:val="24"/>
        </w:rPr>
      </w:pPr>
    </w:p>
    <w:p w:rsidR="00BB1622" w:rsidRDefault="00BB1622" w:rsidP="00630A8D">
      <w:pPr>
        <w:keepNext/>
        <w:keepLines/>
        <w:ind w:left="5387" w:hanging="284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630A8D" w:rsidRDefault="00BB1622" w:rsidP="00630A8D">
      <w:pPr>
        <w:keepNext/>
        <w:keepLines/>
        <w:ind w:left="5387" w:hanging="284"/>
        <w:jc w:val="center"/>
        <w:rPr>
          <w:szCs w:val="28"/>
        </w:rPr>
      </w:pPr>
      <w:r>
        <w:rPr>
          <w:szCs w:val="28"/>
        </w:rPr>
        <w:t xml:space="preserve"> к порядку регистрации и учета аттракционной техники</w:t>
      </w:r>
    </w:p>
    <w:p w:rsidR="00BB1622" w:rsidRDefault="00BB1622" w:rsidP="00630A8D">
      <w:pPr>
        <w:keepNext/>
        <w:keepLines/>
        <w:ind w:left="5387" w:hanging="284"/>
        <w:jc w:val="center"/>
        <w:rPr>
          <w:szCs w:val="28"/>
        </w:rPr>
      </w:pPr>
    </w:p>
    <w:p w:rsidR="00BB1622" w:rsidRPr="006F03F9" w:rsidRDefault="00BB1622" w:rsidP="00630A8D">
      <w:pPr>
        <w:keepNext/>
        <w:keepLines/>
        <w:ind w:left="5387" w:hanging="284"/>
        <w:jc w:val="center"/>
        <w:rPr>
          <w:szCs w:val="28"/>
        </w:rPr>
      </w:pPr>
    </w:p>
    <w:p w:rsidR="00630A8D" w:rsidRDefault="00630A8D" w:rsidP="00630A8D">
      <w:pPr>
        <w:jc w:val="center"/>
        <w:rPr>
          <w:szCs w:val="28"/>
        </w:rPr>
      </w:pPr>
    </w:p>
    <w:p w:rsidR="00630A8D" w:rsidRPr="009A0528" w:rsidRDefault="00630A8D" w:rsidP="00630A8D">
      <w:pPr>
        <w:jc w:val="center"/>
        <w:rPr>
          <w:szCs w:val="28"/>
        </w:rPr>
      </w:pPr>
    </w:p>
    <w:p w:rsidR="009A0528" w:rsidRPr="00BB1622" w:rsidRDefault="009A0528" w:rsidP="009A0528">
      <w:pPr>
        <w:pStyle w:val="2"/>
        <w:spacing w:before="0"/>
        <w:textAlignment w:val="baseline"/>
        <w:rPr>
          <w:b w:val="0"/>
          <w:bCs w:val="0"/>
          <w:color w:val="auto"/>
          <w:spacing w:val="1"/>
        </w:rPr>
      </w:pPr>
    </w:p>
    <w:p w:rsidR="009A0528" w:rsidRPr="00BB1622" w:rsidRDefault="009A0528" w:rsidP="009A0528">
      <w:pPr>
        <w:pStyle w:val="2"/>
        <w:spacing w:before="0"/>
        <w:textAlignment w:val="baseline"/>
        <w:rPr>
          <w:b w:val="0"/>
          <w:bCs w:val="0"/>
          <w:color w:val="auto"/>
          <w:spacing w:val="1"/>
        </w:rPr>
      </w:pPr>
      <w:r w:rsidRPr="00BB1622">
        <w:rPr>
          <w:b w:val="0"/>
          <w:bCs w:val="0"/>
          <w:color w:val="auto"/>
          <w:spacing w:val="1"/>
        </w:rPr>
        <w:t>Ж</w:t>
      </w:r>
      <w:r w:rsidR="00BB1622">
        <w:rPr>
          <w:b w:val="0"/>
          <w:bCs w:val="0"/>
          <w:color w:val="auto"/>
          <w:spacing w:val="1"/>
        </w:rPr>
        <w:t>урнал</w:t>
      </w:r>
      <w:r w:rsidRPr="00BB1622">
        <w:rPr>
          <w:b w:val="0"/>
          <w:bCs w:val="0"/>
          <w:color w:val="auto"/>
          <w:spacing w:val="1"/>
        </w:rPr>
        <w:t xml:space="preserve"> </w:t>
      </w:r>
    </w:p>
    <w:p w:rsidR="009A0528" w:rsidRDefault="00BB1622" w:rsidP="009A0528">
      <w:pPr>
        <w:pStyle w:val="2"/>
        <w:spacing w:before="0"/>
        <w:textAlignment w:val="baseline"/>
        <w:rPr>
          <w:b w:val="0"/>
          <w:bCs w:val="0"/>
          <w:color w:val="auto"/>
          <w:spacing w:val="1"/>
        </w:rPr>
      </w:pPr>
      <w:r>
        <w:rPr>
          <w:b w:val="0"/>
          <w:bCs w:val="0"/>
          <w:color w:val="auto"/>
          <w:spacing w:val="1"/>
        </w:rPr>
        <w:t>регистрации и учета аттракционной техники</w:t>
      </w:r>
    </w:p>
    <w:p w:rsidR="00BB1622" w:rsidRPr="00BB1622" w:rsidRDefault="00BB1622" w:rsidP="00BB1622"/>
    <w:p w:rsidR="009A0528" w:rsidRDefault="009A0528" w:rsidP="009A0528">
      <w:pPr>
        <w:pStyle w:val="Default"/>
        <w:jc w:val="center"/>
        <w:rPr>
          <w:color w:val="auto"/>
        </w:rPr>
      </w:pPr>
    </w:p>
    <w:p w:rsidR="009A0528" w:rsidRPr="00AC73BA" w:rsidRDefault="009A0528" w:rsidP="009A0528">
      <w:pPr>
        <w:pStyle w:val="Default"/>
        <w:jc w:val="center"/>
        <w:rPr>
          <w:color w:val="auto"/>
        </w:rPr>
      </w:pPr>
      <w:r>
        <w:rPr>
          <w:color w:val="auto"/>
        </w:rPr>
        <w:t>Администрация Кухаривского сельского поселения</w:t>
      </w:r>
      <w:r w:rsidRPr="00AC73BA">
        <w:rPr>
          <w:color w:val="auto"/>
        </w:rPr>
        <w:t xml:space="preserve"> Ейского района</w:t>
      </w:r>
    </w:p>
    <w:p w:rsidR="009A0528" w:rsidRDefault="009A0528" w:rsidP="009A0528">
      <w:pPr>
        <w:pStyle w:val="Default"/>
        <w:rPr>
          <w:color w:val="auto"/>
        </w:rPr>
      </w:pPr>
    </w:p>
    <w:p w:rsidR="009A0528" w:rsidRPr="00AC73BA" w:rsidRDefault="009A0528" w:rsidP="009A0528">
      <w:pPr>
        <w:pStyle w:val="Default"/>
        <w:rPr>
          <w:color w:val="auto"/>
        </w:rPr>
      </w:pPr>
      <w:r w:rsidRPr="00AC73BA">
        <w:rPr>
          <w:color w:val="auto"/>
        </w:rPr>
        <w:t xml:space="preserve">Начат: «____» __________ 20____ года </w:t>
      </w:r>
    </w:p>
    <w:p w:rsidR="009A0528" w:rsidRDefault="009A0528" w:rsidP="009A0528">
      <w:pPr>
        <w:pStyle w:val="Default"/>
        <w:rPr>
          <w:color w:val="auto"/>
        </w:rPr>
      </w:pPr>
      <w:r w:rsidRPr="00AC73BA">
        <w:rPr>
          <w:color w:val="auto"/>
        </w:rPr>
        <w:t>Окончен: «____»___________20_____года</w:t>
      </w:r>
    </w:p>
    <w:p w:rsidR="009A0528" w:rsidRPr="00AC73BA" w:rsidRDefault="009A0528" w:rsidP="009A0528">
      <w:pPr>
        <w:pStyle w:val="Default"/>
        <w:rPr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1701"/>
        <w:gridCol w:w="1985"/>
        <w:gridCol w:w="709"/>
        <w:gridCol w:w="708"/>
        <w:gridCol w:w="709"/>
        <w:gridCol w:w="851"/>
        <w:gridCol w:w="850"/>
        <w:gridCol w:w="992"/>
      </w:tblGrid>
      <w:tr w:rsidR="009A0528" w:rsidRPr="00AC73BA" w:rsidTr="00C36D77">
        <w:trPr>
          <w:trHeight w:val="455"/>
        </w:trPr>
        <w:tc>
          <w:tcPr>
            <w:tcW w:w="534" w:type="dxa"/>
            <w:vMerge w:val="restart"/>
          </w:tcPr>
          <w:p w:rsidR="009A0528" w:rsidRPr="00BB1622" w:rsidRDefault="009A0528" w:rsidP="00BB1622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№ п.п</w:t>
            </w:r>
          </w:p>
        </w:tc>
        <w:tc>
          <w:tcPr>
            <w:tcW w:w="708" w:type="dxa"/>
            <w:vMerge w:val="restart"/>
          </w:tcPr>
          <w:p w:rsidR="009A0528" w:rsidRPr="00BB1622" w:rsidRDefault="009A0528" w:rsidP="003C180D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Дата</w:t>
            </w:r>
          </w:p>
        </w:tc>
        <w:tc>
          <w:tcPr>
            <w:tcW w:w="3686" w:type="dxa"/>
            <w:gridSpan w:val="2"/>
          </w:tcPr>
          <w:p w:rsidR="009A0528" w:rsidRPr="00BB1622" w:rsidRDefault="009A0528" w:rsidP="003C180D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Полное наименование предприятия, организации владельца аттракциона</w:t>
            </w:r>
          </w:p>
        </w:tc>
        <w:tc>
          <w:tcPr>
            <w:tcW w:w="709" w:type="dxa"/>
            <w:vMerge w:val="restart"/>
            <w:textDirection w:val="btLr"/>
          </w:tcPr>
          <w:p w:rsidR="009A0528" w:rsidRPr="00BB1622" w:rsidRDefault="009A0528" w:rsidP="009A0528">
            <w:pPr>
              <w:pStyle w:val="Default"/>
              <w:ind w:left="113" w:right="113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Наименование аттракциона</w:t>
            </w:r>
          </w:p>
        </w:tc>
        <w:tc>
          <w:tcPr>
            <w:tcW w:w="708" w:type="dxa"/>
            <w:vMerge w:val="restart"/>
            <w:textDirection w:val="btLr"/>
          </w:tcPr>
          <w:p w:rsidR="009A0528" w:rsidRPr="00BB1622" w:rsidRDefault="009A0528" w:rsidP="009A0528">
            <w:pPr>
              <w:pStyle w:val="Default"/>
              <w:ind w:left="113" w:right="113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Завод- изготовитель,</w:t>
            </w:r>
          </w:p>
          <w:p w:rsidR="009A0528" w:rsidRPr="00BB1622" w:rsidRDefault="009A0528" w:rsidP="009A0528">
            <w:pPr>
              <w:pStyle w:val="Default"/>
              <w:ind w:left="113" w:right="113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год выпуска аттракциона</w:t>
            </w:r>
          </w:p>
        </w:tc>
        <w:tc>
          <w:tcPr>
            <w:tcW w:w="709" w:type="dxa"/>
            <w:vMerge w:val="restart"/>
            <w:textDirection w:val="btLr"/>
          </w:tcPr>
          <w:p w:rsidR="009A0528" w:rsidRPr="00BB1622" w:rsidRDefault="009A0528" w:rsidP="009A0528">
            <w:pPr>
              <w:pStyle w:val="Default"/>
              <w:ind w:left="113" w:right="113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Заводской номер</w:t>
            </w:r>
          </w:p>
        </w:tc>
        <w:tc>
          <w:tcPr>
            <w:tcW w:w="851" w:type="dxa"/>
            <w:vMerge w:val="restart"/>
            <w:textDirection w:val="btLr"/>
          </w:tcPr>
          <w:p w:rsidR="009A0528" w:rsidRPr="00BB1622" w:rsidRDefault="009A0528" w:rsidP="009A0528">
            <w:pPr>
              <w:pStyle w:val="Default"/>
              <w:ind w:left="113" w:right="113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Наличие руководства по эксплуатации (паспорта)</w:t>
            </w:r>
          </w:p>
        </w:tc>
        <w:tc>
          <w:tcPr>
            <w:tcW w:w="850" w:type="dxa"/>
            <w:vMerge w:val="restart"/>
            <w:textDirection w:val="btLr"/>
          </w:tcPr>
          <w:p w:rsidR="009A0528" w:rsidRPr="00BB1622" w:rsidRDefault="009A0528" w:rsidP="009A0528">
            <w:pPr>
              <w:pStyle w:val="Default"/>
              <w:ind w:left="113" w:right="113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Место, адрес нахождения (установки) аттракциона</w:t>
            </w:r>
          </w:p>
        </w:tc>
        <w:tc>
          <w:tcPr>
            <w:tcW w:w="992" w:type="dxa"/>
            <w:vMerge w:val="restart"/>
            <w:textDirection w:val="btLr"/>
          </w:tcPr>
          <w:p w:rsidR="009A0528" w:rsidRPr="00BB1622" w:rsidRDefault="009A0528" w:rsidP="009A0528">
            <w:pPr>
              <w:pStyle w:val="Default"/>
              <w:ind w:left="113" w:right="113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Примечание</w:t>
            </w:r>
          </w:p>
        </w:tc>
      </w:tr>
      <w:tr w:rsidR="009A0528" w:rsidRPr="00AC73BA" w:rsidTr="00C36D77">
        <w:trPr>
          <w:trHeight w:val="141"/>
        </w:trPr>
        <w:tc>
          <w:tcPr>
            <w:tcW w:w="534" w:type="dxa"/>
            <w:vMerge/>
          </w:tcPr>
          <w:p w:rsidR="009A0528" w:rsidRPr="003F3B4C" w:rsidRDefault="009A0528" w:rsidP="003C180D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0528" w:rsidRPr="00BB1622" w:rsidRDefault="009A0528" w:rsidP="003C180D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Для юридических лиц</w:t>
            </w:r>
          </w:p>
        </w:tc>
        <w:tc>
          <w:tcPr>
            <w:tcW w:w="1985" w:type="dxa"/>
          </w:tcPr>
          <w:p w:rsidR="009A0528" w:rsidRPr="00BB1622" w:rsidRDefault="009A0528" w:rsidP="003C180D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Для индивидуальных предпринимателей</w:t>
            </w:r>
          </w:p>
        </w:tc>
        <w:tc>
          <w:tcPr>
            <w:tcW w:w="709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A0528" w:rsidRPr="00AC73BA" w:rsidTr="00C36D77">
        <w:trPr>
          <w:trHeight w:val="141"/>
        </w:trPr>
        <w:tc>
          <w:tcPr>
            <w:tcW w:w="534" w:type="dxa"/>
            <w:vMerge/>
          </w:tcPr>
          <w:p w:rsidR="009A0528" w:rsidRPr="003F3B4C" w:rsidRDefault="009A0528" w:rsidP="003C180D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B1622" w:rsidRDefault="009A0528" w:rsidP="003C180D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Наименова</w:t>
            </w:r>
          </w:p>
          <w:p w:rsidR="00BB1622" w:rsidRDefault="009A0528" w:rsidP="003C180D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ние юридического лица, адреса (места нахождения) постоянно действующе</w:t>
            </w:r>
          </w:p>
          <w:p w:rsidR="00BB1622" w:rsidRDefault="009A0528" w:rsidP="003C180D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го исполнитель</w:t>
            </w:r>
          </w:p>
          <w:p w:rsidR="009A0528" w:rsidRPr="00BB1622" w:rsidRDefault="009A0528" w:rsidP="003C180D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BB1622">
              <w:rPr>
                <w:rFonts w:eastAsia="Calibri"/>
                <w:color w:val="auto"/>
                <w:lang w:eastAsia="en-US"/>
              </w:rPr>
              <w:t>ного органа юридического лица</w:t>
            </w:r>
          </w:p>
        </w:tc>
        <w:tc>
          <w:tcPr>
            <w:tcW w:w="1985" w:type="dxa"/>
          </w:tcPr>
          <w:p w:rsidR="009A0528" w:rsidRPr="00C36D77" w:rsidRDefault="009A0528" w:rsidP="003C180D">
            <w:pPr>
              <w:pStyle w:val="Default"/>
              <w:jc w:val="center"/>
              <w:rPr>
                <w:rFonts w:eastAsia="Calibri"/>
                <w:color w:val="auto"/>
                <w:lang w:eastAsia="en-US"/>
              </w:rPr>
            </w:pPr>
            <w:r w:rsidRPr="00C36D77">
              <w:rPr>
                <w:rFonts w:eastAsia="Calibri"/>
                <w:color w:val="auto"/>
                <w:lang w:eastAsia="en-US"/>
              </w:rPr>
              <w:t>Фамилия, имя, отчество владельца аттракциона</w:t>
            </w:r>
          </w:p>
        </w:tc>
        <w:tc>
          <w:tcPr>
            <w:tcW w:w="709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9A0528" w:rsidRPr="00AC73BA" w:rsidTr="00C36D77">
        <w:trPr>
          <w:trHeight w:val="235"/>
        </w:trPr>
        <w:tc>
          <w:tcPr>
            <w:tcW w:w="534" w:type="dxa"/>
          </w:tcPr>
          <w:p w:rsidR="009A0528" w:rsidRPr="003F3B4C" w:rsidRDefault="009A0528" w:rsidP="003C180D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A0528" w:rsidRPr="003F3B4C" w:rsidRDefault="009A0528" w:rsidP="003C180D">
            <w:pPr>
              <w:pStyle w:val="Defaul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9A0528" w:rsidRDefault="009A0528" w:rsidP="009A0528">
      <w:pPr>
        <w:rPr>
          <w:szCs w:val="28"/>
        </w:rPr>
      </w:pPr>
    </w:p>
    <w:p w:rsidR="009A0528" w:rsidRDefault="009A0528" w:rsidP="009A0528">
      <w:pPr>
        <w:rPr>
          <w:szCs w:val="28"/>
        </w:rPr>
      </w:pPr>
    </w:p>
    <w:p w:rsidR="009A0528" w:rsidRDefault="009A0528" w:rsidP="009A0528">
      <w:pPr>
        <w:ind w:left="-142"/>
        <w:jc w:val="both"/>
        <w:rPr>
          <w:szCs w:val="28"/>
          <w:shd w:val="clear" w:color="auto" w:fill="FFFFFF"/>
        </w:rPr>
      </w:pPr>
    </w:p>
    <w:p w:rsidR="009A0528" w:rsidRDefault="00AA4390" w:rsidP="009A0528">
      <w:r>
        <w:t>Уполномоченный  по делам ГО и ЧС</w:t>
      </w:r>
    </w:p>
    <w:p w:rsidR="00AA4390" w:rsidRPr="009A0528" w:rsidRDefault="00AA4390" w:rsidP="009A0528">
      <w:r>
        <w:t>Кухаривского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Ю.В.Симакова</w:t>
      </w:r>
    </w:p>
    <w:sectPr w:rsidR="00AA4390" w:rsidRPr="009A0528" w:rsidSect="00BB162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3D" w:rsidRDefault="0004373D" w:rsidP="00BD5E32">
      <w:r>
        <w:separator/>
      </w:r>
    </w:p>
  </w:endnote>
  <w:endnote w:type="continuationSeparator" w:id="1">
    <w:p w:rsidR="0004373D" w:rsidRDefault="0004373D" w:rsidP="00BD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3D" w:rsidRDefault="0004373D" w:rsidP="00BD5E32">
      <w:r>
        <w:separator/>
      </w:r>
    </w:p>
  </w:footnote>
  <w:footnote w:type="continuationSeparator" w:id="1">
    <w:p w:rsidR="0004373D" w:rsidRDefault="0004373D" w:rsidP="00BD5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132CA8"/>
    <w:multiLevelType w:val="multilevel"/>
    <w:tmpl w:val="CB589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9016A"/>
    <w:rsid w:val="00005AAC"/>
    <w:rsid w:val="000231B5"/>
    <w:rsid w:val="00023D8B"/>
    <w:rsid w:val="00030BFF"/>
    <w:rsid w:val="00034321"/>
    <w:rsid w:val="00037EDE"/>
    <w:rsid w:val="0004373D"/>
    <w:rsid w:val="00051E5D"/>
    <w:rsid w:val="0007757C"/>
    <w:rsid w:val="00082FCA"/>
    <w:rsid w:val="000C2A46"/>
    <w:rsid w:val="000F68FA"/>
    <w:rsid w:val="00113264"/>
    <w:rsid w:val="00117AA4"/>
    <w:rsid w:val="001738EA"/>
    <w:rsid w:val="00187FC3"/>
    <w:rsid w:val="001922AA"/>
    <w:rsid w:val="001A0D02"/>
    <w:rsid w:val="001B4907"/>
    <w:rsid w:val="001C0AEE"/>
    <w:rsid w:val="001C1482"/>
    <w:rsid w:val="001D62FC"/>
    <w:rsid w:val="001F1B56"/>
    <w:rsid w:val="00205E5C"/>
    <w:rsid w:val="00216B2B"/>
    <w:rsid w:val="00246536"/>
    <w:rsid w:val="002543BA"/>
    <w:rsid w:val="00256D89"/>
    <w:rsid w:val="0026338B"/>
    <w:rsid w:val="002944CE"/>
    <w:rsid w:val="002D4CF7"/>
    <w:rsid w:val="002D6A3D"/>
    <w:rsid w:val="00310F8E"/>
    <w:rsid w:val="00317EC5"/>
    <w:rsid w:val="003338F0"/>
    <w:rsid w:val="003552EA"/>
    <w:rsid w:val="003B1DF9"/>
    <w:rsid w:val="003F62AB"/>
    <w:rsid w:val="0040126C"/>
    <w:rsid w:val="00406012"/>
    <w:rsid w:val="004255D9"/>
    <w:rsid w:val="0043143C"/>
    <w:rsid w:val="004607F5"/>
    <w:rsid w:val="004874CD"/>
    <w:rsid w:val="00487EBC"/>
    <w:rsid w:val="0049016A"/>
    <w:rsid w:val="00493CA7"/>
    <w:rsid w:val="004F2D87"/>
    <w:rsid w:val="00511587"/>
    <w:rsid w:val="00513D1D"/>
    <w:rsid w:val="00523BCB"/>
    <w:rsid w:val="0054205C"/>
    <w:rsid w:val="00551D42"/>
    <w:rsid w:val="00561781"/>
    <w:rsid w:val="00594894"/>
    <w:rsid w:val="00595AB7"/>
    <w:rsid w:val="005D325C"/>
    <w:rsid w:val="005E7B5B"/>
    <w:rsid w:val="00621109"/>
    <w:rsid w:val="00630A8D"/>
    <w:rsid w:val="00641FFD"/>
    <w:rsid w:val="00664814"/>
    <w:rsid w:val="006733BE"/>
    <w:rsid w:val="00676269"/>
    <w:rsid w:val="006974D0"/>
    <w:rsid w:val="006A4F63"/>
    <w:rsid w:val="006B461E"/>
    <w:rsid w:val="006D3EA5"/>
    <w:rsid w:val="007006B0"/>
    <w:rsid w:val="00744B5F"/>
    <w:rsid w:val="00763A53"/>
    <w:rsid w:val="00790167"/>
    <w:rsid w:val="007B3EC3"/>
    <w:rsid w:val="007B5F67"/>
    <w:rsid w:val="007B6293"/>
    <w:rsid w:val="007C408C"/>
    <w:rsid w:val="007F77F7"/>
    <w:rsid w:val="0080108D"/>
    <w:rsid w:val="008153EE"/>
    <w:rsid w:val="00821D66"/>
    <w:rsid w:val="00824FC2"/>
    <w:rsid w:val="0083237C"/>
    <w:rsid w:val="0083351C"/>
    <w:rsid w:val="00836B59"/>
    <w:rsid w:val="00840DD0"/>
    <w:rsid w:val="0086163E"/>
    <w:rsid w:val="00865DCE"/>
    <w:rsid w:val="008D65BA"/>
    <w:rsid w:val="00907F2F"/>
    <w:rsid w:val="009223EE"/>
    <w:rsid w:val="00926BBC"/>
    <w:rsid w:val="009404A2"/>
    <w:rsid w:val="00971733"/>
    <w:rsid w:val="00983543"/>
    <w:rsid w:val="009A0528"/>
    <w:rsid w:val="009E36E5"/>
    <w:rsid w:val="009E6854"/>
    <w:rsid w:val="00A05601"/>
    <w:rsid w:val="00A125DE"/>
    <w:rsid w:val="00A2415D"/>
    <w:rsid w:val="00A3016A"/>
    <w:rsid w:val="00A32534"/>
    <w:rsid w:val="00A47FE4"/>
    <w:rsid w:val="00A52DEA"/>
    <w:rsid w:val="00A6445F"/>
    <w:rsid w:val="00A77E2C"/>
    <w:rsid w:val="00AA4390"/>
    <w:rsid w:val="00AA5F8E"/>
    <w:rsid w:val="00AB5D99"/>
    <w:rsid w:val="00AB6B1B"/>
    <w:rsid w:val="00AE259D"/>
    <w:rsid w:val="00B46715"/>
    <w:rsid w:val="00B56947"/>
    <w:rsid w:val="00B67D53"/>
    <w:rsid w:val="00B91044"/>
    <w:rsid w:val="00BA58BD"/>
    <w:rsid w:val="00BB1622"/>
    <w:rsid w:val="00BB7ADE"/>
    <w:rsid w:val="00BD5E32"/>
    <w:rsid w:val="00BF61DE"/>
    <w:rsid w:val="00C053C9"/>
    <w:rsid w:val="00C2198A"/>
    <w:rsid w:val="00C33BCC"/>
    <w:rsid w:val="00C36D77"/>
    <w:rsid w:val="00C4650C"/>
    <w:rsid w:val="00C73DC3"/>
    <w:rsid w:val="00C76D63"/>
    <w:rsid w:val="00C92375"/>
    <w:rsid w:val="00C94BA9"/>
    <w:rsid w:val="00C952C2"/>
    <w:rsid w:val="00C95F0C"/>
    <w:rsid w:val="00C9779B"/>
    <w:rsid w:val="00CA1D86"/>
    <w:rsid w:val="00CB1506"/>
    <w:rsid w:val="00CD4219"/>
    <w:rsid w:val="00CE4DC4"/>
    <w:rsid w:val="00CF70D1"/>
    <w:rsid w:val="00D12115"/>
    <w:rsid w:val="00D1656D"/>
    <w:rsid w:val="00D4071F"/>
    <w:rsid w:val="00D671D5"/>
    <w:rsid w:val="00D90E16"/>
    <w:rsid w:val="00D939F2"/>
    <w:rsid w:val="00DB1000"/>
    <w:rsid w:val="00DD7BF7"/>
    <w:rsid w:val="00E0532D"/>
    <w:rsid w:val="00E063D2"/>
    <w:rsid w:val="00E22FF2"/>
    <w:rsid w:val="00E34FC5"/>
    <w:rsid w:val="00E40AF5"/>
    <w:rsid w:val="00E410B7"/>
    <w:rsid w:val="00E42074"/>
    <w:rsid w:val="00E9432D"/>
    <w:rsid w:val="00E964C1"/>
    <w:rsid w:val="00EE7A8F"/>
    <w:rsid w:val="00F40091"/>
    <w:rsid w:val="00F43C09"/>
    <w:rsid w:val="00F700AA"/>
    <w:rsid w:val="00F84163"/>
    <w:rsid w:val="00FA52F2"/>
    <w:rsid w:val="00FE5396"/>
    <w:rsid w:val="00FE7754"/>
    <w:rsid w:val="00FF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33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rsid w:val="00971733"/>
    <w:pPr>
      <w:keepNext/>
      <w:widowControl w:val="0"/>
      <w:shd w:val="clear" w:color="auto" w:fill="FFFFFF"/>
      <w:tabs>
        <w:tab w:val="num" w:pos="0"/>
      </w:tabs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971733"/>
    <w:rPr>
      <w:sz w:val="28"/>
    </w:rPr>
  </w:style>
  <w:style w:type="character" w:customStyle="1" w:styleId="1">
    <w:name w:val="Основной шрифт абзаца1"/>
    <w:rsid w:val="00971733"/>
  </w:style>
  <w:style w:type="character" w:styleId="a3">
    <w:name w:val="Hyperlink"/>
    <w:basedOn w:val="1"/>
    <w:semiHidden/>
    <w:rsid w:val="00971733"/>
    <w:rPr>
      <w:color w:val="0000FF"/>
      <w:u w:val="single"/>
    </w:rPr>
  </w:style>
  <w:style w:type="character" w:customStyle="1" w:styleId="20">
    <w:name w:val="Заголовок 2 Знак"/>
    <w:basedOn w:val="1"/>
    <w:rsid w:val="00971733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a4">
    <w:name w:val="Символ нумерации"/>
    <w:rsid w:val="00971733"/>
  </w:style>
  <w:style w:type="paragraph" w:customStyle="1" w:styleId="a5">
    <w:name w:val="Заголовок"/>
    <w:basedOn w:val="a"/>
    <w:next w:val="a6"/>
    <w:rsid w:val="00971733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semiHidden/>
    <w:rsid w:val="00971733"/>
    <w:pPr>
      <w:spacing w:after="120"/>
    </w:pPr>
  </w:style>
  <w:style w:type="paragraph" w:styleId="a7">
    <w:name w:val="List"/>
    <w:basedOn w:val="a6"/>
    <w:semiHidden/>
    <w:rsid w:val="00971733"/>
    <w:rPr>
      <w:rFonts w:ascii="Arial" w:hAnsi="Arial" w:cs="Tahoma"/>
    </w:rPr>
  </w:style>
  <w:style w:type="paragraph" w:customStyle="1" w:styleId="10">
    <w:name w:val="Название1"/>
    <w:basedOn w:val="a"/>
    <w:rsid w:val="0097173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71733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semiHidden/>
    <w:unhideWhenUsed/>
    <w:rsid w:val="00BD5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5E32"/>
    <w:rPr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D5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5E32"/>
    <w:rPr>
      <w:sz w:val="28"/>
      <w:szCs w:val="24"/>
      <w:lang w:eastAsia="ar-SA"/>
    </w:rPr>
  </w:style>
  <w:style w:type="character" w:customStyle="1" w:styleId="postbody1">
    <w:name w:val="postbody1"/>
    <w:basedOn w:val="a0"/>
    <w:rsid w:val="00676269"/>
    <w:rPr>
      <w:sz w:val="20"/>
      <w:szCs w:val="20"/>
    </w:rPr>
  </w:style>
  <w:style w:type="paragraph" w:customStyle="1" w:styleId="ac">
    <w:name w:val="Знак"/>
    <w:basedOn w:val="a"/>
    <w:rsid w:val="0067626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1">
    <w:name w:val="P11"/>
    <w:basedOn w:val="a"/>
    <w:rsid w:val="007B5F67"/>
    <w:pPr>
      <w:widowControl w:val="0"/>
      <w:suppressAutoHyphens w:val="0"/>
      <w:adjustRightInd w:val="0"/>
      <w:jc w:val="distribute"/>
    </w:pPr>
    <w:rPr>
      <w:szCs w:val="20"/>
      <w:lang w:eastAsia="ru-RU"/>
    </w:rPr>
  </w:style>
  <w:style w:type="paragraph" w:customStyle="1" w:styleId="ad">
    <w:name w:val="Содержимое таблицы"/>
    <w:basedOn w:val="a"/>
    <w:rsid w:val="00CE4DC4"/>
    <w:pPr>
      <w:suppressLineNumbers/>
    </w:pPr>
    <w:rPr>
      <w:sz w:val="24"/>
      <w:lang w:val="sr-Cyrl-CS"/>
    </w:rPr>
  </w:style>
  <w:style w:type="paragraph" w:styleId="ae">
    <w:name w:val="Balloon Text"/>
    <w:basedOn w:val="a"/>
    <w:link w:val="af"/>
    <w:uiPriority w:val="99"/>
    <w:semiHidden/>
    <w:unhideWhenUsed/>
    <w:rsid w:val="002465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6536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51E5D"/>
  </w:style>
  <w:style w:type="paragraph" w:customStyle="1" w:styleId="Default">
    <w:name w:val="Default"/>
    <w:rsid w:val="00051E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F841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B2AC-4215-4BC2-935E-36A79822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эвакуационной комиссии</vt:lpstr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эвакуационной комиссии</dc:title>
  <dc:subject/>
  <dc:creator>OEM</dc:creator>
  <cp:keywords/>
  <dc:description/>
  <cp:lastModifiedBy>Lenovo</cp:lastModifiedBy>
  <cp:revision>14</cp:revision>
  <cp:lastPrinted>2017-07-27T14:18:00Z</cp:lastPrinted>
  <dcterms:created xsi:type="dcterms:W3CDTF">2013-04-09T04:36:00Z</dcterms:created>
  <dcterms:modified xsi:type="dcterms:W3CDTF">2017-08-01T05:13:00Z</dcterms:modified>
</cp:coreProperties>
</file>