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C3" w:rsidRPr="00E476C3" w:rsidRDefault="00E476C3" w:rsidP="00E4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91490" cy="543560"/>
            <wp:effectExtent l="0" t="0" r="381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6C3" w:rsidRPr="00E476C3" w:rsidRDefault="00E476C3" w:rsidP="00E476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476C3" w:rsidRPr="00E476C3" w:rsidRDefault="00E476C3" w:rsidP="00E476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</w:t>
      </w:r>
    </w:p>
    <w:p w:rsidR="00E476C3" w:rsidRPr="00E476C3" w:rsidRDefault="00E476C3" w:rsidP="00E476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Спиридоновка  муниципального  района Волжский</w:t>
      </w:r>
    </w:p>
    <w:p w:rsidR="00E476C3" w:rsidRPr="00E476C3" w:rsidRDefault="00E476C3" w:rsidP="00E476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E476C3" w:rsidRPr="00E476C3" w:rsidRDefault="00E476C3" w:rsidP="00E476C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76C3" w:rsidRPr="00E476C3" w:rsidRDefault="00E476C3" w:rsidP="00E476C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476C3" w:rsidRPr="00E476C3" w:rsidRDefault="00E476C3" w:rsidP="00E47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6C3">
        <w:rPr>
          <w:rFonts w:ascii="Times New Roman" w:hAnsi="Times New Roman" w:cs="Times New Roman"/>
          <w:sz w:val="24"/>
          <w:szCs w:val="24"/>
        </w:rPr>
        <w:t xml:space="preserve">от </w:t>
      </w:r>
      <w:r w:rsidR="00AA28B6">
        <w:rPr>
          <w:rFonts w:ascii="Times New Roman" w:hAnsi="Times New Roman" w:cs="Times New Roman"/>
          <w:sz w:val="24"/>
          <w:szCs w:val="24"/>
        </w:rPr>
        <w:t>07</w:t>
      </w:r>
      <w:r w:rsidRPr="00E476C3">
        <w:rPr>
          <w:rFonts w:ascii="Times New Roman" w:hAnsi="Times New Roman" w:cs="Times New Roman"/>
          <w:sz w:val="24"/>
          <w:szCs w:val="24"/>
        </w:rPr>
        <w:t xml:space="preserve"> </w:t>
      </w:r>
      <w:r w:rsidR="00AA28B6">
        <w:rPr>
          <w:rFonts w:ascii="Times New Roman" w:hAnsi="Times New Roman" w:cs="Times New Roman"/>
          <w:sz w:val="24"/>
          <w:szCs w:val="24"/>
        </w:rPr>
        <w:t>марта</w:t>
      </w:r>
      <w:r w:rsidRPr="00E476C3">
        <w:rPr>
          <w:rFonts w:ascii="Times New Roman" w:hAnsi="Times New Roman" w:cs="Times New Roman"/>
          <w:sz w:val="24"/>
          <w:szCs w:val="24"/>
        </w:rPr>
        <w:t xml:space="preserve"> 201</w:t>
      </w:r>
      <w:r w:rsidR="00AA28B6">
        <w:rPr>
          <w:rFonts w:ascii="Times New Roman" w:hAnsi="Times New Roman" w:cs="Times New Roman"/>
          <w:sz w:val="24"/>
          <w:szCs w:val="24"/>
        </w:rPr>
        <w:t>8</w:t>
      </w:r>
      <w:r w:rsidRPr="00E476C3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E476C3">
        <w:rPr>
          <w:rFonts w:ascii="Times New Roman" w:hAnsi="Times New Roman" w:cs="Times New Roman"/>
          <w:sz w:val="24"/>
          <w:szCs w:val="24"/>
        </w:rPr>
        <w:t>№</w:t>
      </w:r>
      <w:r w:rsidR="00A606CB">
        <w:rPr>
          <w:rFonts w:ascii="Times New Roman" w:hAnsi="Times New Roman" w:cs="Times New Roman"/>
          <w:sz w:val="24"/>
          <w:szCs w:val="24"/>
        </w:rPr>
        <w:t xml:space="preserve"> </w:t>
      </w:r>
      <w:r w:rsidR="00AA28B6">
        <w:rPr>
          <w:rFonts w:ascii="Times New Roman" w:hAnsi="Times New Roman" w:cs="Times New Roman"/>
          <w:sz w:val="24"/>
          <w:szCs w:val="24"/>
        </w:rPr>
        <w:t>9</w:t>
      </w:r>
    </w:p>
    <w:p w:rsidR="00E476C3" w:rsidRPr="00E476C3" w:rsidRDefault="00E476C3" w:rsidP="00794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74A" w:rsidRPr="00E476C3" w:rsidRDefault="000F074A" w:rsidP="00E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C6" w:rsidRPr="00E476C3" w:rsidRDefault="00794B6F" w:rsidP="00E47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6C3">
        <w:rPr>
          <w:rFonts w:ascii="Times New Roman" w:hAnsi="Times New Roman" w:cs="Times New Roman"/>
          <w:b/>
          <w:sz w:val="24"/>
          <w:szCs w:val="24"/>
        </w:rPr>
        <w:t>«</w:t>
      </w:r>
      <w:r w:rsidR="002762C6" w:rsidRPr="00E476C3">
        <w:rPr>
          <w:rFonts w:ascii="Times New Roman" w:hAnsi="Times New Roman" w:cs="Times New Roman"/>
          <w:b/>
          <w:sz w:val="24"/>
          <w:szCs w:val="24"/>
        </w:rPr>
        <w:t>О подготовке документации</w:t>
      </w:r>
      <w:r w:rsidR="00E476C3" w:rsidRPr="00E47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2C6" w:rsidRPr="00E476C3">
        <w:rPr>
          <w:rFonts w:ascii="Times New Roman" w:hAnsi="Times New Roman" w:cs="Times New Roman"/>
          <w:b/>
          <w:sz w:val="24"/>
          <w:szCs w:val="24"/>
        </w:rPr>
        <w:t>по</w:t>
      </w:r>
      <w:r w:rsidR="000F074A" w:rsidRPr="00E47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2C6" w:rsidRPr="00E476C3">
        <w:rPr>
          <w:rFonts w:ascii="Times New Roman" w:hAnsi="Times New Roman" w:cs="Times New Roman"/>
          <w:b/>
          <w:sz w:val="24"/>
          <w:szCs w:val="24"/>
        </w:rPr>
        <w:t>планировке территории</w:t>
      </w:r>
      <w:r w:rsidRPr="00E476C3">
        <w:rPr>
          <w:rFonts w:ascii="Times New Roman" w:hAnsi="Times New Roman" w:cs="Times New Roman"/>
          <w:b/>
          <w:sz w:val="24"/>
          <w:szCs w:val="24"/>
        </w:rPr>
        <w:t>»</w:t>
      </w:r>
    </w:p>
    <w:p w:rsidR="00794B6F" w:rsidRPr="00E476C3" w:rsidRDefault="00794B6F" w:rsidP="0079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927" w:rsidRPr="00A606CB" w:rsidRDefault="007A2927" w:rsidP="00A60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6C3">
        <w:rPr>
          <w:rFonts w:ascii="Times New Roman" w:hAnsi="Times New Roman" w:cs="Times New Roman"/>
          <w:sz w:val="24"/>
          <w:szCs w:val="24"/>
        </w:rPr>
        <w:t xml:space="preserve">В </w:t>
      </w:r>
      <w:r w:rsidR="00CF32A2">
        <w:rPr>
          <w:rFonts w:ascii="Times New Roman" w:hAnsi="Times New Roman" w:cs="Times New Roman"/>
          <w:sz w:val="24"/>
          <w:szCs w:val="24"/>
        </w:rPr>
        <w:t>с</w:t>
      </w:r>
      <w:r w:rsidRPr="00E476C3">
        <w:rPr>
          <w:rFonts w:ascii="Times New Roman" w:hAnsi="Times New Roman" w:cs="Times New Roman"/>
          <w:sz w:val="24"/>
          <w:szCs w:val="24"/>
        </w:rPr>
        <w:t>оответствии с Градостроительным кодексом Российской Федерации</w:t>
      </w:r>
      <w:r w:rsidR="00A606CB">
        <w:rPr>
          <w:rFonts w:ascii="Times New Roman" w:hAnsi="Times New Roman" w:cs="Times New Roman"/>
          <w:sz w:val="24"/>
          <w:szCs w:val="24"/>
        </w:rPr>
        <w:t xml:space="preserve"> от 29.12.2004 года № 190-ФЗ</w:t>
      </w:r>
      <w:r w:rsidRPr="00E476C3">
        <w:rPr>
          <w:rFonts w:ascii="Times New Roman" w:hAnsi="Times New Roman" w:cs="Times New Roman"/>
          <w:sz w:val="24"/>
          <w:szCs w:val="24"/>
        </w:rPr>
        <w:t xml:space="preserve">, Федеральным законом от 06.10.2003 г. № 131-ФЗ «Об общих принципах организации местного самоуправления в РФ», Законом Самарской области от 29 декабря 2014 г. № 134-ГД «О перераспределении полномочий между органами местного самоуправления и органами государственной власти Самарской области </w:t>
      </w:r>
      <w:proofErr w:type="gramStart"/>
      <w:r w:rsidRPr="00E476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76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6C3">
        <w:rPr>
          <w:rFonts w:ascii="Times New Roman" w:hAnsi="Times New Roman" w:cs="Times New Roman"/>
          <w:sz w:val="24"/>
          <w:szCs w:val="24"/>
        </w:rPr>
        <w:t>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«О закреплении вопросов местного значения за сельскими поселениями Самарской области», руководствуясь Уставом сельского поселения</w:t>
      </w:r>
      <w:proofErr w:type="gramEnd"/>
      <w:r w:rsidRPr="00E476C3">
        <w:rPr>
          <w:rFonts w:ascii="Times New Roman" w:hAnsi="Times New Roman" w:cs="Times New Roman"/>
          <w:sz w:val="24"/>
          <w:szCs w:val="24"/>
        </w:rPr>
        <w:t xml:space="preserve"> Спиридоновка муниципального района </w:t>
      </w:r>
      <w:proofErr w:type="gramStart"/>
      <w:r w:rsidRPr="00E476C3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E476C3">
        <w:rPr>
          <w:rFonts w:ascii="Times New Roman" w:hAnsi="Times New Roman" w:cs="Times New Roman"/>
          <w:sz w:val="24"/>
          <w:szCs w:val="24"/>
        </w:rPr>
        <w:t xml:space="preserve"> Самарской области, </w:t>
      </w:r>
      <w:r w:rsidR="00A606CB">
        <w:rPr>
          <w:rFonts w:ascii="Times New Roman" w:hAnsi="Times New Roman" w:cs="Times New Roman"/>
          <w:sz w:val="24"/>
          <w:szCs w:val="24"/>
        </w:rPr>
        <w:t xml:space="preserve">рассмотрев обращение </w:t>
      </w:r>
      <w:r w:rsidRPr="00E476C3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E476C3">
        <w:rPr>
          <w:rFonts w:ascii="Times New Roman" w:hAnsi="Times New Roman" w:cs="Times New Roman"/>
          <w:sz w:val="24"/>
          <w:szCs w:val="24"/>
        </w:rPr>
        <w:t>Самаранефтегаз</w:t>
      </w:r>
      <w:proofErr w:type="spellEnd"/>
      <w:r w:rsidRPr="00E476C3">
        <w:rPr>
          <w:rFonts w:ascii="Times New Roman" w:hAnsi="Times New Roman" w:cs="Times New Roman"/>
          <w:sz w:val="24"/>
          <w:szCs w:val="24"/>
        </w:rPr>
        <w:t>»</w:t>
      </w:r>
      <w:r w:rsidR="00A606CB">
        <w:rPr>
          <w:rFonts w:ascii="Times New Roman" w:hAnsi="Times New Roman" w:cs="Times New Roman"/>
          <w:sz w:val="24"/>
          <w:szCs w:val="24"/>
        </w:rPr>
        <w:t xml:space="preserve"> № СНГ-26/3-</w:t>
      </w:r>
      <w:r w:rsidR="00AA28B6">
        <w:rPr>
          <w:rFonts w:ascii="Times New Roman" w:hAnsi="Times New Roman" w:cs="Times New Roman"/>
          <w:sz w:val="24"/>
          <w:szCs w:val="24"/>
        </w:rPr>
        <w:t>0540</w:t>
      </w:r>
      <w:r w:rsidR="00A606CB">
        <w:rPr>
          <w:rFonts w:ascii="Times New Roman" w:hAnsi="Times New Roman" w:cs="Times New Roman"/>
          <w:sz w:val="24"/>
          <w:szCs w:val="24"/>
        </w:rPr>
        <w:t xml:space="preserve"> от 0</w:t>
      </w:r>
      <w:r w:rsidR="00AA28B6">
        <w:rPr>
          <w:rFonts w:ascii="Times New Roman" w:hAnsi="Times New Roman" w:cs="Times New Roman"/>
          <w:sz w:val="24"/>
          <w:szCs w:val="24"/>
        </w:rPr>
        <w:t>6</w:t>
      </w:r>
      <w:r w:rsidR="00A606CB">
        <w:rPr>
          <w:rFonts w:ascii="Times New Roman" w:hAnsi="Times New Roman" w:cs="Times New Roman"/>
          <w:sz w:val="24"/>
          <w:szCs w:val="24"/>
        </w:rPr>
        <w:t>.0</w:t>
      </w:r>
      <w:r w:rsidR="00AA28B6">
        <w:rPr>
          <w:rFonts w:ascii="Times New Roman" w:hAnsi="Times New Roman" w:cs="Times New Roman"/>
          <w:sz w:val="24"/>
          <w:szCs w:val="24"/>
        </w:rPr>
        <w:t>7</w:t>
      </w:r>
      <w:r w:rsidR="00A606CB">
        <w:rPr>
          <w:rFonts w:ascii="Times New Roman" w:hAnsi="Times New Roman" w:cs="Times New Roman"/>
          <w:sz w:val="24"/>
          <w:szCs w:val="24"/>
        </w:rPr>
        <w:t>.201</w:t>
      </w:r>
      <w:r w:rsidR="00AA28B6">
        <w:rPr>
          <w:rFonts w:ascii="Times New Roman" w:hAnsi="Times New Roman" w:cs="Times New Roman"/>
          <w:sz w:val="24"/>
          <w:szCs w:val="24"/>
        </w:rPr>
        <w:t>8</w:t>
      </w:r>
      <w:r w:rsidR="00A606C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476C3">
        <w:rPr>
          <w:rFonts w:ascii="Times New Roman" w:hAnsi="Times New Roman" w:cs="Times New Roman"/>
          <w:sz w:val="24"/>
          <w:szCs w:val="24"/>
        </w:rPr>
        <w:t xml:space="preserve"> о принятии решения по подготовке документации по планировке территории для </w:t>
      </w:r>
      <w:r w:rsidR="00AA28B6">
        <w:rPr>
          <w:rFonts w:ascii="Times New Roman" w:hAnsi="Times New Roman" w:cs="Times New Roman"/>
          <w:sz w:val="24"/>
          <w:szCs w:val="24"/>
        </w:rPr>
        <w:t>размещения линейного</w:t>
      </w:r>
      <w:r w:rsidRPr="00E476C3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A606CB">
        <w:rPr>
          <w:rFonts w:ascii="Times New Roman" w:hAnsi="Times New Roman" w:cs="Times New Roman"/>
          <w:sz w:val="24"/>
          <w:szCs w:val="24"/>
        </w:rPr>
        <w:t>АО</w:t>
      </w:r>
      <w:r w:rsidRPr="00E476C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476C3">
        <w:rPr>
          <w:rFonts w:ascii="Times New Roman" w:hAnsi="Times New Roman" w:cs="Times New Roman"/>
          <w:sz w:val="24"/>
          <w:szCs w:val="24"/>
        </w:rPr>
        <w:t>Самаранефтегаз</w:t>
      </w:r>
      <w:proofErr w:type="spellEnd"/>
      <w:r w:rsidRPr="00E476C3">
        <w:rPr>
          <w:rFonts w:ascii="Times New Roman" w:hAnsi="Times New Roman" w:cs="Times New Roman"/>
          <w:sz w:val="24"/>
          <w:szCs w:val="24"/>
        </w:rPr>
        <w:t>», администрация сельского поселения Спиридоновка</w:t>
      </w:r>
      <w:r w:rsidR="00A606CB">
        <w:rPr>
          <w:rFonts w:ascii="Times New Roman" w:hAnsi="Times New Roman" w:cs="Times New Roman"/>
          <w:sz w:val="24"/>
          <w:szCs w:val="24"/>
        </w:rPr>
        <w:t xml:space="preserve"> </w:t>
      </w:r>
      <w:r w:rsidRPr="00E476C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A2927" w:rsidRPr="00E476C3" w:rsidRDefault="007A2927" w:rsidP="0079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927" w:rsidRPr="00E476C3" w:rsidRDefault="007A2927" w:rsidP="007A29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C3">
        <w:rPr>
          <w:rFonts w:ascii="Times New Roman" w:hAnsi="Times New Roman" w:cs="Times New Roman"/>
          <w:sz w:val="24"/>
          <w:szCs w:val="24"/>
        </w:rPr>
        <w:t xml:space="preserve">Разрешить </w:t>
      </w:r>
      <w:r w:rsidR="00AA28B6">
        <w:rPr>
          <w:rFonts w:ascii="Times New Roman" w:hAnsi="Times New Roman" w:cs="Times New Roman"/>
          <w:sz w:val="24"/>
          <w:szCs w:val="24"/>
        </w:rPr>
        <w:t>ОО</w:t>
      </w:r>
      <w:r w:rsidRPr="00E476C3">
        <w:rPr>
          <w:rFonts w:ascii="Times New Roman" w:hAnsi="Times New Roman" w:cs="Times New Roman"/>
          <w:sz w:val="24"/>
          <w:szCs w:val="24"/>
        </w:rPr>
        <w:t>О «</w:t>
      </w:r>
      <w:r w:rsidR="00AA28B6">
        <w:rPr>
          <w:rFonts w:ascii="Times New Roman" w:hAnsi="Times New Roman" w:cs="Times New Roman"/>
          <w:sz w:val="24"/>
          <w:szCs w:val="24"/>
        </w:rPr>
        <w:t>Фирма «Адепт</w:t>
      </w:r>
      <w:r w:rsidRPr="00E476C3">
        <w:rPr>
          <w:rFonts w:ascii="Times New Roman" w:hAnsi="Times New Roman" w:cs="Times New Roman"/>
          <w:sz w:val="24"/>
          <w:szCs w:val="24"/>
        </w:rPr>
        <w:t xml:space="preserve">» подготовку документации по планировке территории для </w:t>
      </w:r>
      <w:r w:rsidR="00AA28B6">
        <w:rPr>
          <w:rFonts w:ascii="Times New Roman" w:hAnsi="Times New Roman" w:cs="Times New Roman"/>
          <w:sz w:val="24"/>
          <w:szCs w:val="24"/>
        </w:rPr>
        <w:t>размещения линейного</w:t>
      </w:r>
      <w:r w:rsidRPr="00E476C3">
        <w:rPr>
          <w:rFonts w:ascii="Times New Roman" w:hAnsi="Times New Roman" w:cs="Times New Roman"/>
          <w:sz w:val="24"/>
          <w:szCs w:val="24"/>
        </w:rPr>
        <w:t xml:space="preserve"> объекта АО «</w:t>
      </w:r>
      <w:proofErr w:type="spellStart"/>
      <w:r w:rsidRPr="00E476C3">
        <w:rPr>
          <w:rFonts w:ascii="Times New Roman" w:hAnsi="Times New Roman" w:cs="Times New Roman"/>
          <w:sz w:val="24"/>
          <w:szCs w:val="24"/>
        </w:rPr>
        <w:t>Самаранефтегаз</w:t>
      </w:r>
      <w:proofErr w:type="spellEnd"/>
      <w:r w:rsidRPr="00E476C3">
        <w:rPr>
          <w:rFonts w:ascii="Times New Roman" w:hAnsi="Times New Roman" w:cs="Times New Roman"/>
          <w:sz w:val="24"/>
          <w:szCs w:val="24"/>
        </w:rPr>
        <w:t xml:space="preserve">»: </w:t>
      </w:r>
      <w:r w:rsidRPr="00A606CB">
        <w:rPr>
          <w:rFonts w:ascii="Times New Roman" w:hAnsi="Times New Roman" w:cs="Times New Roman"/>
          <w:b/>
          <w:sz w:val="24"/>
          <w:szCs w:val="24"/>
        </w:rPr>
        <w:t xml:space="preserve">«Сбор нефти и газа со скважин № </w:t>
      </w:r>
      <w:r w:rsidR="00AA28B6">
        <w:rPr>
          <w:rFonts w:ascii="Times New Roman" w:hAnsi="Times New Roman" w:cs="Times New Roman"/>
          <w:b/>
          <w:sz w:val="24"/>
          <w:szCs w:val="24"/>
        </w:rPr>
        <w:t xml:space="preserve">153, </w:t>
      </w:r>
      <w:r w:rsidR="00A606CB" w:rsidRPr="00A606CB">
        <w:rPr>
          <w:rFonts w:ascii="Times New Roman" w:hAnsi="Times New Roman" w:cs="Times New Roman"/>
          <w:b/>
          <w:sz w:val="24"/>
          <w:szCs w:val="24"/>
        </w:rPr>
        <w:t>16</w:t>
      </w:r>
      <w:r w:rsidR="00AA28B6">
        <w:rPr>
          <w:rFonts w:ascii="Times New Roman" w:hAnsi="Times New Roman" w:cs="Times New Roman"/>
          <w:b/>
          <w:sz w:val="24"/>
          <w:szCs w:val="24"/>
        </w:rPr>
        <w:t>5</w:t>
      </w:r>
      <w:r w:rsidRPr="00A606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6CB">
        <w:rPr>
          <w:rFonts w:ascii="Times New Roman" w:hAnsi="Times New Roman" w:cs="Times New Roman"/>
          <w:b/>
          <w:sz w:val="24"/>
          <w:szCs w:val="24"/>
        </w:rPr>
        <w:t>Никольско-Спиридоновского</w:t>
      </w:r>
      <w:proofErr w:type="spellEnd"/>
      <w:r w:rsidRPr="00A606CB">
        <w:rPr>
          <w:rFonts w:ascii="Times New Roman" w:hAnsi="Times New Roman" w:cs="Times New Roman"/>
          <w:b/>
          <w:sz w:val="24"/>
          <w:szCs w:val="24"/>
        </w:rPr>
        <w:t xml:space="preserve"> месторождения»</w:t>
      </w:r>
      <w:r w:rsidR="00A606CB">
        <w:rPr>
          <w:rFonts w:ascii="Times New Roman" w:hAnsi="Times New Roman" w:cs="Times New Roman"/>
          <w:sz w:val="24"/>
          <w:szCs w:val="24"/>
        </w:rPr>
        <w:t>.</w:t>
      </w:r>
    </w:p>
    <w:p w:rsidR="007A2927" w:rsidRPr="00E476C3" w:rsidRDefault="007A2927" w:rsidP="007A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927" w:rsidRPr="00E476C3" w:rsidRDefault="007A2927" w:rsidP="007A29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C3">
        <w:rPr>
          <w:rFonts w:ascii="Times New Roman" w:hAnsi="Times New Roman" w:cs="Times New Roman"/>
          <w:sz w:val="24"/>
          <w:szCs w:val="24"/>
        </w:rPr>
        <w:t xml:space="preserve">Предложить </w:t>
      </w:r>
      <w:r w:rsidR="00AA28B6">
        <w:rPr>
          <w:rFonts w:ascii="Times New Roman" w:hAnsi="Times New Roman" w:cs="Times New Roman"/>
          <w:sz w:val="24"/>
          <w:szCs w:val="24"/>
        </w:rPr>
        <w:t>ОО</w:t>
      </w:r>
      <w:r w:rsidR="00AA28B6" w:rsidRPr="00E476C3">
        <w:rPr>
          <w:rFonts w:ascii="Times New Roman" w:hAnsi="Times New Roman" w:cs="Times New Roman"/>
          <w:sz w:val="24"/>
          <w:szCs w:val="24"/>
        </w:rPr>
        <w:t>О «</w:t>
      </w:r>
      <w:r w:rsidR="00AA28B6">
        <w:rPr>
          <w:rFonts w:ascii="Times New Roman" w:hAnsi="Times New Roman" w:cs="Times New Roman"/>
          <w:sz w:val="24"/>
          <w:szCs w:val="24"/>
        </w:rPr>
        <w:t>Фирма «Адепт</w:t>
      </w:r>
      <w:r w:rsidRPr="00E476C3">
        <w:rPr>
          <w:rFonts w:ascii="Times New Roman" w:hAnsi="Times New Roman" w:cs="Times New Roman"/>
          <w:sz w:val="24"/>
          <w:szCs w:val="24"/>
        </w:rPr>
        <w:t>» предоставить в администрацию сельского поселения Спиридоновка свои предложения о порядке, сроках подготовки и содержании документации по планировке территории в течени</w:t>
      </w:r>
      <w:proofErr w:type="gramStart"/>
      <w:r w:rsidRPr="00E476C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476C3">
        <w:rPr>
          <w:rFonts w:ascii="Times New Roman" w:hAnsi="Times New Roman" w:cs="Times New Roman"/>
          <w:sz w:val="24"/>
          <w:szCs w:val="24"/>
        </w:rPr>
        <w:t xml:space="preserve"> 10 дней.</w:t>
      </w:r>
    </w:p>
    <w:p w:rsidR="007A2927" w:rsidRPr="00E476C3" w:rsidRDefault="007A2927" w:rsidP="007A29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927" w:rsidRPr="00E476C3" w:rsidRDefault="00AA28B6" w:rsidP="007A29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Pr="00E476C3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Фирма «Адепт</w:t>
      </w:r>
      <w:r w:rsidRPr="00E476C3">
        <w:rPr>
          <w:rFonts w:ascii="Times New Roman" w:hAnsi="Times New Roman" w:cs="Times New Roman"/>
          <w:sz w:val="24"/>
          <w:szCs w:val="24"/>
        </w:rPr>
        <w:t>»</w:t>
      </w:r>
      <w:r w:rsidR="007A2927" w:rsidRPr="00E476C3">
        <w:rPr>
          <w:rFonts w:ascii="Times New Roman" w:hAnsi="Times New Roman" w:cs="Times New Roman"/>
          <w:sz w:val="24"/>
          <w:szCs w:val="24"/>
        </w:rPr>
        <w:t>:</w:t>
      </w:r>
    </w:p>
    <w:p w:rsidR="007A2927" w:rsidRPr="00E476C3" w:rsidRDefault="007A2927" w:rsidP="007A29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927" w:rsidRPr="00E476C3" w:rsidRDefault="00BB0771" w:rsidP="00BB0771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C3">
        <w:rPr>
          <w:rFonts w:ascii="Times New Roman" w:hAnsi="Times New Roman" w:cs="Times New Roman"/>
          <w:sz w:val="24"/>
          <w:szCs w:val="24"/>
        </w:rPr>
        <w:t xml:space="preserve">документацию по планировке территории подготовить в соответствии с требованиями технических регламентов, нормативов градостроительного проектирования и действующего законодательства РФ и техническим </w:t>
      </w:r>
      <w:proofErr w:type="gramStart"/>
      <w:r w:rsidRPr="00E476C3">
        <w:rPr>
          <w:rFonts w:ascii="Times New Roman" w:hAnsi="Times New Roman" w:cs="Times New Roman"/>
          <w:sz w:val="24"/>
          <w:szCs w:val="24"/>
        </w:rPr>
        <w:t>заданием</w:t>
      </w:r>
      <w:proofErr w:type="gramEnd"/>
      <w:r w:rsidRPr="00E476C3">
        <w:rPr>
          <w:rFonts w:ascii="Times New Roman" w:hAnsi="Times New Roman" w:cs="Times New Roman"/>
          <w:sz w:val="24"/>
          <w:szCs w:val="24"/>
        </w:rPr>
        <w:t xml:space="preserve"> установленном в Приложении  к настоящему </w:t>
      </w:r>
      <w:r w:rsidR="00A606CB">
        <w:rPr>
          <w:rFonts w:ascii="Times New Roman" w:hAnsi="Times New Roman" w:cs="Times New Roman"/>
          <w:sz w:val="24"/>
          <w:szCs w:val="24"/>
        </w:rPr>
        <w:t>П</w:t>
      </w:r>
      <w:r w:rsidRPr="00E476C3">
        <w:rPr>
          <w:rFonts w:ascii="Times New Roman" w:hAnsi="Times New Roman" w:cs="Times New Roman"/>
          <w:sz w:val="24"/>
          <w:szCs w:val="24"/>
        </w:rPr>
        <w:t>остановлению;</w:t>
      </w:r>
    </w:p>
    <w:p w:rsidR="00BB0771" w:rsidRPr="00E476C3" w:rsidRDefault="00BB0771" w:rsidP="00BB077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B0771" w:rsidRPr="00E476C3" w:rsidRDefault="00BB0771" w:rsidP="00BB0771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C3">
        <w:rPr>
          <w:rFonts w:ascii="Times New Roman" w:hAnsi="Times New Roman" w:cs="Times New Roman"/>
          <w:sz w:val="24"/>
          <w:szCs w:val="24"/>
        </w:rPr>
        <w:lastRenderedPageBreak/>
        <w:t>предоставить подготовленную документацию по планировке территории в Администрацию муниципального района Волжский на утверждение в порядке, установленном действующим законодательством РФ.</w:t>
      </w:r>
    </w:p>
    <w:p w:rsidR="00BB0771" w:rsidRPr="00E476C3" w:rsidRDefault="00BB0771" w:rsidP="00BB07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0771" w:rsidRPr="00E476C3" w:rsidRDefault="00BB0771" w:rsidP="00BB077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B0771" w:rsidRPr="00E476C3" w:rsidRDefault="00BB0771" w:rsidP="00BB07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C3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A606CB">
        <w:rPr>
          <w:rFonts w:ascii="Times New Roman" w:hAnsi="Times New Roman" w:cs="Times New Roman"/>
          <w:sz w:val="24"/>
          <w:szCs w:val="24"/>
        </w:rPr>
        <w:t>П</w:t>
      </w:r>
      <w:r w:rsidRPr="00E476C3">
        <w:rPr>
          <w:rFonts w:ascii="Times New Roman" w:hAnsi="Times New Roman" w:cs="Times New Roman"/>
          <w:sz w:val="24"/>
          <w:szCs w:val="24"/>
        </w:rPr>
        <w:t>остановление в газете «Новости Спиридоновки» и на официальном сайте администрации сельского поселения Спиридоновка.</w:t>
      </w:r>
    </w:p>
    <w:p w:rsidR="00BB0771" w:rsidRPr="00E476C3" w:rsidRDefault="00BB0771" w:rsidP="00BB07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771" w:rsidRPr="00E476C3" w:rsidRDefault="00BB0771" w:rsidP="00BB07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6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76C3">
        <w:rPr>
          <w:rFonts w:ascii="Times New Roman" w:hAnsi="Times New Roman" w:cs="Times New Roman"/>
          <w:sz w:val="24"/>
          <w:szCs w:val="24"/>
        </w:rPr>
        <w:t xml:space="preserve"> исполнение</w:t>
      </w:r>
      <w:r w:rsidR="006E2AC9">
        <w:rPr>
          <w:rFonts w:ascii="Times New Roman" w:hAnsi="Times New Roman" w:cs="Times New Roman"/>
          <w:sz w:val="24"/>
          <w:szCs w:val="24"/>
        </w:rPr>
        <w:t xml:space="preserve">м  данного </w:t>
      </w:r>
      <w:bookmarkStart w:id="0" w:name="_GoBack"/>
      <w:bookmarkEnd w:id="0"/>
      <w:r w:rsidR="00A606CB">
        <w:rPr>
          <w:rFonts w:ascii="Times New Roman" w:hAnsi="Times New Roman" w:cs="Times New Roman"/>
          <w:sz w:val="24"/>
          <w:szCs w:val="24"/>
        </w:rPr>
        <w:t>П</w:t>
      </w:r>
      <w:r w:rsidRPr="00E476C3">
        <w:rPr>
          <w:rFonts w:ascii="Times New Roman" w:hAnsi="Times New Roman" w:cs="Times New Roman"/>
          <w:sz w:val="24"/>
          <w:szCs w:val="24"/>
        </w:rPr>
        <w:t>ост</w:t>
      </w:r>
      <w:r w:rsidR="006E2AC9">
        <w:rPr>
          <w:rFonts w:ascii="Times New Roman" w:hAnsi="Times New Roman" w:cs="Times New Roman"/>
          <w:sz w:val="24"/>
          <w:szCs w:val="24"/>
        </w:rPr>
        <w:t>ановления оставляю за собой.</w:t>
      </w:r>
    </w:p>
    <w:p w:rsidR="00BB0771" w:rsidRPr="00E476C3" w:rsidRDefault="00BB0771" w:rsidP="00BB07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927" w:rsidRPr="00E476C3" w:rsidRDefault="007A2927" w:rsidP="0079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B6F" w:rsidRPr="00E476C3" w:rsidRDefault="00794B6F" w:rsidP="0079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B6F" w:rsidRPr="00E476C3" w:rsidRDefault="00794B6F" w:rsidP="0079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94D" w:rsidRDefault="00A606CB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94B6F" w:rsidRPr="00E476C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06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69E0" w:rsidRPr="00E476C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94B6F" w:rsidRDefault="001869E0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C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166CC" w:rsidRPr="00E476C3">
        <w:rPr>
          <w:rFonts w:ascii="Times New Roman" w:hAnsi="Times New Roman" w:cs="Times New Roman"/>
          <w:sz w:val="24"/>
          <w:szCs w:val="24"/>
        </w:rPr>
        <w:t>Спиридоновка</w:t>
      </w:r>
      <w:r w:rsidR="001B7F82" w:rsidRPr="00E476C3">
        <w:rPr>
          <w:rFonts w:ascii="Times New Roman" w:hAnsi="Times New Roman" w:cs="Times New Roman"/>
          <w:sz w:val="24"/>
          <w:szCs w:val="24"/>
        </w:rPr>
        <w:tab/>
      </w:r>
      <w:r w:rsidR="00E476C3">
        <w:rPr>
          <w:rFonts w:ascii="Times New Roman" w:hAnsi="Times New Roman" w:cs="Times New Roman"/>
          <w:sz w:val="24"/>
          <w:szCs w:val="24"/>
        </w:rPr>
        <w:tab/>
      </w:r>
      <w:r w:rsidR="00E476C3">
        <w:rPr>
          <w:rFonts w:ascii="Times New Roman" w:hAnsi="Times New Roman" w:cs="Times New Roman"/>
          <w:sz w:val="24"/>
          <w:szCs w:val="24"/>
        </w:rPr>
        <w:tab/>
      </w:r>
      <w:r w:rsidR="00C0694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476C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606CB">
        <w:rPr>
          <w:rFonts w:ascii="Times New Roman" w:hAnsi="Times New Roman" w:cs="Times New Roman"/>
          <w:sz w:val="24"/>
          <w:szCs w:val="24"/>
        </w:rPr>
        <w:t>Н.П.Андреев</w:t>
      </w: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6CB" w:rsidRDefault="00A606CB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18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C3" w:rsidRPr="00E476C3" w:rsidRDefault="00E476C3" w:rsidP="00E47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E476C3" w:rsidRPr="00E476C3" w:rsidRDefault="00E476C3" w:rsidP="00E47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E476C3" w:rsidRPr="00E476C3" w:rsidRDefault="00E476C3" w:rsidP="00E47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Спиридоновка</w:t>
      </w:r>
    </w:p>
    <w:p w:rsidR="00E476C3" w:rsidRPr="00E476C3" w:rsidRDefault="00E476C3" w:rsidP="00E47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A2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Pr="00E47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AA2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47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AA2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E47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AA2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:rsidR="00E476C3" w:rsidRPr="00E476C3" w:rsidRDefault="00E476C3" w:rsidP="00E476C3">
      <w:pPr>
        <w:spacing w:line="36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C3" w:rsidRPr="00E476C3" w:rsidRDefault="00E476C3" w:rsidP="00A606CB">
      <w:pPr>
        <w:spacing w:line="36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проекта планировки и межевания территории, предусматривающего размещение проектируемого объект</w:t>
      </w:r>
      <w:proofErr w:type="gramStart"/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ов)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 </w:t>
      </w:r>
    </w:p>
    <w:p w:rsidR="00E476C3" w:rsidRPr="00E476C3" w:rsidRDefault="00E476C3" w:rsidP="00A606CB">
      <w:pPr>
        <w:spacing w:line="36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проекта планировки и межевания территории, предусматривающего размещение проектируемого объекта(ов) должно соответствовать: ст.ст. 42, 43 Градостроительного кодекса РФ; принятым в соответствии с действующим Градостроительным кодексом РФ нормативным правовым актам наименование субъекта РФ о составе и содержании проектов планировки территории, подготовка которых осуществляется на основании документов территориального планирования субъекта Российской Федерации, документов территориального планирования муниципального образования (при наличии) . </w:t>
      </w:r>
    </w:p>
    <w:p w:rsidR="00E476C3" w:rsidRPr="00E476C3" w:rsidRDefault="00E476C3" w:rsidP="00A641A0">
      <w:pPr>
        <w:spacing w:after="0" w:line="240" w:lineRule="auto"/>
        <w:ind w:left="-540" w:right="-143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чертежах планировки и межевания территории отображаются: </w:t>
      </w:r>
    </w:p>
    <w:p w:rsidR="00E476C3" w:rsidRPr="00E476C3" w:rsidRDefault="00E476C3" w:rsidP="00A641A0">
      <w:pPr>
        <w:spacing w:after="0" w:line="240" w:lineRule="auto"/>
        <w:ind w:left="-540" w:right="-143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всех чертежах: </w:t>
      </w:r>
    </w:p>
    <w:p w:rsidR="00E476C3" w:rsidRPr="00E476C3" w:rsidRDefault="00E476C3" w:rsidP="00A641A0">
      <w:pPr>
        <w:numPr>
          <w:ilvl w:val="0"/>
          <w:numId w:val="6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и проектируемые красные линии;</w:t>
      </w:r>
    </w:p>
    <w:p w:rsidR="00E476C3" w:rsidRPr="00E476C3" w:rsidRDefault="00E476C3" w:rsidP="00A641A0">
      <w:pPr>
        <w:numPr>
          <w:ilvl w:val="0"/>
          <w:numId w:val="6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элементов планировочной структуры; </w:t>
      </w:r>
    </w:p>
    <w:p w:rsidR="00E476C3" w:rsidRPr="00E476C3" w:rsidRDefault="00E476C3" w:rsidP="00A641A0">
      <w:pPr>
        <w:numPr>
          <w:ilvl w:val="0"/>
          <w:numId w:val="6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проектируемой территории;</w:t>
      </w:r>
    </w:p>
    <w:p w:rsidR="00E476C3" w:rsidRPr="00E476C3" w:rsidRDefault="00E476C3" w:rsidP="00A641A0">
      <w:pPr>
        <w:numPr>
          <w:ilvl w:val="0"/>
          <w:numId w:val="6"/>
        </w:numPr>
        <w:tabs>
          <w:tab w:val="left" w:pos="-567"/>
        </w:tabs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существующих улиц и обозначение проектируемых улиц (в населенных пунктах). </w:t>
      </w:r>
    </w:p>
    <w:p w:rsidR="00E476C3" w:rsidRPr="00E476C3" w:rsidRDefault="00E476C3" w:rsidP="00A641A0">
      <w:pPr>
        <w:spacing w:after="0" w:line="360" w:lineRule="auto"/>
        <w:ind w:left="-540" w:right="-143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основных чертежах планировки территории: </w:t>
      </w:r>
    </w:p>
    <w:p w:rsidR="00E476C3" w:rsidRPr="00E476C3" w:rsidRDefault="00E476C3" w:rsidP="00A641A0">
      <w:pPr>
        <w:numPr>
          <w:ilvl w:val="0"/>
          <w:numId w:val="5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проектируемые красные линии с указанием координат точек поворота</w:t>
      </w:r>
    </w:p>
    <w:p w:rsidR="00E476C3" w:rsidRPr="00E476C3" w:rsidRDefault="00E476C3" w:rsidP="00A641A0">
      <w:pPr>
        <w:numPr>
          <w:ilvl w:val="0"/>
          <w:numId w:val="5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зон планируемого размещения объектов федерального, регионального, местного значения;</w:t>
      </w:r>
    </w:p>
    <w:p w:rsidR="00E476C3" w:rsidRPr="00E476C3" w:rsidRDefault="00E476C3" w:rsidP="00A641A0">
      <w:pPr>
        <w:numPr>
          <w:ilvl w:val="0"/>
          <w:numId w:val="5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проектирования  с указанием координат точек поворота</w:t>
      </w:r>
    </w:p>
    <w:p w:rsidR="00E476C3" w:rsidRPr="00E476C3" w:rsidRDefault="00E476C3" w:rsidP="00A641A0">
      <w:pPr>
        <w:numPr>
          <w:ilvl w:val="0"/>
          <w:numId w:val="5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зон размещения объектов капитального строительства;</w:t>
      </w:r>
    </w:p>
    <w:p w:rsidR="00E476C3" w:rsidRPr="00E476C3" w:rsidRDefault="00E476C3" w:rsidP="00A641A0">
      <w:pPr>
        <w:numPr>
          <w:ilvl w:val="0"/>
          <w:numId w:val="5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территорий общего пользования;</w:t>
      </w:r>
    </w:p>
    <w:p w:rsidR="00E476C3" w:rsidRPr="00E476C3" w:rsidRDefault="00E476C3" w:rsidP="00A641A0">
      <w:pPr>
        <w:numPr>
          <w:ilvl w:val="0"/>
          <w:numId w:val="5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проходы к водным объектам общего пользования и их береговым полосам; </w:t>
      </w:r>
    </w:p>
    <w:p w:rsidR="00E476C3" w:rsidRPr="00E476C3" w:rsidRDefault="00E476C3" w:rsidP="00A641A0">
      <w:pPr>
        <w:numPr>
          <w:ilvl w:val="0"/>
          <w:numId w:val="5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существующие сохраняемые, реконструируемые, проектируемые улицы и дороги с указанием их категории, класса; </w:t>
      </w:r>
    </w:p>
    <w:p w:rsidR="00E476C3" w:rsidRPr="00E476C3" w:rsidRDefault="00E476C3" w:rsidP="00A641A0">
      <w:pPr>
        <w:numPr>
          <w:ilvl w:val="0"/>
          <w:numId w:val="5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существующие и проектируемые объекты транспортной инфраструктуры, в том числе эстакады, путепроводы, мосты, тоннели, пешеходные переходы; сооружения и устройства для хранения и обслуживания транспортных средств (в том числе подземные); </w:t>
      </w:r>
    </w:p>
    <w:p w:rsidR="00E476C3" w:rsidRPr="00E476C3" w:rsidRDefault="00E476C3" w:rsidP="00A641A0">
      <w:pPr>
        <w:numPr>
          <w:ilvl w:val="0"/>
          <w:numId w:val="5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существующие и проектируемые остановочные пункты всех видов общественного транспорта, разворотные площадки, места отстоя общественного транспорта;</w:t>
      </w:r>
    </w:p>
    <w:p w:rsidR="00E476C3" w:rsidRPr="00E476C3" w:rsidRDefault="00E476C3" w:rsidP="00A641A0">
      <w:pPr>
        <w:numPr>
          <w:ilvl w:val="0"/>
          <w:numId w:val="5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поперечные профили улиц и дорог;</w:t>
      </w:r>
    </w:p>
    <w:p w:rsidR="00E476C3" w:rsidRPr="00E476C3" w:rsidRDefault="00E476C3" w:rsidP="00A641A0">
      <w:pPr>
        <w:numPr>
          <w:ilvl w:val="0"/>
          <w:numId w:val="5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осевые линии дорог, улиц, проездов с указанием координат точек их пересечения; </w:t>
      </w:r>
    </w:p>
    <w:p w:rsidR="00E476C3" w:rsidRPr="00E476C3" w:rsidRDefault="00E476C3" w:rsidP="00A641A0">
      <w:pPr>
        <w:numPr>
          <w:ilvl w:val="0"/>
          <w:numId w:val="5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существующие и проектируемые хозяйственные проезды и скотопрогоны; </w:t>
      </w:r>
    </w:p>
    <w:p w:rsidR="00E476C3" w:rsidRPr="00E476C3" w:rsidRDefault="00E476C3" w:rsidP="00A641A0">
      <w:pPr>
        <w:numPr>
          <w:ilvl w:val="0"/>
          <w:numId w:val="5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существующие, сохраняемые, реконструируемые и проектируемые (допускается разбить по видам сетей) трассы внеквартальных сетей и сооружений водопровода, канализации, теплоснабжения, газоснабжения, электроснабжения, телевидения, линии связи (слаботочные сети), места присоединения этих сетей к головным магистральным линиям и сооружениям; размещение пунктов управления системами инженерного оборудования; </w:t>
      </w:r>
    </w:p>
    <w:p w:rsidR="00E476C3" w:rsidRPr="00E476C3" w:rsidRDefault="00E476C3" w:rsidP="00A641A0">
      <w:pPr>
        <w:numPr>
          <w:ilvl w:val="0"/>
          <w:numId w:val="5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существующие и проектируемые крупные подземные сооружения. </w:t>
      </w:r>
    </w:p>
    <w:p w:rsidR="00E476C3" w:rsidRPr="00E476C3" w:rsidRDefault="00E476C3" w:rsidP="00A641A0">
      <w:pPr>
        <w:spacing w:after="0" w:line="360" w:lineRule="auto"/>
        <w:ind w:left="-540" w:right="-143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чертеже межевания территории:</w:t>
      </w:r>
    </w:p>
    <w:p w:rsidR="00E476C3" w:rsidRPr="00E476C3" w:rsidRDefault="00E476C3" w:rsidP="00A641A0">
      <w:pPr>
        <w:numPr>
          <w:ilvl w:val="0"/>
          <w:numId w:val="7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линии отступа от красных линий в целях определения места допустимого размещения зданий, строений, сооружений; </w:t>
      </w:r>
    </w:p>
    <w:p w:rsidR="00E476C3" w:rsidRPr="00E476C3" w:rsidRDefault="00E476C3" w:rsidP="00A641A0">
      <w:pPr>
        <w:numPr>
          <w:ilvl w:val="0"/>
          <w:numId w:val="7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застроенных земельных участков, в том числе границы земельных участков, на которых расположены линейные объекты; </w:t>
      </w:r>
    </w:p>
    <w:p w:rsidR="00E476C3" w:rsidRPr="00E476C3" w:rsidRDefault="00E476C3" w:rsidP="00A641A0">
      <w:pPr>
        <w:numPr>
          <w:ilvl w:val="0"/>
          <w:numId w:val="7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формируемых земельных участков, планируемых для предоставления физическим и юридическим лицам для строительства; </w:t>
      </w:r>
    </w:p>
    <w:p w:rsidR="00E476C3" w:rsidRPr="00E476C3" w:rsidRDefault="00E476C3" w:rsidP="00A641A0">
      <w:pPr>
        <w:numPr>
          <w:ilvl w:val="0"/>
          <w:numId w:val="7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земельных участков, предназначенных для размещения объектов капитального строительства федерального, регионального или местного значения; </w:t>
      </w:r>
    </w:p>
    <w:p w:rsidR="00E476C3" w:rsidRPr="00E476C3" w:rsidRDefault="00E476C3" w:rsidP="00A641A0">
      <w:pPr>
        <w:numPr>
          <w:ilvl w:val="0"/>
          <w:numId w:val="7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территорий объектов культурного наследия; </w:t>
      </w:r>
    </w:p>
    <w:p w:rsidR="00E476C3" w:rsidRPr="00E476C3" w:rsidRDefault="00E476C3" w:rsidP="00A641A0">
      <w:pPr>
        <w:numPr>
          <w:ilvl w:val="0"/>
          <w:numId w:val="7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зон с особыми условиями использования территорий;</w:t>
      </w:r>
    </w:p>
    <w:p w:rsidR="00E476C3" w:rsidRPr="00E476C3" w:rsidRDefault="00E476C3" w:rsidP="00A641A0">
      <w:pPr>
        <w:numPr>
          <w:ilvl w:val="0"/>
          <w:numId w:val="7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зон действия публичных сервитутов.</w:t>
      </w:r>
    </w:p>
    <w:p w:rsidR="00E476C3" w:rsidRPr="00E476C3" w:rsidRDefault="00E476C3" w:rsidP="00A641A0">
      <w:pPr>
        <w:numPr>
          <w:ilvl w:val="0"/>
          <w:numId w:val="7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образуемых и изменяемых земельных участков и их частей, а так же координаты их точек поворота.</w:t>
      </w:r>
    </w:p>
    <w:p w:rsidR="00E476C3" w:rsidRPr="00E476C3" w:rsidRDefault="00E476C3" w:rsidP="00A641A0">
      <w:pPr>
        <w:numPr>
          <w:ilvl w:val="0"/>
          <w:numId w:val="7"/>
        </w:numPr>
        <w:spacing w:after="0" w:line="36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образуемые земельные участки, которые после образования будут относиться к территориям общего пользования или имуществу общего пользования. </w:t>
      </w:r>
    </w:p>
    <w:p w:rsidR="00E476C3" w:rsidRPr="00E476C3" w:rsidRDefault="00E476C3" w:rsidP="00A641A0">
      <w:pPr>
        <w:numPr>
          <w:ilvl w:val="0"/>
          <w:numId w:val="7"/>
        </w:numPr>
        <w:spacing w:after="0" w:line="36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разрешенного использования образуемых земельных участков в соответствии с проектом планировки территории в случаях предусмотренным Градостроительным Кодексом.</w:t>
      </w:r>
    </w:p>
    <w:p w:rsidR="00E476C3" w:rsidRPr="00E476C3" w:rsidRDefault="00E476C3" w:rsidP="00A641A0">
      <w:pPr>
        <w:spacing w:after="0" w:line="360" w:lineRule="auto"/>
        <w:ind w:left="-540" w:right="-143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графических материалах по обоснованию отображаются: на всех чертежах: </w:t>
      </w:r>
    </w:p>
    <w:p w:rsidR="00E476C3" w:rsidRPr="00E476C3" w:rsidRDefault="00E476C3" w:rsidP="00A641A0">
      <w:pPr>
        <w:numPr>
          <w:ilvl w:val="0"/>
          <w:numId w:val="8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красные линии; </w:t>
      </w:r>
    </w:p>
    <w:p w:rsidR="00E476C3" w:rsidRPr="00E476C3" w:rsidRDefault="00E476C3" w:rsidP="00A641A0">
      <w:pPr>
        <w:numPr>
          <w:ilvl w:val="0"/>
          <w:numId w:val="8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существующих улиц, обозначение проектируемых улиц; </w:t>
      </w:r>
    </w:p>
    <w:p w:rsidR="00E476C3" w:rsidRPr="00E476C3" w:rsidRDefault="00E476C3" w:rsidP="00A641A0">
      <w:pPr>
        <w:numPr>
          <w:ilvl w:val="0"/>
          <w:numId w:val="8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проектируемой территории; </w:t>
      </w:r>
    </w:p>
    <w:p w:rsidR="00E476C3" w:rsidRPr="00E476C3" w:rsidRDefault="00E476C3" w:rsidP="00A641A0">
      <w:pPr>
        <w:numPr>
          <w:ilvl w:val="0"/>
          <w:numId w:val="8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и (или) фрагменты границ муниципальных образований и населенных пунктов, на территории которых осуществляется проектирование (при возможности отображения в масштабе чертежа). </w:t>
      </w:r>
    </w:p>
    <w:p w:rsidR="00E476C3" w:rsidRPr="00E476C3" w:rsidRDefault="00E476C3" w:rsidP="00A641A0">
      <w:pPr>
        <w:spacing w:after="0" w:line="360" w:lineRule="auto"/>
        <w:ind w:left="-540" w:right="-143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схеме расположения элемента планировочной структуры: </w:t>
      </w:r>
    </w:p>
    <w:p w:rsidR="00E476C3" w:rsidRPr="00E476C3" w:rsidRDefault="00E476C3" w:rsidP="00A641A0">
      <w:pPr>
        <w:numPr>
          <w:ilvl w:val="0"/>
          <w:numId w:val="9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зоны различного функционального назначения в соответствии с документами территориального планирования, основные планировочные и транспортно-коммуникационные связи; </w:t>
      </w:r>
    </w:p>
    <w:p w:rsidR="00E476C3" w:rsidRPr="00E476C3" w:rsidRDefault="00E476C3" w:rsidP="00A641A0">
      <w:pPr>
        <w:numPr>
          <w:ilvl w:val="0"/>
          <w:numId w:val="9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элементов планировочной структуры; </w:t>
      </w:r>
    </w:p>
    <w:p w:rsidR="00E476C3" w:rsidRPr="00E476C3" w:rsidRDefault="00E476C3" w:rsidP="00A641A0">
      <w:pPr>
        <w:numPr>
          <w:ilvl w:val="0"/>
          <w:numId w:val="9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и (или) фрагменты границ муниципальных образований и населенных пунктов, на территории которых осуществляется проектирование. </w:t>
      </w:r>
    </w:p>
    <w:p w:rsidR="00E476C3" w:rsidRPr="00E476C3" w:rsidRDefault="00E476C3" w:rsidP="00A641A0">
      <w:pPr>
        <w:spacing w:after="0" w:line="240" w:lineRule="auto"/>
        <w:ind w:left="-540" w:right="-143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схеме использования территории в период подготовки проекта планировки территории: </w:t>
      </w:r>
    </w:p>
    <w:p w:rsidR="00E476C3" w:rsidRPr="00E476C3" w:rsidRDefault="00E476C3" w:rsidP="00A641A0">
      <w:pPr>
        <w:numPr>
          <w:ilvl w:val="0"/>
          <w:numId w:val="10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зоны современного функционального использования территории; </w:t>
      </w:r>
    </w:p>
    <w:p w:rsidR="00E476C3" w:rsidRPr="00E476C3" w:rsidRDefault="00E476C3" w:rsidP="00A641A0">
      <w:pPr>
        <w:numPr>
          <w:ilvl w:val="0"/>
          <w:numId w:val="10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и проектируемые красные линии, подлежащие отмене красные линии; </w:t>
      </w:r>
    </w:p>
    <w:p w:rsidR="00E476C3" w:rsidRPr="00E476C3" w:rsidRDefault="00E476C3" w:rsidP="00A641A0">
      <w:pPr>
        <w:numPr>
          <w:ilvl w:val="0"/>
          <w:numId w:val="10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существующая застройка с характеристикой зданий и сооружений по назначению, этажности и капитальности; </w:t>
      </w:r>
    </w:p>
    <w:p w:rsidR="00E476C3" w:rsidRPr="00E476C3" w:rsidRDefault="00E476C3" w:rsidP="00A641A0">
      <w:pPr>
        <w:numPr>
          <w:ilvl w:val="0"/>
          <w:numId w:val="10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границы земельных участков по данным ГКН; </w:t>
      </w:r>
    </w:p>
    <w:p w:rsidR="00E476C3" w:rsidRPr="00E476C3" w:rsidRDefault="00E476C3" w:rsidP="00A641A0">
      <w:pPr>
        <w:numPr>
          <w:ilvl w:val="0"/>
          <w:numId w:val="10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улично-дорожная сеть с указанием типов покрытия проезжих частей;</w:t>
      </w:r>
    </w:p>
    <w:p w:rsidR="00E476C3" w:rsidRPr="00E476C3" w:rsidRDefault="00E476C3" w:rsidP="00A641A0">
      <w:pPr>
        <w:numPr>
          <w:ilvl w:val="0"/>
          <w:numId w:val="10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транспортные сооружения; </w:t>
      </w:r>
    </w:p>
    <w:p w:rsidR="00E476C3" w:rsidRDefault="00E476C3" w:rsidP="00A641A0">
      <w:pPr>
        <w:numPr>
          <w:ilvl w:val="0"/>
          <w:numId w:val="10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 и коммуникации инженерной инфраструктуры.</w:t>
      </w:r>
    </w:p>
    <w:p w:rsidR="00A641A0" w:rsidRPr="00E476C3" w:rsidRDefault="00A641A0" w:rsidP="00A641A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C3" w:rsidRPr="00E476C3" w:rsidRDefault="00E476C3" w:rsidP="00A641A0">
      <w:pPr>
        <w:spacing w:after="0" w:line="360" w:lineRule="auto"/>
        <w:ind w:left="-540" w:right="-143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схеме организации улично-дорожной сети:</w:t>
      </w:r>
    </w:p>
    <w:p w:rsidR="00E476C3" w:rsidRPr="00E476C3" w:rsidRDefault="00E476C3" w:rsidP="00A641A0">
      <w:pPr>
        <w:numPr>
          <w:ilvl w:val="0"/>
          <w:numId w:val="11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существующие сохраняемые, реконструируемые, проектируемые улицы и дороги с указанием их категории, класса; </w:t>
      </w:r>
    </w:p>
    <w:p w:rsidR="00E476C3" w:rsidRPr="00E476C3" w:rsidRDefault="00E476C3" w:rsidP="00A641A0">
      <w:pPr>
        <w:numPr>
          <w:ilvl w:val="0"/>
          <w:numId w:val="11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транспортной инфраструктуры, в том числе эстакады, путепроводы, мосты, тоннели, пешеходные переходы; </w:t>
      </w:r>
    </w:p>
    <w:p w:rsidR="00E476C3" w:rsidRPr="00E476C3" w:rsidRDefault="00E476C3" w:rsidP="00A641A0">
      <w:pPr>
        <w:numPr>
          <w:ilvl w:val="0"/>
          <w:numId w:val="11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и проектируемые сооружения и устройства для хранения и обслуживания транспортных средств (в том числе подземные);</w:t>
      </w:r>
    </w:p>
    <w:p w:rsidR="00E476C3" w:rsidRPr="00E476C3" w:rsidRDefault="00E476C3" w:rsidP="00A641A0">
      <w:pPr>
        <w:numPr>
          <w:ilvl w:val="0"/>
          <w:numId w:val="11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остановочные пункты всех видов общественного транспорта, разворотные площадки, места отстоя общественного транспорта; </w:t>
      </w:r>
    </w:p>
    <w:p w:rsidR="00E476C3" w:rsidRPr="00E476C3" w:rsidRDefault="00E476C3" w:rsidP="00A641A0">
      <w:pPr>
        <w:numPr>
          <w:ilvl w:val="0"/>
          <w:numId w:val="11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осевые линии дорог, улиц, проездов с указанием координат точек их пересечения;</w:t>
      </w:r>
    </w:p>
    <w:p w:rsidR="00E476C3" w:rsidRPr="00E476C3" w:rsidRDefault="00E476C3" w:rsidP="00A641A0">
      <w:pPr>
        <w:numPr>
          <w:ilvl w:val="0"/>
          <w:numId w:val="11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существующие и проектируемые хозяйственные проезды и скотопрогоны. на схеме границ территорий объектов культурного наследия: </w:t>
      </w:r>
    </w:p>
    <w:p w:rsidR="00E476C3" w:rsidRPr="00E476C3" w:rsidRDefault="00E476C3" w:rsidP="00A641A0">
      <w:pPr>
        <w:numPr>
          <w:ilvl w:val="0"/>
          <w:numId w:val="11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РФ; </w:t>
      </w:r>
    </w:p>
    <w:p w:rsidR="00E476C3" w:rsidRDefault="00E476C3" w:rsidP="00A641A0">
      <w:pPr>
        <w:numPr>
          <w:ilvl w:val="0"/>
          <w:numId w:val="11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территорий вновь выявленных объектов культурного наследия. </w:t>
      </w:r>
    </w:p>
    <w:p w:rsidR="00A641A0" w:rsidRPr="00E476C3" w:rsidRDefault="00A641A0" w:rsidP="00A641A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C3" w:rsidRPr="00E476C3" w:rsidRDefault="00E476C3" w:rsidP="00A641A0">
      <w:pPr>
        <w:spacing w:after="0" w:line="36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схеме границ зон с особыми условиями использования территорий:</w:t>
      </w:r>
    </w:p>
    <w:p w:rsidR="00E476C3" w:rsidRPr="00E476C3" w:rsidRDefault="00E476C3" w:rsidP="00A641A0">
      <w:pPr>
        <w:numPr>
          <w:ilvl w:val="0"/>
          <w:numId w:val="13"/>
        </w:num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в установленном порядке границы зон с особыми условиями использования территорий; </w:t>
      </w:r>
    </w:p>
    <w:p w:rsidR="00E476C3" w:rsidRPr="00E476C3" w:rsidRDefault="00E476C3" w:rsidP="00A641A0">
      <w:pPr>
        <w:numPr>
          <w:ilvl w:val="0"/>
          <w:numId w:val="13"/>
        </w:num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границы зон с особыми условиями использования территорий, отображаемые на основании требований законодательства и нормативно-технических документов и правил; - проектируемые мероприятия по инженерной подготовке территорий (организация отвода поверхностных вод);</w:t>
      </w:r>
    </w:p>
    <w:p w:rsidR="00E476C3" w:rsidRDefault="00E476C3" w:rsidP="00A641A0">
      <w:pPr>
        <w:numPr>
          <w:ilvl w:val="0"/>
          <w:numId w:val="13"/>
        </w:num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 инженерной защиты территории от воздействия чрезвычайных ситуаций природного и техногенного характера.</w:t>
      </w:r>
    </w:p>
    <w:p w:rsidR="00A641A0" w:rsidRPr="00E476C3" w:rsidRDefault="00A641A0" w:rsidP="00A641A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C3" w:rsidRPr="00E476C3" w:rsidRDefault="00E476C3" w:rsidP="00A641A0">
      <w:pPr>
        <w:spacing w:after="0" w:line="360" w:lineRule="auto"/>
        <w:ind w:left="-540" w:right="-143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 материалов по обоснованию включает:</w:t>
      </w: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76C3" w:rsidRPr="00E476C3" w:rsidRDefault="00E476C3" w:rsidP="00A641A0">
      <w:pPr>
        <w:numPr>
          <w:ilvl w:val="0"/>
          <w:numId w:val="12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параметров планируемого к размещению объекта (категория, протяженность, проектная мощность, пропускная способность, грузонапряженность, интенсивность движения, основные параметры продольного профиля и полосы отвода и др.); </w:t>
      </w:r>
    </w:p>
    <w:p w:rsidR="00E476C3" w:rsidRPr="00E476C3" w:rsidRDefault="00E476C3" w:rsidP="00A641A0">
      <w:pPr>
        <w:numPr>
          <w:ilvl w:val="0"/>
          <w:numId w:val="12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ведомость пересечений объекта с естественными и искусственными препятствиями, ведомость пересечения объекта с автомобильными и железными дорогами и сетями инженерно технического обеспечения; </w:t>
      </w:r>
    </w:p>
    <w:p w:rsidR="00E476C3" w:rsidRPr="00E476C3" w:rsidRDefault="00E476C3" w:rsidP="00A641A0">
      <w:pPr>
        <w:numPr>
          <w:ilvl w:val="0"/>
          <w:numId w:val="12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ведомость земельных участков разных форм собственности и мероприятия по обходу участков или предложения выкупу (аренде данных участков) по полосе отвода объекта; </w:t>
      </w:r>
    </w:p>
    <w:p w:rsidR="00E476C3" w:rsidRPr="00E476C3" w:rsidRDefault="00E476C3" w:rsidP="00A641A0">
      <w:pPr>
        <w:numPr>
          <w:ilvl w:val="0"/>
          <w:numId w:val="12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ведомость земель различных категорий по полосе отвода объекта и мероприятия по переводу земель из одной категории в другую (при необходимости); </w:t>
      </w:r>
    </w:p>
    <w:p w:rsidR="00E476C3" w:rsidRPr="00E476C3" w:rsidRDefault="00E476C3" w:rsidP="00A641A0">
      <w:pPr>
        <w:numPr>
          <w:ilvl w:val="0"/>
          <w:numId w:val="12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инженерных коммуникациях, попадающих в зону строительства; </w:t>
      </w:r>
    </w:p>
    <w:p w:rsidR="00E476C3" w:rsidRDefault="00E476C3" w:rsidP="00A641A0">
      <w:pPr>
        <w:numPr>
          <w:ilvl w:val="0"/>
          <w:numId w:val="12"/>
        </w:numPr>
        <w:spacing w:after="0" w:line="240" w:lineRule="auto"/>
        <w:ind w:left="-540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и обоснование мероприятий по защите территорий от воздействия ЧС природного и техногенного характера, мероприятий по гражданской обороне и обеспечению пожарной безопасности. </w:t>
      </w:r>
    </w:p>
    <w:p w:rsidR="00A641A0" w:rsidRPr="00E476C3" w:rsidRDefault="00A641A0" w:rsidP="00A641A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C3" w:rsidRPr="00E476C3" w:rsidRDefault="00E476C3" w:rsidP="00A641A0">
      <w:pPr>
        <w:spacing w:after="0" w:line="360" w:lineRule="auto"/>
        <w:ind w:left="-540" w:right="-143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требования к форме представляемых материалов.</w:t>
      </w: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Графические материалы основной части проекта планировки могут выполняться в масштабах 1:1000 - 1:2000 (с учетом обеспечения наглядности чертежей). </w:t>
      </w:r>
    </w:p>
    <w:p w:rsidR="00E476C3" w:rsidRPr="00E476C3" w:rsidRDefault="00E476C3" w:rsidP="00A641A0">
      <w:pPr>
        <w:spacing w:after="0" w:line="360" w:lineRule="auto"/>
        <w:ind w:left="-540" w:right="-143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Чертеж межевания может выполняться в масштабах 1:500 - 1:2000 (с учетом обеспечения наглядности чертежей). </w:t>
      </w:r>
    </w:p>
    <w:p w:rsidR="00E476C3" w:rsidRPr="00E476C3" w:rsidRDefault="00E476C3" w:rsidP="00A641A0">
      <w:pPr>
        <w:spacing w:after="0" w:line="360" w:lineRule="auto"/>
        <w:ind w:left="-540" w:right="-143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Графические материалы материалов по обоснованию проекта планировки и межевания могут выполняться в масштабах 1:1000 - 1:2000 (с учетом обеспечения наглядности графических материалов). </w:t>
      </w:r>
    </w:p>
    <w:p w:rsidR="00E476C3" w:rsidRPr="00E476C3" w:rsidRDefault="00E476C3" w:rsidP="00A641A0">
      <w:pPr>
        <w:spacing w:after="0" w:line="360" w:lineRule="auto"/>
        <w:ind w:left="-540" w:right="-143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Ориентировочный план территории объекта(ов) может выполняться в масштабах 1:500 - 1:2000 (с учетом обеспечения наглядности чертежей). </w:t>
      </w:r>
    </w:p>
    <w:p w:rsidR="00E476C3" w:rsidRPr="00E476C3" w:rsidRDefault="00E476C3" w:rsidP="00A641A0">
      <w:pPr>
        <w:spacing w:after="0" w:line="360" w:lineRule="auto"/>
        <w:ind w:left="-540" w:right="-143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расположения элемента планировочной структуры может выполняться в 1:5000, 1:50000 (с учетом обеспечения наглядности графических материалов). </w:t>
      </w:r>
    </w:p>
    <w:p w:rsidR="00E476C3" w:rsidRPr="00E476C3" w:rsidRDefault="00E476C3" w:rsidP="00A641A0">
      <w:pPr>
        <w:spacing w:after="0" w:line="360" w:lineRule="auto"/>
        <w:ind w:left="-540" w:right="-143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Текстовые материалы на бумажных носителях предоставляются в брошюрованном виде на листах формата А4 - 2 экз. </w:t>
      </w:r>
    </w:p>
    <w:p w:rsidR="00E476C3" w:rsidRPr="00E476C3" w:rsidRDefault="00E476C3" w:rsidP="00A641A0">
      <w:pPr>
        <w:spacing w:after="0" w:line="360" w:lineRule="auto"/>
        <w:ind w:left="-540" w:right="-143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Графические материалы на бумажных носителях предоставляются на форматах кратного от А2 до А0 (выбранный формат должен обеспечивать наглядность) на бумажной основе - 2 экз. </w:t>
      </w:r>
    </w:p>
    <w:p w:rsidR="002F0EA3" w:rsidRPr="00C0694D" w:rsidRDefault="00E476C3" w:rsidP="00A641A0">
      <w:pPr>
        <w:spacing w:after="0" w:line="360" w:lineRule="auto"/>
        <w:ind w:left="-540" w:right="-143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версии текстовых и графических материалов проекта предоставляются на DVD или CD диске - 2 экз. Текстовые материалы должны быть представлены в текстовом формате DOC, DOCX, RTF, XLS, XLSX. Графические материалы проекта должны быть представлены в векторном виде в формате ГИС MapInfo Professional (TAB) или обменные файлы ГИС ИнГЕО в государственной или местной системе координат, установленной в соответствии с действующим законодательством. Отдельным фалом в формате ГИС MapInfo Professional (TAB) или обменные файлы ГИС ИнГЕО должны быть предоставлены проектируемые красные линии и границы полосы отвода, топографическая съемка. Так же необходимо предоставить </w:t>
      </w:r>
      <w:r w:rsidRPr="00E476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XML</w:t>
      </w:r>
      <w:r w:rsidRPr="00E476C3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-документ(ы), содержащие сведения о зоне(ах) с особыми условиями использования территории планируемого(ых) к размещению объекта(ов), в соответствии с требованиями Приказа Федеральной службы государственной регистрации, кадастра и картографии от 24.03.2011 №П/83 «О реализации информационного взаимодействия при ведении государственного кадастра недвижимости в электронном виде». Проверку проекта планировки и межевания территории следует осуществлять в порядке, установленном ст. 45 Градостроительного кодекса Российской Федерации. Проект планировки и межевания территории направляется на утверждение в Администрацию муниципального района Волжский заявителем.  Разработчик отвечает на замечания и предложения, полученные в ходе проверки, готовит аргументированные обоснования учёта или отклонения поступивших замечаний и предложений, корректирует проект планировки и межевания территории.</w:t>
      </w:r>
      <w:r w:rsidRPr="00E476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</w:t>
      </w:r>
      <w:r w:rsidRPr="00E476C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</w:t>
      </w:r>
      <w:r w:rsidR="00C0694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</w:t>
      </w:r>
    </w:p>
    <w:sectPr w:rsidR="002F0EA3" w:rsidRPr="00C0694D" w:rsidSect="0017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E46"/>
    <w:multiLevelType w:val="hybridMultilevel"/>
    <w:tmpl w:val="238E86F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6B21B32"/>
    <w:multiLevelType w:val="hybridMultilevel"/>
    <w:tmpl w:val="F8BCF9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6B577B7"/>
    <w:multiLevelType w:val="hybridMultilevel"/>
    <w:tmpl w:val="D1D0BFF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AB607A8"/>
    <w:multiLevelType w:val="hybridMultilevel"/>
    <w:tmpl w:val="D6E2300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EED5F15"/>
    <w:multiLevelType w:val="multilevel"/>
    <w:tmpl w:val="01BE4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225E2710"/>
    <w:multiLevelType w:val="hybridMultilevel"/>
    <w:tmpl w:val="5BA66F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B52A9C"/>
    <w:multiLevelType w:val="hybridMultilevel"/>
    <w:tmpl w:val="9AAA05F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9EF1CD1"/>
    <w:multiLevelType w:val="hybridMultilevel"/>
    <w:tmpl w:val="A9F0E964"/>
    <w:lvl w:ilvl="0" w:tplc="359A9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944A9C"/>
    <w:multiLevelType w:val="hybridMultilevel"/>
    <w:tmpl w:val="27A4189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47C315F"/>
    <w:multiLevelType w:val="hybridMultilevel"/>
    <w:tmpl w:val="DAA2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B457D"/>
    <w:multiLevelType w:val="hybridMultilevel"/>
    <w:tmpl w:val="42F07806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723B23D5"/>
    <w:multiLevelType w:val="hybridMultilevel"/>
    <w:tmpl w:val="D1901F9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Q9b30aI3KJv/zX+L723wkdiWLL8=" w:salt="ea+zkGXvII+dLFI7Dreidw=="/>
  <w:defaultTabStop w:val="708"/>
  <w:characterSpacingControl w:val="doNotCompress"/>
  <w:compat/>
  <w:rsids>
    <w:rsidRoot w:val="00A45D1A"/>
    <w:rsid w:val="000166CC"/>
    <w:rsid w:val="00075CEC"/>
    <w:rsid w:val="000F074A"/>
    <w:rsid w:val="00130117"/>
    <w:rsid w:val="001748D6"/>
    <w:rsid w:val="001869E0"/>
    <w:rsid w:val="001B7F82"/>
    <w:rsid w:val="00250633"/>
    <w:rsid w:val="002762C6"/>
    <w:rsid w:val="002F0EA3"/>
    <w:rsid w:val="00350B46"/>
    <w:rsid w:val="00443744"/>
    <w:rsid w:val="004610C0"/>
    <w:rsid w:val="004C3687"/>
    <w:rsid w:val="005F724F"/>
    <w:rsid w:val="0060107C"/>
    <w:rsid w:val="006E2AC9"/>
    <w:rsid w:val="00760B37"/>
    <w:rsid w:val="00794B6F"/>
    <w:rsid w:val="007A2927"/>
    <w:rsid w:val="007F56C4"/>
    <w:rsid w:val="00830BB6"/>
    <w:rsid w:val="00884A96"/>
    <w:rsid w:val="00902586"/>
    <w:rsid w:val="00971C61"/>
    <w:rsid w:val="00A45D1A"/>
    <w:rsid w:val="00A606CB"/>
    <w:rsid w:val="00A641A0"/>
    <w:rsid w:val="00A67790"/>
    <w:rsid w:val="00AA28B6"/>
    <w:rsid w:val="00BB0771"/>
    <w:rsid w:val="00C0694D"/>
    <w:rsid w:val="00C548CE"/>
    <w:rsid w:val="00CF32A2"/>
    <w:rsid w:val="00D0787C"/>
    <w:rsid w:val="00DB2A9E"/>
    <w:rsid w:val="00DD7FE3"/>
    <w:rsid w:val="00E476C3"/>
    <w:rsid w:val="00F445E5"/>
    <w:rsid w:val="00F44A0D"/>
    <w:rsid w:val="00F64244"/>
    <w:rsid w:val="00FD074B"/>
    <w:rsid w:val="00FE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2078</Words>
  <Characters>11845</Characters>
  <Application>Microsoft Office Word</Application>
  <DocSecurity>8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спи</cp:lastModifiedBy>
  <cp:revision>16</cp:revision>
  <cp:lastPrinted>2016-02-26T07:45:00Z</cp:lastPrinted>
  <dcterms:created xsi:type="dcterms:W3CDTF">2016-02-25T12:24:00Z</dcterms:created>
  <dcterms:modified xsi:type="dcterms:W3CDTF">2018-03-11T18:29:00Z</dcterms:modified>
</cp:coreProperties>
</file>