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4FDE7D0B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«Комплексное развития </w:t>
      </w:r>
      <w:r w:rsidR="003423C5">
        <w:rPr>
          <w:rFonts w:ascii="Times New Roman" w:eastAsia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инфраструктуры сельского поселения Заволжье муниципального района Приволжский Самарской области на 2021-2035 годы</w:t>
      </w:r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1A20ACE1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3B4D2B81" w:rsidR="005D33B1" w:rsidRPr="009F046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zavolzhie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pv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14:paraId="12B976B2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00B546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DB17656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C15C4BE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A297E7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4E5AC70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A1545A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E7E02B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06A4DBA4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8716CE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258035B9" w14:textId="3E295FD9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F86B61">
        <w:rPr>
          <w:rFonts w:ascii="Times New Roman" w:hAnsi="Times New Roman" w:cs="Times New Roman"/>
          <w:sz w:val="28"/>
          <w:szCs w:val="24"/>
        </w:rPr>
        <w:t>2</w:t>
      </w:r>
      <w:r w:rsidR="008716CE">
        <w:rPr>
          <w:rFonts w:ascii="Times New Roman" w:hAnsi="Times New Roman" w:cs="Times New Roman"/>
          <w:sz w:val="28"/>
          <w:szCs w:val="24"/>
        </w:rPr>
        <w:t>6</w:t>
      </w:r>
      <w:r w:rsidR="00F86B61">
        <w:rPr>
          <w:rFonts w:ascii="Times New Roman" w:hAnsi="Times New Roman" w:cs="Times New Roman"/>
          <w:sz w:val="28"/>
          <w:szCs w:val="24"/>
        </w:rPr>
        <w:t>.02.</w:t>
      </w:r>
      <w:r w:rsidR="009F0467">
        <w:rPr>
          <w:rFonts w:ascii="Times New Roman" w:hAnsi="Times New Roman" w:cs="Times New Roman"/>
          <w:sz w:val="28"/>
          <w:szCs w:val="24"/>
        </w:rPr>
        <w:t>202</w:t>
      </w:r>
      <w:r w:rsidR="008716CE">
        <w:rPr>
          <w:rFonts w:ascii="Times New Roman" w:hAnsi="Times New Roman" w:cs="Times New Roman"/>
          <w:sz w:val="28"/>
          <w:szCs w:val="24"/>
        </w:rPr>
        <w:t>4</w:t>
      </w:r>
      <w:r w:rsidR="002944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299B2DA" w14:textId="77777777" w:rsidR="002D27B6" w:rsidRDefault="002D27B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6ADB02B6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="003423C5" w:rsidRPr="0000146C">
        <w:rPr>
          <w:rFonts w:ascii="Times New Roman" w:hAnsi="Times New Roman" w:cs="Times New Roman"/>
          <w:sz w:val="24"/>
          <w:szCs w:val="24"/>
        </w:rPr>
        <w:t xml:space="preserve">Достижение расчетного уровня обеспеченности населения </w:t>
      </w:r>
      <w:r w:rsidR="003423C5" w:rsidRPr="0000146C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29449D" w:rsidRPr="0000146C">
        <w:rPr>
          <w:rFonts w:ascii="Times New Roman" w:hAnsi="Times New Roman" w:cs="Times New Roman"/>
          <w:bCs/>
          <w:sz w:val="24"/>
          <w:szCs w:val="24"/>
        </w:rPr>
        <w:t>поселения Заволжье</w:t>
      </w:r>
      <w:r w:rsidR="003423C5" w:rsidRPr="00001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3C5" w:rsidRPr="0000146C">
        <w:rPr>
          <w:rFonts w:ascii="Times New Roman" w:hAnsi="Times New Roman" w:cs="Times New Roman"/>
          <w:sz w:val="24"/>
          <w:szCs w:val="24"/>
        </w:rPr>
        <w:t>услугами в области спорта, культуры и здравоохранения</w:t>
      </w:r>
      <w:r w:rsidR="00105826">
        <w:rPr>
          <w:sz w:val="28"/>
          <w:szCs w:val="28"/>
        </w:rPr>
        <w:t>.</w:t>
      </w:r>
    </w:p>
    <w:p w14:paraId="109A8D68" w14:textId="77777777" w:rsidR="00105826" w:rsidRDefault="00105826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76735E0D" w14:textId="77777777" w:rsidR="0000146C" w:rsidRPr="0000146C" w:rsidRDefault="0000146C" w:rsidP="0000146C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 xml:space="preserve">- обеспечить </w:t>
      </w:r>
      <w:r w:rsidRPr="0000146C">
        <w:rPr>
          <w:rFonts w:ascii="Times New Roman" w:hAnsi="Times New Roman" w:cs="Times New Roman"/>
          <w:sz w:val="24"/>
          <w:szCs w:val="24"/>
        </w:rPr>
        <w:tab/>
        <w:t>безопасность, качество и эффективность использования населением объектов социальной инфраструктуры;</w:t>
      </w:r>
    </w:p>
    <w:p w14:paraId="42EC1913" w14:textId="77777777" w:rsidR="0000146C" w:rsidRPr="0000146C" w:rsidRDefault="0000146C" w:rsidP="0000146C">
      <w:pPr>
        <w:shd w:val="clear" w:color="auto" w:fill="FFFFFF"/>
        <w:tabs>
          <w:tab w:val="left" w:pos="98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>- доступность объектов социальной инфраструктуры поселения;</w:t>
      </w:r>
    </w:p>
    <w:p w14:paraId="3478EA87" w14:textId="77777777" w:rsidR="0000146C" w:rsidRDefault="0000146C" w:rsidP="00001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 xml:space="preserve">-эффективность функционирования действующей социальной инфраструктуры </w:t>
      </w:r>
    </w:p>
    <w:p w14:paraId="6F03F59A" w14:textId="77777777" w:rsidR="0029449D" w:rsidRPr="0000146C" w:rsidRDefault="0029449D" w:rsidP="00001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30D10F" w14:textId="77777777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50D105FD" w14:textId="655AFCC1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16CE">
        <w:rPr>
          <w:rFonts w:ascii="Times New Roman" w:hAnsi="Times New Roman" w:cs="Times New Roman"/>
          <w:sz w:val="24"/>
          <w:szCs w:val="24"/>
        </w:rPr>
        <w:t xml:space="preserve">Установка ограждения у административного здания по ул. Школьной 36 п. метров </w:t>
      </w:r>
    </w:p>
    <w:p w14:paraId="19C13E92" w14:textId="658D092B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16CE">
        <w:rPr>
          <w:rFonts w:ascii="Times New Roman" w:hAnsi="Times New Roman" w:cs="Times New Roman"/>
          <w:sz w:val="24"/>
          <w:szCs w:val="24"/>
        </w:rPr>
        <w:t>Реконструкция системы отопления в здании СДК</w:t>
      </w:r>
      <w:r w:rsidR="00920F8F">
        <w:rPr>
          <w:rFonts w:ascii="Times New Roman" w:hAnsi="Times New Roman" w:cs="Times New Roman"/>
          <w:sz w:val="24"/>
          <w:szCs w:val="24"/>
        </w:rPr>
        <w:t>, установка новой входной двери.</w:t>
      </w:r>
    </w:p>
    <w:p w14:paraId="1F4F3BC9" w14:textId="07612848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Благоустройство </w:t>
      </w:r>
      <w:r w:rsidR="00920F8F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="008005F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20F8F">
        <w:rPr>
          <w:rFonts w:ascii="Times New Roman" w:hAnsi="Times New Roman" w:cs="Times New Roman"/>
          <w:sz w:val="24"/>
          <w:szCs w:val="24"/>
        </w:rPr>
        <w:t>административного здания по ул. Школьной (разбивка клумб</w:t>
      </w:r>
      <w:r w:rsidR="008005F5">
        <w:rPr>
          <w:rFonts w:ascii="Times New Roman" w:hAnsi="Times New Roman" w:cs="Times New Roman"/>
          <w:sz w:val="24"/>
          <w:szCs w:val="24"/>
        </w:rPr>
        <w:t>, высадка кустарников и цветов</w:t>
      </w:r>
      <w:r w:rsidR="00920F8F">
        <w:rPr>
          <w:rFonts w:ascii="Times New Roman" w:hAnsi="Times New Roman" w:cs="Times New Roman"/>
          <w:sz w:val="24"/>
          <w:szCs w:val="24"/>
        </w:rPr>
        <w:t>, саженцев елей</w:t>
      </w:r>
      <w:r w:rsidR="008005F5">
        <w:rPr>
          <w:rFonts w:ascii="Times New Roman" w:hAnsi="Times New Roman" w:cs="Times New Roman"/>
          <w:sz w:val="24"/>
          <w:szCs w:val="24"/>
        </w:rPr>
        <w:t>)</w:t>
      </w:r>
    </w:p>
    <w:p w14:paraId="59EABCBC" w14:textId="19A7DB12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местного бюджета</w:t>
      </w:r>
      <w:r w:rsidR="008005F5">
        <w:rPr>
          <w:rFonts w:ascii="Times New Roman" w:hAnsi="Times New Roman" w:cs="Times New Roman"/>
          <w:sz w:val="24"/>
          <w:szCs w:val="24"/>
        </w:rPr>
        <w:t xml:space="preserve"> сельского поселения Заволжье и внебюджетных источников.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788D9" w14:textId="2B521857" w:rsidR="008C7321" w:rsidRDefault="00D61AA9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3C359F5D" w14:textId="77777777" w:rsidR="00334279" w:rsidRDefault="00334279" w:rsidP="0033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 частично, в связи с ростом цен.</w:t>
      </w:r>
    </w:p>
    <w:p w14:paraId="3796A248" w14:textId="639458FE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68640820" w14:textId="77777777" w:rsidR="00334279" w:rsidRPr="00FD3E5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320E30F8" w14:textId="77777777" w:rsidR="0029449D" w:rsidRPr="002D27B6" w:rsidRDefault="0029449D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5CED37C1" w14:textId="63B429A5" w:rsidR="00334279" w:rsidRDefault="008C7321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46B2B">
        <w:rPr>
          <w:rFonts w:ascii="Times New Roman" w:hAnsi="Times New Roman" w:cs="Times New Roman"/>
          <w:sz w:val="24"/>
          <w:szCs w:val="24"/>
        </w:rPr>
        <w:t>2</w:t>
      </w:r>
      <w:r w:rsidR="00E6121C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</w:t>
      </w:r>
      <w:r w:rsidR="00105826">
        <w:rPr>
          <w:rFonts w:ascii="Times New Roman" w:hAnsi="Times New Roman" w:cs="Times New Roman"/>
          <w:sz w:val="24"/>
          <w:szCs w:val="24"/>
        </w:rPr>
        <w:t xml:space="preserve"> не</w:t>
      </w:r>
      <w:r w:rsidRPr="002D27B6">
        <w:rPr>
          <w:rFonts w:ascii="Times New Roman" w:hAnsi="Times New Roman" w:cs="Times New Roman"/>
          <w:sz w:val="24"/>
          <w:szCs w:val="24"/>
        </w:rPr>
        <w:t xml:space="preserve"> было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="00105826">
        <w:rPr>
          <w:rFonts w:ascii="Times New Roman" w:hAnsi="Times New Roman" w:cs="Times New Roman"/>
          <w:sz w:val="24"/>
          <w:szCs w:val="24"/>
        </w:rPr>
        <w:t xml:space="preserve">предусмотрено финансовых </w:t>
      </w:r>
      <w:r w:rsidR="0026191C">
        <w:rPr>
          <w:rFonts w:ascii="Times New Roman" w:hAnsi="Times New Roman" w:cs="Times New Roman"/>
          <w:sz w:val="24"/>
          <w:szCs w:val="24"/>
        </w:rPr>
        <w:t>вложений,</w:t>
      </w:r>
      <w:r w:rsidR="00334279">
        <w:rPr>
          <w:rFonts w:ascii="Times New Roman" w:hAnsi="Times New Roman" w:cs="Times New Roman"/>
          <w:sz w:val="24"/>
          <w:szCs w:val="24"/>
        </w:rPr>
        <w:t xml:space="preserve"> на основании внесения изменений, финансирование программы было увеличено до </w:t>
      </w:r>
      <w:r w:rsidR="00ED21B0">
        <w:rPr>
          <w:rFonts w:ascii="Times New Roman" w:hAnsi="Times New Roman" w:cs="Times New Roman"/>
          <w:sz w:val="24"/>
          <w:szCs w:val="24"/>
        </w:rPr>
        <w:t>170</w:t>
      </w:r>
      <w:r w:rsidR="0033427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 Кассовые расходы</w:t>
      </w:r>
      <w:r w:rsidR="00334279">
        <w:rPr>
          <w:rFonts w:ascii="Times New Roman" w:hAnsi="Times New Roman" w:cs="Times New Roman"/>
          <w:sz w:val="24"/>
          <w:szCs w:val="24"/>
        </w:rPr>
        <w:t xml:space="preserve"> 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ED21B0">
        <w:rPr>
          <w:rFonts w:ascii="Times New Roman" w:hAnsi="Times New Roman" w:cs="Times New Roman"/>
          <w:sz w:val="24"/>
          <w:szCs w:val="24"/>
        </w:rPr>
        <w:t>188,5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1380CB98" w14:textId="5CF157D2" w:rsidR="00334279" w:rsidRPr="002D27B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E6121C">
        <w:rPr>
          <w:rFonts w:ascii="Times New Roman" w:hAnsi="Times New Roman" w:cs="Times New Roman"/>
          <w:sz w:val="24"/>
          <w:szCs w:val="24"/>
        </w:rPr>
        <w:t>«</w:t>
      </w:r>
      <w:r w:rsidR="00E6121C">
        <w:rPr>
          <w:rFonts w:ascii="Times New Roman" w:hAnsi="Times New Roman" w:cs="Times New Roman"/>
          <w:sz w:val="24"/>
          <w:szCs w:val="24"/>
        </w:rPr>
        <w:t>Установка ограждения у административного здания по ул. Ш</w:t>
      </w:r>
      <w:r w:rsidR="00E6121C">
        <w:rPr>
          <w:rFonts w:ascii="Times New Roman" w:hAnsi="Times New Roman" w:cs="Times New Roman"/>
          <w:sz w:val="24"/>
          <w:szCs w:val="24"/>
        </w:rPr>
        <w:t xml:space="preserve">кольной»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1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E6121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 w:rsidR="00E6121C">
        <w:rPr>
          <w:rFonts w:ascii="Times New Roman" w:hAnsi="Times New Roman" w:cs="Times New Roman"/>
          <w:sz w:val="24"/>
          <w:szCs w:val="24"/>
        </w:rPr>
        <w:t>4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E6121C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E6121C">
        <w:rPr>
          <w:rFonts w:ascii="Times New Roman" w:hAnsi="Times New Roman" w:cs="Times New Roman"/>
          <w:sz w:val="24"/>
          <w:szCs w:val="24"/>
        </w:rPr>
        <w:t>96,0</w:t>
      </w:r>
      <w:r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4F0F4FF3" w14:textId="088A358E" w:rsidR="00334279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E6121C">
        <w:rPr>
          <w:rFonts w:ascii="Times New Roman" w:hAnsi="Times New Roman" w:cs="Times New Roman"/>
          <w:sz w:val="24"/>
          <w:szCs w:val="24"/>
        </w:rPr>
        <w:t>Реконструкция системы отопления в здании СДК, установка новой входной двери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E6121C">
        <w:rPr>
          <w:rFonts w:ascii="Times New Roman" w:hAnsi="Times New Roman" w:cs="Times New Roman"/>
          <w:sz w:val="24"/>
          <w:szCs w:val="24"/>
        </w:rPr>
        <w:t>100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</w:t>
      </w:r>
      <w:r w:rsidR="00783551">
        <w:rPr>
          <w:rFonts w:ascii="Times New Roman" w:hAnsi="Times New Roman" w:cs="Times New Roman"/>
          <w:sz w:val="24"/>
          <w:szCs w:val="24"/>
        </w:rPr>
        <w:t>освоено средств</w:t>
      </w:r>
      <w:r w:rsidRPr="00D21C1B">
        <w:rPr>
          <w:rFonts w:ascii="Times New Roman" w:hAnsi="Times New Roman" w:cs="Times New Roman"/>
          <w:sz w:val="24"/>
          <w:szCs w:val="24"/>
        </w:rPr>
        <w:t xml:space="preserve"> </w:t>
      </w:r>
      <w:r w:rsidR="00E6121C">
        <w:rPr>
          <w:rFonts w:ascii="Times New Roman" w:hAnsi="Times New Roman" w:cs="Times New Roman"/>
          <w:sz w:val="24"/>
          <w:szCs w:val="24"/>
        </w:rPr>
        <w:t xml:space="preserve">120.5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597618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97618">
        <w:rPr>
          <w:rFonts w:ascii="Times New Roman" w:hAnsi="Times New Roman" w:cs="Times New Roman"/>
          <w:sz w:val="24"/>
          <w:szCs w:val="24"/>
        </w:rPr>
        <w:t>120</w:t>
      </w:r>
      <w:r w:rsidR="00E6121C">
        <w:rPr>
          <w:rFonts w:ascii="Times New Roman" w:hAnsi="Times New Roman" w:cs="Times New Roman"/>
          <w:sz w:val="24"/>
          <w:szCs w:val="24"/>
        </w:rPr>
        <w:t>,5</w:t>
      </w:r>
      <w:r w:rsidR="00597618">
        <w:rPr>
          <w:rFonts w:ascii="Times New Roman" w:hAnsi="Times New Roman" w:cs="Times New Roman"/>
          <w:sz w:val="24"/>
          <w:szCs w:val="24"/>
        </w:rPr>
        <w:t xml:space="preserve"> %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197AECEE" w14:textId="0E58D409" w:rsidR="00334279" w:rsidRPr="002D27B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E6121C">
        <w:rPr>
          <w:rFonts w:ascii="Times New Roman" w:hAnsi="Times New Roman" w:cs="Times New Roman"/>
          <w:sz w:val="24"/>
          <w:szCs w:val="24"/>
        </w:rPr>
        <w:t>Благоустройство прилегающей территории административного здания по ул. Школьной</w:t>
      </w:r>
      <w:r w:rsidR="00E6121C">
        <w:rPr>
          <w:rFonts w:ascii="Times New Roman" w:hAnsi="Times New Roman" w:cs="Times New Roman"/>
          <w:sz w:val="24"/>
          <w:szCs w:val="24"/>
        </w:rPr>
        <w:t xml:space="preserve">» </w:t>
      </w:r>
      <w:r w:rsidRPr="002D27B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E6121C">
        <w:rPr>
          <w:rFonts w:ascii="Times New Roman" w:hAnsi="Times New Roman" w:cs="Times New Roman"/>
          <w:sz w:val="24"/>
          <w:szCs w:val="24"/>
        </w:rPr>
        <w:t>20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E612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597618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6121C">
        <w:rPr>
          <w:rFonts w:ascii="Times New Roman" w:hAnsi="Times New Roman" w:cs="Times New Roman"/>
          <w:sz w:val="24"/>
          <w:szCs w:val="24"/>
        </w:rPr>
        <w:t>10</w:t>
      </w:r>
      <w:r w:rsidR="00597618">
        <w:rPr>
          <w:rFonts w:ascii="Times New Roman" w:hAnsi="Times New Roman" w:cs="Times New Roman"/>
          <w:sz w:val="24"/>
          <w:szCs w:val="24"/>
        </w:rPr>
        <w:t>0,</w:t>
      </w:r>
      <w:r w:rsidR="00E6121C">
        <w:rPr>
          <w:rFonts w:ascii="Times New Roman" w:hAnsi="Times New Roman" w:cs="Times New Roman"/>
          <w:sz w:val="24"/>
          <w:szCs w:val="24"/>
        </w:rPr>
        <w:t>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01D29" w14:textId="0A2B971B" w:rsidR="00334279" w:rsidRPr="002D27B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121C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597618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57C17019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показатели:</w:t>
      </w:r>
    </w:p>
    <w:p w14:paraId="32F66133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26">
        <w:rPr>
          <w:rFonts w:ascii="Times New Roman" w:hAnsi="Times New Roman" w:cs="Times New Roman"/>
          <w:sz w:val="24"/>
          <w:szCs w:val="24"/>
        </w:rPr>
        <w:t>- уровень обеспеченности населения объектами социальной инфраструктуры;</w:t>
      </w:r>
    </w:p>
    <w:p w14:paraId="30FBAD82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spacing w:val="2"/>
          <w:sz w:val="24"/>
          <w:szCs w:val="24"/>
        </w:rPr>
        <w:t>- финансовые затраты на содержание объектов социальной инфраструктуры.</w:t>
      </w:r>
    </w:p>
    <w:p w14:paraId="423C0EBF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b/>
          <w:spacing w:val="2"/>
          <w:sz w:val="24"/>
          <w:szCs w:val="24"/>
        </w:rPr>
        <w:t>Социально-экономические показатели:</w:t>
      </w:r>
    </w:p>
    <w:p w14:paraId="69CD5EEC" w14:textId="77777777" w:rsidR="00105826" w:rsidRPr="00105826" w:rsidRDefault="00105826" w:rsidP="007603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spacing w:val="2"/>
          <w:sz w:val="24"/>
          <w:szCs w:val="24"/>
        </w:rPr>
        <w:t>- доля объектов</w:t>
      </w:r>
      <w:r w:rsidRPr="001058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находящихся в удовлетворительном состоянии, в общем количестве объектов регионального и местного значения.</w:t>
      </w:r>
    </w:p>
    <w:p w14:paraId="20AE2725" w14:textId="06BF752E" w:rsidR="005479C5" w:rsidRDefault="005479C5" w:rsidP="001058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0BA2783D" w14:textId="77777777" w:rsidR="0087182F" w:rsidRDefault="0087182F" w:rsidP="001058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6F6D4A88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ED21B0">
        <w:rPr>
          <w:rFonts w:ascii="Times New Roman" w:hAnsi="Times New Roman" w:cs="Times New Roman"/>
          <w:b/>
          <w:sz w:val="24"/>
          <w:szCs w:val="24"/>
        </w:rPr>
        <w:t>3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3BBEC4C1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(40/ 50+188,5/170,0+50/100)/3=0,8</m:t>
        </m:r>
      </m:oMath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5DE09749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188500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170000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=1,1</m:t>
          </m:r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F85C38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6D07B158" w:rsidR="00C03BB1" w:rsidRPr="00C03BB1" w:rsidRDefault="00F85C38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3+3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F85C38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445B08CE" w:rsidR="00A72F8E" w:rsidRDefault="00F85C38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=0,6*0,8+0,25*1,1+0,15*1=0,9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7043F6D5" w14:textId="000F2CCE" w:rsidR="008C7321" w:rsidRPr="002D27B6" w:rsidRDefault="000A5BF9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основные мероприятия не выполнены, в связи с отсутствием планируемых мероприятий на отчетный период. </w:t>
      </w:r>
      <w:r w:rsidR="008C7321"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0008F434" w14:textId="5D4146E8" w:rsidR="00487E2A" w:rsidRDefault="00487E2A" w:rsidP="00487E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«Комплексное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социальной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Заволжье муниципального района Приволжский Самарской области на 2021-2035 годы»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вляется эффективной.</w:t>
      </w:r>
    </w:p>
    <w:p w14:paraId="728D2BA8" w14:textId="77777777" w:rsidR="00487E2A" w:rsidRPr="002D27B6" w:rsidRDefault="00487E2A" w:rsidP="00487E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достигает высоких пределов эффективности и потребность в реализации мероприятий в рамках программы на сегодняшний день сохраняется.</w:t>
      </w:r>
    </w:p>
    <w:p w14:paraId="4BBFBB4D" w14:textId="77777777" w:rsidR="00DF229A" w:rsidRPr="002D27B6" w:rsidRDefault="00DF229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4A0981F1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«Комплексное развития </w:t>
      </w:r>
      <w:r w:rsidR="003F1AC0">
        <w:rPr>
          <w:rFonts w:ascii="Times New Roman" w:eastAsia="Times New Roman" w:hAnsi="Times New Roman"/>
          <w:color w:val="000000"/>
          <w:sz w:val="24"/>
          <w:szCs w:val="24"/>
        </w:rPr>
        <w:t>социальной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Заволжье муниципального района Приволжский Самарской области на 2021-2035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3DC59C77" w:rsidR="00E27062" w:rsidRPr="007A4913" w:rsidRDefault="007603C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23CF8984" w:rsidR="00E27062" w:rsidRPr="00756B67" w:rsidRDefault="007603CE" w:rsidP="00756B67">
            <w:pPr>
              <w:rPr>
                <w:rFonts w:ascii="Times New Roman" w:hAnsi="Times New Roman" w:cs="Times New Roman"/>
              </w:rPr>
            </w:pPr>
            <w:r w:rsidRPr="0010582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объектами социальной инфраструктуры</w:t>
            </w:r>
          </w:p>
        </w:tc>
        <w:tc>
          <w:tcPr>
            <w:tcW w:w="1701" w:type="dxa"/>
            <w:vAlign w:val="center"/>
          </w:tcPr>
          <w:p w14:paraId="175E4900" w14:textId="0A2F4BF1" w:rsidR="00E27062" w:rsidRPr="007A4913" w:rsidRDefault="007603CE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17233ED9" w14:textId="4BA3125E" w:rsidR="00E27062" w:rsidRPr="007A4913" w:rsidRDefault="003F1AC0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14:paraId="3E2EC700" w14:textId="5688E019" w:rsidR="00E27062" w:rsidRPr="007A4913" w:rsidRDefault="008716CE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14:paraId="23951F5F" w14:textId="76B09A93" w:rsidR="00E27062" w:rsidRPr="007A4913" w:rsidRDefault="00FF772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5A7D81D7" w:rsidR="00E27062" w:rsidRPr="00756B67" w:rsidRDefault="007603CE" w:rsidP="00A169A8">
            <w:pPr>
              <w:rPr>
                <w:rFonts w:ascii="Times New Roman" w:hAnsi="Times New Roman" w:cs="Times New Roman"/>
              </w:rPr>
            </w:pPr>
            <w:r w:rsidRPr="001058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финансовые затраты на содержание объектов социальной инфраструктуры</w:t>
            </w:r>
          </w:p>
        </w:tc>
        <w:tc>
          <w:tcPr>
            <w:tcW w:w="1701" w:type="dxa"/>
            <w:vAlign w:val="center"/>
          </w:tcPr>
          <w:p w14:paraId="5175DFE0" w14:textId="4C1C3502" w:rsidR="00E27062" w:rsidRPr="007A4913" w:rsidRDefault="007603CE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14:paraId="321A860B" w14:textId="299A8725" w:rsidR="00E27062" w:rsidRPr="007A4913" w:rsidRDefault="003F1AC0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3661</w:t>
            </w:r>
          </w:p>
        </w:tc>
        <w:tc>
          <w:tcPr>
            <w:tcW w:w="1560" w:type="dxa"/>
            <w:vAlign w:val="center"/>
          </w:tcPr>
          <w:p w14:paraId="3E951C87" w14:textId="502CD959" w:rsidR="00E27062" w:rsidRPr="007A4913" w:rsidRDefault="002043D6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188,5</w:t>
            </w:r>
          </w:p>
        </w:tc>
        <w:tc>
          <w:tcPr>
            <w:tcW w:w="1842" w:type="dxa"/>
            <w:vAlign w:val="center"/>
          </w:tcPr>
          <w:p w14:paraId="79743A49" w14:textId="4B61CED5" w:rsidR="00E27062" w:rsidRPr="007A4913" w:rsidRDefault="002043D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2E7B98E1" w14:textId="1E670030" w:rsidR="007603CE" w:rsidRPr="00105826" w:rsidRDefault="007603CE" w:rsidP="007603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058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доля </w:t>
            </w:r>
            <w:proofErr w:type="gramStart"/>
            <w:r w:rsidRPr="001058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объектов</w:t>
            </w:r>
            <w:proofErr w:type="gramEnd"/>
            <w:r w:rsidRPr="001058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  <w:p w14:paraId="60DDE076" w14:textId="5B0D762E" w:rsidR="00E27062" w:rsidRPr="00756B67" w:rsidRDefault="00E27062" w:rsidP="00756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F8E8B5" w14:textId="00D44E5F" w:rsidR="00E27062" w:rsidRPr="007A4913" w:rsidRDefault="007603CE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4467D18F" w:rsidR="00E27062" w:rsidRPr="007A4913" w:rsidRDefault="008716CE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14:paraId="0F1BE3FE" w14:textId="7F3B1A4D" w:rsidR="00E27062" w:rsidRPr="007A4913" w:rsidRDefault="00FF772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14:paraId="3C062F36" w14:textId="04F388FC" w:rsidR="00E27062" w:rsidRPr="007A4913" w:rsidRDefault="00FF772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2628C7A8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«Комплексное развития </w:t>
      </w:r>
      <w:r w:rsidR="003F1AC0">
        <w:rPr>
          <w:rFonts w:ascii="Times New Roman" w:eastAsia="Times New Roman" w:hAnsi="Times New Roman"/>
          <w:color w:val="000000"/>
          <w:sz w:val="24"/>
          <w:szCs w:val="24"/>
        </w:rPr>
        <w:t>социальной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Заволжье муниципального района Приволжский Самарской области на 2021-2035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2749"/>
        <w:gridCol w:w="2551"/>
        <w:gridCol w:w="1418"/>
        <w:gridCol w:w="1417"/>
        <w:gridCol w:w="1418"/>
        <w:gridCol w:w="1428"/>
        <w:gridCol w:w="4384"/>
      </w:tblGrid>
      <w:tr w:rsidR="009E71C8" w:rsidRPr="00BB5691" w14:paraId="11578581" w14:textId="77777777" w:rsidTr="00A41C2A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9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46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8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A41C2A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28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8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A41C2A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1C8" w:rsidRPr="00BB5691" w14:paraId="260EAD73" w14:textId="77777777" w:rsidTr="00A41C2A">
        <w:tc>
          <w:tcPr>
            <w:tcW w:w="541" w:type="dxa"/>
            <w:vAlign w:val="center"/>
          </w:tcPr>
          <w:p w14:paraId="15701A0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14:paraId="08A396E0" w14:textId="72405A64" w:rsidR="009E71C8" w:rsidRPr="00D55D5A" w:rsidRDefault="00D55D5A" w:rsidP="00B460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спортивной площадки в селе Заволжье на площадке № 2</w:t>
            </w: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vAlign w:val="center"/>
          </w:tcPr>
          <w:p w14:paraId="06DFCD6B" w14:textId="31F8F7B6" w:rsidR="009E71C8" w:rsidRPr="00BB5691" w:rsidRDefault="009E71C8" w:rsidP="009E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8" w:type="dxa"/>
            <w:vAlign w:val="center"/>
          </w:tcPr>
          <w:p w14:paraId="52D844A2" w14:textId="1D19118F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CDCE9F" w14:textId="33B883B8" w:rsidR="009E71C8" w:rsidRPr="00BB5691" w:rsidRDefault="00A41C2A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8" w:type="dxa"/>
            <w:vAlign w:val="center"/>
          </w:tcPr>
          <w:p w14:paraId="6B7C8672" w14:textId="2DAB084E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33EB7B4" w14:textId="7B2DF8B4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381A4AA2" w14:textId="15DC4865" w:rsidR="009E71C8" w:rsidRPr="00764CA5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1C" w:rsidRPr="00BB5691" w14:paraId="0906280A" w14:textId="77777777" w:rsidTr="00A41C2A">
        <w:tc>
          <w:tcPr>
            <w:tcW w:w="541" w:type="dxa"/>
            <w:vAlign w:val="center"/>
          </w:tcPr>
          <w:p w14:paraId="1C20D106" w14:textId="5C3D4F2F" w:rsidR="00E6121C" w:rsidRPr="00BB5691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14:paraId="31FF8828" w14:textId="29BD1D7E" w:rsidR="00E6121C" w:rsidRPr="00D55D5A" w:rsidRDefault="00E6121C" w:rsidP="00E6121C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 по ул. Школьной (библиотека, ФАП)</w:t>
            </w:r>
          </w:p>
        </w:tc>
        <w:tc>
          <w:tcPr>
            <w:tcW w:w="2551" w:type="dxa"/>
            <w:vAlign w:val="center"/>
          </w:tcPr>
          <w:p w14:paraId="33172A1E" w14:textId="23A0671B" w:rsidR="00E6121C" w:rsidRDefault="00E6121C" w:rsidP="00E6121C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418" w:type="dxa"/>
            <w:vAlign w:val="center"/>
          </w:tcPr>
          <w:p w14:paraId="1AB79499" w14:textId="65C35338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CC60F1" w14:textId="0A406494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2EAFA93C" w14:textId="7DBCEDE8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8" w:type="dxa"/>
            <w:vAlign w:val="center"/>
          </w:tcPr>
          <w:p w14:paraId="23FC38AB" w14:textId="53FFD9E3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384" w:type="dxa"/>
            <w:vAlign w:val="center"/>
          </w:tcPr>
          <w:p w14:paraId="624198C8" w14:textId="678AE474" w:rsidR="00E6121C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Установка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п. метров </w:t>
            </w:r>
          </w:p>
          <w:p w14:paraId="50CEAD95" w14:textId="6380C303" w:rsidR="00E6121C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(разбивка клумб, высадка кустарников и цветов, саженцев елей)</w:t>
            </w:r>
          </w:p>
          <w:p w14:paraId="1E16B1BE" w14:textId="3ED2128C" w:rsidR="00E6121C" w:rsidRPr="00764CA5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1C" w:rsidRPr="00BB5691" w14:paraId="190BDE73" w14:textId="77777777" w:rsidTr="00A41C2A">
        <w:tc>
          <w:tcPr>
            <w:tcW w:w="541" w:type="dxa"/>
            <w:vAlign w:val="center"/>
          </w:tcPr>
          <w:p w14:paraId="4C3ACE37" w14:textId="09E7ED72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vAlign w:val="center"/>
          </w:tcPr>
          <w:p w14:paraId="0705F1DF" w14:textId="529F5464" w:rsidR="00E6121C" w:rsidRPr="00D55D5A" w:rsidRDefault="00E6121C" w:rsidP="00E612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культурно-досугового центра в селе Заволжье </w:t>
            </w:r>
          </w:p>
        </w:tc>
        <w:tc>
          <w:tcPr>
            <w:tcW w:w="2551" w:type="dxa"/>
            <w:vAlign w:val="center"/>
          </w:tcPr>
          <w:p w14:paraId="0A1C9BFB" w14:textId="2DFE1C1A" w:rsidR="00E6121C" w:rsidRDefault="00E6121C" w:rsidP="00E6121C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418" w:type="dxa"/>
            <w:vAlign w:val="center"/>
          </w:tcPr>
          <w:p w14:paraId="0698A6DB" w14:textId="115C74FF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5DBA7" w14:textId="5617625E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Align w:val="center"/>
          </w:tcPr>
          <w:p w14:paraId="78086311" w14:textId="2AF1E8B7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8" w:type="dxa"/>
            <w:vAlign w:val="center"/>
          </w:tcPr>
          <w:p w14:paraId="74CD755D" w14:textId="58A2857D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384" w:type="dxa"/>
            <w:vAlign w:val="center"/>
          </w:tcPr>
          <w:p w14:paraId="5380273F" w14:textId="5DC64831" w:rsidR="00E6121C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отопления в здании СДК, установка новой входной двери.</w:t>
            </w:r>
          </w:p>
          <w:p w14:paraId="091C6A19" w14:textId="1C1E661E" w:rsidR="00E6121C" w:rsidRPr="00764CA5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1C" w:rsidRPr="00BB5691" w14:paraId="4DF34DDD" w14:textId="77777777" w:rsidTr="00A41C2A">
        <w:tc>
          <w:tcPr>
            <w:tcW w:w="541" w:type="dxa"/>
            <w:vAlign w:val="center"/>
          </w:tcPr>
          <w:p w14:paraId="7761AFC6" w14:textId="344CDECE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  <w:vAlign w:val="center"/>
          </w:tcPr>
          <w:p w14:paraId="79A14280" w14:textId="798F2F23" w:rsidR="00E6121C" w:rsidRPr="00D55D5A" w:rsidRDefault="00E6121C" w:rsidP="00E612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сквера в селе Заволжье в северо-западной части   0,9 га</w:t>
            </w: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3A812734" w14:textId="05EB35E3" w:rsidR="00E6121C" w:rsidRDefault="00E6121C" w:rsidP="00E6121C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418" w:type="dxa"/>
            <w:vAlign w:val="center"/>
          </w:tcPr>
          <w:p w14:paraId="07C9D5BA" w14:textId="23011276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190042" w14:textId="6ECF2DB3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8" w:type="dxa"/>
            <w:vAlign w:val="center"/>
          </w:tcPr>
          <w:p w14:paraId="0B2BCCF4" w14:textId="1297796B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A62727A" w14:textId="4917D498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4834E86E" w14:textId="3802E616" w:rsidR="00E6121C" w:rsidRDefault="00E6121C" w:rsidP="00E61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CE70E3" w14:textId="55405DE5" w:rsidR="00E6121C" w:rsidRPr="00764CA5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4B233DDC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«Комплексное развития </w:t>
      </w:r>
      <w:r w:rsidR="003F1AC0">
        <w:rPr>
          <w:rFonts w:ascii="Times New Roman" w:eastAsia="Times New Roman" w:hAnsi="Times New Roman"/>
          <w:color w:val="000000"/>
          <w:sz w:val="24"/>
          <w:szCs w:val="24"/>
        </w:rPr>
        <w:t xml:space="preserve">социальной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инфраструктуры сельского поселения Заволжье муниципального района Приволжский Самарской области на 2021-2035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BE4850" w14:textId="44110D24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  <w:r w:rsidR="00FF772F">
        <w:rPr>
          <w:rFonts w:ascii="Times New Roman" w:hAnsi="Times New Roman" w:cs="Times New Roman"/>
          <w:b/>
          <w:sz w:val="24"/>
        </w:rPr>
        <w:t xml:space="preserve"> </w:t>
      </w:r>
      <w:r w:rsidR="008C7321"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77777777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14:paraId="3A572ECF" w14:textId="77777777" w:rsid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A41C2A" w:rsidRPr="00A41C2A" w14:paraId="127A46FB" w14:textId="77777777" w:rsidTr="00286660">
        <w:tc>
          <w:tcPr>
            <w:tcW w:w="3208" w:type="dxa"/>
          </w:tcPr>
          <w:p w14:paraId="1A6EA69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14:paraId="21FA4E38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8" w:type="dxa"/>
            <w:vAlign w:val="center"/>
          </w:tcPr>
          <w:p w14:paraId="1A977FE1" w14:textId="1E2E135E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A0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14:paraId="4111A3CB" w14:textId="68A9CAC6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A0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освоено</w:t>
            </w:r>
          </w:p>
        </w:tc>
        <w:tc>
          <w:tcPr>
            <w:tcW w:w="1739" w:type="dxa"/>
            <w:vAlign w:val="center"/>
          </w:tcPr>
          <w:p w14:paraId="5CC58068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8" w:type="dxa"/>
            <w:vAlign w:val="center"/>
          </w:tcPr>
          <w:p w14:paraId="1FDBF192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202" w:type="dxa"/>
            <w:vAlign w:val="center"/>
          </w:tcPr>
          <w:p w14:paraId="53CF3512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2026-2035</w:t>
            </w:r>
          </w:p>
        </w:tc>
        <w:tc>
          <w:tcPr>
            <w:tcW w:w="1492" w:type="dxa"/>
            <w:vAlign w:val="center"/>
          </w:tcPr>
          <w:p w14:paraId="4F33D4D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A41C2A" w:rsidRPr="00A41C2A" w14:paraId="2CB522CA" w14:textId="77777777" w:rsidTr="00286660">
        <w:tc>
          <w:tcPr>
            <w:tcW w:w="14101" w:type="dxa"/>
            <w:gridSpan w:val="7"/>
            <w:vAlign w:val="center"/>
          </w:tcPr>
          <w:p w14:paraId="7801C819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 спортивной площадки в селе Заволжье на площадке № 2</w:t>
            </w:r>
          </w:p>
        </w:tc>
        <w:tc>
          <w:tcPr>
            <w:tcW w:w="1492" w:type="dxa"/>
            <w:vAlign w:val="center"/>
          </w:tcPr>
          <w:p w14:paraId="77665AC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7500,0</w:t>
            </w:r>
          </w:p>
        </w:tc>
      </w:tr>
      <w:tr w:rsidR="00A41C2A" w:rsidRPr="00A41C2A" w14:paraId="11E3C88E" w14:textId="77777777" w:rsidTr="00286660">
        <w:tc>
          <w:tcPr>
            <w:tcW w:w="3208" w:type="dxa"/>
          </w:tcPr>
          <w:p w14:paraId="3C047686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1243D60A" w14:textId="596E1F51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F76EB9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37DA6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9C2EBF4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5E2A224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273294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70264D9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7D7BED7A" w14:textId="77777777" w:rsidTr="00286660">
        <w:tc>
          <w:tcPr>
            <w:tcW w:w="3208" w:type="dxa"/>
          </w:tcPr>
          <w:p w14:paraId="6A919C64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6F2999FE" w14:textId="70B44043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A05942B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31208DE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5EAFEEB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3426825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5A22710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8C15F91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685B267E" w14:textId="77777777" w:rsidTr="00286660">
        <w:tc>
          <w:tcPr>
            <w:tcW w:w="3208" w:type="dxa"/>
          </w:tcPr>
          <w:p w14:paraId="16525D2E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0CD6AED" w14:textId="4E124260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38BEF4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A68115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56E5BE7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5C8550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171E80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9DEEDF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49E555C0" w14:textId="77777777" w:rsidTr="00286660">
        <w:tc>
          <w:tcPr>
            <w:tcW w:w="3208" w:type="dxa"/>
          </w:tcPr>
          <w:p w14:paraId="0BE097DA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422E4523" w14:textId="2D89366A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41F1960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1D1A31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F82AAFB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2E64F93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887A5E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492" w:type="dxa"/>
            <w:vAlign w:val="center"/>
          </w:tcPr>
          <w:p w14:paraId="46F541AD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7500,0</w:t>
            </w:r>
          </w:p>
        </w:tc>
      </w:tr>
      <w:tr w:rsidR="00A41C2A" w:rsidRPr="00A41C2A" w14:paraId="167EABCF" w14:textId="77777777" w:rsidTr="00286660">
        <w:tc>
          <w:tcPr>
            <w:tcW w:w="3208" w:type="dxa"/>
          </w:tcPr>
          <w:p w14:paraId="7E1780A9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66AFD265" w14:textId="03F95CAC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2276867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CDCE6A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1884C3E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4E18EE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C3456D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EF34A8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231CB2D8" w14:textId="77777777" w:rsidTr="00286660">
        <w:tc>
          <w:tcPr>
            <w:tcW w:w="14101" w:type="dxa"/>
            <w:gridSpan w:val="7"/>
            <w:vAlign w:val="center"/>
          </w:tcPr>
          <w:p w14:paraId="1491CF5C" w14:textId="46337D1A" w:rsidR="00A41C2A" w:rsidRPr="00A41C2A" w:rsidRDefault="00A41C2A" w:rsidP="00A0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Реконст</w:t>
            </w:r>
            <w:r w:rsidR="00A0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рукция административного здания </w:t>
            </w: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в селе Заволжье на ул. Школьная</w:t>
            </w:r>
          </w:p>
        </w:tc>
        <w:tc>
          <w:tcPr>
            <w:tcW w:w="1492" w:type="dxa"/>
            <w:vAlign w:val="center"/>
          </w:tcPr>
          <w:p w14:paraId="38CCC7E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3000,0</w:t>
            </w:r>
          </w:p>
        </w:tc>
      </w:tr>
      <w:tr w:rsidR="00A41C2A" w:rsidRPr="00A41C2A" w14:paraId="4E4E0423" w14:textId="77777777" w:rsidTr="00286660">
        <w:tc>
          <w:tcPr>
            <w:tcW w:w="3208" w:type="dxa"/>
          </w:tcPr>
          <w:p w14:paraId="1F05D379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3D8E9BFA" w14:textId="1064F5FF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302A98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2F56F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B29472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99ABCA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044B36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6A2601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3FC31FC2" w14:textId="77777777" w:rsidTr="00286660">
        <w:tc>
          <w:tcPr>
            <w:tcW w:w="3208" w:type="dxa"/>
          </w:tcPr>
          <w:p w14:paraId="22019732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321222E5" w14:textId="0C3E045E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CD17AD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B62672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91CA72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B4638E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0028BD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CBB128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58E8E72A" w14:textId="77777777" w:rsidTr="00286660">
        <w:tc>
          <w:tcPr>
            <w:tcW w:w="3208" w:type="dxa"/>
          </w:tcPr>
          <w:p w14:paraId="3BA63755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2A59A42" w14:textId="423A3DA0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61BC2C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20BF5E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FE48B5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DC135F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840DEB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BABCD1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48499E61" w14:textId="77777777" w:rsidTr="00286660">
        <w:tc>
          <w:tcPr>
            <w:tcW w:w="3208" w:type="dxa"/>
          </w:tcPr>
          <w:p w14:paraId="79F92C57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67270FFF" w14:textId="4F5AF4CC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09D965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89E1068" w14:textId="4ED125C9" w:rsidR="00A41C2A" w:rsidRPr="00A41C2A" w:rsidRDefault="00ED21B0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9" w:type="dxa"/>
            <w:vAlign w:val="center"/>
          </w:tcPr>
          <w:p w14:paraId="02E8161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CA5101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366BC4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92" w:type="dxa"/>
            <w:vAlign w:val="center"/>
          </w:tcPr>
          <w:p w14:paraId="1752386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A41C2A" w:rsidRPr="00A41C2A" w14:paraId="6837A35B" w14:textId="77777777" w:rsidTr="00286660">
        <w:tc>
          <w:tcPr>
            <w:tcW w:w="3208" w:type="dxa"/>
          </w:tcPr>
          <w:p w14:paraId="4B4DD178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0369C775" w14:textId="6F6E0F7F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C15855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0A8DFB4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99ABD5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5F120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A43FC7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D3A7F7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33EBB2C7" w14:textId="77777777" w:rsidTr="00286660">
        <w:tc>
          <w:tcPr>
            <w:tcW w:w="14101" w:type="dxa"/>
            <w:gridSpan w:val="7"/>
            <w:vAlign w:val="center"/>
          </w:tcPr>
          <w:p w14:paraId="3982D8B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Реконструкция культурно-досугового центра в селе Заволжье на площадке № 2</w:t>
            </w:r>
          </w:p>
        </w:tc>
        <w:tc>
          <w:tcPr>
            <w:tcW w:w="1492" w:type="dxa"/>
            <w:vAlign w:val="center"/>
          </w:tcPr>
          <w:p w14:paraId="6BBFB0B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13929,03</w:t>
            </w:r>
          </w:p>
        </w:tc>
      </w:tr>
      <w:tr w:rsidR="00A41C2A" w:rsidRPr="00A41C2A" w14:paraId="2485BCAF" w14:textId="77777777" w:rsidTr="00286660">
        <w:tc>
          <w:tcPr>
            <w:tcW w:w="3208" w:type="dxa"/>
          </w:tcPr>
          <w:p w14:paraId="743642A6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60A7C9A5" w14:textId="6C556FB9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FEFBC2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B11C549" w14:textId="40532F7A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3CA664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6C35737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EF5982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EDAA1F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48BF3575" w14:textId="77777777" w:rsidTr="00286660">
        <w:tc>
          <w:tcPr>
            <w:tcW w:w="3208" w:type="dxa"/>
          </w:tcPr>
          <w:p w14:paraId="39A44198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6D752AA6" w14:textId="24ABFE53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2F2189E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CA7380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61DE54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3F0874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D820C54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11FB71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56F3AD91" w14:textId="77777777" w:rsidTr="00286660">
        <w:tc>
          <w:tcPr>
            <w:tcW w:w="3208" w:type="dxa"/>
          </w:tcPr>
          <w:p w14:paraId="6A72B65F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4DCB57CB" w14:textId="75488234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CF3D53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146BFD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239C14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CB82FB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10B2E9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5068A4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091756E0" w14:textId="77777777" w:rsidTr="00286660">
        <w:tc>
          <w:tcPr>
            <w:tcW w:w="3208" w:type="dxa"/>
          </w:tcPr>
          <w:p w14:paraId="5D568378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5AFE6CBB" w14:textId="79B7ECBD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D9E2F7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8904A96" w14:textId="2544AD6A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28A52A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F91BBA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4D9514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01036E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3065E8BC" w14:textId="77777777" w:rsidTr="00286660">
        <w:tc>
          <w:tcPr>
            <w:tcW w:w="3208" w:type="dxa"/>
          </w:tcPr>
          <w:p w14:paraId="5F6C74C4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5EC85CD6" w14:textId="20020593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79E590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C95E59" w14:textId="56BD8323" w:rsidR="00A41C2A" w:rsidRPr="00A41C2A" w:rsidRDefault="00ED21B0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  <w:bookmarkStart w:id="0" w:name="_GoBack"/>
            <w:bookmarkEnd w:id="0"/>
          </w:p>
        </w:tc>
        <w:tc>
          <w:tcPr>
            <w:tcW w:w="1739" w:type="dxa"/>
            <w:vAlign w:val="center"/>
          </w:tcPr>
          <w:p w14:paraId="68352DC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B2A4D5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0E6BE5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13929,03</w:t>
            </w:r>
          </w:p>
        </w:tc>
        <w:tc>
          <w:tcPr>
            <w:tcW w:w="1492" w:type="dxa"/>
            <w:vAlign w:val="center"/>
          </w:tcPr>
          <w:p w14:paraId="2F216D2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13929,03</w:t>
            </w:r>
          </w:p>
        </w:tc>
      </w:tr>
      <w:tr w:rsidR="00A41C2A" w:rsidRPr="00A41C2A" w14:paraId="131F3BA5" w14:textId="77777777" w:rsidTr="00286660">
        <w:tc>
          <w:tcPr>
            <w:tcW w:w="14101" w:type="dxa"/>
            <w:gridSpan w:val="7"/>
            <w:vAlign w:val="center"/>
          </w:tcPr>
          <w:p w14:paraId="509E38AB" w14:textId="6815004B" w:rsidR="00A41C2A" w:rsidRPr="00A41C2A" w:rsidRDefault="00A41C2A" w:rsidP="00FF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Строительство </w:t>
            </w:r>
            <w:r w:rsidR="00FF7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парка Победы</w:t>
            </w:r>
          </w:p>
        </w:tc>
        <w:tc>
          <w:tcPr>
            <w:tcW w:w="1492" w:type="dxa"/>
            <w:vAlign w:val="center"/>
          </w:tcPr>
          <w:p w14:paraId="60F0DB7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41C2A" w:rsidRPr="00A41C2A" w14:paraId="54F92E83" w14:textId="77777777" w:rsidTr="00286660">
        <w:tc>
          <w:tcPr>
            <w:tcW w:w="3208" w:type="dxa"/>
          </w:tcPr>
          <w:p w14:paraId="303FE842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1EBDF21D" w14:textId="089C9612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7FDF69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4EAA1B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84B3B8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936A30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018EAE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6F7A17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12000,0</w:t>
            </w:r>
          </w:p>
        </w:tc>
      </w:tr>
      <w:tr w:rsidR="00A41C2A" w:rsidRPr="00A41C2A" w14:paraId="245477D6" w14:textId="77777777" w:rsidTr="00286660">
        <w:tc>
          <w:tcPr>
            <w:tcW w:w="3208" w:type="dxa"/>
          </w:tcPr>
          <w:p w14:paraId="767A35D9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4970B301" w14:textId="7A35F6D2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38FF9DE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5717E9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E11F82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26A3B87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07A5C7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13A4AC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31352A15" w14:textId="77777777" w:rsidTr="00286660">
        <w:tc>
          <w:tcPr>
            <w:tcW w:w="3208" w:type="dxa"/>
          </w:tcPr>
          <w:p w14:paraId="57860CA8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4CA0608C" w14:textId="034ABEAB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FA4BAB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D9AFE5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E1CABA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CF2AB5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4A3275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2299B3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23C2B823" w14:textId="77777777" w:rsidTr="00286660">
        <w:tc>
          <w:tcPr>
            <w:tcW w:w="3208" w:type="dxa"/>
          </w:tcPr>
          <w:p w14:paraId="5F9C46F0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095A40D4" w14:textId="65815AA5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675BE1C" w14:textId="3A80809A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E0B21B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C1A739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DD1C54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389B83E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56DE3A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7618" w:rsidRPr="00A41C2A" w14:paraId="16319191" w14:textId="77777777" w:rsidTr="00286660">
        <w:tc>
          <w:tcPr>
            <w:tcW w:w="3208" w:type="dxa"/>
          </w:tcPr>
          <w:p w14:paraId="14FD6AB6" w14:textId="4608E28A" w:rsidR="00597618" w:rsidRPr="00A41C2A" w:rsidRDefault="00597618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58F37333" w14:textId="5DE7A3B2" w:rsidR="00597618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E975661" w14:textId="6ED25CEC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ED97B76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8624EDC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E782477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21BBB33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CE988CB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D26050" w14:textId="77777777" w:rsidR="00A41C2A" w:rsidRPr="00A41C2A" w:rsidRDefault="00A41C2A" w:rsidP="00A41C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C5BE2C" w14:textId="4330DFF5" w:rsidR="00A41C2A" w:rsidRPr="00A41C2A" w:rsidRDefault="00A41C2A" w:rsidP="00A41C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A41C2A" w:rsidRPr="00A41C2A" w:rsidSect="00A41C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A3B322" w14:textId="4ACDFF92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2841E" w14:textId="77777777" w:rsidR="00F85C38" w:rsidRDefault="00F85C38" w:rsidP="00DC7B12">
      <w:pPr>
        <w:spacing w:after="0" w:line="240" w:lineRule="auto"/>
      </w:pPr>
      <w:r>
        <w:separator/>
      </w:r>
    </w:p>
  </w:endnote>
  <w:endnote w:type="continuationSeparator" w:id="0">
    <w:p w14:paraId="647876C3" w14:textId="77777777" w:rsidR="00F85C38" w:rsidRDefault="00F85C38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2C065" w14:textId="77777777" w:rsidR="00F85C38" w:rsidRDefault="00F85C38" w:rsidP="00DC7B12">
      <w:pPr>
        <w:spacing w:after="0" w:line="240" w:lineRule="auto"/>
      </w:pPr>
      <w:r>
        <w:separator/>
      </w:r>
    </w:p>
  </w:footnote>
  <w:footnote w:type="continuationSeparator" w:id="0">
    <w:p w14:paraId="4E4D019C" w14:textId="77777777" w:rsidR="00F85C38" w:rsidRDefault="00F85C38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526217" w:rsidRDefault="005262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B0">
          <w:rPr>
            <w:noProof/>
          </w:rPr>
          <w:t>8</w:t>
        </w:r>
        <w:r>
          <w:fldChar w:fldCharType="end"/>
        </w:r>
      </w:p>
    </w:sdtContent>
  </w:sdt>
  <w:p w14:paraId="7F984B66" w14:textId="77777777" w:rsidR="00526217" w:rsidRDefault="005262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7349B"/>
    <w:rsid w:val="00081E81"/>
    <w:rsid w:val="00082844"/>
    <w:rsid w:val="000A5BF9"/>
    <w:rsid w:val="000B0CBB"/>
    <w:rsid w:val="000B75A3"/>
    <w:rsid w:val="000E1328"/>
    <w:rsid w:val="000E358D"/>
    <w:rsid w:val="000F7A74"/>
    <w:rsid w:val="00105826"/>
    <w:rsid w:val="00126ED1"/>
    <w:rsid w:val="00132891"/>
    <w:rsid w:val="00150058"/>
    <w:rsid w:val="001A5AE0"/>
    <w:rsid w:val="001D01A1"/>
    <w:rsid w:val="001E6F1C"/>
    <w:rsid w:val="00203119"/>
    <w:rsid w:val="002043D6"/>
    <w:rsid w:val="0026191C"/>
    <w:rsid w:val="002739E1"/>
    <w:rsid w:val="00284BBE"/>
    <w:rsid w:val="0029449D"/>
    <w:rsid w:val="002C09AE"/>
    <w:rsid w:val="002C73B5"/>
    <w:rsid w:val="002D27B6"/>
    <w:rsid w:val="002E133F"/>
    <w:rsid w:val="0032088E"/>
    <w:rsid w:val="003309BD"/>
    <w:rsid w:val="00334279"/>
    <w:rsid w:val="003423C5"/>
    <w:rsid w:val="00352663"/>
    <w:rsid w:val="00362C0C"/>
    <w:rsid w:val="003A45BD"/>
    <w:rsid w:val="003B425E"/>
    <w:rsid w:val="003F1AC0"/>
    <w:rsid w:val="0041617A"/>
    <w:rsid w:val="00432E0A"/>
    <w:rsid w:val="00454CCA"/>
    <w:rsid w:val="00477D7B"/>
    <w:rsid w:val="00487E2A"/>
    <w:rsid w:val="004A30A0"/>
    <w:rsid w:val="004F74E0"/>
    <w:rsid w:val="00510963"/>
    <w:rsid w:val="00526217"/>
    <w:rsid w:val="00527613"/>
    <w:rsid w:val="00532116"/>
    <w:rsid w:val="005479C5"/>
    <w:rsid w:val="00597618"/>
    <w:rsid w:val="005A1DCF"/>
    <w:rsid w:val="005A644B"/>
    <w:rsid w:val="005D33B1"/>
    <w:rsid w:val="005F7C6B"/>
    <w:rsid w:val="00606357"/>
    <w:rsid w:val="00616781"/>
    <w:rsid w:val="00641DA8"/>
    <w:rsid w:val="00675F37"/>
    <w:rsid w:val="006E79AF"/>
    <w:rsid w:val="0072545A"/>
    <w:rsid w:val="00727706"/>
    <w:rsid w:val="00731810"/>
    <w:rsid w:val="00756B67"/>
    <w:rsid w:val="007603CE"/>
    <w:rsid w:val="00764CA5"/>
    <w:rsid w:val="00783551"/>
    <w:rsid w:val="0078779C"/>
    <w:rsid w:val="007A4913"/>
    <w:rsid w:val="008005F5"/>
    <w:rsid w:val="00800D6F"/>
    <w:rsid w:val="00802AA9"/>
    <w:rsid w:val="008105C4"/>
    <w:rsid w:val="00824E3C"/>
    <w:rsid w:val="00846B2B"/>
    <w:rsid w:val="008716CE"/>
    <w:rsid w:val="0087182F"/>
    <w:rsid w:val="00873433"/>
    <w:rsid w:val="00881813"/>
    <w:rsid w:val="008829B8"/>
    <w:rsid w:val="0088782D"/>
    <w:rsid w:val="008A1261"/>
    <w:rsid w:val="008C7321"/>
    <w:rsid w:val="009052CF"/>
    <w:rsid w:val="00920F8F"/>
    <w:rsid w:val="0094538C"/>
    <w:rsid w:val="00950FE3"/>
    <w:rsid w:val="009530D1"/>
    <w:rsid w:val="00965FF2"/>
    <w:rsid w:val="009674F7"/>
    <w:rsid w:val="009744A1"/>
    <w:rsid w:val="00974707"/>
    <w:rsid w:val="00995297"/>
    <w:rsid w:val="009C7FF1"/>
    <w:rsid w:val="009E71C8"/>
    <w:rsid w:val="009F0467"/>
    <w:rsid w:val="009F0A8D"/>
    <w:rsid w:val="009F388E"/>
    <w:rsid w:val="00A04C06"/>
    <w:rsid w:val="00A169A8"/>
    <w:rsid w:val="00A20BFF"/>
    <w:rsid w:val="00A2389D"/>
    <w:rsid w:val="00A302AB"/>
    <w:rsid w:val="00A41C2A"/>
    <w:rsid w:val="00A52D49"/>
    <w:rsid w:val="00A66BAC"/>
    <w:rsid w:val="00A70EB2"/>
    <w:rsid w:val="00A72F8E"/>
    <w:rsid w:val="00A733AC"/>
    <w:rsid w:val="00A75BAC"/>
    <w:rsid w:val="00A92ECA"/>
    <w:rsid w:val="00AD44E6"/>
    <w:rsid w:val="00AF0AB0"/>
    <w:rsid w:val="00B33CD3"/>
    <w:rsid w:val="00B460E4"/>
    <w:rsid w:val="00B472FC"/>
    <w:rsid w:val="00B73D9A"/>
    <w:rsid w:val="00B8285F"/>
    <w:rsid w:val="00B905CB"/>
    <w:rsid w:val="00BB43F5"/>
    <w:rsid w:val="00BB5691"/>
    <w:rsid w:val="00BC59C7"/>
    <w:rsid w:val="00BC708C"/>
    <w:rsid w:val="00C03BB1"/>
    <w:rsid w:val="00C8620B"/>
    <w:rsid w:val="00CB78D6"/>
    <w:rsid w:val="00CF2740"/>
    <w:rsid w:val="00D21C1B"/>
    <w:rsid w:val="00D22FD1"/>
    <w:rsid w:val="00D3357D"/>
    <w:rsid w:val="00D45F57"/>
    <w:rsid w:val="00D50AA7"/>
    <w:rsid w:val="00D55D5A"/>
    <w:rsid w:val="00D61AA9"/>
    <w:rsid w:val="00D8540E"/>
    <w:rsid w:val="00D96F92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6121C"/>
    <w:rsid w:val="00E72819"/>
    <w:rsid w:val="00E74E58"/>
    <w:rsid w:val="00E91EFD"/>
    <w:rsid w:val="00E93894"/>
    <w:rsid w:val="00ED21B0"/>
    <w:rsid w:val="00F538FD"/>
    <w:rsid w:val="00F85C38"/>
    <w:rsid w:val="00F86B61"/>
    <w:rsid w:val="00F9306C"/>
    <w:rsid w:val="00FA0442"/>
    <w:rsid w:val="00FA36F5"/>
    <w:rsid w:val="00FA6516"/>
    <w:rsid w:val="00FB7F18"/>
    <w:rsid w:val="00FC0EDF"/>
    <w:rsid w:val="00FC4C4A"/>
    <w:rsid w:val="00FD3E56"/>
    <w:rsid w:val="00FE0492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0904-96F8-4F8D-9A75-1167FC54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12</cp:revision>
  <cp:lastPrinted>2022-03-18T05:37:00Z</cp:lastPrinted>
  <dcterms:created xsi:type="dcterms:W3CDTF">2020-03-13T03:11:00Z</dcterms:created>
  <dcterms:modified xsi:type="dcterms:W3CDTF">2024-02-26T07:27:00Z</dcterms:modified>
</cp:coreProperties>
</file>