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РОССИЙСКАЯ ФЕДЕРАЦИЯ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САМАРСКАЯ ОБЛАСТЬ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 xml:space="preserve">МУНИЦИПАЛЬНЫЙ РАЙОН ИСАКЛИНСКИЙ 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СОБРАНИЕ ПРЕДСТАВИТЕЛЕЙ СЕЛЬСКОГО ПОСЕЛЕНИЯ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НОВОЕ ГАНЬКИНО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РЕШЕНИЕ</w:t>
      </w:r>
    </w:p>
    <w:p w:rsidR="00B46479" w:rsidRPr="004B3108" w:rsidRDefault="004B3108" w:rsidP="00B46479">
      <w:pPr>
        <w:jc w:val="center"/>
        <w:rPr>
          <w:b/>
          <w:color w:val="000000"/>
          <w:sz w:val="28"/>
          <w:szCs w:val="28"/>
        </w:rPr>
      </w:pPr>
      <w:r w:rsidRPr="004B3108">
        <w:rPr>
          <w:b/>
          <w:color w:val="000000"/>
          <w:sz w:val="28"/>
          <w:szCs w:val="28"/>
        </w:rPr>
        <w:t>от 15.04.2019</w:t>
      </w:r>
      <w:r w:rsidR="00B46479" w:rsidRPr="004B3108">
        <w:rPr>
          <w:b/>
          <w:color w:val="000000"/>
          <w:sz w:val="28"/>
          <w:szCs w:val="28"/>
        </w:rPr>
        <w:t xml:space="preserve"> года</w:t>
      </w:r>
      <w:r w:rsidR="000425E4">
        <w:rPr>
          <w:b/>
          <w:color w:val="000000"/>
          <w:sz w:val="28"/>
          <w:szCs w:val="28"/>
        </w:rPr>
        <w:t xml:space="preserve"> №7Б</w:t>
      </w:r>
    </w:p>
    <w:p w:rsidR="00B46479" w:rsidRPr="004B3108" w:rsidRDefault="00B46479" w:rsidP="00B46479">
      <w:pPr>
        <w:jc w:val="center"/>
        <w:rPr>
          <w:b/>
          <w:color w:val="000000"/>
          <w:sz w:val="28"/>
          <w:szCs w:val="28"/>
        </w:rPr>
      </w:pPr>
    </w:p>
    <w:p w:rsidR="000425E4" w:rsidRPr="000425E4" w:rsidRDefault="00E86F92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40" w:hanging="340"/>
        <w:jc w:val="center"/>
        <w:rPr>
          <w:b/>
          <w:bCs/>
          <w:sz w:val="28"/>
          <w:szCs w:val="28"/>
        </w:rPr>
      </w:pPr>
      <w:r w:rsidRPr="004B3108">
        <w:rPr>
          <w:b/>
          <w:sz w:val="28"/>
          <w:szCs w:val="28"/>
        </w:rPr>
        <w:t xml:space="preserve">Об утверждении </w:t>
      </w:r>
      <w:r w:rsidR="000425E4">
        <w:rPr>
          <w:b/>
          <w:sz w:val="28"/>
          <w:szCs w:val="28"/>
        </w:rPr>
        <w:t xml:space="preserve">Положения </w:t>
      </w:r>
      <w:r w:rsidR="000425E4" w:rsidRPr="000425E4">
        <w:rPr>
          <w:b/>
          <w:bCs/>
          <w:sz w:val="28"/>
          <w:szCs w:val="28"/>
        </w:rPr>
        <w:t>о денежном содержании лиц, замещающих должности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4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>муниципальной службы в органах местного самоуправления сельского поселения Новое Ганькино</w:t>
      </w:r>
    </w:p>
    <w:p w:rsidR="00446B60" w:rsidRDefault="000425E4" w:rsidP="000425E4">
      <w:pPr>
        <w:pStyle w:val="headertexttopleveltextcent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108">
        <w:rPr>
          <w:sz w:val="28"/>
          <w:szCs w:val="28"/>
        </w:rPr>
        <w:t>Рассмотрев проект «</w:t>
      </w:r>
      <w:r w:rsidRPr="000425E4">
        <w:rPr>
          <w:sz w:val="28"/>
          <w:szCs w:val="28"/>
        </w:rPr>
        <w:t>Положения о денежном содержании лиц, замещающих должности</w:t>
      </w:r>
      <w:r>
        <w:rPr>
          <w:sz w:val="28"/>
          <w:szCs w:val="28"/>
        </w:rPr>
        <w:t xml:space="preserve"> </w:t>
      </w:r>
      <w:r w:rsidRPr="000425E4">
        <w:rPr>
          <w:sz w:val="28"/>
          <w:szCs w:val="28"/>
        </w:rPr>
        <w:t>муниципальной службы в органах местного самоуправления сельского поселения Новое Ганькино</w:t>
      </w:r>
      <w:r w:rsidR="004B3108">
        <w:rPr>
          <w:sz w:val="28"/>
          <w:szCs w:val="28"/>
        </w:rPr>
        <w:t>», в целях приведения муниципальных правовых актов в соответствие с фед</w:t>
      </w:r>
      <w:r w:rsidR="00446B60">
        <w:rPr>
          <w:sz w:val="28"/>
          <w:szCs w:val="28"/>
        </w:rPr>
        <w:t>еральным законодательством и з</w:t>
      </w:r>
      <w:r w:rsidR="004B3108">
        <w:rPr>
          <w:sz w:val="28"/>
          <w:szCs w:val="28"/>
        </w:rPr>
        <w:t>аконодательством</w:t>
      </w:r>
      <w:r w:rsidR="00446B60">
        <w:rPr>
          <w:sz w:val="28"/>
          <w:szCs w:val="28"/>
        </w:rPr>
        <w:t xml:space="preserve"> Самарской области о муниципальной службе, в соответствии с Федеральным законом от 2 марта 2007 г. №25-ФЗ «О муниципальной службе в Российской Федерации», Законом Самарской области от 9 октября 2007 г. №96-ГД «О муниципальной службе в Самарской области», Уставом сельского поселения Новое Ганькино, Собрание представителей сельского поселения Новое Ганькино</w:t>
      </w:r>
    </w:p>
    <w:p w:rsidR="00E86F92" w:rsidRPr="004B3108" w:rsidRDefault="00E86F92" w:rsidP="00446B60">
      <w:pPr>
        <w:pStyle w:val="headertexttopleveltextcentertext"/>
        <w:jc w:val="both"/>
        <w:rPr>
          <w:sz w:val="28"/>
          <w:szCs w:val="28"/>
        </w:rPr>
      </w:pPr>
      <w:r w:rsidRPr="004B3108">
        <w:rPr>
          <w:b/>
          <w:sz w:val="28"/>
          <w:szCs w:val="28"/>
        </w:rPr>
        <w:t>РЕШИЛО:</w:t>
      </w:r>
      <w:r w:rsidRPr="004B3108">
        <w:rPr>
          <w:sz w:val="28"/>
          <w:szCs w:val="28"/>
        </w:rPr>
        <w:br/>
        <w:t xml:space="preserve">          1. Утвердить </w:t>
      </w:r>
      <w:r w:rsidR="000425E4">
        <w:rPr>
          <w:sz w:val="28"/>
          <w:szCs w:val="28"/>
        </w:rPr>
        <w:t>«Положение</w:t>
      </w:r>
      <w:r w:rsidR="000425E4" w:rsidRPr="000425E4">
        <w:rPr>
          <w:sz w:val="28"/>
          <w:szCs w:val="28"/>
        </w:rPr>
        <w:t xml:space="preserve"> о денежном содержании лиц, замещающих должности муниципальной службы в органах местного самоуправления сельского поселения Новое Ганькино»</w:t>
      </w:r>
    </w:p>
    <w:p w:rsidR="00446B60" w:rsidRDefault="00D45E56" w:rsidP="00E86F92">
      <w:pPr>
        <w:ind w:firstLine="708"/>
        <w:outlineLvl w:val="0"/>
        <w:rPr>
          <w:sz w:val="28"/>
          <w:szCs w:val="28"/>
        </w:rPr>
      </w:pPr>
      <w:r w:rsidRPr="004B3108">
        <w:rPr>
          <w:sz w:val="28"/>
          <w:szCs w:val="28"/>
        </w:rPr>
        <w:t>2</w:t>
      </w:r>
      <w:r w:rsidR="00E86F92" w:rsidRPr="004B3108">
        <w:rPr>
          <w:sz w:val="28"/>
          <w:szCs w:val="28"/>
        </w:rPr>
        <w:t xml:space="preserve">. </w:t>
      </w:r>
      <w:r w:rsidR="00446B60">
        <w:rPr>
          <w:sz w:val="28"/>
          <w:szCs w:val="28"/>
        </w:rPr>
        <w:t xml:space="preserve">Решение </w:t>
      </w:r>
      <w:r w:rsidR="0023674D">
        <w:rPr>
          <w:sz w:val="28"/>
          <w:szCs w:val="28"/>
        </w:rPr>
        <w:t xml:space="preserve">Собрания представителей сельского поселения Новое Ганькино </w:t>
      </w:r>
      <w:r w:rsidR="00446B60">
        <w:rPr>
          <w:sz w:val="28"/>
          <w:szCs w:val="28"/>
        </w:rPr>
        <w:t>об утверждении «Положения о денежном содержании лиц</w:t>
      </w:r>
      <w:r w:rsidR="000425E4">
        <w:rPr>
          <w:sz w:val="28"/>
          <w:szCs w:val="28"/>
        </w:rPr>
        <w:t>, замещающих  должности муниципальной службы</w:t>
      </w:r>
      <w:r w:rsidR="00446B60">
        <w:rPr>
          <w:sz w:val="28"/>
          <w:szCs w:val="28"/>
        </w:rPr>
        <w:t xml:space="preserve"> </w:t>
      </w:r>
      <w:r w:rsidR="000425E4">
        <w:rPr>
          <w:sz w:val="28"/>
          <w:szCs w:val="28"/>
        </w:rPr>
        <w:t xml:space="preserve">в органах </w:t>
      </w:r>
      <w:r w:rsidR="00446B60">
        <w:rPr>
          <w:sz w:val="28"/>
          <w:szCs w:val="28"/>
        </w:rPr>
        <w:t xml:space="preserve">местного самоуправления </w:t>
      </w:r>
      <w:r w:rsidR="0023674D">
        <w:rPr>
          <w:sz w:val="28"/>
          <w:szCs w:val="28"/>
        </w:rPr>
        <w:t>сельского поселения Новое Ганькино»</w:t>
      </w:r>
      <w:r w:rsidR="000425E4">
        <w:rPr>
          <w:sz w:val="28"/>
          <w:szCs w:val="28"/>
        </w:rPr>
        <w:t xml:space="preserve"> от 29.12.2008 г №31</w:t>
      </w:r>
      <w:r w:rsidR="0023674D">
        <w:rPr>
          <w:sz w:val="28"/>
          <w:szCs w:val="28"/>
        </w:rPr>
        <w:t xml:space="preserve"> признать утратившим силу.</w:t>
      </w:r>
    </w:p>
    <w:p w:rsidR="00446B60" w:rsidRDefault="00446B60" w:rsidP="00E86F92">
      <w:pPr>
        <w:ind w:firstLine="708"/>
        <w:outlineLvl w:val="0"/>
        <w:rPr>
          <w:sz w:val="28"/>
          <w:szCs w:val="28"/>
        </w:rPr>
      </w:pPr>
    </w:p>
    <w:p w:rsidR="00E86F92" w:rsidRPr="004B3108" w:rsidRDefault="00446B60" w:rsidP="00E86F9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E86F92" w:rsidRPr="004B3108">
        <w:rPr>
          <w:sz w:val="28"/>
          <w:szCs w:val="28"/>
        </w:rPr>
        <w:t>Опубликова</w:t>
      </w:r>
      <w:r>
        <w:rPr>
          <w:sz w:val="28"/>
          <w:szCs w:val="28"/>
        </w:rPr>
        <w:t>ть настоящее решение  в</w:t>
      </w:r>
      <w:r w:rsidR="00E86F92" w:rsidRPr="004B3108">
        <w:rPr>
          <w:sz w:val="28"/>
          <w:szCs w:val="28"/>
        </w:rPr>
        <w:t xml:space="preserve"> газете «</w:t>
      </w:r>
      <w:r w:rsidR="00B46479" w:rsidRPr="004B3108">
        <w:rPr>
          <w:sz w:val="28"/>
          <w:szCs w:val="28"/>
        </w:rPr>
        <w:t>Официальный вестник сельского поселения Новое Ганькино</w:t>
      </w:r>
      <w:r w:rsidR="00E86F92" w:rsidRPr="004B3108">
        <w:rPr>
          <w:sz w:val="28"/>
          <w:szCs w:val="28"/>
        </w:rPr>
        <w:t xml:space="preserve">»  и на официальном сайте </w:t>
      </w:r>
      <w:r w:rsidR="00B46479" w:rsidRPr="004B3108">
        <w:rPr>
          <w:sz w:val="28"/>
          <w:szCs w:val="28"/>
        </w:rPr>
        <w:t xml:space="preserve">сельского поселения Новое Ганькино </w:t>
      </w:r>
      <w:r w:rsidR="00E86F92" w:rsidRPr="004B3108">
        <w:rPr>
          <w:sz w:val="28"/>
          <w:szCs w:val="28"/>
        </w:rPr>
        <w:t>в сети Интернет.</w:t>
      </w:r>
    </w:p>
    <w:p w:rsidR="00B46479" w:rsidRPr="004B3108" w:rsidRDefault="00B46479" w:rsidP="00E86F92">
      <w:pPr>
        <w:ind w:firstLine="708"/>
        <w:outlineLvl w:val="0"/>
        <w:rPr>
          <w:sz w:val="28"/>
          <w:szCs w:val="28"/>
        </w:rPr>
      </w:pPr>
    </w:p>
    <w:p w:rsidR="00D45E56" w:rsidRPr="004B3108" w:rsidRDefault="00D45E56">
      <w:pPr>
        <w:rPr>
          <w:sz w:val="28"/>
          <w:szCs w:val="28"/>
        </w:rPr>
      </w:pPr>
    </w:p>
    <w:p w:rsidR="00D45E56" w:rsidRPr="004B3108" w:rsidRDefault="00D45E56">
      <w:pPr>
        <w:rPr>
          <w:sz w:val="28"/>
          <w:szCs w:val="28"/>
        </w:rPr>
      </w:pPr>
      <w:r w:rsidRPr="004B3108">
        <w:rPr>
          <w:sz w:val="28"/>
          <w:szCs w:val="28"/>
        </w:rPr>
        <w:t xml:space="preserve">Председатель Собрания представителей                      </w:t>
      </w:r>
    </w:p>
    <w:p w:rsidR="00B46479" w:rsidRPr="004B3108" w:rsidRDefault="00B46479">
      <w:pPr>
        <w:rPr>
          <w:sz w:val="28"/>
          <w:szCs w:val="28"/>
        </w:rPr>
      </w:pPr>
      <w:r w:rsidRPr="004B3108">
        <w:rPr>
          <w:sz w:val="28"/>
          <w:szCs w:val="28"/>
        </w:rPr>
        <w:t xml:space="preserve">сельского поселения Новое Ганькино                                      О.Д. Ятманкин    </w:t>
      </w:r>
    </w:p>
    <w:p w:rsidR="00B46479" w:rsidRPr="004B3108" w:rsidRDefault="00B46479">
      <w:pPr>
        <w:rPr>
          <w:sz w:val="28"/>
          <w:szCs w:val="28"/>
        </w:rPr>
      </w:pPr>
    </w:p>
    <w:p w:rsidR="00B46479" w:rsidRPr="004B3108" w:rsidRDefault="00D45E56" w:rsidP="00D45E56">
      <w:pPr>
        <w:outlineLvl w:val="0"/>
        <w:rPr>
          <w:sz w:val="28"/>
          <w:szCs w:val="28"/>
        </w:rPr>
      </w:pPr>
      <w:r w:rsidRPr="004B3108">
        <w:rPr>
          <w:sz w:val="28"/>
          <w:szCs w:val="28"/>
        </w:rPr>
        <w:t xml:space="preserve">Глава сельского поселения </w:t>
      </w:r>
    </w:p>
    <w:p w:rsidR="00D45E56" w:rsidRPr="004B3108" w:rsidRDefault="00D45E56" w:rsidP="00D45E56">
      <w:pPr>
        <w:outlineLvl w:val="0"/>
        <w:rPr>
          <w:sz w:val="28"/>
          <w:szCs w:val="28"/>
        </w:rPr>
      </w:pPr>
      <w:r w:rsidRPr="004B3108">
        <w:rPr>
          <w:sz w:val="28"/>
          <w:szCs w:val="28"/>
        </w:rPr>
        <w:t>Новое</w:t>
      </w:r>
      <w:r w:rsidR="00B46479" w:rsidRPr="004B3108">
        <w:rPr>
          <w:sz w:val="28"/>
          <w:szCs w:val="28"/>
        </w:rPr>
        <w:t xml:space="preserve"> Ганькино</w:t>
      </w:r>
      <w:r w:rsidRPr="004B3108">
        <w:rPr>
          <w:sz w:val="28"/>
          <w:szCs w:val="28"/>
        </w:rPr>
        <w:t xml:space="preserve">          </w:t>
      </w:r>
      <w:r w:rsidR="00B46479" w:rsidRPr="004B3108">
        <w:rPr>
          <w:sz w:val="28"/>
          <w:szCs w:val="28"/>
        </w:rPr>
        <w:t xml:space="preserve">                                                             </w:t>
      </w:r>
      <w:r w:rsidRPr="004B3108">
        <w:rPr>
          <w:sz w:val="28"/>
          <w:szCs w:val="28"/>
        </w:rPr>
        <w:t xml:space="preserve">   </w:t>
      </w:r>
      <w:r w:rsidR="00B46479" w:rsidRPr="004B3108">
        <w:rPr>
          <w:sz w:val="28"/>
          <w:szCs w:val="28"/>
        </w:rPr>
        <w:t xml:space="preserve">Г.А. Кудряшов </w:t>
      </w:r>
    </w:p>
    <w:p w:rsidR="000425E4" w:rsidRPr="000425E4" w:rsidRDefault="009C0A55" w:rsidP="0011723C">
      <w:pPr>
        <w:tabs>
          <w:tab w:val="num" w:pos="0"/>
        </w:tabs>
        <w:ind w:left="363"/>
        <w:jc w:val="right"/>
      </w:pPr>
      <w:r w:rsidRPr="009C0A55">
        <w:lastRenderedPageBreak/>
        <w:tab/>
      </w:r>
      <w:r w:rsidRPr="009C0A55">
        <w:tab/>
      </w:r>
      <w:r w:rsidRPr="009C0A55">
        <w:tab/>
      </w:r>
      <w:r w:rsidRPr="009C0A55">
        <w:tab/>
      </w:r>
      <w:r w:rsidRPr="009C0A55">
        <w:tab/>
      </w:r>
      <w:r w:rsidR="000425E4">
        <w:t>Приложение к</w:t>
      </w:r>
      <w:r w:rsidR="000425E4" w:rsidRPr="000425E4">
        <w:t xml:space="preserve"> </w:t>
      </w:r>
      <w:r w:rsidR="000425E4">
        <w:t>Решению</w:t>
      </w:r>
      <w:r w:rsidR="000425E4" w:rsidRPr="000425E4">
        <w:t xml:space="preserve"> Собрания представителей</w:t>
      </w:r>
    </w:p>
    <w:p w:rsidR="000425E4" w:rsidRPr="000425E4" w:rsidRDefault="000425E4" w:rsidP="0011723C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  <w:t xml:space="preserve">       сельского поселения Новое Ганькино</w:t>
      </w:r>
    </w:p>
    <w:p w:rsidR="000425E4" w:rsidRPr="000425E4" w:rsidRDefault="000425E4" w:rsidP="0011723C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0" w:hanging="340"/>
        <w:jc w:val="right"/>
        <w:rPr>
          <w:b/>
          <w:bCs/>
          <w:sz w:val="28"/>
          <w:szCs w:val="28"/>
        </w:rPr>
      </w:pP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</w:r>
      <w:r w:rsidRPr="000425E4">
        <w:tab/>
        <w:t xml:space="preserve">        от  15.04.2019 г. № 7 Б    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 xml:space="preserve">П О Л О Ж Е Н И Е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 xml:space="preserve">о денежном содержании лиц, замещающих должности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 xml:space="preserve">муниципальной службы в органах местного самоуправления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>сельского поселения Новое Ганькино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line="300" w:lineRule="auto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>Общие положения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hanging="340"/>
        <w:jc w:val="both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1.1. Настоящее Положение принято в целях обеспечения социальных гарантий, создания единой правовой базы формирования денежного содержания и его единообразного применения для лиц, замещающих должности муниципальной службы в органах местного самоуправления сельского поселения Новое Ганькино (далее – муниципальные служащие).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sz w:val="28"/>
          <w:szCs w:val="28"/>
        </w:rPr>
      </w:pPr>
      <w:r w:rsidRPr="000425E4">
        <w:rPr>
          <w:sz w:val="28"/>
          <w:szCs w:val="28"/>
        </w:rPr>
        <w:tab/>
        <w:t>1.2. Законодательную основу настоящего Положения составляют Конституция РФ, Федеральный закон от 02.03.2007 года № 25-ФЗ «О муниципальной службе в Российской Федерации», Закон Самарской области от 09.10.2007 года № 96-ГД «О муниципальной службе в Самарской области» и Устав сельского поселения Новое Ганькино.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>2. Размер и условия оплаты труда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2.1. Оплата труда муниципального служащего производится в виде денежного содержания, которое состоит из должностного оклада, а также из ежемесячных и иных дополнительных выплат.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К дополнительным выплатам относятся: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1) ежемесячная надбавка к должностному окладу за выслугу лет на муниципальной службе;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2) ежемесячная надбавка к должностному окладу за особые условия муниципальной службы;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3) ежемесячная надбавка к должностному окладу за классный чин;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4) премии за выполнение особо важных и сложных заданий;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5) ежемесячное денежное поощрение;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6) единовременная выплата при предоставлении ежегодного оплачиваемого отпуска;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7) материальная помощь в случаях и порядке, установленных муниципальными правовыми актами.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2.2. Изменения в оплате труда муниципального служащего осуществляются в форме внесения изменений и дополнений в настоящее Положение.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 xml:space="preserve">2.3. При формировании фонда оплаты труда муниципального служащего </w:t>
      </w:r>
      <w:r w:rsidRPr="000425E4">
        <w:rPr>
          <w:sz w:val="28"/>
          <w:szCs w:val="28"/>
        </w:rPr>
        <w:lastRenderedPageBreak/>
        <w:t>предусматриваются финансовые средства в расчете на календарный год: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b/>
          <w:bCs/>
          <w:sz w:val="28"/>
          <w:szCs w:val="28"/>
        </w:rPr>
        <w:t>-</w:t>
      </w:r>
      <w:r w:rsidRPr="000425E4">
        <w:rPr>
          <w:sz w:val="28"/>
          <w:szCs w:val="28"/>
        </w:rPr>
        <w:t xml:space="preserve"> на выплату должностного оклада – 12 (двенадцать) должностных окладов в год;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b/>
          <w:bCs/>
          <w:sz w:val="28"/>
          <w:szCs w:val="28"/>
        </w:rPr>
        <w:tab/>
        <w:t xml:space="preserve">- </w:t>
      </w:r>
      <w:r w:rsidRPr="000425E4">
        <w:rPr>
          <w:sz w:val="28"/>
          <w:szCs w:val="28"/>
        </w:rPr>
        <w:t>на выплату ежемесячной надбавки к должностному окладу за выслугу лет – исходя из размера надбавки, установленной настоящим Положением, с учетом стажа работы на муниципальной службе;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b/>
          <w:bCs/>
          <w:sz w:val="28"/>
          <w:szCs w:val="28"/>
        </w:rPr>
        <w:t>-</w:t>
      </w:r>
      <w:r w:rsidRPr="000425E4">
        <w:rPr>
          <w:sz w:val="28"/>
          <w:szCs w:val="28"/>
        </w:rPr>
        <w:t xml:space="preserve"> на выплату ежемесячной надбавки к должностному окладу за особые условия муниципальной службы – 6 (шесть) должностных окладов в год;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b/>
          <w:bCs/>
          <w:sz w:val="28"/>
          <w:szCs w:val="28"/>
        </w:rPr>
        <w:t xml:space="preserve">- </w:t>
      </w:r>
      <w:r w:rsidRPr="000425E4">
        <w:rPr>
          <w:sz w:val="28"/>
          <w:szCs w:val="28"/>
        </w:rPr>
        <w:t>на выплату ежемесячной надбавки к должностному окладу за классный чин – исходя из размера надбавок, установленных штатным расписанием на текущий год;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  <w:r w:rsidRPr="000425E4">
        <w:rPr>
          <w:b/>
          <w:bCs/>
          <w:sz w:val="28"/>
          <w:szCs w:val="28"/>
        </w:rPr>
        <w:t>-</w:t>
      </w:r>
      <w:r w:rsidRPr="000425E4">
        <w:rPr>
          <w:sz w:val="28"/>
          <w:szCs w:val="28"/>
        </w:rPr>
        <w:t xml:space="preserve"> на выплату премии за выполнение особо важных и сложных заданий – исходя из размера 1 (одного) должностного оклада.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b/>
          <w:bCs/>
          <w:sz w:val="28"/>
          <w:szCs w:val="28"/>
        </w:rPr>
        <w:t>-</w:t>
      </w:r>
      <w:r w:rsidRPr="000425E4">
        <w:rPr>
          <w:sz w:val="28"/>
          <w:szCs w:val="28"/>
        </w:rPr>
        <w:t xml:space="preserve"> на выплату ежемесячного денежного поощрения – 3 (три) должностных оклада;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b/>
          <w:bCs/>
          <w:sz w:val="28"/>
          <w:szCs w:val="28"/>
        </w:rPr>
        <w:t>-</w:t>
      </w:r>
      <w:r w:rsidRPr="000425E4">
        <w:rPr>
          <w:sz w:val="28"/>
          <w:szCs w:val="28"/>
        </w:rPr>
        <w:t xml:space="preserve"> на единовременную выплату при предоставлении ежегодного оплачиваемого отпуска – 2 (два) должностных оклада;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</w:r>
      <w:r w:rsidRPr="000425E4">
        <w:rPr>
          <w:b/>
          <w:bCs/>
          <w:sz w:val="28"/>
          <w:szCs w:val="28"/>
        </w:rPr>
        <w:t>-</w:t>
      </w:r>
      <w:r w:rsidRPr="000425E4">
        <w:rPr>
          <w:sz w:val="28"/>
          <w:szCs w:val="28"/>
        </w:rPr>
        <w:t xml:space="preserve"> на выплату материальной помощи – до 2 (двух) должностных окладов.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 xml:space="preserve">2.4. Если в случаях и порядке, установленных федеральными законами, муниципальному образованию предоставляются дотации в целях выравнивания бюджетной обеспеченности размер оплаты труда муниципальных  служащих устанавливается в соответствии с предельными нормативами, предусмотренными действующим законодательством.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Предельный норматив размера оплаты труда муниципального служащего, замещающего высшую должность муниципальной службы в сельском поселении Новое Ганькино, в расчете на год составляет 90 процентов размера оплаты труда Главы сельского поселения.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Предельный норматив размера оплаты труда муниципального служащего, замещающего иную должность муниципальной службы в сельском поселении Новое Ганькино, в расчете на год составляет 80 процентов размера оплаты труда Главы сельского поселения Новое Ганькино.</w:t>
      </w:r>
    </w:p>
    <w:p w:rsidR="000425E4" w:rsidRPr="000425E4" w:rsidRDefault="000425E4" w:rsidP="000425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25E4">
        <w:rPr>
          <w:rFonts w:eastAsia="Calibri"/>
          <w:color w:val="000000"/>
          <w:sz w:val="28"/>
          <w:szCs w:val="28"/>
        </w:rPr>
        <w:t>2.5. Выплата денежного содержания производится два раза в месяц - 16-го и 1 числа каждого месяца. При совпадении дней выдачи денежного содержания с выходными или праздничными днями денежное содержание выдается перед этими днями.</w:t>
      </w:r>
    </w:p>
    <w:p w:rsidR="000425E4" w:rsidRPr="000425E4" w:rsidRDefault="000425E4" w:rsidP="000425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25E4">
        <w:rPr>
          <w:rFonts w:eastAsia="Calibri"/>
          <w:color w:val="000000"/>
          <w:sz w:val="28"/>
          <w:szCs w:val="28"/>
        </w:rPr>
        <w:t>2.6. Шестнадцатого числа каждого месяца (в день выплаты денежного содержания) каждому муниципальному служащему должен выдаваться расчетный лист, в котором отражается информация о начисленном денежном содержании, размеры и основания произведенных удержаний и общая денежная сумма, подлежащая выплате. </w:t>
      </w:r>
    </w:p>
    <w:p w:rsidR="000425E4" w:rsidRPr="000425E4" w:rsidRDefault="000425E4" w:rsidP="000425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25E4">
        <w:rPr>
          <w:rFonts w:eastAsia="Calibri"/>
          <w:color w:val="000000"/>
          <w:sz w:val="28"/>
          <w:szCs w:val="28"/>
        </w:rPr>
        <w:t xml:space="preserve">2.7. При прекращении   действия   трудового   договора окончательный расчет по причитающемуся  муниципальному служащему денежному </w:t>
      </w:r>
      <w:r w:rsidRPr="000425E4">
        <w:rPr>
          <w:rFonts w:eastAsia="Calibri"/>
          <w:color w:val="000000"/>
          <w:sz w:val="28"/>
          <w:szCs w:val="28"/>
        </w:rPr>
        <w:lastRenderedPageBreak/>
        <w:t>содержанию производится в последний день службы, оговоренный в распоряжении об увольнении.</w:t>
      </w:r>
    </w:p>
    <w:p w:rsidR="000425E4" w:rsidRPr="000425E4" w:rsidRDefault="000425E4" w:rsidP="000425E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25E4">
        <w:rPr>
          <w:rFonts w:eastAsia="Calibri"/>
          <w:color w:val="000000"/>
          <w:sz w:val="28"/>
          <w:szCs w:val="28"/>
        </w:rPr>
        <w:t>2.8. Оплата отпуска муниципального служащего производится не позднее, чем за три дня до его начала.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 xml:space="preserve">3. Порядок установления должностных окладов,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>ежемесячных и иных дополнительных выплат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center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b/>
          <w:bCs/>
          <w:sz w:val="28"/>
          <w:szCs w:val="28"/>
        </w:rPr>
        <w:tab/>
      </w:r>
      <w:r w:rsidRPr="000425E4">
        <w:rPr>
          <w:sz w:val="28"/>
          <w:szCs w:val="28"/>
        </w:rPr>
        <w:t xml:space="preserve">3.1. Размер должностного оклада муниципального служащего индексируется  или повышается одновременно с индексацией или повышением должностных окладов гражданских служащих Самарской области, а также на основании решений органов местного самоуправления.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Размеры должностных окладов по каждой должности устанавливаются в соответствии с действующим законодательством РФ и на основании штатных расписаний, утвержденных представителем нанимателя (работодателем), с учетом предельных размеров должностных окладов муниципальных служащих, определенных в приложении к настоящему Положению.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Средства фонда оплаты труда, высвобождаемые при сокращении штата муниципальных служащих, а также экономии фонда оплаты труда могут направляться на выплаты стимулирующего характера.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3.2. Выплата ежемесячной надбавки к должностному окладу или повышение ее размера производятся со дня возникновения права на установление или увеличение размера надбавки.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3.3. Ежемесячная надбавка к должностному окладу за выслугу лет на муниципальной службе устанавливается в зависимости от стажа работы, дающего право на ее получение в соответствии с действующим законодательством в следующих размерах: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i/>
          <w:iCs/>
          <w:sz w:val="28"/>
          <w:szCs w:val="28"/>
        </w:rPr>
      </w:pPr>
      <w:r w:rsidRPr="000425E4">
        <w:rPr>
          <w:b/>
          <w:bCs/>
          <w:i/>
          <w:iCs/>
          <w:sz w:val="28"/>
          <w:szCs w:val="28"/>
        </w:rPr>
        <w:t>стаж (общая продолжительность)</w:t>
      </w:r>
      <w:r w:rsidRPr="000425E4">
        <w:rPr>
          <w:b/>
          <w:bCs/>
          <w:i/>
          <w:iCs/>
          <w:sz w:val="28"/>
          <w:szCs w:val="28"/>
        </w:rPr>
        <w:tab/>
        <w:t xml:space="preserve">          размер ежемесячной  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b/>
          <w:bCs/>
          <w:i/>
          <w:iCs/>
          <w:sz w:val="28"/>
          <w:szCs w:val="28"/>
        </w:rPr>
      </w:pPr>
      <w:r w:rsidRPr="000425E4">
        <w:rPr>
          <w:b/>
          <w:bCs/>
          <w:i/>
          <w:iCs/>
          <w:sz w:val="28"/>
          <w:szCs w:val="28"/>
        </w:rPr>
        <w:t>муниципальной службы в Самарской области</w:t>
      </w:r>
      <w:r w:rsidRPr="000425E4">
        <w:rPr>
          <w:b/>
          <w:bCs/>
          <w:i/>
          <w:iCs/>
          <w:sz w:val="28"/>
          <w:szCs w:val="28"/>
        </w:rPr>
        <w:tab/>
        <w:t xml:space="preserve"> надбавки (в %):</w:t>
      </w:r>
      <w:r w:rsidRPr="000425E4">
        <w:rPr>
          <w:b/>
          <w:bCs/>
          <w:i/>
          <w:iCs/>
          <w:sz w:val="28"/>
          <w:szCs w:val="28"/>
        </w:rPr>
        <w:tab/>
      </w:r>
      <w:r w:rsidRPr="000425E4">
        <w:rPr>
          <w:b/>
          <w:bCs/>
          <w:i/>
          <w:iCs/>
          <w:sz w:val="28"/>
          <w:szCs w:val="28"/>
        </w:rPr>
        <w:tab/>
      </w:r>
      <w:r w:rsidRPr="000425E4">
        <w:rPr>
          <w:b/>
          <w:bCs/>
          <w:i/>
          <w:iCs/>
          <w:sz w:val="28"/>
          <w:szCs w:val="28"/>
        </w:rPr>
        <w:tab/>
      </w:r>
      <w:r w:rsidRPr="000425E4">
        <w:rPr>
          <w:b/>
          <w:bCs/>
          <w:i/>
          <w:iCs/>
          <w:sz w:val="28"/>
          <w:szCs w:val="28"/>
        </w:rPr>
        <w:tab/>
      </w:r>
      <w:r w:rsidRPr="000425E4">
        <w:rPr>
          <w:b/>
          <w:bCs/>
          <w:i/>
          <w:iCs/>
          <w:sz w:val="28"/>
          <w:szCs w:val="28"/>
        </w:rPr>
        <w:tab/>
      </w:r>
      <w:r w:rsidRPr="000425E4">
        <w:rPr>
          <w:b/>
          <w:bCs/>
          <w:i/>
          <w:iCs/>
          <w:sz w:val="28"/>
          <w:szCs w:val="28"/>
        </w:rPr>
        <w:tab/>
      </w:r>
      <w:r w:rsidRPr="000425E4">
        <w:rPr>
          <w:b/>
          <w:bCs/>
          <w:i/>
          <w:iCs/>
          <w:sz w:val="28"/>
          <w:szCs w:val="28"/>
        </w:rPr>
        <w:tab/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от 1 года до 5 лет</w:t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  <w:t>10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от 5 лет до 10 лет</w:t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  <w:t>20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от 10 лет до 15 лет</w:t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  <w:t>30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свыше 15 лет</w:t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</w:r>
      <w:r w:rsidRPr="000425E4">
        <w:rPr>
          <w:sz w:val="28"/>
          <w:szCs w:val="28"/>
        </w:rPr>
        <w:tab/>
        <w:t>40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Установление конкретного размера данной надбавки осуществляется комиссией по установлению стажа, дающего право на получение ежемесячных надбавок за выслугу лет, для предоставления дополнительного оплачиваемого отпуска, назначения пенсии за выслугу лет.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 xml:space="preserve">Назначение ежемесячной надбавки за выслугу лет производится на </w:t>
      </w:r>
      <w:r w:rsidRPr="000425E4">
        <w:rPr>
          <w:sz w:val="28"/>
          <w:szCs w:val="28"/>
        </w:rPr>
        <w:lastRenderedPageBreak/>
        <w:t>основании распоряжения (приказа) представителя нанимателя (работодателя).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3.4.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по качественному выполнению своих должностных обязанностей.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Ежемесячная надбавка за особые условия муниципальной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опыта работы по специальности и занимаемой должности и в пределах выделенного на эти цели фонда оплаты труда в размере, не превышающем 50 процентов должностного оклада муниципального служащего.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Включение средств на выплату указанной надбавки в годовой фонд оплаты труда на соответствующий год не может служить основанием для установления данной надбавки каждому муниципальному служащему.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Установление или изменение конкретного размера надбавки за особые условия муниципальной службы муниципальному служащему осуществляется представителем нанимателя (работодателем).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color w:val="000000"/>
          <w:sz w:val="28"/>
          <w:szCs w:val="28"/>
        </w:rPr>
      </w:pPr>
      <w:r w:rsidRPr="000425E4">
        <w:rPr>
          <w:color w:val="000000"/>
          <w:sz w:val="28"/>
          <w:szCs w:val="28"/>
        </w:rPr>
        <w:t xml:space="preserve">Для лиц, вновь назначаемых на должности муниципальной службы, на период установленного испытательного срока надбавка за особые условия муниципальной службы устанавливается в минимальном размере с поэтапным увеличением после окончания испытательного срока.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3.5. Ежемесячная надбавка за классный чин к должностному окладу устанавливается муниципальному служащему в следующих размерах: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- за классный чин 3 класса соответствующей группы должностей – до 25 процентов;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 xml:space="preserve">- за классный чин 2 класса соответствующей группы должностей – до 30 процентов;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- за классный чин 1 класса соответствующей группы должностей – до 35 процентов.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Установление конкретного размера данной надбавки осуществляется представителем нанимателя (работодателем) путем издания соответствующего распоряжения.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hanging="340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 xml:space="preserve"> Ежемесячная надбавка к должностному окладу за классный чин устанавливается муниципальному служащему со дня присвоения ему классного чина по итогам проведения квалификационного экзамена муниципальных служащих в соответствии с действующим законодательством.  </w:t>
      </w:r>
      <w:r w:rsidRPr="000425E4">
        <w:rPr>
          <w:sz w:val="28"/>
          <w:szCs w:val="28"/>
        </w:rPr>
        <w:tab/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20"/>
        <w:jc w:val="both"/>
        <w:rPr>
          <w:sz w:val="28"/>
          <w:szCs w:val="28"/>
        </w:rPr>
      </w:pPr>
      <w:r w:rsidRPr="000425E4">
        <w:rPr>
          <w:b/>
          <w:bCs/>
          <w:sz w:val="28"/>
          <w:szCs w:val="28"/>
        </w:rPr>
        <w:tab/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3.6. Премии за выполнение особо важных и сложных заданий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  <w:u w:val="single"/>
        </w:rPr>
      </w:pPr>
      <w:r w:rsidRPr="000425E4">
        <w:rPr>
          <w:sz w:val="28"/>
          <w:szCs w:val="28"/>
        </w:rPr>
        <w:t xml:space="preserve">Премирование муниципальных служащих за выполнение особо </w:t>
      </w:r>
      <w:r w:rsidRPr="000425E4">
        <w:rPr>
          <w:sz w:val="28"/>
          <w:szCs w:val="28"/>
        </w:rPr>
        <w:lastRenderedPageBreak/>
        <w:t>важных и сложных заданий производится в целях усиления их материальной заинтересованности в повышении качества труда, решении поставленных задач, своевременном и добросовестном исполнении своих обязанностей, а также в повышении уровня ответственности за порученную работу: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  <w:u w:val="single"/>
        </w:rPr>
      </w:pPr>
      <w:r w:rsidRPr="000425E4">
        <w:rPr>
          <w:sz w:val="28"/>
          <w:szCs w:val="28"/>
        </w:rPr>
        <w:t xml:space="preserve">1) премирование производить при выполнении плановых показателей доходной части бюджета: 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  <w:u w:val="single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- от 100 до 105% - ежемесячная надбавка составляет 20% от должностного оклада;</w:t>
      </w:r>
    </w:p>
    <w:p w:rsidR="000425E4" w:rsidRPr="000425E4" w:rsidRDefault="00A37B95" w:rsidP="000425E4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105</w:t>
      </w:r>
      <w:r w:rsidR="000425E4" w:rsidRPr="000425E4">
        <w:rPr>
          <w:sz w:val="28"/>
          <w:szCs w:val="28"/>
        </w:rPr>
        <w:t xml:space="preserve"> до 110% - ежемесячная надбавка составляет 25% от должностного оклада;</w:t>
      </w:r>
    </w:p>
    <w:p w:rsidR="000425E4" w:rsidRPr="000425E4" w:rsidRDefault="00A37B95" w:rsidP="000425E4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110</w:t>
      </w:r>
      <w:r w:rsidR="000425E4" w:rsidRPr="000425E4">
        <w:rPr>
          <w:sz w:val="28"/>
          <w:szCs w:val="28"/>
        </w:rPr>
        <w:t xml:space="preserve"> до 115% - ежемесячная надбавка составляет 30% от должностного оклада;</w:t>
      </w:r>
    </w:p>
    <w:p w:rsidR="000425E4" w:rsidRPr="000425E4" w:rsidRDefault="00A37B95" w:rsidP="000425E4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115</w:t>
      </w:r>
      <w:bookmarkStart w:id="0" w:name="_GoBack"/>
      <w:bookmarkEnd w:id="0"/>
      <w:r w:rsidR="000425E4" w:rsidRPr="000425E4">
        <w:rPr>
          <w:sz w:val="28"/>
          <w:szCs w:val="28"/>
        </w:rPr>
        <w:t xml:space="preserve"> до 120% - ежемесячная надбавка составляет 35% от должностного оклада;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line="300" w:lineRule="auto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- свыше 120% - ежемесячная надбавка составляет 40% от должностного оклада.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  <w:u w:val="single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hanging="340"/>
        <w:jc w:val="both"/>
        <w:rPr>
          <w:color w:val="FF0000"/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2) за своевременность, качество и сложность выполняемой работы, поручений, заданий;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3) за объем, важность и оперативность выполняемых заданий и поручений.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3.7. Ежемесячное денежное поощрение выплачивается муниципальным служащим при условии надлежащего исполнения трудовых обязанностей, определенных должностной инструкцией, в размере 25%.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Основными критериями для оценки установления надбавки являются: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-отношение муниципального служащего к выполнению должностных обязанностей;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- своевременное и качественное выполнение должностных обязанностей;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- применение передовых приемов, методов труда и передача опыта молодым работникам;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- компетентность в принятии управленческих решений.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color w:val="000000"/>
          <w:sz w:val="28"/>
          <w:szCs w:val="28"/>
        </w:rPr>
        <w:t xml:space="preserve">Муниципальному служащему может быть снижен размер </w:t>
      </w:r>
      <w:r w:rsidRPr="000425E4">
        <w:rPr>
          <w:sz w:val="28"/>
          <w:szCs w:val="28"/>
        </w:rPr>
        <w:t>ежемесячного денежного поощрения</w:t>
      </w:r>
      <w:r w:rsidRPr="000425E4">
        <w:rPr>
          <w:color w:val="000000"/>
          <w:sz w:val="28"/>
          <w:szCs w:val="28"/>
        </w:rPr>
        <w:t xml:space="preserve"> по результатам работы в соответствии с трудовым законодательством.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 xml:space="preserve">Размер премии устанавливается представителем нанимателя </w:t>
      </w:r>
      <w:r w:rsidRPr="000425E4">
        <w:rPr>
          <w:sz w:val="28"/>
          <w:szCs w:val="28"/>
        </w:rPr>
        <w:lastRenderedPageBreak/>
        <w:t>(работодателем) в целях стимулирования служебной деятельности.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  <w:sz w:val="28"/>
          <w:szCs w:val="28"/>
        </w:rPr>
      </w:pPr>
      <w:r w:rsidRPr="000425E4">
        <w:rPr>
          <w:color w:val="000000"/>
          <w:sz w:val="28"/>
          <w:szCs w:val="28"/>
        </w:rPr>
        <w:t xml:space="preserve">Муниципальным служащим, проработавшим неполный календарный месяц в связи с увольнением с муниципальной службы, поступлением на муниципальную службу и по другим причинам </w:t>
      </w:r>
      <w:r w:rsidRPr="000425E4">
        <w:rPr>
          <w:sz w:val="28"/>
          <w:szCs w:val="28"/>
        </w:rPr>
        <w:t>ежемесячное денежное поощрение</w:t>
      </w:r>
      <w:r w:rsidRPr="000425E4">
        <w:rPr>
          <w:color w:val="000000"/>
          <w:sz w:val="28"/>
          <w:szCs w:val="28"/>
        </w:rPr>
        <w:t xml:space="preserve"> выплачивается за фактически отработанное время.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  <w:sz w:val="28"/>
          <w:szCs w:val="28"/>
        </w:rPr>
      </w:pPr>
      <w:r w:rsidRPr="000425E4">
        <w:rPr>
          <w:color w:val="000000"/>
          <w:sz w:val="28"/>
          <w:szCs w:val="28"/>
        </w:rPr>
        <w:t>За безупречную работу выплачивается дополнительно в размере до десяти окладов по распоряжению руководителя на основании заявления муниципального служащего, согласованного с финансовыми и кадровыми подразделениями.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20"/>
        <w:jc w:val="both"/>
        <w:rPr>
          <w:color w:val="000000"/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3.8. Единовременная выплата при предоставлении ежегодного оплачиваемого отпуска.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color w:val="000000"/>
          <w:sz w:val="28"/>
          <w:szCs w:val="28"/>
        </w:rPr>
      </w:pPr>
      <w:r w:rsidRPr="000425E4">
        <w:rPr>
          <w:sz w:val="28"/>
          <w:szCs w:val="28"/>
        </w:rPr>
        <w:t xml:space="preserve">При предоставлении ежегодного оплачиваемого отпуска муниципальному служащему в полном объеме выплачивается единовременная денежная выплата </w:t>
      </w:r>
      <w:r w:rsidRPr="000425E4">
        <w:rPr>
          <w:color w:val="000000"/>
          <w:sz w:val="28"/>
          <w:szCs w:val="28"/>
        </w:rPr>
        <w:t>в пределах фонда оплаты труда</w:t>
      </w:r>
      <w:r w:rsidRPr="000425E4">
        <w:rPr>
          <w:sz w:val="28"/>
          <w:szCs w:val="28"/>
        </w:rPr>
        <w:t xml:space="preserve"> в размере двух должностных окладов </w:t>
      </w:r>
      <w:r w:rsidRPr="000425E4">
        <w:rPr>
          <w:color w:val="000000"/>
          <w:sz w:val="28"/>
          <w:szCs w:val="28"/>
        </w:rPr>
        <w:t>без подачи соответствующего заявления.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color w:val="000000"/>
          <w:sz w:val="28"/>
          <w:szCs w:val="28"/>
        </w:rPr>
      </w:pPr>
      <w:r w:rsidRPr="000425E4">
        <w:rPr>
          <w:color w:val="000000"/>
          <w:sz w:val="28"/>
          <w:szCs w:val="28"/>
        </w:rPr>
        <w:t>Для расчета размера единовременной выплаты принимается размер  должностного оклада, установленный на момент ее выплаты.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color w:val="000000"/>
          <w:sz w:val="28"/>
          <w:szCs w:val="28"/>
        </w:rPr>
      </w:pPr>
      <w:r w:rsidRPr="000425E4">
        <w:rPr>
          <w:color w:val="000000"/>
          <w:sz w:val="28"/>
          <w:szCs w:val="28"/>
        </w:rPr>
        <w:t>Муниципальный служащий, отработавший неполный календарный год в связи с увольнением с муниципальной службы, поступлением на муниципальную службу и по другим причинам, имеет право на единовременную выплату в размере, пропорциональном отработанному времени в текущем году. В случае если муниципальному служащему в текущем году была выплачена единовременная выплата полностью, и он был уволен, не отработав год полностью, при увольнении из сумм, подлежащих выплате, производится удержание выплаченной единовременной выплаты в размере, пропорциональном неотработанному времени в текущем году.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color w:val="000000"/>
          <w:sz w:val="28"/>
          <w:szCs w:val="28"/>
        </w:rPr>
      </w:pPr>
      <w:r w:rsidRPr="000425E4">
        <w:rPr>
          <w:color w:val="000000"/>
          <w:sz w:val="28"/>
          <w:szCs w:val="28"/>
        </w:rPr>
        <w:t>В случае разделения ежегодного оплачиваемого отпуска на части единовременная выплата производится один раз при предоставлении любой из его частей на основании заявления муниципального служащего.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color w:val="000000"/>
          <w:sz w:val="28"/>
          <w:szCs w:val="28"/>
        </w:rPr>
        <w:t xml:space="preserve">В случае ликвидации учреждения, сокращения штатов муниципальному служащему выплачивается единовременная выплата в размере двух должностных окладов, независимо от отработанного времени в текущем году. 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3.9.  Материальная помощь.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Муниципальным служащим может выплачиваться материальная помощь в размере до двух должностных окладов в год.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Выплата материальной помощи не зависит от итогов оценки и результатов труда муниципальных служащих.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color w:val="000000"/>
          <w:sz w:val="28"/>
          <w:szCs w:val="28"/>
        </w:rPr>
        <w:lastRenderedPageBreak/>
        <w:t>В пределах фонда оплаты труда в индивидуальном порядке могут быть рассмотрены заявления муниципальных служащих на выплату им м</w:t>
      </w:r>
      <w:r w:rsidRPr="000425E4">
        <w:rPr>
          <w:sz w:val="28"/>
          <w:szCs w:val="28"/>
        </w:rPr>
        <w:t xml:space="preserve">атериальной помощи в случаях рождения ребенка, регистрации брака, юбилейных дат, тяжелого материального положения, заболевания, стихийного бедствия, тяжелого заболевании или смерти близких родственников и по иным причинам, </w:t>
      </w:r>
      <w:r w:rsidRPr="000425E4">
        <w:rPr>
          <w:color w:val="000000"/>
          <w:sz w:val="28"/>
          <w:szCs w:val="28"/>
        </w:rPr>
        <w:t>подтвержденным в установленном порядке</w:t>
      </w:r>
      <w:r w:rsidRPr="000425E4">
        <w:rPr>
          <w:sz w:val="28"/>
          <w:szCs w:val="28"/>
        </w:rPr>
        <w:t>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 xml:space="preserve">Средства фонда оплаты труда, высвобождаемые при сокращении штата муниципальных служащих, а также экономии фонда оплаты труда могут направляться на выплату материальной помощи всем </w:t>
      </w:r>
      <w:r w:rsidRPr="000425E4">
        <w:rPr>
          <w:color w:val="000000"/>
          <w:sz w:val="28"/>
          <w:szCs w:val="28"/>
        </w:rPr>
        <w:t>муниципальным служащим.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Решение о выплате данной материальной помощи и ее конкретном размере принимается представителем нанимателя (работодателем) по ходатайству руководителя структурного подразделения на основании заявления муниципального служащего,</w:t>
      </w:r>
      <w:r w:rsidRPr="000425E4">
        <w:rPr>
          <w:color w:val="000000"/>
          <w:sz w:val="28"/>
          <w:szCs w:val="28"/>
        </w:rPr>
        <w:t xml:space="preserve"> согласованного с финансовыми и кадровыми подразделениями.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center"/>
        <w:rPr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 xml:space="preserve">4. Финансирование денежного содержания 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center"/>
        <w:rPr>
          <w:b/>
          <w:bCs/>
          <w:sz w:val="28"/>
          <w:szCs w:val="28"/>
        </w:rPr>
      </w:pPr>
      <w:r w:rsidRPr="000425E4">
        <w:rPr>
          <w:b/>
          <w:bCs/>
          <w:sz w:val="28"/>
          <w:szCs w:val="28"/>
        </w:rPr>
        <w:t>муниципального служащего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center"/>
        <w:rPr>
          <w:b/>
          <w:bCs/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 xml:space="preserve">4.1. Финансирование расходов, связанных с оплатой труда муниципального служащего, осуществляется за счет средств местного бюджета. 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Привлечение для оплаты труда муниципальных служащих иных источников не допускается.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4.2. Не допускается сокращение бюджетных ассигнований, которое может повлечь приостановление, прекращение выплаты или уменьшение размера денежного содержания муниципальных служащих, определенного настоящим Положением.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0" w:firstLine="708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4.3. Расходы на денежное содержание муниципальных служащих устанавливаются и распределяются в бюджете сельского поселения в соответствии со штатной численностью муниципальных служащих и размерами их денежного содержания, предусмотренными настоящим Положением.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before="200"/>
        <w:ind w:left="360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11723C" w:rsidRDefault="0011723C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11723C" w:rsidRDefault="0011723C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11723C" w:rsidRDefault="0011723C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  <w:r w:rsidRPr="000425E4">
        <w:rPr>
          <w:sz w:val="22"/>
          <w:szCs w:val="22"/>
        </w:rPr>
        <w:lastRenderedPageBreak/>
        <w:t xml:space="preserve">Приложение к положению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3" w:hanging="340"/>
        <w:jc w:val="right"/>
        <w:rPr>
          <w:b/>
          <w:bCs/>
        </w:rPr>
      </w:pPr>
      <w:r w:rsidRPr="000425E4">
        <w:rPr>
          <w:b/>
          <w:bCs/>
        </w:rPr>
        <w:t>«О денежном содержании лиц,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3" w:hanging="340"/>
        <w:jc w:val="right"/>
        <w:rPr>
          <w:b/>
          <w:bCs/>
        </w:rPr>
      </w:pPr>
      <w:r w:rsidRPr="000425E4">
        <w:rPr>
          <w:b/>
          <w:bCs/>
        </w:rPr>
        <w:t xml:space="preserve"> замещающих должности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3" w:hanging="340"/>
        <w:jc w:val="right"/>
        <w:rPr>
          <w:b/>
          <w:bCs/>
        </w:rPr>
      </w:pPr>
      <w:r w:rsidRPr="000425E4">
        <w:rPr>
          <w:b/>
          <w:bCs/>
        </w:rPr>
        <w:t xml:space="preserve">муниципальной службы </w:t>
      </w: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ind w:left="363" w:hanging="340"/>
        <w:jc w:val="right"/>
        <w:rPr>
          <w:b/>
          <w:bCs/>
        </w:rPr>
      </w:pPr>
      <w:r w:rsidRPr="000425E4">
        <w:rPr>
          <w:b/>
          <w:bCs/>
        </w:rPr>
        <w:t xml:space="preserve">в органах местного самоуправления 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ind w:left="363" w:hanging="340"/>
        <w:jc w:val="right"/>
        <w:rPr>
          <w:sz w:val="22"/>
          <w:szCs w:val="22"/>
        </w:rPr>
      </w:pPr>
      <w:r w:rsidRPr="000425E4">
        <w:rPr>
          <w:b/>
          <w:bCs/>
        </w:rPr>
        <w:t>сельского поселения Новое Ганькино»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rPr>
          <w:b/>
          <w:sz w:val="28"/>
          <w:szCs w:val="28"/>
        </w:rPr>
      </w:pP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rPr>
          <w:b/>
          <w:sz w:val="28"/>
          <w:szCs w:val="28"/>
          <w:u w:val="single"/>
        </w:rPr>
      </w:pPr>
      <w:r w:rsidRPr="000425E4">
        <w:rPr>
          <w:b/>
          <w:sz w:val="28"/>
          <w:szCs w:val="28"/>
        </w:rPr>
        <w:t>Предельные размеры должностных окладов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outlineLvl w:val="0"/>
        <w:rPr>
          <w:b/>
          <w:sz w:val="28"/>
          <w:szCs w:val="28"/>
        </w:rPr>
      </w:pPr>
      <w:r w:rsidRPr="000425E4">
        <w:rPr>
          <w:b/>
          <w:sz w:val="28"/>
          <w:szCs w:val="28"/>
        </w:rPr>
        <w:t>муниципальных служащих  сельского поселения Новое Ганькино</w:t>
      </w:r>
    </w:p>
    <w:p w:rsidR="000425E4" w:rsidRPr="000425E4" w:rsidRDefault="000425E4" w:rsidP="000425E4">
      <w:pPr>
        <w:widowControl w:val="0"/>
        <w:autoSpaceDE w:val="0"/>
        <w:autoSpaceDN w:val="0"/>
        <w:adjustRightInd w:val="0"/>
        <w:spacing w:before="200"/>
        <w:ind w:left="360" w:hanging="34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4915"/>
        <w:gridCol w:w="3420"/>
      </w:tblGrid>
      <w:tr w:rsidR="000425E4" w:rsidRPr="000425E4" w:rsidTr="00C6615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both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 xml:space="preserve"> №</w:t>
            </w:r>
          </w:p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both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п.п.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Должностной оклад</w:t>
            </w:r>
          </w:p>
        </w:tc>
      </w:tr>
      <w:tr w:rsidR="000425E4" w:rsidRPr="000425E4" w:rsidTr="00C6615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3</w:t>
            </w:r>
          </w:p>
        </w:tc>
      </w:tr>
      <w:tr w:rsidR="000425E4" w:rsidRPr="000425E4" w:rsidTr="00C6615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1.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both"/>
              <w:rPr>
                <w:sz w:val="28"/>
                <w:szCs w:val="28"/>
              </w:rPr>
            </w:pPr>
            <w:r w:rsidRPr="000425E4">
              <w:rPr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</w:p>
        </w:tc>
      </w:tr>
      <w:tr w:rsidR="000425E4" w:rsidRPr="000425E4" w:rsidTr="00C6615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5E4" w:rsidRPr="000425E4" w:rsidRDefault="000425E4" w:rsidP="000425E4">
            <w:pPr>
              <w:widowControl w:val="0"/>
              <w:autoSpaceDE w:val="0"/>
              <w:autoSpaceDN w:val="0"/>
              <w:adjustRightInd w:val="0"/>
              <w:spacing w:before="200" w:line="300" w:lineRule="auto"/>
              <w:ind w:left="360" w:hanging="340"/>
              <w:jc w:val="center"/>
              <w:rPr>
                <w:sz w:val="28"/>
                <w:szCs w:val="28"/>
              </w:rPr>
            </w:pPr>
          </w:p>
        </w:tc>
      </w:tr>
    </w:tbl>
    <w:p w:rsidR="000425E4" w:rsidRPr="000425E4" w:rsidRDefault="000425E4" w:rsidP="000425E4">
      <w:pPr>
        <w:widowControl w:val="0"/>
        <w:autoSpaceDE w:val="0"/>
        <w:autoSpaceDN w:val="0"/>
        <w:adjustRightInd w:val="0"/>
        <w:spacing w:before="200"/>
        <w:ind w:left="360" w:hanging="340"/>
        <w:jc w:val="both"/>
        <w:rPr>
          <w:sz w:val="22"/>
          <w:szCs w:val="22"/>
        </w:rPr>
      </w:pPr>
    </w:p>
    <w:p w:rsidR="000425E4" w:rsidRPr="000425E4" w:rsidRDefault="000425E4" w:rsidP="000425E4">
      <w:pPr>
        <w:autoSpaceDN w:val="0"/>
        <w:jc w:val="both"/>
        <w:rPr>
          <w:sz w:val="32"/>
          <w:szCs w:val="32"/>
        </w:rPr>
      </w:pPr>
    </w:p>
    <w:p w:rsidR="000425E4" w:rsidRPr="000425E4" w:rsidRDefault="000425E4" w:rsidP="000425E4">
      <w:pPr>
        <w:autoSpaceDN w:val="0"/>
        <w:rPr>
          <w:sz w:val="28"/>
          <w:szCs w:val="28"/>
        </w:rPr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</w:p>
    <w:p w:rsidR="000425E4" w:rsidRPr="000425E4" w:rsidRDefault="000425E4" w:rsidP="000425E4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</w:p>
    <w:p w:rsidR="00D45E56" w:rsidRPr="00574B21" w:rsidRDefault="00D45E56" w:rsidP="000425E4">
      <w:pPr>
        <w:widowControl w:val="0"/>
        <w:tabs>
          <w:tab w:val="num" w:pos="0"/>
        </w:tabs>
        <w:autoSpaceDE w:val="0"/>
        <w:autoSpaceDN w:val="0"/>
        <w:adjustRightInd w:val="0"/>
        <w:spacing w:line="300" w:lineRule="auto"/>
        <w:ind w:left="363" w:hanging="340"/>
        <w:jc w:val="right"/>
      </w:pPr>
    </w:p>
    <w:sectPr w:rsidR="00D45E56" w:rsidRPr="00574B21" w:rsidSect="00DE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FC1"/>
    <w:multiLevelType w:val="hybridMultilevel"/>
    <w:tmpl w:val="D340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5A"/>
    <w:rsid w:val="000425E4"/>
    <w:rsid w:val="0011723C"/>
    <w:rsid w:val="0023674D"/>
    <w:rsid w:val="00446B60"/>
    <w:rsid w:val="004B3108"/>
    <w:rsid w:val="00524817"/>
    <w:rsid w:val="00574B21"/>
    <w:rsid w:val="00635848"/>
    <w:rsid w:val="0091723C"/>
    <w:rsid w:val="0093355A"/>
    <w:rsid w:val="009A42A5"/>
    <w:rsid w:val="009C0A55"/>
    <w:rsid w:val="00A37B95"/>
    <w:rsid w:val="00B46479"/>
    <w:rsid w:val="00D45E56"/>
    <w:rsid w:val="00DE26F0"/>
    <w:rsid w:val="00E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6F9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E86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6F9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E86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2019-06-19T11:44:00Z</dcterms:created>
  <dcterms:modified xsi:type="dcterms:W3CDTF">2019-06-20T07:52:00Z</dcterms:modified>
</cp:coreProperties>
</file>