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СОВЕТСКОЕ ГОРОДСКОЕ ПОСЕЛЕНИЕ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КИРОВСКОЙ ОБЛАСТИ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>
      <w:pPr>
        <w:pStyle w:val="8"/>
        <w:spacing w:line="360" w:lineRule="auto"/>
        <w:ind w:left="0" w:firstLine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Cambria"/>
          <w:b w:val="0"/>
          <w:sz w:val="28"/>
          <w:szCs w:val="28"/>
          <w:lang w:val="ru-RU"/>
        </w:rPr>
        <w:t>29.06.2021</w:t>
      </w:r>
      <w:r>
        <w:rPr>
          <w:rFonts w:ascii="Times New Roman" w:hAnsi="Times New Roman" w:eastAsia="Cambria"/>
          <w:b w:val="0"/>
          <w:sz w:val="28"/>
          <w:szCs w:val="28"/>
          <w:lang w:val="ru-RU"/>
        </w:rPr>
        <w:t xml:space="preserve">                                           </w:t>
      </w:r>
      <w:r>
        <w:rPr>
          <w:rFonts w:hint="default" w:ascii="Times New Roman" w:hAnsi="Times New Roman" w:eastAsia="Cambria"/>
          <w:b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 w:eastAsia="Cambria"/>
          <w:b w:val="0"/>
          <w:sz w:val="28"/>
          <w:szCs w:val="28"/>
          <w:lang w:val="ru-RU"/>
        </w:rPr>
        <w:t xml:space="preserve"> № </w:t>
      </w:r>
      <w:r>
        <w:rPr>
          <w:rFonts w:hint="default" w:ascii="Times New Roman" w:hAnsi="Times New Roman" w:eastAsia="Cambria"/>
          <w:b w:val="0"/>
          <w:sz w:val="28"/>
          <w:szCs w:val="28"/>
          <w:lang w:val="ru-RU"/>
        </w:rPr>
        <w:t>316</w:t>
      </w:r>
    </w:p>
    <w:p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Советск</w:t>
      </w:r>
    </w:p>
    <w:p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Положения «О смотре – конкурсе по благоустройству и озеленению территории предприятий, организаций, учреждений, многоквартирных и частных домов в Советском городском поселении»</w:t>
      </w:r>
    </w:p>
    <w:p>
      <w:pPr>
        <w:pStyle w:val="2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На основании Федерального закона от 06.10.2003 года № 131- ФЗ «Об общих принципах организации местного самоуправления в Российской Федерации», Устава муниципального образования Советское городское поселение, Постановления от 04.03.2019 №102 «Об утверждении плана мероприятий по экологическому воспитанию населения и формированию экологической культуры и информационной работе с населением в области обращения с твёрдыми коммунальными отходами на территории муниципального образования Советское городское поселение на 2019 год», в связи с проведением праздничных мероприятий</w:t>
      </w:r>
      <w:r>
        <w:rPr>
          <w:rFonts w:hint="default"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посвящённых празднованию Дня города Советска (далее по тексту - праздничная программа), администрация муниципального образования Советское городское поселение ПОСТАНОВЛЯЕТ:</w:t>
      </w:r>
    </w:p>
    <w:p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Положение о смотре – конкурсе по благоустройству и озеленению территории предприятий, организаций, учреждений, многоквартирных и частных домов в Советском городском поселении, согласно приложению №1.</w:t>
      </w:r>
    </w:p>
    <w:p>
      <w:pPr>
        <w:pStyle w:val="9"/>
        <w:spacing w:line="360" w:lineRule="auto"/>
        <w:ind w:left="-2" w:leftChars="-100" w:hanging="198" w:hangingChars="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2. Опубликовать Положение на официальном сайте администрации города Советска https://admsovetsk.ru/.</w:t>
      </w:r>
    </w:p>
    <w:p>
      <w:pPr>
        <w:pStyle w:val="9"/>
        <w:spacing w:line="360" w:lineRule="auto"/>
        <w:ind w:left="14" w:hanging="14" w:hangingChars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постановления возложить на специалиста 1 категории отдела правового, кадрового и информационно - аналитического обеспечения администрации муниципального образования Советское городское поселение Жуйкову Анастасию Сергеевну.</w:t>
      </w:r>
    </w:p>
    <w:p>
      <w:pPr>
        <w:pStyle w:val="9"/>
        <w:spacing w:line="360" w:lineRule="auto"/>
        <w:ind w:left="-2" w:leftChars="-100" w:hanging="198" w:hangingChars="7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Глава администрации муниципального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Советское городское поселение                 </w:t>
      </w:r>
    </w:p>
    <w:p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В.И. Порубов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pStyle w:val="2"/>
        <w:spacing w:line="120" w:lineRule="auto"/>
        <w:jc w:val="right"/>
        <w:rPr>
          <w:sz w:val="28"/>
          <w:szCs w:val="28"/>
          <w:lang w:val="ru-RU"/>
        </w:rPr>
      </w:pPr>
    </w:p>
    <w:p>
      <w:pPr>
        <w:pStyle w:val="2"/>
        <w:spacing w:line="120" w:lineRule="auto"/>
        <w:jc w:val="right"/>
        <w:rPr>
          <w:sz w:val="28"/>
          <w:szCs w:val="28"/>
          <w:lang w:val="ru-RU"/>
        </w:rPr>
      </w:pPr>
    </w:p>
    <w:p>
      <w:pPr>
        <w:rPr>
          <w:rFonts w:ascii="Times New Roman" w:hAnsi="Times New Roman" w:eastAsia="SimSu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>
      <w:pPr>
        <w:pStyle w:val="2"/>
        <w:spacing w:line="120" w:lineRule="auto"/>
        <w:jc w:val="right"/>
        <w:rPr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>
        <w:rPr>
          <w:rFonts w:hint="default"/>
          <w:sz w:val="28"/>
          <w:szCs w:val="28"/>
          <w:lang w:val="ru-RU"/>
        </w:rPr>
        <w:t xml:space="preserve"> №1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Советское 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городское поселение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29.06.2021 </w:t>
      </w:r>
      <w:r>
        <w:rPr>
          <w:sz w:val="28"/>
          <w:szCs w:val="28"/>
          <w:lang w:val="ru-RU"/>
        </w:rPr>
        <w:t>№</w:t>
      </w:r>
      <w:r>
        <w:rPr>
          <w:rFonts w:hint="default"/>
          <w:sz w:val="28"/>
          <w:szCs w:val="28"/>
          <w:lang w:val="ru-RU"/>
        </w:rPr>
        <w:t xml:space="preserve"> 316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</w:p>
    <w:p>
      <w:pPr>
        <w:pStyle w:val="2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>
      <w:pPr>
        <w:pStyle w:val="2"/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«О смотре – конкурсе по благоустройству и озеленению территории предприятий, организаций, учреждений, многоквартирных и частных домов в Советском городском поселении»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1.Общие положения.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Смотр – конкурс по благоустройству и озеленению территории предприятий, организаций, учреждений, многоквартирных и частных домов (далее Смотр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конкурс) проводится в рамках празднования Дня города 2021 года с целью развития инициатив жителей района, широкого вовлечения населения, коллективов организаций разных форм собственности в работы по благоустройству территории, выявления лучших предприятий и организаций по содержанию закреплённых территорий.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Задача смотра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конкурса: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привлечение внимания населения, предприятий, организаций, учреждений, индивидуальных предпринимателей (далее – предприятий) к вопросам благоустройства;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озеленение прилегающих территорий жилых многоквартирных и частных домов, административных зданий и производственных объектов;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-совершенствование форм работы с населением по месту жительства.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Смотр – конкурс проводится по следующим номинациям:</w:t>
      </w:r>
    </w:p>
    <w:p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номинация «Лучшее предприятие (учреждение, организация) по благоустройству» - (1,2,3 место).</w:t>
      </w:r>
    </w:p>
    <w:p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номинация «Цветущий двор» (многоквартирные дома) – (1,2,3 место).</w:t>
      </w:r>
    </w:p>
    <w:p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номинация «Мой дом» (частный сектор) – (1,2,3 место).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Смотр – конкурс проводится в рамках, установленных номинаций. В смотре – конкурсе могут принять участие жители многоквартирных домов, частного сектора, а также коллективы организаций независимо от форм собственности и организационно – правовых форм.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Организатор смотра – конкурса администрация муниципального образования Советское городское поселение.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Для организации, проведения смотра – конкурса и подведения итогов создаётся конкурсная комиссия.</w:t>
      </w:r>
    </w:p>
    <w:p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Порядок проведения смотра – конкурса и подведения его итогов.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Смотр – конкурс проводится с выездом на место - с 19 июля по 25 июля 2021 г. и подведением итогов – с 26 июля по 01 августа 2021 г.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Администрация муниципального образования Советское городское поселение обеспечивает проведение и подведение итогов конкурса.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Каждый критерий номинации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Победившими признаются участники,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которые набрали наибольшее количество баллов. В случае равенства баллов у двух и более участников члены конкурсной комиссии определяют победителя путём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Участники, победившие в конкурсе, награждаются ценными подарками.</w:t>
      </w:r>
    </w:p>
    <w:p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Критерии конкурса.</w:t>
      </w:r>
    </w:p>
    <w:p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b/>
          <w:sz w:val="28"/>
          <w:szCs w:val="28"/>
          <w:lang w:val="ru-RU"/>
        </w:rPr>
        <w:t>Конкурсные объекты по номинации: «Лучшее предприятие (учреждение, организация) по благоустройству» оценивается по следующим критериям: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Проявление творческой инициативы в оформлении территории предприятия (учреждения, организации)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в надлежащем противопожарном состоянии, чистоте и порядке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вывески с названием предприятия (учреждения, организации) и режимом работы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красиво оформленных клумб, газонов и иных насаждений и их содержание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баллов</w:t>
            </w:r>
          </w:p>
        </w:tc>
      </w:tr>
    </w:tbl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Победителями будут признаны участники, занявшие 1,2,3 место.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Максимальное количество баллов по номинации составляет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5 баллов.</w:t>
      </w:r>
    </w:p>
    <w:p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Конкурсные объекты по номинации: «Цветущий двор» (многоквартирные дома) оцениваются по следующим критериям: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Проявление творческой инициативы жителей в эстетическом оформлении цветников/клумб, ограждений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в надлежащем противопожарном состоянии, чистоте и порядке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доски объявлений и табличек на подъездах домов с указанием их номеров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красиво оформленных клумб, газонов и иных насаждений и их содержание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баллов</w:t>
            </w:r>
          </w:p>
        </w:tc>
      </w:tr>
    </w:tbl>
    <w:p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Победителями будут признаны участники, занявшие 1,2,3 место.</w:t>
      </w:r>
    </w:p>
    <w:p>
      <w:pPr>
        <w:pStyle w:val="2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Максимальное количество баллов по номинации составляет 35 баллов.</w:t>
      </w:r>
    </w:p>
    <w:p>
      <w:pPr>
        <w:pStyle w:val="2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Конкурсные объекты по номинации: «Мой дом» (частный сектор) оценивается по следующим критериям: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Наличие номерного знака на доме 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Опрятный внешний вид всех элементов фасада здания</w:t>
            </w:r>
          </w:p>
        </w:tc>
        <w:tc>
          <w:tcPr>
            <w:tcW w:w="1100" w:type="dxa"/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tcBorders>
              <w:bottom w:val="single" w:color="auto" w:sz="4" w:space="0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красиво оформленных клумб, газонов и иных насаждений и их содержание</w:t>
            </w:r>
          </w:p>
        </w:tc>
        <w:tc>
          <w:tcPr>
            <w:tcW w:w="1100" w:type="dxa"/>
            <w:tcBorders>
              <w:bottom w:val="single" w:color="auto" w:sz="4" w:space="0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tcBorders>
              <w:bottom w:val="single" w:color="auto" w:sz="4" w:space="0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Санитарное состояние и содержание прилегающей территории</w:t>
            </w:r>
          </w:p>
        </w:tc>
        <w:tc>
          <w:tcPr>
            <w:tcW w:w="1100" w:type="dxa"/>
            <w:tcBorders>
              <w:bottom w:val="single" w:color="auto" w:sz="4" w:space="0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Оригинальность оформления придомового участка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Победителями будут признаны участники, занявшие 1,2,3 место.</w:t>
            </w:r>
          </w:p>
          <w:p>
            <w:pPr>
              <w:pStyle w:val="2"/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Максимальное количество баллов по номинации составляет 55 баллов.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widowControl w:val="0"/>
              <w:spacing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 Награждение победителей смотра – конкурса.</w:t>
            </w:r>
          </w:p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Награждение победителей смотра проводится за 1,2,3 место в каждой номинации.</w:t>
            </w:r>
          </w:p>
          <w:p>
            <w:pPr>
              <w:pStyle w:val="2"/>
              <w:widowControl w:val="0"/>
              <w:spacing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Подведение итогов конкурса.</w:t>
            </w:r>
          </w:p>
          <w:p>
            <w:pPr>
              <w:pStyle w:val="2"/>
              <w:widowControl w:val="0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территории и заседании комиссии.</w:t>
            </w:r>
          </w:p>
        </w:tc>
      </w:tr>
    </w:tbl>
    <w:p>
      <w:pPr>
        <w:pStyle w:val="2"/>
        <w:spacing w:line="240" w:lineRule="auto"/>
        <w:jc w:val="both"/>
        <w:rPr>
          <w:sz w:val="28"/>
          <w:szCs w:val="28"/>
          <w:lang w:val="ru-RU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</w:p>
    <w:p>
      <w:pPr>
        <w:pStyle w:val="2"/>
        <w:spacing w:line="12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УТВЕРЖДЕНО:</w:t>
      </w:r>
    </w:p>
    <w:p>
      <w:pPr>
        <w:pStyle w:val="2"/>
        <w:spacing w:line="12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>
      <w:pPr>
        <w:pStyle w:val="2"/>
        <w:spacing w:line="12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Советское </w:t>
      </w:r>
    </w:p>
    <w:p>
      <w:pPr>
        <w:pStyle w:val="2"/>
        <w:spacing w:line="12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городское поселение </w:t>
      </w:r>
    </w:p>
    <w:p>
      <w:pPr>
        <w:pStyle w:val="2"/>
        <w:wordWrap w:val="0"/>
        <w:spacing w:line="120" w:lineRule="auto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29. 06.2021 </w:t>
      </w:r>
      <w:r>
        <w:rPr>
          <w:sz w:val="28"/>
          <w:szCs w:val="28"/>
          <w:lang w:val="ru-RU"/>
        </w:rPr>
        <w:t>№</w:t>
      </w:r>
      <w:r>
        <w:rPr>
          <w:rFonts w:hint="default"/>
          <w:sz w:val="28"/>
          <w:szCs w:val="28"/>
          <w:lang w:val="ru-RU"/>
        </w:rPr>
        <w:t xml:space="preserve"> 316</w:t>
      </w:r>
    </w:p>
    <w:p>
      <w:pPr>
        <w:pStyle w:val="2"/>
        <w:spacing w:line="360" w:lineRule="auto"/>
        <w:jc w:val="right"/>
        <w:rPr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Комиссии по проведению смотра – конкурса по благоустройству и озеленению территории предприятий, организаций, учреждений, многоквартирных и частных домов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Порубов Владимир Иванович</w:t>
            </w:r>
          </w:p>
        </w:tc>
        <w:tc>
          <w:tcPr>
            <w:tcW w:w="662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Советское городское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 председателя: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Щёкотова Светлана Николаевна</w:t>
            </w:r>
          </w:p>
        </w:tc>
        <w:tc>
          <w:tcPr>
            <w:tcW w:w="6628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муниципального образования Советское городское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2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комиссии: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Шашкова Елена Степановна</w:t>
            </w:r>
          </w:p>
        </w:tc>
        <w:tc>
          <w:tcPr>
            <w:tcW w:w="662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отделом архитектуры, градостроительства и земельных отношений администрации муниципального образования Советское городское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Феофилактова Татьяна Владимировна</w:t>
            </w:r>
          </w:p>
        </w:tc>
        <w:tc>
          <w:tcPr>
            <w:tcW w:w="662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специалист отдела по имуществу, жизнеобеспечению и безопасности администрации муниципального образования Советское городское поселение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Жуйкова Анастасия Сергеевна</w:t>
            </w:r>
          </w:p>
        </w:tc>
        <w:tc>
          <w:tcPr>
            <w:tcW w:w="662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1 категории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отдела правового, кадрового и информационно - аналитического обеспечения администрации муниципального образования Советское городское поселение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000" w:right="850" w:bottom="850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3187"/>
    <w:multiLevelType w:val="multilevel"/>
    <w:tmpl w:val="68F83187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D10448"/>
    <w:rsid w:val="002931A2"/>
    <w:rsid w:val="00395824"/>
    <w:rsid w:val="004C51E9"/>
    <w:rsid w:val="0069291E"/>
    <w:rsid w:val="007E2C59"/>
    <w:rsid w:val="0099074D"/>
    <w:rsid w:val="00DA7263"/>
    <w:rsid w:val="00ED7227"/>
    <w:rsid w:val="08A67E1E"/>
    <w:rsid w:val="09A85208"/>
    <w:rsid w:val="0BDB0325"/>
    <w:rsid w:val="16D972AC"/>
    <w:rsid w:val="178463FA"/>
    <w:rsid w:val="267B62C3"/>
    <w:rsid w:val="2ADA465C"/>
    <w:rsid w:val="32F80684"/>
    <w:rsid w:val="34B163FF"/>
    <w:rsid w:val="36D10448"/>
    <w:rsid w:val="3C472944"/>
    <w:rsid w:val="3E707B1D"/>
    <w:rsid w:val="411F79D8"/>
    <w:rsid w:val="42301E87"/>
    <w:rsid w:val="48543ADC"/>
    <w:rsid w:val="49CB6BCB"/>
    <w:rsid w:val="50C713DA"/>
    <w:rsid w:val="533B2A02"/>
    <w:rsid w:val="5DD23314"/>
    <w:rsid w:val="5EDB0375"/>
    <w:rsid w:val="63A51EE2"/>
    <w:rsid w:val="6B4B2B71"/>
    <w:rsid w:val="6E266D41"/>
    <w:rsid w:val="7CB2409B"/>
    <w:rsid w:val="7F4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Autospacing="1" w:after="0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4">
    <w:name w:val="FollowedHyperlink"/>
    <w:basedOn w:val="3"/>
    <w:qFormat/>
    <w:uiPriority w:val="0"/>
    <w:rPr>
      <w:color w:val="800000"/>
      <w:u w:val="single"/>
    </w:rPr>
  </w:style>
  <w:style w:type="character" w:styleId="5">
    <w:name w:val="Hyperlink"/>
    <w:basedOn w:val="3"/>
    <w:qFormat/>
    <w:uiPriority w:val="0"/>
    <w:rPr>
      <w:color w:val="000080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Заголовок 11"/>
    <w:basedOn w:val="1"/>
    <w:qFormat/>
    <w:uiPriority w:val="0"/>
    <w:pPr>
      <w:keepNext/>
      <w:tabs>
        <w:tab w:val="left" w:pos="432"/>
      </w:tabs>
      <w:ind w:left="432" w:hanging="432"/>
      <w:jc w:val="center"/>
      <w:outlineLvl w:val="0"/>
    </w:pPr>
    <w:rPr>
      <w:rFonts w:eastAsia="Times New Roman" w:cs="Times New Roman"/>
      <w:b/>
      <w:sz w:val="36"/>
    </w:rPr>
  </w:style>
  <w:style w:type="paragraph" w:styleId="9">
    <w:name w:val="List Paragraph"/>
    <w:basedOn w:val="1"/>
    <w:qFormat/>
    <w:uiPriority w:val="0"/>
    <w:pPr>
      <w:spacing w:after="0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1178</Words>
  <Characters>6721</Characters>
  <Lines>56</Lines>
  <Paragraphs>15</Paragraphs>
  <TotalTime>2</TotalTime>
  <ScaleCrop>false</ScaleCrop>
  <LinksUpToDate>false</LinksUpToDate>
  <CharactersWithSpaces>7884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2021-06-26T19:42:00Z</dcterms:created>
  <dc:creator>UserX</dc:creator>
  <cp:lastModifiedBy>UserX</cp:lastModifiedBy>
  <cp:lastPrinted>2021-06-29T06:46:00Z</cp:lastPrinted>
  <dcterms:modified xsi:type="dcterms:W3CDTF">2021-06-30T04:45:03Z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