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u w:val="single"/>
        </w:rPr>
      </w:pPr>
      <w:r w:rsidRPr="00935611">
        <w:t xml:space="preserve">от </w:t>
      </w:r>
      <w:r>
        <w:t>_______________</w:t>
      </w:r>
      <w:r w:rsidRPr="00935611">
        <w:t xml:space="preserve"> </w:t>
      </w:r>
      <w:r w:rsidRPr="00935611">
        <w:tab/>
      </w:r>
      <w:r w:rsidRPr="00935611">
        <w:tab/>
      </w:r>
      <w:r w:rsidRPr="00935611">
        <w:tab/>
      </w:r>
      <w:r w:rsidRPr="00935611">
        <w:tab/>
        <w:t xml:space="preserve">             №  </w:t>
      </w:r>
      <w:r>
        <w:t>________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6F0AD4" w:rsidRDefault="006F0AD4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Pr="004F788A" w:rsidRDefault="000770AF" w:rsidP="002F7213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Камышеватского сельского поселения Ейского района от </w:t>
      </w:r>
      <w:r w:rsidR="003F2EED">
        <w:rPr>
          <w:b/>
          <w:sz w:val="28"/>
          <w:szCs w:val="28"/>
          <w:lang w:val="ru-RU"/>
        </w:rPr>
        <w:t>13 июня 2018 года № 71 «Об утверждении административного регламента предоставления муниципальной услуги «Предоставление места почетного захоронения на территории Камышеватского сельского поселения Ейского района</w:t>
      </w:r>
      <w:r w:rsidR="00073989">
        <w:rPr>
          <w:b/>
          <w:sz w:val="28"/>
          <w:szCs w:val="28"/>
          <w:lang w:val="ru-RU"/>
        </w:rPr>
        <w:t>»</w:t>
      </w: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A96949" w:rsidRDefault="00A96949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3F2EED" w:rsidRPr="003F2EED" w:rsidRDefault="003F2EED" w:rsidP="003F2EED">
      <w:pPr>
        <w:autoSpaceDE w:val="0"/>
        <w:autoSpaceDN w:val="0"/>
        <w:adjustRightInd w:val="0"/>
        <w:ind w:firstLine="709"/>
        <w:jc w:val="both"/>
        <w:rPr>
          <w:bCs/>
          <w:snapToGrid/>
          <w:sz w:val="28"/>
          <w:szCs w:val="28"/>
          <w:lang w:eastAsia="en-US"/>
        </w:rPr>
      </w:pPr>
      <w:r w:rsidRPr="003F2EED">
        <w:rPr>
          <w:snapToGrid/>
          <w:sz w:val="28"/>
          <w:szCs w:val="28"/>
          <w:lang w:eastAsia="en-US"/>
        </w:rPr>
        <w:t xml:space="preserve">В соответствии с Федеральными законами от 27 июля 2010 года                        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Уставом Камышеватского сельского поселения Ейского района                                     </w:t>
      </w:r>
      <w:proofErr w:type="gramStart"/>
      <w:r w:rsidRPr="003F2EED">
        <w:rPr>
          <w:snapToGrid/>
          <w:sz w:val="28"/>
          <w:szCs w:val="28"/>
          <w:lang w:eastAsia="en-US"/>
        </w:rPr>
        <w:t>п</w:t>
      </w:r>
      <w:proofErr w:type="gramEnd"/>
      <w:r w:rsidRPr="003F2EED">
        <w:rPr>
          <w:snapToGrid/>
          <w:sz w:val="28"/>
          <w:szCs w:val="28"/>
          <w:lang w:eastAsia="en-US"/>
        </w:rPr>
        <w:t xml:space="preserve"> о с т а н о в л я ю:</w:t>
      </w:r>
    </w:p>
    <w:p w:rsidR="002F7213" w:rsidRDefault="00A96949" w:rsidP="00A96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A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0770AF" w:rsidRPr="000770AF"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сельского поселения Ейского района </w:t>
      </w:r>
      <w:r w:rsidR="003F2EED" w:rsidRPr="003F2EED">
        <w:rPr>
          <w:rFonts w:ascii="Times New Roman" w:hAnsi="Times New Roman" w:cs="Times New Roman"/>
          <w:sz w:val="28"/>
          <w:szCs w:val="28"/>
        </w:rPr>
        <w:t>от 13 июня 2018 года № 71 «Об утверждении административного регламента предоставления муниципальной услуги «Предоставление места почетного захоронения на территории Камышеватского сельского поселения Ейского района»</w:t>
      </w:r>
      <w:r w:rsidR="001C4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1C4CB7" w:rsidRDefault="009755D2" w:rsidP="003F2E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EED">
        <w:rPr>
          <w:rFonts w:ascii="Times New Roman" w:hAnsi="Times New Roman" w:cs="Times New Roman"/>
          <w:sz w:val="28"/>
          <w:szCs w:val="28"/>
        </w:rPr>
        <w:t>) изложить пункт 2.6 раздела 2 «</w:t>
      </w:r>
      <w:r w:rsidR="003F2EED" w:rsidRPr="003F2EED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3F2EED">
        <w:rPr>
          <w:rFonts w:ascii="Times New Roman" w:hAnsi="Times New Roman" w:cs="Times New Roman"/>
          <w:sz w:val="28"/>
          <w:szCs w:val="28"/>
        </w:rPr>
        <w:t>» в следующей редакции</w:t>
      </w:r>
      <w:r w:rsidR="001A2D9B">
        <w:rPr>
          <w:rFonts w:ascii="Times New Roman" w:hAnsi="Times New Roman" w:cs="Times New Roman"/>
          <w:sz w:val="28"/>
          <w:szCs w:val="28"/>
        </w:rPr>
        <w:t>:</w:t>
      </w:r>
    </w:p>
    <w:p w:rsidR="001A2D9B" w:rsidRPr="001A2D9B" w:rsidRDefault="001A2D9B" w:rsidP="001A2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</w:t>
      </w:r>
      <w:r w:rsidRPr="001A2D9B">
        <w:t xml:space="preserve"> </w:t>
      </w:r>
      <w:r w:rsidRPr="001A2D9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законодательством и иными нормативными актами для предоставления муниципальной услуги.</w:t>
      </w:r>
    </w:p>
    <w:p w:rsidR="001A2D9B" w:rsidRDefault="001A2D9B" w:rsidP="001A2D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9B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1A2D9B" w:rsidRPr="001A2D9B" w:rsidRDefault="001A2D9B" w:rsidP="001A2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9B">
        <w:rPr>
          <w:rFonts w:ascii="Times New Roman" w:hAnsi="Times New Roman" w:cs="Times New Roman"/>
          <w:sz w:val="28"/>
          <w:szCs w:val="28"/>
        </w:rPr>
        <w:t>1) заявление лица, взявшего на себя обязанность осуществить погребение, о захоронении умершего (погибшего) на месте почетного захоронения;</w:t>
      </w:r>
    </w:p>
    <w:p w:rsidR="001A2D9B" w:rsidRPr="001A2D9B" w:rsidRDefault="001A2D9B" w:rsidP="001A2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9B">
        <w:rPr>
          <w:rFonts w:ascii="Times New Roman" w:hAnsi="Times New Roman" w:cs="Times New Roman"/>
          <w:sz w:val="28"/>
          <w:szCs w:val="28"/>
        </w:rPr>
        <w:t xml:space="preserve">2) ходатайство на имя главы муниципального образования </w:t>
      </w:r>
      <w:r w:rsidR="006F0AD4">
        <w:rPr>
          <w:rFonts w:ascii="Times New Roman" w:hAnsi="Times New Roman" w:cs="Times New Roman"/>
          <w:sz w:val="28"/>
          <w:szCs w:val="28"/>
        </w:rPr>
        <w:t>в Краснодарском крае лиц</w:t>
      </w:r>
      <w:r w:rsidRPr="001A2D9B">
        <w:rPr>
          <w:rFonts w:ascii="Times New Roman" w:hAnsi="Times New Roman" w:cs="Times New Roman"/>
          <w:sz w:val="28"/>
          <w:szCs w:val="28"/>
        </w:rPr>
        <w:t>;</w:t>
      </w:r>
    </w:p>
    <w:p w:rsidR="001A2D9B" w:rsidRPr="001A2D9B" w:rsidRDefault="001A2D9B" w:rsidP="001A2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9B">
        <w:rPr>
          <w:rFonts w:ascii="Times New Roman" w:hAnsi="Times New Roman" w:cs="Times New Roman"/>
          <w:sz w:val="28"/>
          <w:szCs w:val="28"/>
        </w:rPr>
        <w:t>3) копии документов, подтверждающих принадлежность умершего (погибшего) к категории лиц, погребение которых может быть осуществлено на месте почетного захоронения;</w:t>
      </w:r>
    </w:p>
    <w:p w:rsidR="001A2D9B" w:rsidRPr="001A2D9B" w:rsidRDefault="001A2D9B" w:rsidP="001A2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9B">
        <w:rPr>
          <w:rFonts w:ascii="Times New Roman" w:hAnsi="Times New Roman" w:cs="Times New Roman"/>
          <w:sz w:val="28"/>
          <w:szCs w:val="28"/>
        </w:rPr>
        <w:t xml:space="preserve">4) копия паспорта или иного документа, удостоверяющего личность лица, </w:t>
      </w:r>
      <w:r w:rsidRPr="001A2D9B">
        <w:rPr>
          <w:rFonts w:ascii="Times New Roman" w:hAnsi="Times New Roman" w:cs="Times New Roman"/>
          <w:sz w:val="28"/>
          <w:szCs w:val="28"/>
        </w:rPr>
        <w:lastRenderedPageBreak/>
        <w:t>взявшего на себя обязанность осуществить погребение на месте почетного захоронения;</w:t>
      </w:r>
    </w:p>
    <w:p w:rsidR="001A2D9B" w:rsidRPr="001A2D9B" w:rsidRDefault="001A2D9B" w:rsidP="001A2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9B">
        <w:rPr>
          <w:rFonts w:ascii="Times New Roman" w:hAnsi="Times New Roman" w:cs="Times New Roman"/>
          <w:sz w:val="28"/>
          <w:szCs w:val="28"/>
        </w:rPr>
        <w:t>5)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смерти, выданного органами ЗАГС;</w:t>
      </w:r>
    </w:p>
    <w:p w:rsidR="001A2D9B" w:rsidRPr="001A2D9B" w:rsidRDefault="001A2D9B" w:rsidP="001A2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9B">
        <w:rPr>
          <w:rFonts w:ascii="Times New Roman" w:hAnsi="Times New Roman" w:cs="Times New Roman"/>
          <w:sz w:val="28"/>
          <w:szCs w:val="28"/>
        </w:rPr>
        <w:t>6) копия справки о кремации при захоронении урн с прахом после кремации.</w:t>
      </w:r>
    </w:p>
    <w:p w:rsidR="001A2D9B" w:rsidRPr="001A2D9B" w:rsidRDefault="001A2D9B" w:rsidP="001A2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9B">
        <w:rPr>
          <w:rFonts w:ascii="Times New Roman" w:hAnsi="Times New Roman" w:cs="Times New Roman"/>
          <w:sz w:val="28"/>
          <w:szCs w:val="28"/>
        </w:rPr>
        <w:t>Копии документов представляются одновременно с оригиналами, которые после сверки с копиями возвращаются заявителю.</w:t>
      </w:r>
    </w:p>
    <w:p w:rsidR="001A2D9B" w:rsidRDefault="001A2D9B" w:rsidP="001A2D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9B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документов, не предусмотренных настоящим пунктом.</w:t>
      </w:r>
    </w:p>
    <w:p w:rsidR="006F0AD4" w:rsidRPr="006F0AD4" w:rsidRDefault="006F0AD4" w:rsidP="006F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6F0AD4">
        <w:rPr>
          <w:rFonts w:ascii="Times New Roman" w:hAnsi="Times New Roman" w:cs="Times New Roman"/>
          <w:sz w:val="28"/>
          <w:szCs w:val="28"/>
        </w:rPr>
        <w:t xml:space="preserve">При погребении путем </w:t>
      </w:r>
      <w:proofErr w:type="spellStart"/>
      <w:r w:rsidRPr="006F0AD4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6F0AD4">
        <w:rPr>
          <w:rFonts w:ascii="Times New Roman" w:hAnsi="Times New Roman" w:cs="Times New Roman"/>
          <w:sz w:val="28"/>
          <w:szCs w:val="28"/>
        </w:rPr>
        <w:t xml:space="preserve"> на месте почетного захоронения в уполномоченный исполнительный орган в сфере погребения и похоронного дела кроме документов, указанны</w:t>
      </w:r>
      <w:r>
        <w:rPr>
          <w:rFonts w:ascii="Times New Roman" w:hAnsi="Times New Roman" w:cs="Times New Roman"/>
          <w:sz w:val="28"/>
          <w:szCs w:val="28"/>
        </w:rPr>
        <w:t>х в подпунктах 1, 4 - 6 пункта 2.6.1.</w:t>
      </w:r>
      <w:bookmarkStart w:id="0" w:name="_GoBack"/>
      <w:bookmarkEnd w:id="0"/>
      <w:r w:rsidRPr="006F0AD4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представляются:</w:t>
      </w:r>
    </w:p>
    <w:p w:rsidR="006F0AD4" w:rsidRPr="006F0AD4" w:rsidRDefault="006F0AD4" w:rsidP="006F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D4">
        <w:rPr>
          <w:rFonts w:ascii="Times New Roman" w:hAnsi="Times New Roman" w:cs="Times New Roman"/>
          <w:sz w:val="28"/>
          <w:szCs w:val="28"/>
        </w:rPr>
        <w:t>1) свидетельство о регистрации почетного захоронения;</w:t>
      </w:r>
    </w:p>
    <w:p w:rsidR="006F0AD4" w:rsidRPr="006F0AD4" w:rsidRDefault="006F0AD4" w:rsidP="006F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D4">
        <w:rPr>
          <w:rFonts w:ascii="Times New Roman" w:hAnsi="Times New Roman" w:cs="Times New Roman"/>
          <w:sz w:val="28"/>
          <w:szCs w:val="28"/>
        </w:rPr>
        <w:t xml:space="preserve">2) письменное согласие лица, на которое зарегистрировано почетное захоронение (в случае, если лицо, взявшее на себя обязанность осуществить погребение, не является лицом, на которое зарегистрировано данное почетное захоронение), на </w:t>
      </w:r>
      <w:proofErr w:type="spellStart"/>
      <w:r w:rsidRPr="006F0AD4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6F0AD4">
        <w:rPr>
          <w:rFonts w:ascii="Times New Roman" w:hAnsi="Times New Roman" w:cs="Times New Roman"/>
          <w:sz w:val="28"/>
          <w:szCs w:val="28"/>
        </w:rPr>
        <w:t xml:space="preserve"> на месте почетного захоронения;</w:t>
      </w:r>
    </w:p>
    <w:p w:rsidR="006F0AD4" w:rsidRPr="006F0AD4" w:rsidRDefault="006F0AD4" w:rsidP="006F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D4">
        <w:rPr>
          <w:rFonts w:ascii="Times New Roman" w:hAnsi="Times New Roman" w:cs="Times New Roman"/>
          <w:sz w:val="28"/>
          <w:szCs w:val="28"/>
        </w:rPr>
        <w:t xml:space="preserve">3) копии документов, </w:t>
      </w:r>
      <w:proofErr w:type="gramStart"/>
      <w:r w:rsidRPr="006F0AD4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6F0AD4">
        <w:rPr>
          <w:rFonts w:ascii="Times New Roman" w:hAnsi="Times New Roman" w:cs="Times New Roman"/>
          <w:sz w:val="28"/>
          <w:szCs w:val="28"/>
        </w:rPr>
        <w:t xml:space="preserve"> что погребенный на месте почетного захоронения был на момент своей смерти супругом (супругой) умершего (погибшего), тело которого подлежит </w:t>
      </w:r>
      <w:proofErr w:type="spellStart"/>
      <w:r w:rsidRPr="006F0AD4">
        <w:rPr>
          <w:rFonts w:ascii="Times New Roman" w:hAnsi="Times New Roman" w:cs="Times New Roman"/>
          <w:sz w:val="28"/>
          <w:szCs w:val="28"/>
        </w:rPr>
        <w:t>подзахоронению</w:t>
      </w:r>
      <w:proofErr w:type="spellEnd"/>
      <w:r w:rsidRPr="006F0AD4">
        <w:rPr>
          <w:rFonts w:ascii="Times New Roman" w:hAnsi="Times New Roman" w:cs="Times New Roman"/>
          <w:sz w:val="28"/>
          <w:szCs w:val="28"/>
        </w:rPr>
        <w:t>.</w:t>
      </w:r>
    </w:p>
    <w:p w:rsidR="006F0AD4" w:rsidRPr="006F0AD4" w:rsidRDefault="006F0AD4" w:rsidP="006F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D4">
        <w:rPr>
          <w:rFonts w:ascii="Times New Roman" w:hAnsi="Times New Roman" w:cs="Times New Roman"/>
          <w:sz w:val="28"/>
          <w:szCs w:val="28"/>
        </w:rPr>
        <w:t>Копии документов представляются одновременно с представлением оригиналов, которые после сверки с копиями возвращаются заявителю.</w:t>
      </w:r>
    </w:p>
    <w:p w:rsidR="001A2D9B" w:rsidRDefault="006F0AD4" w:rsidP="006F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D4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документов, не предусмотренных настоящим пунктом.</w:t>
      </w:r>
    </w:p>
    <w:p w:rsidR="006F0AD4" w:rsidRDefault="006F0AD4" w:rsidP="006F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6F0AD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Краснодарского края и иных органов, участвующих в предоставлении муниципальной услуги, и которые заявитель вправе представить самостоятельно не предусмотрен.</w:t>
      </w:r>
    </w:p>
    <w:p w:rsidR="00F6278D" w:rsidRPr="00DF61F1" w:rsidRDefault="00F6278D" w:rsidP="00DF61F1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 w:rsidRPr="00F6278D">
        <w:rPr>
          <w:rFonts w:cs="Arial"/>
          <w:snapToGrid/>
          <w:sz w:val="28"/>
          <w:szCs w:val="28"/>
          <w:lang w:eastAsia="ar-SA"/>
        </w:rPr>
        <w:t xml:space="preserve">2. </w:t>
      </w:r>
      <w:r w:rsidR="00B05CB6">
        <w:rPr>
          <w:rFonts w:cs="Arial"/>
          <w:snapToGrid/>
          <w:sz w:val="28"/>
          <w:szCs w:val="28"/>
          <w:lang w:eastAsia="ar-SA"/>
        </w:rPr>
        <w:t>Заместителю главы, н</w:t>
      </w:r>
      <w:r w:rsidRPr="00F6278D">
        <w:rPr>
          <w:rFonts w:cs="Arial"/>
          <w:snapToGrid/>
          <w:sz w:val="28"/>
          <w:szCs w:val="28"/>
          <w:lang w:eastAsia="ar-SA"/>
        </w:rPr>
        <w:t>ачальни</w:t>
      </w:r>
      <w:r w:rsidR="00B05CB6">
        <w:rPr>
          <w:rFonts w:cs="Arial"/>
          <w:snapToGrid/>
          <w:sz w:val="28"/>
          <w:szCs w:val="28"/>
          <w:lang w:eastAsia="ar-SA"/>
        </w:rPr>
        <w:t>к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общего отдела администрации </w:t>
      </w:r>
      <w:r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поселе</w:t>
      </w:r>
      <w:r w:rsidR="00DF61F1">
        <w:rPr>
          <w:rFonts w:cs="Arial"/>
          <w:snapToGrid/>
          <w:sz w:val="28"/>
          <w:szCs w:val="28"/>
          <w:lang w:eastAsia="ar-SA"/>
        </w:rPr>
        <w:t>ния Ейского района (Афанасьева)</w:t>
      </w:r>
      <w:r w:rsidRPr="00F6278D">
        <w:rPr>
          <w:snapToGrid/>
          <w:sz w:val="28"/>
          <w:szCs w:val="28"/>
          <w:lang w:val="sr-Cyrl-CS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</w:t>
      </w:r>
      <w:r w:rsidR="00DF61F1">
        <w:rPr>
          <w:snapToGrid/>
          <w:sz w:val="28"/>
          <w:szCs w:val="28"/>
          <w:lang w:val="sr-Cyrl-CS"/>
        </w:rPr>
        <w:t xml:space="preserve">на, </w:t>
      </w:r>
      <w:proofErr w:type="gramStart"/>
      <w:r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D92F13">
        <w:rPr>
          <w:snapToGrid/>
          <w:sz w:val="28"/>
          <w:szCs w:val="28"/>
          <w:lang w:val="sr-Cyrl-CS"/>
        </w:rPr>
        <w:t xml:space="preserve">администрации </w:t>
      </w:r>
      <w:r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F6278D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284362" w:rsidRPr="006F0AD4" w:rsidRDefault="006F0AD4" w:rsidP="00522633">
      <w:pPr>
        <w:suppressAutoHyphens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  <w:r w:rsidR="008138B1" w:rsidRPr="0093561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8138B1" w:rsidRPr="00935611">
        <w:rPr>
          <w:sz w:val="28"/>
          <w:szCs w:val="28"/>
        </w:rPr>
        <w:t xml:space="preserve">     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="008138B1"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AF4827">
        <w:rPr>
          <w:sz w:val="28"/>
          <w:szCs w:val="28"/>
        </w:rPr>
        <w:t xml:space="preserve">С.Е. Латышев </w:t>
      </w:r>
    </w:p>
    <w:sectPr w:rsidR="00284362" w:rsidRPr="006F0AD4" w:rsidSect="006F0AD4">
      <w:headerReference w:type="default" r:id="rId9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6F0AD4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2686"/>
    <w:multiLevelType w:val="hybridMultilevel"/>
    <w:tmpl w:val="DDC2EC14"/>
    <w:lvl w:ilvl="0" w:tplc="6BEA92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73989"/>
    <w:rsid w:val="000770AF"/>
    <w:rsid w:val="000A3C14"/>
    <w:rsid w:val="000B2148"/>
    <w:rsid w:val="000B563B"/>
    <w:rsid w:val="000B7B07"/>
    <w:rsid w:val="000C0C15"/>
    <w:rsid w:val="000D7F54"/>
    <w:rsid w:val="0019441F"/>
    <w:rsid w:val="001A2D9B"/>
    <w:rsid w:val="001C4CB7"/>
    <w:rsid w:val="001F3499"/>
    <w:rsid w:val="001F5176"/>
    <w:rsid w:val="00211D50"/>
    <w:rsid w:val="00234E08"/>
    <w:rsid w:val="00246C2E"/>
    <w:rsid w:val="00271DFE"/>
    <w:rsid w:val="00281969"/>
    <w:rsid w:val="00284362"/>
    <w:rsid w:val="002920B9"/>
    <w:rsid w:val="002A4EED"/>
    <w:rsid w:val="002B7C39"/>
    <w:rsid w:val="002F7213"/>
    <w:rsid w:val="00323B01"/>
    <w:rsid w:val="0036043D"/>
    <w:rsid w:val="0038123F"/>
    <w:rsid w:val="003F2EED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736AB"/>
    <w:rsid w:val="00576C86"/>
    <w:rsid w:val="00602481"/>
    <w:rsid w:val="00622DAB"/>
    <w:rsid w:val="006B7705"/>
    <w:rsid w:val="006C5063"/>
    <w:rsid w:val="006E2FE4"/>
    <w:rsid w:val="006E3C06"/>
    <w:rsid w:val="006F0AD4"/>
    <w:rsid w:val="00723DE4"/>
    <w:rsid w:val="007770DE"/>
    <w:rsid w:val="00777DD2"/>
    <w:rsid w:val="00787C91"/>
    <w:rsid w:val="0079553F"/>
    <w:rsid w:val="007D4FD3"/>
    <w:rsid w:val="007E48F5"/>
    <w:rsid w:val="008138B1"/>
    <w:rsid w:val="00844CAC"/>
    <w:rsid w:val="00891A9A"/>
    <w:rsid w:val="008D3865"/>
    <w:rsid w:val="008E5D0F"/>
    <w:rsid w:val="0092225D"/>
    <w:rsid w:val="009737F4"/>
    <w:rsid w:val="009755D2"/>
    <w:rsid w:val="009D69D5"/>
    <w:rsid w:val="009E5286"/>
    <w:rsid w:val="009F4BA6"/>
    <w:rsid w:val="009F7AF7"/>
    <w:rsid w:val="00A51297"/>
    <w:rsid w:val="00A96949"/>
    <w:rsid w:val="00AC0197"/>
    <w:rsid w:val="00AD6C70"/>
    <w:rsid w:val="00AD70B1"/>
    <w:rsid w:val="00AF4827"/>
    <w:rsid w:val="00B034A7"/>
    <w:rsid w:val="00B05CB6"/>
    <w:rsid w:val="00B11557"/>
    <w:rsid w:val="00B23B16"/>
    <w:rsid w:val="00B525C4"/>
    <w:rsid w:val="00B754A5"/>
    <w:rsid w:val="00B86443"/>
    <w:rsid w:val="00BA342D"/>
    <w:rsid w:val="00BD67F1"/>
    <w:rsid w:val="00BD6D7E"/>
    <w:rsid w:val="00C43AD7"/>
    <w:rsid w:val="00C8545C"/>
    <w:rsid w:val="00CB3C31"/>
    <w:rsid w:val="00D16E7A"/>
    <w:rsid w:val="00D56FEB"/>
    <w:rsid w:val="00D81239"/>
    <w:rsid w:val="00D92F13"/>
    <w:rsid w:val="00DA0620"/>
    <w:rsid w:val="00DD0368"/>
    <w:rsid w:val="00DD03B0"/>
    <w:rsid w:val="00DF61F1"/>
    <w:rsid w:val="00E17AD1"/>
    <w:rsid w:val="00E47721"/>
    <w:rsid w:val="00E86086"/>
    <w:rsid w:val="00EA5052"/>
    <w:rsid w:val="00F46342"/>
    <w:rsid w:val="00F56E6F"/>
    <w:rsid w:val="00F6278D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IVASHKOV</dc:creator>
  <cp:lastModifiedBy>Пользователь</cp:lastModifiedBy>
  <cp:revision>18</cp:revision>
  <cp:lastPrinted>2020-06-09T13:02:00Z</cp:lastPrinted>
  <dcterms:created xsi:type="dcterms:W3CDTF">2017-03-09T08:10:00Z</dcterms:created>
  <dcterms:modified xsi:type="dcterms:W3CDTF">2020-08-06T08:07:00Z</dcterms:modified>
</cp:coreProperties>
</file>