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  <w:r w:rsidRPr="003C788D">
        <w:rPr>
          <w:b/>
          <w:szCs w:val="28"/>
          <w:lang w:eastAsia="ar-SA"/>
        </w:rPr>
        <w:t>СОВЕТ НАРОДНЫХ ДЕПУТАТОВ</w:t>
      </w:r>
    </w:p>
    <w:p w:rsidR="004F5622" w:rsidRPr="003C788D" w:rsidRDefault="009709D9" w:rsidP="004F5622">
      <w:pPr>
        <w:suppressAutoHyphens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ЛОЗОВСКОГО 1-ГО</w:t>
      </w:r>
      <w:r w:rsidR="004F5622" w:rsidRPr="003C788D">
        <w:rPr>
          <w:b/>
          <w:szCs w:val="28"/>
          <w:lang w:eastAsia="ar-SA"/>
        </w:rPr>
        <w:t xml:space="preserve"> СЕЛЬСКОГО ПОСЕЛЕНИЯ</w:t>
      </w: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  <w:r w:rsidRPr="003C788D">
        <w:rPr>
          <w:b/>
          <w:szCs w:val="28"/>
          <w:lang w:eastAsia="ar-SA"/>
        </w:rPr>
        <w:t>ВЕРХНЕМАМОНСКОГО МУНИЦИПАЛЬНОГО РАЙОНА</w:t>
      </w: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  <w:r w:rsidRPr="003C788D">
        <w:rPr>
          <w:b/>
          <w:szCs w:val="28"/>
          <w:lang w:eastAsia="ar-SA"/>
        </w:rPr>
        <w:t>ВОРОНЕЖСКОЙ ОБЛАСТИ</w:t>
      </w: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  <w:r w:rsidRPr="003C788D">
        <w:rPr>
          <w:b/>
          <w:szCs w:val="28"/>
          <w:lang w:eastAsia="ar-SA"/>
        </w:rPr>
        <w:t>РЕШЕНИЕ</w:t>
      </w: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  <w:r w:rsidRPr="003C788D">
        <w:rPr>
          <w:b/>
          <w:szCs w:val="28"/>
          <w:lang w:eastAsia="ar-SA"/>
        </w:rPr>
        <w:t xml:space="preserve">от </w:t>
      </w:r>
      <w:r w:rsidR="00D67867">
        <w:rPr>
          <w:b/>
          <w:szCs w:val="28"/>
          <w:lang w:eastAsia="ar-SA"/>
        </w:rPr>
        <w:t xml:space="preserve">«15» июля </w:t>
      </w:r>
      <w:r w:rsidRPr="003C788D">
        <w:rPr>
          <w:b/>
          <w:szCs w:val="28"/>
          <w:lang w:eastAsia="ar-SA"/>
        </w:rPr>
        <w:t>20</w:t>
      </w:r>
      <w:r>
        <w:rPr>
          <w:b/>
          <w:szCs w:val="28"/>
          <w:lang w:eastAsia="ar-SA"/>
        </w:rPr>
        <w:t xml:space="preserve">22 </w:t>
      </w:r>
      <w:r w:rsidR="00D67867">
        <w:rPr>
          <w:b/>
          <w:szCs w:val="28"/>
          <w:lang w:eastAsia="ar-SA"/>
        </w:rPr>
        <w:t>№ 16</w:t>
      </w:r>
    </w:p>
    <w:p w:rsidR="004F5622" w:rsidRPr="003C788D" w:rsidRDefault="004F5622" w:rsidP="004F5622">
      <w:pPr>
        <w:suppressAutoHyphens/>
        <w:contextualSpacing/>
        <w:rPr>
          <w:b/>
          <w:szCs w:val="28"/>
          <w:lang w:eastAsia="ar-SA"/>
        </w:rPr>
      </w:pPr>
      <w:r w:rsidRPr="003C788D">
        <w:rPr>
          <w:b/>
          <w:szCs w:val="28"/>
          <w:lang w:eastAsia="ar-SA"/>
        </w:rPr>
        <w:t>------------------------------------------------</w:t>
      </w:r>
    </w:p>
    <w:p w:rsidR="004F5622" w:rsidRPr="00C573C2" w:rsidRDefault="009709D9" w:rsidP="004F5622">
      <w:pPr>
        <w:suppressAutoHyphens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с. Лозовое</w:t>
      </w:r>
    </w:p>
    <w:p w:rsidR="004F5622" w:rsidRDefault="004F5622" w:rsidP="004F5622">
      <w:pPr>
        <w:widowControl w:val="0"/>
        <w:tabs>
          <w:tab w:val="left" w:pos="3210"/>
        </w:tabs>
        <w:spacing w:before="200" w:after="200" w:line="276" w:lineRule="auto"/>
        <w:rPr>
          <w:b/>
          <w:szCs w:val="28"/>
          <w:lang w:eastAsia="ar-SA"/>
        </w:rPr>
      </w:pPr>
    </w:p>
    <w:p w:rsidR="004F5622" w:rsidRPr="00541EBA" w:rsidRDefault="004F5622" w:rsidP="004F5622">
      <w:pPr>
        <w:widowControl w:val="0"/>
        <w:tabs>
          <w:tab w:val="left" w:pos="3210"/>
        </w:tabs>
        <w:spacing w:before="200" w:after="200" w:line="276" w:lineRule="auto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 </w:t>
      </w:r>
      <w:r>
        <w:rPr>
          <w:b/>
          <w:color w:val="000000"/>
          <w:szCs w:val="28"/>
        </w:rPr>
        <w:br/>
      </w:r>
      <w:r>
        <w:rPr>
          <w:b/>
          <w:bCs/>
          <w:szCs w:val="28"/>
        </w:rPr>
        <w:t>муниципального образования</w:t>
      </w:r>
    </w:p>
    <w:p w:rsidR="004F5622" w:rsidRPr="00E245F4" w:rsidRDefault="004F5622" w:rsidP="004F5622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>пунктом 5 статьи 25 Закона Воронежской области от 27 июня</w:t>
      </w:r>
      <w:proofErr w:type="gramEnd"/>
      <w:r>
        <w:rPr>
          <w:szCs w:val="28"/>
        </w:rPr>
        <w:t xml:space="preserve"> 2007 года № 87-ОЗ «</w:t>
      </w:r>
      <w:r w:rsidRPr="00E245F4">
        <w:rPr>
          <w:szCs w:val="28"/>
        </w:rPr>
        <w:t xml:space="preserve">Избирательный кодекс Воронежской области», </w:t>
      </w:r>
      <w:r w:rsidRPr="00E245F4">
        <w:rPr>
          <w:rFonts w:ascii="Times New Roman CYR" w:hAnsi="Times New Roman CYR"/>
        </w:rPr>
        <w:t>Совет народны</w:t>
      </w:r>
      <w:r w:rsidR="009709D9">
        <w:rPr>
          <w:rFonts w:ascii="Times New Roman CYR" w:hAnsi="Times New Roman CYR"/>
        </w:rPr>
        <w:t>х депутатов Лозовского 1-го</w:t>
      </w:r>
      <w:r w:rsidRPr="00E245F4">
        <w:rPr>
          <w:rFonts w:ascii="Times New Roman CYR" w:hAnsi="Times New Roman CYR"/>
        </w:rPr>
        <w:t xml:space="preserve"> сельского поселения решил:</w:t>
      </w:r>
    </w:p>
    <w:p w:rsidR="004F5622" w:rsidRPr="00E245F4" w:rsidRDefault="004F5622" w:rsidP="004F5622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E245F4">
        <w:rPr>
          <w:rFonts w:ascii="Times New Roman CYR" w:hAnsi="Times New Roman CYR"/>
          <w:szCs w:val="28"/>
        </w:rPr>
        <w:t xml:space="preserve">1. Обратиться 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r w:rsidR="009709D9">
        <w:rPr>
          <w:rFonts w:ascii="Times New Roman CYR" w:hAnsi="Times New Roman CYR"/>
        </w:rPr>
        <w:t>Лозовского 1-го</w:t>
      </w:r>
      <w:r w:rsidRPr="00E245F4">
        <w:rPr>
          <w:rFonts w:ascii="Times New Roman CYR" w:hAnsi="Times New Roman CYR"/>
        </w:rPr>
        <w:t xml:space="preserve"> </w:t>
      </w:r>
      <w:r w:rsidRPr="00E245F4">
        <w:rPr>
          <w:rFonts w:ascii="Times New Roman CYR" w:hAnsi="Times New Roman CYR"/>
          <w:szCs w:val="28"/>
        </w:rPr>
        <w:t>сельское поселение Верхнемамонского муниципального района Воронежской области на Территориальную избирательную комиссию Верхнемамонского района.</w:t>
      </w:r>
    </w:p>
    <w:p w:rsidR="004F5622" w:rsidRDefault="004F5622" w:rsidP="004F5622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E245F4">
        <w:rPr>
          <w:rFonts w:ascii="Times New Roman CYR" w:hAnsi="Times New Roman CYR"/>
          <w:szCs w:val="28"/>
        </w:rPr>
        <w:t xml:space="preserve">2. Прекратить </w:t>
      </w:r>
      <w:r w:rsidRPr="00E245F4">
        <w:t xml:space="preserve">полномочия избирательной комиссии </w:t>
      </w:r>
      <w:r w:rsidR="009709D9">
        <w:rPr>
          <w:rFonts w:ascii="Times New Roman CYR" w:hAnsi="Times New Roman CYR"/>
        </w:rPr>
        <w:t>Лозовского 1-го</w:t>
      </w:r>
      <w:r w:rsidRPr="00E245F4">
        <w:rPr>
          <w:rFonts w:ascii="Times New Roman CYR" w:hAnsi="Times New Roman CYR"/>
        </w:rPr>
        <w:t xml:space="preserve"> </w:t>
      </w:r>
      <w:r w:rsidRPr="00E245F4">
        <w:t xml:space="preserve">сельского поселения Верхнемамонского муниципального района Воронежской области </w:t>
      </w:r>
      <w:r w:rsidRPr="00E245F4">
        <w:rPr>
          <w:rFonts w:ascii="Times New Roman CYR" w:hAnsi="Times New Roman CYR"/>
          <w:szCs w:val="28"/>
        </w:rPr>
        <w:t>по подготовке и проведению выборов</w:t>
      </w:r>
      <w:r w:rsidRPr="00E245F4">
        <w:t>.</w:t>
      </w:r>
    </w:p>
    <w:p w:rsidR="004F5622" w:rsidRDefault="004F5622" w:rsidP="004F5622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9709D9">
        <w:rPr>
          <w:rFonts w:ascii="Times New Roman CYR" w:hAnsi="Times New Roman CYR"/>
        </w:rPr>
        <w:t>Лозовского 1-го</w:t>
      </w:r>
      <w:r>
        <w:rPr>
          <w:rFonts w:ascii="Times New Roman CYR" w:hAnsi="Times New Roman CYR"/>
        </w:rPr>
        <w:t xml:space="preserve"> сельского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.</w:t>
      </w:r>
    </w:p>
    <w:p w:rsidR="004F5622" w:rsidRPr="00560E9A" w:rsidRDefault="004F5622" w:rsidP="004F5622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 w:rsidRPr="00917C59">
        <w:rPr>
          <w:rFonts w:ascii="Times New Roman CYR" w:hAnsi="Times New Roman CYR"/>
          <w:szCs w:val="28"/>
        </w:rPr>
        <w:t>4</w:t>
      </w:r>
      <w:r>
        <w:rPr>
          <w:rFonts w:ascii="Times New Roman CYR" w:hAnsi="Times New Roman CYR"/>
          <w:szCs w:val="28"/>
        </w:rPr>
        <w:t xml:space="preserve">. 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по результатам которой решить вопрос о передаче имущества органу, предоставившему данное имущество, а документации - избирательной комиссии, на которую будут возложены полномочия по подготовке и проведению выборов.</w:t>
      </w:r>
    </w:p>
    <w:p w:rsidR="004F5622" w:rsidRPr="00560E9A" w:rsidRDefault="004F5622" w:rsidP="004F5622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</w:t>
      </w:r>
      <w:r w:rsidRPr="003C788D">
        <w:rPr>
          <w:rFonts w:ascii="Times New Roman CYR" w:hAnsi="Times New Roman CYR"/>
          <w:szCs w:val="28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9709D9">
        <w:rPr>
          <w:rFonts w:ascii="Times New Roman CYR" w:hAnsi="Times New Roman CYR"/>
        </w:rPr>
        <w:t>Лозовского 1-го</w:t>
      </w:r>
      <w:r w:rsidRPr="003C788D">
        <w:rPr>
          <w:rFonts w:ascii="Times New Roman CYR" w:hAnsi="Times New Roman CYR"/>
          <w:szCs w:val="28"/>
        </w:rPr>
        <w:t xml:space="preserve"> сельского </w:t>
      </w:r>
      <w:r w:rsidRPr="003C788D">
        <w:rPr>
          <w:rFonts w:ascii="Times New Roman CYR" w:hAnsi="Times New Roman CYR"/>
          <w:szCs w:val="28"/>
        </w:rPr>
        <w:lastRenderedPageBreak/>
        <w:t>поселения Верхнемамонского муниципального района Воронежской области».</w:t>
      </w:r>
    </w:p>
    <w:p w:rsidR="004F5622" w:rsidRPr="00560E9A" w:rsidRDefault="004F5622" w:rsidP="004F5622">
      <w:pPr>
        <w:pStyle w:val="a3"/>
        <w:tabs>
          <w:tab w:val="left" w:pos="6379"/>
        </w:tabs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</w:t>
      </w:r>
      <w:proofErr w:type="gramStart"/>
      <w:r>
        <w:rPr>
          <w:rFonts w:ascii="Times New Roman CYR" w:hAnsi="Times New Roman CYR"/>
          <w:szCs w:val="28"/>
        </w:rPr>
        <w:t>Контроль за</w:t>
      </w:r>
      <w:proofErr w:type="gramEnd"/>
      <w:r>
        <w:rPr>
          <w:rFonts w:ascii="Times New Roman CYR" w:hAnsi="Times New Roman CYR"/>
          <w:szCs w:val="28"/>
        </w:rPr>
        <w:t xml:space="preserve"> исполнением настоящего решения оставляю за собой.</w:t>
      </w:r>
    </w:p>
    <w:p w:rsidR="004F5622" w:rsidRDefault="004F5622" w:rsidP="004F5622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7. Настоящее решение вступает в силу с момента его официального опубликования.</w:t>
      </w:r>
    </w:p>
    <w:p w:rsidR="004F5622" w:rsidRDefault="004F5622" w:rsidP="004F5622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:rsidR="004F5622" w:rsidRDefault="004F5622" w:rsidP="004F5622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tblLook w:val="04A0"/>
      </w:tblPr>
      <w:tblGrid>
        <w:gridCol w:w="3201"/>
        <w:gridCol w:w="3109"/>
        <w:gridCol w:w="3261"/>
      </w:tblGrid>
      <w:tr w:rsidR="009709D9" w:rsidRPr="003C788D" w:rsidTr="003079DA">
        <w:tc>
          <w:tcPr>
            <w:tcW w:w="3319" w:type="dxa"/>
            <w:hideMark/>
          </w:tcPr>
          <w:p w:rsidR="004F5622" w:rsidRPr="003C788D" w:rsidRDefault="004F5622" w:rsidP="003079DA">
            <w:pPr>
              <w:tabs>
                <w:tab w:val="left" w:pos="4500"/>
                <w:tab w:val="left" w:pos="4680"/>
                <w:tab w:val="left" w:pos="5040"/>
              </w:tabs>
              <w:jc w:val="both"/>
            </w:pPr>
            <w:r w:rsidRPr="003C788D">
              <w:rPr>
                <w:szCs w:val="28"/>
              </w:rPr>
              <w:t xml:space="preserve">Глава </w:t>
            </w:r>
            <w:r w:rsidR="009709D9">
              <w:rPr>
                <w:rFonts w:ascii="Times New Roman CYR" w:hAnsi="Times New Roman CYR"/>
              </w:rPr>
              <w:t>Лозовского 1-го</w:t>
            </w:r>
          </w:p>
          <w:p w:rsidR="004F5622" w:rsidRPr="003C788D" w:rsidRDefault="004F5622" w:rsidP="003079DA">
            <w:pPr>
              <w:tabs>
                <w:tab w:val="left" w:pos="4500"/>
                <w:tab w:val="left" w:pos="4680"/>
                <w:tab w:val="left" w:pos="5040"/>
              </w:tabs>
              <w:jc w:val="both"/>
              <w:rPr>
                <w:sz w:val="24"/>
              </w:rPr>
            </w:pPr>
            <w:r w:rsidRPr="003C788D">
              <w:rPr>
                <w:szCs w:val="28"/>
              </w:rPr>
              <w:t>сельского поселения</w:t>
            </w:r>
          </w:p>
        </w:tc>
        <w:tc>
          <w:tcPr>
            <w:tcW w:w="3319" w:type="dxa"/>
          </w:tcPr>
          <w:p w:rsidR="004F5622" w:rsidRPr="003C788D" w:rsidRDefault="004F5622" w:rsidP="003079DA">
            <w:pPr>
              <w:tabs>
                <w:tab w:val="left" w:pos="4500"/>
                <w:tab w:val="left" w:pos="4680"/>
                <w:tab w:val="left" w:pos="5040"/>
              </w:tabs>
              <w:rPr>
                <w:sz w:val="24"/>
              </w:rPr>
            </w:pPr>
          </w:p>
        </w:tc>
        <w:tc>
          <w:tcPr>
            <w:tcW w:w="3320" w:type="dxa"/>
            <w:hideMark/>
          </w:tcPr>
          <w:p w:rsidR="009709D9" w:rsidRDefault="009709D9" w:rsidP="009709D9">
            <w:pPr>
              <w:tabs>
                <w:tab w:val="left" w:pos="4500"/>
                <w:tab w:val="left" w:pos="4680"/>
                <w:tab w:val="left" w:pos="5040"/>
              </w:tabs>
              <w:jc w:val="both"/>
              <w:rPr>
                <w:sz w:val="24"/>
              </w:rPr>
            </w:pPr>
          </w:p>
          <w:p w:rsidR="004F5622" w:rsidRPr="003C788D" w:rsidRDefault="009709D9" w:rsidP="009709D9">
            <w:pPr>
              <w:tabs>
                <w:tab w:val="left" w:pos="4500"/>
                <w:tab w:val="left" w:pos="4680"/>
                <w:tab w:val="left" w:pos="5040"/>
              </w:tabs>
              <w:jc w:val="both"/>
            </w:pPr>
            <w:r>
              <w:rPr>
                <w:szCs w:val="28"/>
              </w:rPr>
              <w:t>Н.И.Лукьянчикова</w:t>
            </w:r>
          </w:p>
        </w:tc>
      </w:tr>
    </w:tbl>
    <w:p w:rsidR="003C0AFA" w:rsidRDefault="003C0AFA" w:rsidP="004F5622"/>
    <w:sectPr w:rsidR="003C0AFA" w:rsidSect="005A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74"/>
    <w:rsid w:val="003C0AFA"/>
    <w:rsid w:val="004F5622"/>
    <w:rsid w:val="0053493E"/>
    <w:rsid w:val="005A2E57"/>
    <w:rsid w:val="007E5674"/>
    <w:rsid w:val="009709D9"/>
    <w:rsid w:val="00D67867"/>
    <w:rsid w:val="00E245F4"/>
    <w:rsid w:val="00E8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2"/>
    <w:pPr>
      <w:spacing w:line="240" w:lineRule="auto"/>
      <w:ind w:firstLine="0"/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lozovoe12</cp:lastModifiedBy>
  <cp:revision>8</cp:revision>
  <dcterms:created xsi:type="dcterms:W3CDTF">2022-06-17T10:15:00Z</dcterms:created>
  <dcterms:modified xsi:type="dcterms:W3CDTF">2022-07-15T05:26:00Z</dcterms:modified>
</cp:coreProperties>
</file>