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51" w:rsidRDefault="005650DF" w:rsidP="005650D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 Р О Е К Т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960B5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26720" cy="52578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60B5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44F01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17E3E" w:rsidRPr="00C44F01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E17E3E" w:rsidRDefault="00E17E3E" w:rsidP="00E17E3E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 сельского поселения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8F0F6D">
        <w:rPr>
          <w:rFonts w:ascii="Times New Roman" w:hAnsi="Times New Roman"/>
          <w:b/>
          <w:sz w:val="24"/>
          <w:szCs w:val="24"/>
        </w:rPr>
        <w:t xml:space="preserve">СЕЛО </w:t>
      </w:r>
      <w:r w:rsidR="005650DF">
        <w:rPr>
          <w:rFonts w:ascii="Times New Roman" w:hAnsi="Times New Roman"/>
          <w:b/>
          <w:sz w:val="24"/>
          <w:szCs w:val="24"/>
        </w:rPr>
        <w:t>ЧЕРНЫШЕНО</w:t>
      </w:r>
      <w:r w:rsidRPr="00E960B5">
        <w:rPr>
          <w:rFonts w:ascii="Times New Roman" w:hAnsi="Times New Roman"/>
          <w:b/>
          <w:sz w:val="24"/>
          <w:szCs w:val="24"/>
        </w:rPr>
        <w:t>»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7E3E" w:rsidRPr="00C44F01" w:rsidRDefault="00E17E3E" w:rsidP="00E17E3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C44F01">
        <w:rPr>
          <w:rFonts w:ascii="Times New Roman" w:hAnsi="Times New Roman"/>
          <w:b/>
          <w:bCs/>
          <w:sz w:val="26"/>
          <w:szCs w:val="26"/>
        </w:rPr>
        <w:t xml:space="preserve"> РЕШЕНИЕ</w:t>
      </w:r>
    </w:p>
    <w:p w:rsidR="00E17E3E" w:rsidRPr="00E960B5" w:rsidRDefault="00E17E3E" w:rsidP="00E17E3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17E3E" w:rsidRPr="00C44F01" w:rsidRDefault="00E17E3E" w:rsidP="00E17E3E">
      <w:pPr>
        <w:spacing w:after="0"/>
        <w:rPr>
          <w:rFonts w:ascii="Times New Roman" w:hAnsi="Times New Roman"/>
          <w:sz w:val="26"/>
          <w:szCs w:val="26"/>
        </w:rPr>
      </w:pPr>
      <w:r w:rsidRPr="00C44F01">
        <w:rPr>
          <w:rFonts w:ascii="Times New Roman" w:hAnsi="Times New Roman"/>
          <w:sz w:val="26"/>
          <w:szCs w:val="26"/>
        </w:rPr>
        <w:t xml:space="preserve"> </w:t>
      </w:r>
      <w:r w:rsidR="005650DF">
        <w:rPr>
          <w:rFonts w:ascii="Times New Roman" w:hAnsi="Times New Roman"/>
          <w:sz w:val="26"/>
          <w:szCs w:val="26"/>
        </w:rPr>
        <w:t>«___»_________</w:t>
      </w:r>
      <w:r w:rsidRPr="00C44F01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20</w:t>
      </w:r>
      <w:r w:rsidRPr="00C44F01">
        <w:rPr>
          <w:rFonts w:ascii="Times New Roman" w:hAnsi="Times New Roman"/>
          <w:sz w:val="26"/>
          <w:szCs w:val="26"/>
        </w:rPr>
        <w:t xml:space="preserve"> г</w:t>
      </w:r>
      <w:r>
        <w:rPr>
          <w:rFonts w:ascii="Times New Roman" w:hAnsi="Times New Roman"/>
          <w:sz w:val="26"/>
          <w:szCs w:val="26"/>
        </w:rPr>
        <w:t>ода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</w:t>
      </w:r>
      <w:bookmarkStart w:id="0" w:name="_GoBack"/>
      <w:bookmarkEnd w:id="0"/>
      <w:r w:rsidR="005650DF">
        <w:rPr>
          <w:rFonts w:ascii="Times New Roman" w:hAnsi="Times New Roman"/>
          <w:sz w:val="26"/>
          <w:szCs w:val="26"/>
        </w:rPr>
        <w:t xml:space="preserve">   </w:t>
      </w:r>
      <w:r w:rsidRPr="00C44F01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C44F01">
        <w:rPr>
          <w:rFonts w:ascii="Times New Roman" w:hAnsi="Times New Roman"/>
          <w:sz w:val="26"/>
          <w:szCs w:val="26"/>
        </w:rPr>
        <w:t xml:space="preserve">                                                                          </w:t>
      </w:r>
    </w:p>
    <w:p w:rsidR="00E17E3E" w:rsidRDefault="00E17E3E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B63BD" w:rsidRP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и условия заключения соглашений</w:t>
      </w:r>
    </w:p>
    <w:p w:rsidR="00EB63BD" w:rsidRP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 защите и поощрении капиталовложений</w:t>
      </w:r>
    </w:p>
    <w:p w:rsidR="00EB63BD" w:rsidRDefault="00EB63BD" w:rsidP="00EB63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 стороны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образования</w:t>
      </w:r>
    </w:p>
    <w:p w:rsidR="00EB63BD" w:rsidRPr="00EB63BD" w:rsidRDefault="00EB63BD" w:rsidP="00EB63B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B63B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 «</w:t>
      </w:r>
      <w:r w:rsidR="008F0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Чернышено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B63BD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9415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В соответствии </w:t>
      </w:r>
      <w:r w:rsidR="009415EC" w:rsidRPr="009415EC">
        <w:rPr>
          <w:rStyle w:val="normaltextrun"/>
          <w:rFonts w:ascii="Times New Roman" w:hAnsi="Times New Roman" w:cs="Times New Roman"/>
          <w:sz w:val="26"/>
          <w:szCs w:val="26"/>
        </w:rPr>
        <w:t>с  Федеральным законом от 06.10.2003 № 131-ФЗ «Об общих принципах организации местного самоуправления в Российской Федерации»,</w:t>
      </w:r>
      <w:r w:rsidR="009415EC">
        <w:rPr>
          <w:rStyle w:val="normaltextrun"/>
          <w:sz w:val="28"/>
          <w:szCs w:val="28"/>
        </w:rPr>
        <w:t> 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Федеральным законом от 1 апреля 2020 г. 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№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 69-ФЗ 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защите и поощрении капиталовложений в Российской Федерации</w:t>
      </w:r>
      <w:r w:rsidR="009415EC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руководствуясь Уставом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сельская Дума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 </w:t>
      </w:r>
      <w:r w:rsidRPr="0043614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РЕШИЛА:</w:t>
      </w:r>
    </w:p>
    <w:p w:rsidR="00436145" w:rsidRPr="00436145" w:rsidRDefault="00436145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Утвердить   Порядок и условия заключения соглашений о защите и поощрении капиталовложений со стороны муниципального образования сельское поселение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</w:p>
    <w:p w:rsidR="005650DF" w:rsidRPr="005650DF" w:rsidRDefault="00EB63BD" w:rsidP="005650DF">
      <w:pPr>
        <w:pStyle w:val="a6"/>
        <w:spacing w:line="276" w:lineRule="auto"/>
        <w:ind w:left="0"/>
        <w:rPr>
          <w:sz w:val="26"/>
          <w:szCs w:val="26"/>
        </w:rPr>
      </w:pPr>
      <w:r w:rsidRPr="005650DF">
        <w:rPr>
          <w:color w:val="000000"/>
          <w:sz w:val="26"/>
          <w:szCs w:val="26"/>
        </w:rPr>
        <w:t>2</w:t>
      </w:r>
      <w:r w:rsidR="00A74925">
        <w:rPr>
          <w:color w:val="000000"/>
          <w:sz w:val="26"/>
          <w:szCs w:val="26"/>
        </w:rPr>
        <w:t>.Настоящее  реш</w:t>
      </w:r>
      <w:r w:rsidR="005650DF" w:rsidRPr="005650DF">
        <w:rPr>
          <w:color w:val="000000"/>
          <w:sz w:val="26"/>
          <w:szCs w:val="26"/>
        </w:rPr>
        <w:t xml:space="preserve">ение вступает в силу </w:t>
      </w:r>
      <w:proofErr w:type="gramStart"/>
      <w:r w:rsidR="005650DF" w:rsidRPr="005650DF">
        <w:rPr>
          <w:color w:val="000000"/>
          <w:sz w:val="26"/>
          <w:szCs w:val="26"/>
        </w:rPr>
        <w:t>с даты</w:t>
      </w:r>
      <w:proofErr w:type="gramEnd"/>
      <w:r w:rsidR="005650DF" w:rsidRPr="005650DF">
        <w:rPr>
          <w:color w:val="000000"/>
          <w:sz w:val="26"/>
          <w:szCs w:val="26"/>
        </w:rPr>
        <w:t xml:space="preserve"> его обнародования </w:t>
      </w:r>
      <w:r w:rsidR="005650DF" w:rsidRPr="005650DF">
        <w:rPr>
          <w:sz w:val="26"/>
          <w:szCs w:val="26"/>
        </w:rPr>
        <w:t xml:space="preserve">и подлежит размещению на официальном сайте администрации сельского поселения «Село </w:t>
      </w:r>
      <w:proofErr w:type="spellStart"/>
      <w:r w:rsidR="005650DF">
        <w:rPr>
          <w:sz w:val="26"/>
          <w:szCs w:val="26"/>
        </w:rPr>
        <w:t>Черны</w:t>
      </w:r>
      <w:r w:rsidR="005650DF" w:rsidRPr="005650DF">
        <w:rPr>
          <w:sz w:val="26"/>
          <w:szCs w:val="26"/>
        </w:rPr>
        <w:t>шено</w:t>
      </w:r>
      <w:proofErr w:type="spellEnd"/>
      <w:r w:rsidR="005650DF" w:rsidRPr="005650DF">
        <w:rPr>
          <w:sz w:val="26"/>
          <w:szCs w:val="26"/>
        </w:rPr>
        <w:t xml:space="preserve">» в информационно-телекоммуникационной сети «Интернет» </w:t>
      </w:r>
      <w:hyperlink r:id="rId6" w:history="1">
        <w:r w:rsidR="005650DF" w:rsidRPr="005650DF">
          <w:rPr>
            <w:rStyle w:val="a5"/>
            <w:sz w:val="26"/>
            <w:szCs w:val="26"/>
          </w:rPr>
          <w:t>http://</w:t>
        </w:r>
        <w:proofErr w:type="spellStart"/>
        <w:r w:rsidR="005650DF" w:rsidRPr="005650DF">
          <w:rPr>
            <w:rStyle w:val="a5"/>
            <w:sz w:val="26"/>
            <w:szCs w:val="26"/>
            <w:lang w:val="en-US"/>
          </w:rPr>
          <w:t>chernisheno</w:t>
        </w:r>
        <w:proofErr w:type="spellEnd"/>
        <w:r w:rsidR="005650DF" w:rsidRPr="005650DF">
          <w:rPr>
            <w:rStyle w:val="a5"/>
            <w:sz w:val="26"/>
            <w:szCs w:val="26"/>
          </w:rPr>
          <w:t>.</w:t>
        </w:r>
        <w:proofErr w:type="spellStart"/>
        <w:r w:rsidR="005650DF" w:rsidRPr="005650DF">
          <w:rPr>
            <w:rStyle w:val="a5"/>
            <w:sz w:val="26"/>
            <w:szCs w:val="26"/>
          </w:rPr>
          <w:t>ru</w:t>
        </w:r>
        <w:proofErr w:type="spellEnd"/>
        <w:r w:rsidR="005650DF" w:rsidRPr="005650DF">
          <w:rPr>
            <w:rStyle w:val="a5"/>
            <w:sz w:val="26"/>
            <w:szCs w:val="26"/>
          </w:rPr>
          <w:t>/</w:t>
        </w:r>
      </w:hyperlink>
      <w:r w:rsidR="005650DF" w:rsidRPr="005650DF">
        <w:rPr>
          <w:sz w:val="26"/>
          <w:szCs w:val="26"/>
        </w:rPr>
        <w:t>.</w:t>
      </w:r>
    </w:p>
    <w:p w:rsidR="00EB63BD" w:rsidRPr="00436145" w:rsidRDefault="00EB63BD" w:rsidP="005650DF">
      <w:pPr>
        <w:spacing w:after="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3.   </w:t>
      </w:r>
      <w:proofErr w:type="gramStart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исполнением настоящего 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решения возложить на главу администрации сельского поселения 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</w:t>
      </w: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EB63BD" w:rsidRPr="00436145" w:rsidRDefault="00EB63BD" w:rsidP="0043614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сельского поселения                          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</w:t>
      </w:r>
      <w:r w:rsid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</w:t>
      </w:r>
      <w:r w:rsidR="00436145"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43614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</w:t>
      </w:r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Волкова В.М.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EB63BD" w:rsidRPr="000830A6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830A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EB63BD" w:rsidRPr="00E17E3E" w:rsidRDefault="00E17E3E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Утвержден:</w:t>
      </w:r>
    </w:p>
    <w:p w:rsidR="00EB63BD" w:rsidRPr="00E17E3E" w:rsidRDefault="009415EC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ешением сельской Думы</w:t>
      </w:r>
    </w:p>
    <w:p w:rsidR="00EB63BD" w:rsidRPr="00E17E3E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Чернышено</w:t>
      </w:r>
      <w:proofErr w:type="spellEnd"/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«__»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  <w:r w:rsidR="00E17E3E"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</w:t>
      </w: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B63BD" w:rsidRPr="00E17E3E" w:rsidRDefault="00EB63BD" w:rsidP="00EB63BD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Порядок и условия заключения соглашений о защите и поощрении капиталовложений со стороны 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муниципального образования 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сельско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поселени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Чернышено</w:t>
      </w:r>
      <w:proofErr w:type="spellEnd"/>
      <w:r w:rsidR="00436145" w:rsidRPr="00E17E3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1. Настоящий Порядок разработан в соответствии с </w:t>
      </w: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8 статьи 4 Федерального закона от 1 апреля 2020 г. N 69-ФЗ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«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защите и поощрении капиталовложений в Российской Федерации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(далее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- Федеральный закон) и устанавливает условия и порядок заключения соглашений о защите и поощрении капиталовложений со стороны 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муниципального образования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сельско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поселени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Чернышено</w:t>
      </w:r>
      <w:proofErr w:type="spellEnd"/>
      <w:r w:rsidR="00436145"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Порядок заключения соглашений о защите и поощрении капиталовложений со стороны 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образования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поселени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Чернышено</w:t>
      </w:r>
      <w:proofErr w:type="spellEnd"/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соглашению, применяются правила </w:t>
      </w:r>
      <w:hyperlink r:id="rId7" w:anchor="/document/10164072/entry/3100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гражданского законодательства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 учетом особенностей, установленных   Федеральным законом.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Соглашение о защите и поощрении капиталовложений заключается не позднее 1 января 20</w:t>
      </w:r>
      <w:r w:rsidR="001F2E30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 года.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 Соглашение о защите и поощрении капиталовложений должно содержать следующие условия: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указание на этапы реализации инвестиционного проекта, в том числе: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срок получения разрешений и согласий, необходимых для реализации проекта;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срок введения в эксплуатацию объекта, создаваемого, модернизируемого или реконструируемого в рамках инвестиционного проекта (в применимых случаях);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 Федеральным законом;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proofErr w:type="spell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срок осуществления иных мероприятий, определенных в соглашении о защите и поощрении капиталовложений;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сведения о предельно допустимых отклонениях от параметров реализации инвестиционного проекта, указанных в Федеральном законе (в пределах 25 процентов). Значения предельно допустимых отклонений определяются в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 </w:t>
      </w:r>
      <w:hyperlink r:id="rId8" w:anchor="/document/73826576/entry/94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4 статьи 9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срок применения стабилизационной оговорки в пределах сроков, установленных Федеральным законом;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условия связанных договоров, в том числе сроки предоставления и объемы субсидий, бюджетных инвестиций, указанных в </w:t>
      </w:r>
      <w:hyperlink r:id="rId9" w:anchor="/document/73826576/entry/1411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1 части 1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закона, и (или) процентная ставка (порядок ее определения) по кредитному договору, указанному в </w:t>
      </w:r>
      <w:hyperlink r:id="rId10" w:anchor="/document/73826576/entry/141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 части 1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закона, а также сроки предоставления и объемы субсидий, указанных в </w:t>
      </w:r>
      <w:hyperlink r:id="rId11" w:anchor="/document/73826576/entry/143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пункте 2 части 3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указание на обязанность публично-правового образования (публично-правовых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</w:t>
      </w:r>
      <w:proofErr w:type="gramEnd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Российская 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стоимость (за вычетом налога, возмещенного организации, реализующей проект), ввозных таможенных пошлин, акцизов на автомобили легковые и мотоциклы:</w:t>
      </w:r>
      <w:proofErr w:type="gramEnd"/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на возмещение реального ущерба в соответствии с порядком, предусмотренным </w:t>
      </w:r>
      <w:hyperlink r:id="rId12" w:anchor="/document/73826576/entry/12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12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Федерального закона, в том числе в случаях, предусмотренных </w:t>
      </w:r>
      <w:hyperlink r:id="rId13" w:anchor="/document/73826576/entry/143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частью 3 статьи 14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 на возмещение понесенных затрат, предусмотренных </w:t>
      </w:r>
      <w:hyperlink r:id="rId14" w:anchor="/document/73826576/entry/15" w:history="1">
        <w:r w:rsidRPr="00E17E3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15</w:t>
        </w:r>
      </w:hyperlink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Федерального закона (в случае, если публично-правовым образованием было принято решение о возмещении таких затрат);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порядок представления организацией, реализующей проект, информации об этапах реализации инвестиционного проекта;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порядок разрешения споров между сторонами соглашения о защите и поощрении капиталовложений;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9) иные условия, предусмотренные   Федеральным законом.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2.4. Решение о заключении соглашения принимается в форме распоряжения администрации  сельского поселения 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  Условия   заключения соглашений о защите и поощрении капиталовложений со стороны сельского поселения </w:t>
      </w:r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8F0F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5650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Чернышено</w:t>
      </w:r>
      <w:proofErr w:type="spellEnd"/>
      <w:r w:rsidR="00E17E3E"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3.1.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1) игорный бизнес;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</w:t>
      </w: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установках вторичной переработки нефтяного сырья согласно перечню, утверждаемому Правительством Российской Федерации);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4) оптовая и розничная торговля;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EB63BD" w:rsidRPr="00E17E3E" w:rsidRDefault="00EB63BD" w:rsidP="00EB63B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7E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B63BD" w:rsidRPr="00E17E3E" w:rsidRDefault="00EB63BD" w:rsidP="00EB63BD">
      <w:pPr>
        <w:spacing w:after="0"/>
        <w:rPr>
          <w:sz w:val="24"/>
          <w:szCs w:val="24"/>
        </w:rPr>
      </w:pPr>
    </w:p>
    <w:sectPr w:rsidR="00EB63BD" w:rsidRPr="00E17E3E" w:rsidSect="00EA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75F9"/>
    <w:multiLevelType w:val="multilevel"/>
    <w:tmpl w:val="FDC4CA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3BD"/>
    <w:rsid w:val="000264E1"/>
    <w:rsid w:val="000F012A"/>
    <w:rsid w:val="001D36FA"/>
    <w:rsid w:val="001F2E30"/>
    <w:rsid w:val="003D0523"/>
    <w:rsid w:val="00436145"/>
    <w:rsid w:val="004E4B3D"/>
    <w:rsid w:val="00500944"/>
    <w:rsid w:val="005650DF"/>
    <w:rsid w:val="008F0F6D"/>
    <w:rsid w:val="00910951"/>
    <w:rsid w:val="009415EC"/>
    <w:rsid w:val="00A74925"/>
    <w:rsid w:val="00B1097D"/>
    <w:rsid w:val="00B70751"/>
    <w:rsid w:val="00B768ED"/>
    <w:rsid w:val="00C2656E"/>
    <w:rsid w:val="00CF283A"/>
    <w:rsid w:val="00E17E3E"/>
    <w:rsid w:val="00E67293"/>
    <w:rsid w:val="00E94CB7"/>
    <w:rsid w:val="00EB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E3E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9415EC"/>
  </w:style>
  <w:style w:type="character" w:styleId="a5">
    <w:name w:val="Hyperlink"/>
    <w:semiHidden/>
    <w:unhideWhenUsed/>
    <w:rsid w:val="005650D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650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hernisheno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16</cp:revision>
  <cp:lastPrinted>2020-08-03T07:48:00Z</cp:lastPrinted>
  <dcterms:created xsi:type="dcterms:W3CDTF">2020-07-13T11:47:00Z</dcterms:created>
  <dcterms:modified xsi:type="dcterms:W3CDTF">2020-08-03T08:11:00Z</dcterms:modified>
</cp:coreProperties>
</file>