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57" w:rsidRDefault="00257157" w:rsidP="001A6EF2">
      <w:pPr>
        <w:spacing w:after="0" w:line="240" w:lineRule="auto"/>
        <w:ind w:left="4956"/>
        <w:jc w:val="right"/>
        <w:rPr>
          <w:rFonts w:ascii="Times New Roman" w:hAnsi="Times New Roman" w:cs="Times New Roman"/>
          <w:sz w:val="28"/>
          <w:szCs w:val="28"/>
        </w:rPr>
      </w:pPr>
    </w:p>
    <w:p w:rsidR="0086484B" w:rsidRPr="009104C1" w:rsidRDefault="0086484B" w:rsidP="0086484B">
      <w:pPr>
        <w:spacing w:after="0"/>
        <w:ind w:left="-851"/>
        <w:jc w:val="center"/>
        <w:rPr>
          <w:rFonts w:ascii="Times New Roman" w:hAnsi="Times New Roman" w:cs="Times New Roman"/>
          <w:sz w:val="32"/>
          <w:szCs w:val="32"/>
        </w:rPr>
      </w:pPr>
      <w:r w:rsidRPr="009104C1">
        <w:rPr>
          <w:rFonts w:ascii="Times New Roman" w:hAnsi="Times New Roman" w:cs="Times New Roman"/>
          <w:sz w:val="32"/>
          <w:szCs w:val="32"/>
        </w:rPr>
        <w:t xml:space="preserve">БРЯНСКАЯ ОБЛАСТЬ </w:t>
      </w:r>
    </w:p>
    <w:p w:rsidR="0086484B" w:rsidRPr="009104C1" w:rsidRDefault="0086484B" w:rsidP="0086484B">
      <w:pPr>
        <w:spacing w:after="0"/>
        <w:ind w:left="-851"/>
        <w:jc w:val="center"/>
        <w:rPr>
          <w:rFonts w:ascii="Times New Roman" w:hAnsi="Times New Roman" w:cs="Times New Roman"/>
          <w:sz w:val="32"/>
          <w:szCs w:val="32"/>
        </w:rPr>
      </w:pPr>
      <w:r w:rsidRPr="009104C1">
        <w:rPr>
          <w:rFonts w:ascii="Times New Roman" w:hAnsi="Times New Roman" w:cs="Times New Roman"/>
          <w:sz w:val="32"/>
          <w:szCs w:val="32"/>
        </w:rPr>
        <w:t>ВЫГОНИЧСКИЙ МУНИЦИПАЛЬНЫЙ РАЙОН</w:t>
      </w:r>
    </w:p>
    <w:p w:rsidR="0086484B" w:rsidRPr="009104C1" w:rsidRDefault="0086484B" w:rsidP="0086484B">
      <w:pPr>
        <w:spacing w:after="0"/>
        <w:ind w:left="-851"/>
        <w:jc w:val="center"/>
        <w:rPr>
          <w:rFonts w:ascii="Times New Roman" w:hAnsi="Times New Roman" w:cs="Times New Roman"/>
          <w:sz w:val="32"/>
          <w:szCs w:val="32"/>
        </w:rPr>
      </w:pPr>
      <w:r>
        <w:rPr>
          <w:rFonts w:ascii="Times New Roman" w:hAnsi="Times New Roman" w:cs="Times New Roman"/>
          <w:sz w:val="32"/>
          <w:szCs w:val="32"/>
        </w:rPr>
        <w:t>ВЫГОНИЧСКАЯ  ПОСЕЛКОВАЯ АДМИНИСТРАЦИЯ</w:t>
      </w:r>
      <w:r w:rsidRPr="009104C1">
        <w:rPr>
          <w:rFonts w:ascii="Times New Roman" w:hAnsi="Times New Roman" w:cs="Times New Roman"/>
          <w:sz w:val="32"/>
          <w:szCs w:val="32"/>
        </w:rPr>
        <w:t xml:space="preserve"> </w:t>
      </w:r>
    </w:p>
    <w:p w:rsidR="0086484B" w:rsidRDefault="0086484B" w:rsidP="0086484B">
      <w:pPr>
        <w:spacing w:after="0" w:line="240" w:lineRule="auto"/>
        <w:ind w:left="-851"/>
        <w:jc w:val="center"/>
        <w:rPr>
          <w:rFonts w:ascii="Times New Roman" w:eastAsia="Times New Roman" w:hAnsi="Times New Roman" w:cs="Times New Roman"/>
          <w:b/>
          <w:bCs/>
          <w:sz w:val="24"/>
          <w:szCs w:val="24"/>
          <w:lang w:eastAsia="ru-RU"/>
        </w:rPr>
      </w:pPr>
    </w:p>
    <w:p w:rsidR="0086484B" w:rsidRPr="00E73F60" w:rsidRDefault="0086484B" w:rsidP="0086484B">
      <w:pPr>
        <w:spacing w:after="0" w:line="240" w:lineRule="auto"/>
        <w:ind w:left="-85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ПОСТАНОВЛ</w:t>
      </w:r>
      <w:r w:rsidRPr="00E73F60">
        <w:rPr>
          <w:rFonts w:ascii="Times New Roman" w:eastAsia="Times New Roman" w:hAnsi="Times New Roman" w:cs="Times New Roman"/>
          <w:b/>
          <w:bCs/>
          <w:sz w:val="24"/>
          <w:szCs w:val="24"/>
          <w:lang w:eastAsia="ru-RU"/>
        </w:rPr>
        <w:t xml:space="preserve">ЕНИЕ                                                                      </w:t>
      </w:r>
    </w:p>
    <w:p w:rsidR="0086484B" w:rsidRPr="00E73F60" w:rsidRDefault="0086484B" w:rsidP="0086484B">
      <w:pPr>
        <w:spacing w:after="0" w:line="240" w:lineRule="auto"/>
        <w:ind w:left="-851"/>
        <w:rPr>
          <w:rFonts w:ascii="Times New Roman" w:eastAsia="Times New Roman" w:hAnsi="Times New Roman" w:cs="Times New Roman"/>
          <w:sz w:val="24"/>
          <w:szCs w:val="24"/>
          <w:lang w:eastAsia="ru-RU"/>
        </w:rPr>
      </w:pPr>
    </w:p>
    <w:p w:rsidR="0086484B" w:rsidRDefault="0086484B" w:rsidP="0086484B">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декабря 2022 г.        №  490</w:t>
      </w:r>
    </w:p>
    <w:p w:rsidR="0086484B" w:rsidRDefault="0086484B" w:rsidP="0086484B">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и дополнений в  Программу</w:t>
      </w:r>
    </w:p>
    <w:p w:rsidR="0086484B" w:rsidRDefault="0086484B" w:rsidP="0086484B">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комплексного развития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w:t>
      </w:r>
    </w:p>
    <w:p w:rsidR="0086484B" w:rsidRDefault="0086484B" w:rsidP="0086484B">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инфраструктуры Выгоничского </w:t>
      </w:r>
      <w:proofErr w:type="gramStart"/>
      <w:r>
        <w:rPr>
          <w:rFonts w:ascii="Times New Roman" w:eastAsia="Times New Roman" w:hAnsi="Times New Roman" w:cs="Times New Roman"/>
          <w:sz w:val="28"/>
          <w:szCs w:val="28"/>
          <w:lang w:eastAsia="ru-RU"/>
        </w:rPr>
        <w:t>городского</w:t>
      </w:r>
      <w:proofErr w:type="gramEnd"/>
      <w:r>
        <w:rPr>
          <w:rFonts w:ascii="Times New Roman" w:eastAsia="Times New Roman" w:hAnsi="Times New Roman" w:cs="Times New Roman"/>
          <w:sz w:val="28"/>
          <w:szCs w:val="28"/>
          <w:lang w:eastAsia="ru-RU"/>
        </w:rPr>
        <w:t xml:space="preserve"> </w:t>
      </w:r>
    </w:p>
    <w:p w:rsidR="0086484B" w:rsidRDefault="0086484B" w:rsidP="0086484B">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Выгоничского района</w:t>
      </w:r>
    </w:p>
    <w:p w:rsidR="0086484B" w:rsidRDefault="0086484B" w:rsidP="0086484B">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Брянской области на 2017-2030годы.</w:t>
      </w:r>
    </w:p>
    <w:p w:rsidR="0086484B" w:rsidRDefault="0086484B" w:rsidP="0086484B">
      <w:pPr>
        <w:spacing w:after="0" w:line="240" w:lineRule="auto"/>
        <w:ind w:left="-851"/>
        <w:rPr>
          <w:rFonts w:ascii="Times New Roman" w:eastAsia="Times New Roman" w:hAnsi="Times New Roman" w:cs="Times New Roman"/>
          <w:sz w:val="28"/>
          <w:szCs w:val="28"/>
          <w:lang w:eastAsia="ru-RU"/>
        </w:rPr>
      </w:pPr>
    </w:p>
    <w:p w:rsidR="0086484B" w:rsidRDefault="0086484B" w:rsidP="0086484B">
      <w:pPr>
        <w:spacing w:after="0" w:line="240" w:lineRule="auto"/>
        <w:ind w:left="-851"/>
        <w:rPr>
          <w:rFonts w:ascii="Times New Roman" w:eastAsia="Times New Roman" w:hAnsi="Times New Roman" w:cs="Times New Roman"/>
          <w:sz w:val="28"/>
          <w:szCs w:val="28"/>
          <w:lang w:eastAsia="ru-RU"/>
        </w:rPr>
      </w:pPr>
    </w:p>
    <w:p w:rsidR="0086484B" w:rsidRDefault="0086484B" w:rsidP="0086484B">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 Федерального закона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 на основании Устава Выгоничского городского поселения</w:t>
      </w:r>
    </w:p>
    <w:p w:rsidR="0086484B" w:rsidRDefault="0086484B" w:rsidP="0086484B">
      <w:pPr>
        <w:spacing w:after="0" w:line="240" w:lineRule="auto"/>
        <w:ind w:left="-851"/>
        <w:jc w:val="both"/>
        <w:rPr>
          <w:rFonts w:ascii="Times New Roman" w:eastAsia="Times New Roman" w:hAnsi="Times New Roman" w:cs="Times New Roman"/>
          <w:sz w:val="28"/>
          <w:szCs w:val="28"/>
          <w:lang w:eastAsia="ru-RU"/>
        </w:rPr>
      </w:pPr>
    </w:p>
    <w:p w:rsidR="0086484B" w:rsidRDefault="0086484B" w:rsidP="0086484B">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86484B" w:rsidRDefault="0086484B" w:rsidP="0086484B">
      <w:pPr>
        <w:spacing w:after="0" w:line="240" w:lineRule="auto"/>
        <w:ind w:left="-851"/>
        <w:jc w:val="both"/>
        <w:rPr>
          <w:rFonts w:ascii="Times New Roman" w:eastAsia="Times New Roman" w:hAnsi="Times New Roman" w:cs="Times New Roman"/>
          <w:sz w:val="28"/>
          <w:szCs w:val="28"/>
          <w:lang w:eastAsia="ru-RU"/>
        </w:rPr>
      </w:pPr>
    </w:p>
    <w:p w:rsidR="0086484B" w:rsidRDefault="0086484B" w:rsidP="0086484B">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Внести изменения и дополнения в «Программу комплексного развития транспортной инфраструктуры Выгоничского городского поселения Выгоничского района Брянской области  на 2017-2030годы», согласно приложению</w:t>
      </w:r>
    </w:p>
    <w:p w:rsidR="00B03E46" w:rsidRDefault="00B03E46" w:rsidP="0086484B">
      <w:pPr>
        <w:spacing w:after="0" w:line="240" w:lineRule="auto"/>
        <w:ind w:left="-851"/>
        <w:jc w:val="both"/>
        <w:rPr>
          <w:rFonts w:ascii="Times New Roman" w:eastAsia="Times New Roman" w:hAnsi="Times New Roman" w:cs="Times New Roman"/>
          <w:sz w:val="28"/>
          <w:szCs w:val="28"/>
          <w:lang w:eastAsia="ru-RU"/>
        </w:rPr>
      </w:pPr>
    </w:p>
    <w:p w:rsidR="0086484B" w:rsidRDefault="0086484B" w:rsidP="0086484B">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2.Поручить Выгоничской поселковой администрации принять исчерпывающие меры по выполнению мероприятий определенных Программой.</w:t>
      </w:r>
    </w:p>
    <w:p w:rsidR="00B03E46" w:rsidRDefault="00B03E46" w:rsidP="0086484B">
      <w:pPr>
        <w:spacing w:after="0" w:line="240" w:lineRule="auto"/>
        <w:ind w:left="-851"/>
        <w:jc w:val="both"/>
        <w:rPr>
          <w:rFonts w:ascii="Times New Roman" w:eastAsia="Times New Roman" w:hAnsi="Times New Roman" w:cs="Times New Roman"/>
          <w:sz w:val="28"/>
          <w:szCs w:val="28"/>
          <w:lang w:eastAsia="ru-RU"/>
        </w:rPr>
      </w:pPr>
    </w:p>
    <w:p w:rsidR="0086484B" w:rsidRDefault="00B03E46" w:rsidP="0086484B">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Обнародовать  </w:t>
      </w:r>
      <w:r w:rsidR="0086484B">
        <w:rPr>
          <w:rFonts w:ascii="Times New Roman" w:eastAsia="Times New Roman" w:hAnsi="Times New Roman" w:cs="Times New Roman"/>
          <w:sz w:val="28"/>
          <w:szCs w:val="28"/>
          <w:lang w:eastAsia="ru-RU"/>
        </w:rPr>
        <w:t xml:space="preserve">«Программу комплексного развития транспортной инфраструктуры Выгоничского городского поселения Выгоничского района Брянской области  на 2017-2030годы», </w:t>
      </w:r>
      <w:proofErr w:type="gramStart"/>
      <w:r w:rsidR="0086484B">
        <w:rPr>
          <w:rFonts w:ascii="Times New Roman" w:eastAsia="Times New Roman" w:hAnsi="Times New Roman" w:cs="Times New Roman"/>
          <w:sz w:val="28"/>
          <w:szCs w:val="28"/>
          <w:lang w:eastAsia="ru-RU"/>
        </w:rPr>
        <w:t>согласно  Положения</w:t>
      </w:r>
      <w:proofErr w:type="gramEnd"/>
      <w:r>
        <w:rPr>
          <w:rFonts w:ascii="Times New Roman" w:eastAsia="Times New Roman" w:hAnsi="Times New Roman" w:cs="Times New Roman"/>
          <w:sz w:val="28"/>
          <w:szCs w:val="28"/>
          <w:lang w:eastAsia="ru-RU"/>
        </w:rPr>
        <w:t xml:space="preserve"> в новой редакции в установленные законом сроки  и разместить</w:t>
      </w:r>
      <w:r w:rsidR="0086484B">
        <w:rPr>
          <w:rFonts w:ascii="Times New Roman" w:eastAsia="Times New Roman" w:hAnsi="Times New Roman" w:cs="Times New Roman"/>
          <w:sz w:val="28"/>
          <w:szCs w:val="28"/>
          <w:lang w:eastAsia="ru-RU"/>
        </w:rPr>
        <w:t xml:space="preserve"> в сети интернет на официальном сайте Выгоничской поселковой администрации.</w:t>
      </w:r>
    </w:p>
    <w:p w:rsidR="00B03E46" w:rsidRDefault="00B03E46" w:rsidP="0086484B">
      <w:pPr>
        <w:spacing w:after="0" w:line="240" w:lineRule="auto"/>
        <w:ind w:left="-851"/>
        <w:jc w:val="both"/>
        <w:rPr>
          <w:rFonts w:ascii="Times New Roman" w:eastAsia="Times New Roman" w:hAnsi="Times New Roman" w:cs="Times New Roman"/>
          <w:sz w:val="28"/>
          <w:szCs w:val="28"/>
          <w:lang w:eastAsia="ru-RU"/>
        </w:rPr>
      </w:pPr>
    </w:p>
    <w:p w:rsidR="0086484B" w:rsidRDefault="0086484B" w:rsidP="0086484B">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Решение вступает в силу со дня его обнародования.</w:t>
      </w:r>
    </w:p>
    <w:p w:rsidR="0086484B" w:rsidRDefault="0086484B" w:rsidP="0086484B">
      <w:pPr>
        <w:spacing w:after="0" w:line="240" w:lineRule="auto"/>
        <w:ind w:left="-851"/>
        <w:jc w:val="both"/>
        <w:rPr>
          <w:rFonts w:ascii="Times New Roman" w:eastAsia="Times New Roman" w:hAnsi="Times New Roman" w:cs="Times New Roman"/>
          <w:sz w:val="28"/>
          <w:szCs w:val="28"/>
          <w:lang w:eastAsia="ru-RU"/>
        </w:rPr>
      </w:pPr>
    </w:p>
    <w:p w:rsidR="0086484B" w:rsidRDefault="0086484B" w:rsidP="0086484B">
      <w:pPr>
        <w:spacing w:after="0" w:line="240" w:lineRule="auto"/>
        <w:ind w:left="-851"/>
        <w:rPr>
          <w:rFonts w:ascii="Times New Roman" w:eastAsia="Times New Roman" w:hAnsi="Times New Roman" w:cs="Times New Roman"/>
          <w:sz w:val="28"/>
          <w:szCs w:val="28"/>
          <w:lang w:eastAsia="ru-RU"/>
        </w:rPr>
      </w:pPr>
    </w:p>
    <w:p w:rsidR="00B03E46" w:rsidRDefault="0086484B" w:rsidP="008648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B03E46">
        <w:rPr>
          <w:rFonts w:ascii="Times New Roman" w:eastAsia="Times New Roman" w:hAnsi="Times New Roman" w:cs="Times New Roman"/>
          <w:sz w:val="28"/>
          <w:szCs w:val="28"/>
          <w:lang w:eastAsia="ru-RU"/>
        </w:rPr>
        <w:t xml:space="preserve">Выгоничской </w:t>
      </w:r>
    </w:p>
    <w:p w:rsidR="0086484B" w:rsidRDefault="00B03E46" w:rsidP="008648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поселковой администрации                               О.Е. Герасин</w:t>
      </w:r>
    </w:p>
    <w:p w:rsidR="0086484B" w:rsidRDefault="0086484B" w:rsidP="0086484B">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03E46" w:rsidRDefault="00B03E46" w:rsidP="001A6EF2">
      <w:pPr>
        <w:spacing w:after="0" w:line="240" w:lineRule="auto"/>
        <w:ind w:left="4956"/>
        <w:jc w:val="right"/>
        <w:rPr>
          <w:rFonts w:ascii="Times New Roman" w:hAnsi="Times New Roman" w:cs="Times New Roman"/>
          <w:sz w:val="28"/>
          <w:szCs w:val="28"/>
        </w:rPr>
      </w:pPr>
    </w:p>
    <w:p w:rsidR="00955EC5" w:rsidRDefault="00991F40" w:rsidP="001A6EF2">
      <w:pPr>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Приложение</w:t>
      </w:r>
    </w:p>
    <w:p w:rsidR="001A6EF2" w:rsidRDefault="001A6EF2" w:rsidP="00B03E46">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Утверждено Выгоничским поселковым Советом на</w:t>
      </w:r>
      <w:r w:rsidR="00B03E46">
        <w:rPr>
          <w:rFonts w:ascii="Times New Roman" w:hAnsi="Times New Roman" w:cs="Times New Roman"/>
          <w:sz w:val="28"/>
          <w:szCs w:val="28"/>
        </w:rPr>
        <w:t xml:space="preserve">родных </w:t>
      </w:r>
      <w:r>
        <w:rPr>
          <w:rFonts w:ascii="Times New Roman" w:hAnsi="Times New Roman" w:cs="Times New Roman"/>
          <w:sz w:val="28"/>
          <w:szCs w:val="28"/>
        </w:rPr>
        <w:t>депутатов</w:t>
      </w:r>
    </w:p>
    <w:p w:rsidR="00991F40" w:rsidRDefault="001A6EF2" w:rsidP="00257157">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«24» мая </w:t>
      </w:r>
      <w:r w:rsidR="00C956A3">
        <w:rPr>
          <w:rFonts w:ascii="Times New Roman" w:hAnsi="Times New Roman" w:cs="Times New Roman"/>
          <w:sz w:val="28"/>
          <w:szCs w:val="28"/>
        </w:rPr>
        <w:t>2017 г. №</w:t>
      </w:r>
      <w:r w:rsidR="00257157">
        <w:rPr>
          <w:rFonts w:ascii="Times New Roman" w:hAnsi="Times New Roman" w:cs="Times New Roman"/>
          <w:sz w:val="28"/>
          <w:szCs w:val="28"/>
        </w:rPr>
        <w:t xml:space="preserve">    </w:t>
      </w:r>
      <w:r w:rsidR="00C956A3">
        <w:rPr>
          <w:rFonts w:ascii="Times New Roman" w:hAnsi="Times New Roman" w:cs="Times New Roman"/>
          <w:sz w:val="28"/>
          <w:szCs w:val="28"/>
        </w:rPr>
        <w:t>6-118</w:t>
      </w:r>
      <w:r w:rsidR="000F4EDD">
        <w:rPr>
          <w:rFonts w:ascii="Times New Roman" w:hAnsi="Times New Roman" w:cs="Times New Roman"/>
          <w:sz w:val="28"/>
          <w:szCs w:val="28"/>
        </w:rPr>
        <w:t>,</w:t>
      </w:r>
    </w:p>
    <w:p w:rsidR="000F4EDD" w:rsidRDefault="000F4EDD" w:rsidP="00257157">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Утверждено: Постановле</w:t>
      </w:r>
      <w:r w:rsidR="0086484B">
        <w:rPr>
          <w:rFonts w:ascii="Times New Roman" w:hAnsi="Times New Roman" w:cs="Times New Roman"/>
          <w:sz w:val="28"/>
          <w:szCs w:val="28"/>
        </w:rPr>
        <w:t>н</w:t>
      </w:r>
      <w:r>
        <w:rPr>
          <w:rFonts w:ascii="Times New Roman" w:hAnsi="Times New Roman" w:cs="Times New Roman"/>
          <w:sz w:val="28"/>
          <w:szCs w:val="28"/>
        </w:rPr>
        <w:t xml:space="preserve">ием Выгоничской </w:t>
      </w:r>
      <w:proofErr w:type="gramStart"/>
      <w:r>
        <w:rPr>
          <w:rFonts w:ascii="Times New Roman" w:hAnsi="Times New Roman" w:cs="Times New Roman"/>
          <w:sz w:val="28"/>
          <w:szCs w:val="28"/>
        </w:rPr>
        <w:t>поселковой</w:t>
      </w:r>
      <w:proofErr w:type="gramEnd"/>
      <w:r>
        <w:rPr>
          <w:rFonts w:ascii="Times New Roman" w:hAnsi="Times New Roman" w:cs="Times New Roman"/>
          <w:sz w:val="28"/>
          <w:szCs w:val="28"/>
        </w:rPr>
        <w:t xml:space="preserve"> </w:t>
      </w:r>
    </w:p>
    <w:p w:rsidR="000F4EDD" w:rsidRDefault="0086484B" w:rsidP="00257157">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а</w:t>
      </w:r>
      <w:r w:rsidR="000F4EDD">
        <w:rPr>
          <w:rFonts w:ascii="Times New Roman" w:hAnsi="Times New Roman" w:cs="Times New Roman"/>
          <w:sz w:val="28"/>
          <w:szCs w:val="28"/>
        </w:rPr>
        <w:t>дминистрации</w:t>
      </w:r>
      <w:r>
        <w:rPr>
          <w:rFonts w:ascii="Times New Roman" w:hAnsi="Times New Roman" w:cs="Times New Roman"/>
          <w:sz w:val="28"/>
          <w:szCs w:val="28"/>
        </w:rPr>
        <w:t xml:space="preserve"> № 490 от</w:t>
      </w:r>
      <w:r w:rsidR="000F4EDD">
        <w:rPr>
          <w:rFonts w:ascii="Times New Roman" w:hAnsi="Times New Roman" w:cs="Times New Roman"/>
          <w:sz w:val="28"/>
          <w:szCs w:val="28"/>
        </w:rPr>
        <w:t xml:space="preserve"> </w:t>
      </w:r>
      <w:r>
        <w:rPr>
          <w:rFonts w:ascii="Times New Roman" w:hAnsi="Times New Roman" w:cs="Times New Roman"/>
          <w:sz w:val="28"/>
          <w:szCs w:val="28"/>
        </w:rPr>
        <w:t>29.12.2022г.</w:t>
      </w:r>
    </w:p>
    <w:p w:rsidR="00991F40" w:rsidRDefault="00991F40" w:rsidP="001A6EF2">
      <w:pPr>
        <w:jc w:val="right"/>
        <w:rPr>
          <w:rFonts w:ascii="Times New Roman" w:hAnsi="Times New Roman" w:cs="Times New Roman"/>
          <w:sz w:val="28"/>
          <w:szCs w:val="28"/>
        </w:rPr>
      </w:pPr>
    </w:p>
    <w:p w:rsidR="00991F40" w:rsidRDefault="00991F40">
      <w:pPr>
        <w:rPr>
          <w:rFonts w:ascii="Times New Roman" w:hAnsi="Times New Roman" w:cs="Times New Roman"/>
          <w:sz w:val="28"/>
          <w:szCs w:val="28"/>
        </w:rPr>
      </w:pPr>
    </w:p>
    <w:p w:rsidR="00B03E46" w:rsidRDefault="00B03E46" w:rsidP="00B03E46">
      <w:pPr>
        <w:rPr>
          <w:rFonts w:ascii="Times New Roman" w:hAnsi="Times New Roman" w:cs="Times New Roman"/>
          <w:b/>
          <w:sz w:val="28"/>
          <w:szCs w:val="28"/>
        </w:rPr>
      </w:pPr>
      <w:r>
        <w:rPr>
          <w:rFonts w:ascii="Times New Roman" w:hAnsi="Times New Roman" w:cs="Times New Roman"/>
          <w:sz w:val="28"/>
          <w:szCs w:val="28"/>
        </w:rPr>
        <w:t xml:space="preserve">                                                   </w:t>
      </w:r>
      <w:r w:rsidR="00991F40" w:rsidRPr="00991F40">
        <w:rPr>
          <w:rFonts w:ascii="Times New Roman" w:hAnsi="Times New Roman" w:cs="Times New Roman"/>
          <w:b/>
          <w:sz w:val="28"/>
          <w:szCs w:val="28"/>
        </w:rPr>
        <w:t xml:space="preserve">Программа </w:t>
      </w:r>
    </w:p>
    <w:p w:rsidR="00991F40" w:rsidRDefault="00991F40" w:rsidP="00B03E46">
      <w:pPr>
        <w:rPr>
          <w:rFonts w:ascii="Times New Roman" w:hAnsi="Times New Roman" w:cs="Times New Roman"/>
          <w:b/>
          <w:sz w:val="28"/>
          <w:szCs w:val="28"/>
        </w:rPr>
      </w:pPr>
      <w:r w:rsidRPr="00991F40">
        <w:rPr>
          <w:rFonts w:ascii="Times New Roman" w:hAnsi="Times New Roman" w:cs="Times New Roman"/>
          <w:b/>
          <w:sz w:val="28"/>
          <w:szCs w:val="28"/>
        </w:rPr>
        <w:t>комплексного развития транспортной инфраструктуры Выгоничского городского поселения Выгоничского района Брянской области на 2017 – 2030 годы</w:t>
      </w: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86484B" w:rsidRDefault="0086484B" w:rsidP="0086484B">
      <w:pPr>
        <w:spacing w:after="0" w:line="384" w:lineRule="atLeast"/>
        <w:rPr>
          <w:rFonts w:ascii="Times New Roman" w:hAnsi="Times New Roman" w:cs="Times New Roman"/>
          <w:b/>
          <w:sz w:val="28"/>
          <w:szCs w:val="28"/>
        </w:rPr>
      </w:pPr>
    </w:p>
    <w:p w:rsidR="00B03E46" w:rsidRDefault="0086484B" w:rsidP="0086484B">
      <w:pPr>
        <w:spacing w:after="0" w:line="384"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B03E46" w:rsidRDefault="00B03E46" w:rsidP="0086484B">
      <w:pPr>
        <w:spacing w:after="0" w:line="384" w:lineRule="atLeast"/>
        <w:rPr>
          <w:rFonts w:ascii="Times New Roman" w:hAnsi="Times New Roman" w:cs="Times New Roman"/>
          <w:b/>
          <w:sz w:val="28"/>
          <w:szCs w:val="28"/>
        </w:rPr>
      </w:pPr>
    </w:p>
    <w:p w:rsidR="00B03E46" w:rsidRDefault="00B03E46" w:rsidP="0086484B">
      <w:pPr>
        <w:spacing w:after="0" w:line="384" w:lineRule="atLeast"/>
        <w:rPr>
          <w:rFonts w:ascii="Times New Roman" w:hAnsi="Times New Roman" w:cs="Times New Roman"/>
          <w:b/>
          <w:sz w:val="28"/>
          <w:szCs w:val="28"/>
        </w:rPr>
      </w:pPr>
    </w:p>
    <w:p w:rsidR="00B03E46" w:rsidRDefault="00B03E46" w:rsidP="0086484B">
      <w:pPr>
        <w:spacing w:after="0" w:line="384" w:lineRule="atLeast"/>
        <w:rPr>
          <w:rFonts w:ascii="Times New Roman" w:hAnsi="Times New Roman" w:cs="Times New Roman"/>
          <w:b/>
          <w:sz w:val="28"/>
          <w:szCs w:val="28"/>
        </w:rPr>
      </w:pPr>
    </w:p>
    <w:p w:rsidR="00B03E46" w:rsidRDefault="00B03E46" w:rsidP="0086484B">
      <w:pPr>
        <w:spacing w:after="0" w:line="384" w:lineRule="atLeast"/>
        <w:rPr>
          <w:rFonts w:ascii="Times New Roman" w:hAnsi="Times New Roman" w:cs="Times New Roman"/>
          <w:b/>
          <w:sz w:val="28"/>
          <w:szCs w:val="28"/>
        </w:rPr>
      </w:pPr>
    </w:p>
    <w:p w:rsidR="00340C67" w:rsidRDefault="00B03E46" w:rsidP="0086484B">
      <w:pPr>
        <w:spacing w:after="0" w:line="384" w:lineRule="atLeast"/>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 xml:space="preserve">                                            </w:t>
      </w:r>
      <w:r w:rsidR="0086484B">
        <w:rPr>
          <w:rFonts w:ascii="Times New Roman" w:hAnsi="Times New Roman" w:cs="Times New Roman"/>
          <w:b/>
          <w:sz w:val="28"/>
          <w:szCs w:val="28"/>
        </w:rPr>
        <w:t xml:space="preserve">  </w:t>
      </w:r>
      <w:r w:rsidR="00340C67" w:rsidRPr="00340C67">
        <w:rPr>
          <w:rFonts w:ascii="Times New Roman" w:eastAsia="Times New Roman" w:hAnsi="Times New Roman" w:cs="Times New Roman"/>
          <w:b/>
          <w:bCs/>
          <w:color w:val="000000"/>
          <w:sz w:val="28"/>
          <w:szCs w:val="28"/>
          <w:lang w:eastAsia="ru-RU"/>
        </w:rPr>
        <w:t>Паспорт программы</w:t>
      </w:r>
    </w:p>
    <w:p w:rsidR="00340C67" w:rsidRPr="00340C67" w:rsidRDefault="00340C67" w:rsidP="00340C67">
      <w:pPr>
        <w:spacing w:after="0" w:line="384" w:lineRule="atLeast"/>
        <w:jc w:val="center"/>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tblPr>
      <w:tblGrid>
        <w:gridCol w:w="2373"/>
        <w:gridCol w:w="7198"/>
      </w:tblGrid>
      <w:tr w:rsidR="00340C67" w:rsidRPr="00326283" w:rsidTr="00AD69B8">
        <w:trPr>
          <w:trHeight w:val="776"/>
        </w:trPr>
        <w:tc>
          <w:tcPr>
            <w:tcW w:w="237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Наименование программы</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C53B8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на территории </w:t>
            </w:r>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 xml:space="preserve">ского городского поселения </w:t>
            </w:r>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 xml:space="preserve">ского муниципального района </w:t>
            </w:r>
            <w:r>
              <w:rPr>
                <w:rFonts w:ascii="Times New Roman" w:eastAsia="Times New Roman" w:hAnsi="Times New Roman" w:cs="Times New Roman"/>
                <w:color w:val="000000"/>
                <w:sz w:val="28"/>
                <w:szCs w:val="28"/>
                <w:lang w:eastAsia="ru-RU"/>
              </w:rPr>
              <w:t>Брянской</w:t>
            </w:r>
            <w:r w:rsidRPr="00340C67">
              <w:rPr>
                <w:rFonts w:ascii="Times New Roman" w:eastAsia="Times New Roman" w:hAnsi="Times New Roman" w:cs="Times New Roman"/>
                <w:color w:val="000000"/>
                <w:sz w:val="28"/>
                <w:szCs w:val="28"/>
                <w:lang w:eastAsia="ru-RU"/>
              </w:rPr>
              <w:t xml:space="preserve"> области на 201</w:t>
            </w:r>
            <w:r>
              <w:rPr>
                <w:rFonts w:ascii="Times New Roman" w:eastAsia="Times New Roman" w:hAnsi="Times New Roman" w:cs="Times New Roman"/>
                <w:color w:val="000000"/>
                <w:sz w:val="28"/>
                <w:szCs w:val="28"/>
                <w:lang w:eastAsia="ru-RU"/>
              </w:rPr>
              <w:t>7</w:t>
            </w:r>
            <w:r w:rsidRPr="00340C6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30</w:t>
            </w:r>
            <w:r w:rsidRPr="00340C67">
              <w:rPr>
                <w:rFonts w:ascii="Times New Roman" w:eastAsia="Times New Roman" w:hAnsi="Times New Roman" w:cs="Times New Roman"/>
                <w:color w:val="000000"/>
                <w:sz w:val="28"/>
                <w:szCs w:val="28"/>
                <w:lang w:eastAsia="ru-RU"/>
              </w:rPr>
              <w:t xml:space="preserve"> годы (далее – Программа)</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Основания для разработки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proofErr w:type="gramStart"/>
            <w:r w:rsidRPr="00340C67">
              <w:rPr>
                <w:rFonts w:ascii="Times New Roman" w:eastAsia="Times New Roman" w:hAnsi="Times New Roman" w:cs="Times New Roman"/>
                <w:color w:val="000000"/>
                <w:sz w:val="28"/>
                <w:szCs w:val="28"/>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6" w:history="1">
              <w:r w:rsidRPr="00340C67">
                <w:rPr>
                  <w:rFonts w:ascii="Times New Roman" w:eastAsia="Times New Roman" w:hAnsi="Times New Roman" w:cs="Times New Roman"/>
                  <w:sz w:val="28"/>
                  <w:szCs w:val="28"/>
                  <w:u w:val="single"/>
                  <w:lang w:eastAsia="ru-RU"/>
                </w:rPr>
                <w:t>№ 131-ФЗ</w:t>
              </w:r>
            </w:hyperlink>
            <w:r w:rsidRPr="00340C67">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Постановление Правительства РФ от </w:t>
            </w:r>
            <w:r>
              <w:rPr>
                <w:rFonts w:ascii="Times New Roman" w:eastAsia="Times New Roman" w:hAnsi="Times New Roman" w:cs="Times New Roman"/>
                <w:color w:val="000000"/>
                <w:sz w:val="28"/>
                <w:szCs w:val="28"/>
                <w:lang w:eastAsia="ru-RU"/>
              </w:rPr>
              <w:t>25</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дека</w:t>
            </w:r>
            <w:r w:rsidRPr="00340C67">
              <w:rPr>
                <w:rFonts w:ascii="Times New Roman" w:eastAsia="Times New Roman" w:hAnsi="Times New Roman" w:cs="Times New Roman"/>
                <w:color w:val="000000"/>
                <w:sz w:val="28"/>
                <w:szCs w:val="28"/>
                <w:lang w:eastAsia="ru-RU"/>
              </w:rPr>
              <w:t>бря 2015 г. N 1</w:t>
            </w:r>
            <w:r>
              <w:rPr>
                <w:rFonts w:ascii="Times New Roman" w:eastAsia="Times New Roman" w:hAnsi="Times New Roman" w:cs="Times New Roman"/>
                <w:color w:val="000000"/>
                <w:sz w:val="28"/>
                <w:szCs w:val="28"/>
                <w:lang w:eastAsia="ru-RU"/>
              </w:rPr>
              <w:t>44</w:t>
            </w:r>
            <w:r w:rsidRPr="00340C67">
              <w:rPr>
                <w:rFonts w:ascii="Times New Roman" w:eastAsia="Times New Roman" w:hAnsi="Times New Roman" w:cs="Times New Roman"/>
                <w:color w:val="000000"/>
                <w:sz w:val="28"/>
                <w:szCs w:val="28"/>
                <w:lang w:eastAsia="ru-RU"/>
              </w:rPr>
              <w:t xml:space="preserve">0 "Об утверждении требований к программам комплексного развития </w:t>
            </w:r>
            <w:r>
              <w:rPr>
                <w:rFonts w:ascii="Times New Roman" w:eastAsia="Times New Roman" w:hAnsi="Times New Roman" w:cs="Times New Roman"/>
                <w:color w:val="000000"/>
                <w:sz w:val="28"/>
                <w:szCs w:val="28"/>
                <w:lang w:eastAsia="ru-RU"/>
              </w:rPr>
              <w:t>транспортной</w:t>
            </w:r>
            <w:r w:rsidRPr="00340C67">
              <w:rPr>
                <w:rFonts w:ascii="Times New Roman" w:eastAsia="Times New Roman" w:hAnsi="Times New Roman" w:cs="Times New Roman"/>
                <w:color w:val="000000"/>
                <w:sz w:val="28"/>
                <w:szCs w:val="28"/>
                <w:lang w:eastAsia="ru-RU"/>
              </w:rPr>
              <w:t xml:space="preserve"> инфраструктуры поселений, городских округов»</w:t>
            </w:r>
            <w:r>
              <w:rPr>
                <w:rFonts w:ascii="Times New Roman" w:eastAsia="Times New Roman" w:hAnsi="Times New Roman" w:cs="Times New Roman"/>
                <w:color w:val="000000"/>
                <w:sz w:val="28"/>
                <w:szCs w:val="28"/>
                <w:lang w:eastAsia="ru-RU"/>
              </w:rPr>
              <w:t>.</w:t>
            </w:r>
            <w:proofErr w:type="gramEnd"/>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Заказчик</w:t>
            </w:r>
          </w:p>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C53B8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Выгоничская поселковая администрация</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 xml:space="preserve">ского муниципального района </w:t>
            </w:r>
            <w:r>
              <w:rPr>
                <w:rFonts w:ascii="Times New Roman" w:eastAsia="Times New Roman" w:hAnsi="Times New Roman" w:cs="Times New Roman"/>
                <w:color w:val="000000"/>
                <w:sz w:val="28"/>
                <w:szCs w:val="28"/>
                <w:lang w:eastAsia="ru-RU"/>
              </w:rPr>
              <w:t>Брян</w:t>
            </w:r>
            <w:r w:rsidRPr="00340C67">
              <w:rPr>
                <w:rFonts w:ascii="Times New Roman" w:eastAsia="Times New Roman" w:hAnsi="Times New Roman" w:cs="Times New Roman"/>
                <w:color w:val="000000"/>
                <w:sz w:val="28"/>
                <w:szCs w:val="28"/>
                <w:lang w:eastAsia="ru-RU"/>
              </w:rPr>
              <w:t xml:space="preserve">ской области, адрес: </w:t>
            </w:r>
            <w:r>
              <w:rPr>
                <w:rFonts w:ascii="Times New Roman" w:eastAsia="Times New Roman" w:hAnsi="Times New Roman" w:cs="Times New Roman"/>
                <w:color w:val="000000"/>
                <w:sz w:val="28"/>
                <w:szCs w:val="28"/>
                <w:lang w:eastAsia="ru-RU"/>
              </w:rPr>
              <w:t>243361</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w:t>
            </w:r>
            <w:r w:rsidRPr="00340C67">
              <w:rPr>
                <w:rFonts w:ascii="Times New Roman" w:eastAsia="Times New Roman" w:hAnsi="Times New Roman" w:cs="Times New Roman"/>
                <w:color w:val="000000"/>
                <w:sz w:val="28"/>
                <w:szCs w:val="28"/>
                <w:lang w:eastAsia="ru-RU"/>
              </w:rPr>
              <w:t xml:space="preserve">ская обл. </w:t>
            </w:r>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ский р-н,</w:t>
            </w:r>
            <w:r w:rsidR="00C53B87">
              <w:rPr>
                <w:rFonts w:ascii="Times New Roman" w:eastAsia="Times New Roman" w:hAnsi="Times New Roman" w:cs="Times New Roman"/>
                <w:color w:val="000000"/>
                <w:sz w:val="28"/>
                <w:szCs w:val="28"/>
                <w:lang w:eastAsia="ru-RU"/>
              </w:rPr>
              <w:t xml:space="preserve"> </w:t>
            </w:r>
            <w:r w:rsidRPr="00340C67">
              <w:rPr>
                <w:rFonts w:ascii="Times New Roman" w:eastAsia="Times New Roman" w:hAnsi="Times New Roman" w:cs="Times New Roman"/>
                <w:color w:val="000000"/>
                <w:sz w:val="28"/>
                <w:szCs w:val="28"/>
                <w:lang w:eastAsia="ru-RU"/>
              </w:rPr>
              <w:t>п</w:t>
            </w:r>
            <w:r w:rsidR="00C53B87">
              <w:rPr>
                <w:rFonts w:ascii="Times New Roman" w:eastAsia="Times New Roman" w:hAnsi="Times New Roman" w:cs="Times New Roman"/>
                <w:color w:val="000000"/>
                <w:sz w:val="28"/>
                <w:szCs w:val="28"/>
                <w:lang w:eastAsia="ru-RU"/>
              </w:rPr>
              <w:t>ос</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r w:rsidRPr="00340C67">
              <w:rPr>
                <w:rFonts w:ascii="Times New Roman" w:eastAsia="Times New Roman" w:hAnsi="Times New Roman" w:cs="Times New Roman"/>
                <w:color w:val="000000"/>
                <w:sz w:val="28"/>
                <w:szCs w:val="28"/>
                <w:lang w:eastAsia="ru-RU"/>
              </w:rPr>
              <w:t xml:space="preserve">, ул. Ленина, </w:t>
            </w:r>
            <w:r w:rsidR="00C53B87">
              <w:rPr>
                <w:rFonts w:ascii="Times New Roman" w:eastAsia="Times New Roman" w:hAnsi="Times New Roman" w:cs="Times New Roman"/>
                <w:color w:val="000000"/>
                <w:sz w:val="28"/>
                <w:szCs w:val="28"/>
                <w:lang w:eastAsia="ru-RU"/>
              </w:rPr>
              <w:t>51</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Исполнители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C53B87" w:rsidP="00C53B8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Выгоничская поселковая администрация</w:t>
            </w:r>
            <w:r w:rsidR="00340C67"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w:t>
            </w:r>
            <w:r w:rsidR="00340C67" w:rsidRPr="00340C67">
              <w:rPr>
                <w:rFonts w:ascii="Times New Roman" w:eastAsia="Times New Roman" w:hAnsi="Times New Roman" w:cs="Times New Roman"/>
                <w:color w:val="000000"/>
                <w:sz w:val="28"/>
                <w:szCs w:val="28"/>
                <w:lang w:eastAsia="ru-RU"/>
              </w:rPr>
              <w:t xml:space="preserve">ского муниципального района </w:t>
            </w:r>
            <w:r>
              <w:rPr>
                <w:rFonts w:ascii="Times New Roman" w:eastAsia="Times New Roman" w:hAnsi="Times New Roman" w:cs="Times New Roman"/>
                <w:color w:val="000000"/>
                <w:sz w:val="28"/>
                <w:szCs w:val="28"/>
                <w:lang w:eastAsia="ru-RU"/>
              </w:rPr>
              <w:t>Брян</w:t>
            </w:r>
            <w:r w:rsidR="00340C67" w:rsidRPr="00340C67">
              <w:rPr>
                <w:rFonts w:ascii="Times New Roman" w:eastAsia="Times New Roman" w:hAnsi="Times New Roman" w:cs="Times New Roman"/>
                <w:color w:val="000000"/>
                <w:sz w:val="28"/>
                <w:szCs w:val="28"/>
                <w:lang w:eastAsia="ru-RU"/>
              </w:rPr>
              <w:t xml:space="preserve">ской области, </w:t>
            </w:r>
            <w:r w:rsidRPr="00340C67">
              <w:rPr>
                <w:rFonts w:ascii="Times New Roman" w:eastAsia="Times New Roman" w:hAnsi="Times New Roman" w:cs="Times New Roman"/>
                <w:color w:val="000000"/>
                <w:sz w:val="28"/>
                <w:szCs w:val="28"/>
                <w:lang w:eastAsia="ru-RU"/>
              </w:rPr>
              <w:t xml:space="preserve">адрес: </w:t>
            </w:r>
            <w:r>
              <w:rPr>
                <w:rFonts w:ascii="Times New Roman" w:eastAsia="Times New Roman" w:hAnsi="Times New Roman" w:cs="Times New Roman"/>
                <w:color w:val="000000"/>
                <w:sz w:val="28"/>
                <w:szCs w:val="28"/>
                <w:lang w:eastAsia="ru-RU"/>
              </w:rPr>
              <w:t>243361</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w:t>
            </w:r>
            <w:r w:rsidRPr="00340C67">
              <w:rPr>
                <w:rFonts w:ascii="Times New Roman" w:eastAsia="Times New Roman" w:hAnsi="Times New Roman" w:cs="Times New Roman"/>
                <w:color w:val="000000"/>
                <w:sz w:val="28"/>
                <w:szCs w:val="28"/>
                <w:lang w:eastAsia="ru-RU"/>
              </w:rPr>
              <w:t xml:space="preserve">ская обл. </w:t>
            </w:r>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ский р-н,</w:t>
            </w:r>
            <w:r>
              <w:rPr>
                <w:rFonts w:ascii="Times New Roman" w:eastAsia="Times New Roman" w:hAnsi="Times New Roman" w:cs="Times New Roman"/>
                <w:color w:val="000000"/>
                <w:sz w:val="28"/>
                <w:szCs w:val="28"/>
                <w:lang w:eastAsia="ru-RU"/>
              </w:rPr>
              <w:t xml:space="preserve"> </w:t>
            </w:r>
            <w:r w:rsidRPr="00340C67">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ос</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r w:rsidRPr="00340C67">
              <w:rPr>
                <w:rFonts w:ascii="Times New Roman" w:eastAsia="Times New Roman" w:hAnsi="Times New Roman" w:cs="Times New Roman"/>
                <w:color w:val="000000"/>
                <w:sz w:val="28"/>
                <w:szCs w:val="28"/>
                <w:lang w:eastAsia="ru-RU"/>
              </w:rPr>
              <w:t xml:space="preserve">, ул. Ленина, </w:t>
            </w:r>
            <w:r>
              <w:rPr>
                <w:rFonts w:ascii="Times New Roman" w:eastAsia="Times New Roman" w:hAnsi="Times New Roman" w:cs="Times New Roman"/>
                <w:color w:val="000000"/>
                <w:sz w:val="28"/>
                <w:szCs w:val="28"/>
                <w:lang w:eastAsia="ru-RU"/>
              </w:rPr>
              <w:t>51</w:t>
            </w:r>
          </w:p>
        </w:tc>
      </w:tr>
      <w:tr w:rsidR="00340C67" w:rsidRPr="00326283" w:rsidTr="00AD69B8">
        <w:trPr>
          <w:trHeight w:val="568"/>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Цель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C53B8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xml:space="preserve">Комплексное развитие транспортной инфраструктуры </w:t>
            </w:r>
            <w:r w:rsidR="00C53B87">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ского городского поселения</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Задачи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xml:space="preserve">- безопасность, качество и эффективность транспортного обслуживания населения, юридических </w:t>
            </w:r>
            <w:r w:rsidRPr="00340C67">
              <w:rPr>
                <w:rFonts w:ascii="Times New Roman" w:eastAsia="Times New Roman" w:hAnsi="Times New Roman" w:cs="Times New Roman"/>
                <w:color w:val="000000"/>
                <w:sz w:val="28"/>
                <w:szCs w:val="28"/>
                <w:lang w:eastAsia="ru-RU"/>
              </w:rPr>
              <w:lastRenderedPageBreak/>
              <w:t>лиц и индивидуальных предпринимателей поселения;</w:t>
            </w:r>
          </w:p>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C53B87" w:rsidRDefault="00C53B87" w:rsidP="00340C6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протяженности автомобильных дорог местного значения, соответствующих нормативным требованиям;</w:t>
            </w:r>
          </w:p>
          <w:p w:rsidR="00C53B87" w:rsidRDefault="00C53B87" w:rsidP="00C53B8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повышение надежности и безопасности движения по автомобильным дорогам местного значения;</w:t>
            </w:r>
          </w:p>
          <w:p w:rsidR="00C53B87" w:rsidRPr="00340C67" w:rsidRDefault="00C53B87" w:rsidP="00C53B8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52F8">
              <w:rPr>
                <w:rFonts w:ascii="Times New Roman" w:eastAsia="Times New Roman" w:hAnsi="Times New Roman" w:cs="Times New Roman"/>
                <w:color w:val="000000"/>
                <w:sz w:val="28"/>
                <w:szCs w:val="28"/>
                <w:lang w:eastAsia="ru-RU"/>
              </w:rPr>
              <w:t xml:space="preserve">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 </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lastRenderedPageBreak/>
              <w:t>Целевые показатели (индикаторы)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снижение удельного веса дорог, нуждающихся в капитальном ремонте (реконструкции);</w:t>
            </w:r>
          </w:p>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увеличение протяженности дорог с твердым покрытием;</w:t>
            </w:r>
          </w:p>
          <w:p w:rsid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достижение расчетного уровня обеспеченности населения услугами транспортной инфрастру</w:t>
            </w:r>
            <w:r w:rsidR="00C052F8">
              <w:rPr>
                <w:rFonts w:ascii="Times New Roman" w:eastAsia="Times New Roman" w:hAnsi="Times New Roman" w:cs="Times New Roman"/>
                <w:color w:val="000000"/>
                <w:sz w:val="28"/>
                <w:szCs w:val="28"/>
                <w:lang w:eastAsia="ru-RU"/>
              </w:rPr>
              <w:t>ктуры,</w:t>
            </w:r>
          </w:p>
          <w:p w:rsidR="00C052F8" w:rsidRDefault="00C052F8" w:rsidP="00EC7561">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561">
              <w:rPr>
                <w:rFonts w:ascii="Times New Roman" w:eastAsia="Times New Roman" w:hAnsi="Times New Roman" w:cs="Times New Roman"/>
                <w:color w:val="000000"/>
                <w:sz w:val="28"/>
                <w:szCs w:val="28"/>
                <w:lang w:eastAsia="ru-RU"/>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C7561" w:rsidRPr="00340C67" w:rsidRDefault="00EC7561" w:rsidP="00EC7561">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протяженности тротуаров.</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Сроки и этапы реализации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EC7561">
            <w:pPr>
              <w:spacing w:after="0" w:line="360" w:lineRule="auto"/>
              <w:jc w:val="center"/>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201</w:t>
            </w:r>
            <w:r w:rsidR="00EC7561">
              <w:rPr>
                <w:rFonts w:ascii="Times New Roman" w:eastAsia="Times New Roman" w:hAnsi="Times New Roman" w:cs="Times New Roman"/>
                <w:color w:val="000000"/>
                <w:sz w:val="28"/>
                <w:szCs w:val="28"/>
                <w:lang w:eastAsia="ru-RU"/>
              </w:rPr>
              <w:t>7</w:t>
            </w:r>
            <w:r w:rsidRPr="00340C67">
              <w:rPr>
                <w:rFonts w:ascii="Times New Roman" w:eastAsia="Times New Roman" w:hAnsi="Times New Roman" w:cs="Times New Roman"/>
                <w:color w:val="000000"/>
                <w:sz w:val="28"/>
                <w:szCs w:val="28"/>
                <w:lang w:eastAsia="ru-RU"/>
              </w:rPr>
              <w:t xml:space="preserve"> – 20</w:t>
            </w:r>
            <w:r w:rsidR="00EC7561">
              <w:rPr>
                <w:rFonts w:ascii="Times New Roman" w:eastAsia="Times New Roman" w:hAnsi="Times New Roman" w:cs="Times New Roman"/>
                <w:color w:val="000000"/>
                <w:sz w:val="28"/>
                <w:szCs w:val="28"/>
                <w:lang w:eastAsia="ru-RU"/>
              </w:rPr>
              <w:t>30</w:t>
            </w:r>
            <w:r w:rsidRPr="00340C67">
              <w:rPr>
                <w:rFonts w:ascii="Times New Roman" w:eastAsia="Times New Roman" w:hAnsi="Times New Roman" w:cs="Times New Roman"/>
                <w:color w:val="000000"/>
                <w:sz w:val="28"/>
                <w:szCs w:val="28"/>
                <w:lang w:eastAsia="ru-RU"/>
              </w:rPr>
              <w:t xml:space="preserve"> годы</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lastRenderedPageBreak/>
              <w:t>Укрупненное описание запланированных мероприятий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ind w:firstLine="375"/>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-разработка проектно-сметной документации;</w:t>
            </w:r>
          </w:p>
          <w:p w:rsidR="00340C67" w:rsidRPr="00340C67" w:rsidRDefault="00340C67" w:rsidP="00340C67">
            <w:pPr>
              <w:spacing w:after="0" w:line="360" w:lineRule="auto"/>
              <w:ind w:firstLine="375"/>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-реконструкция существующих дорог;</w:t>
            </w:r>
          </w:p>
          <w:p w:rsidR="00340C67" w:rsidRPr="00340C67" w:rsidRDefault="00340C67" w:rsidP="00340C67">
            <w:pPr>
              <w:spacing w:after="0" w:line="360" w:lineRule="auto"/>
              <w:ind w:firstLine="375"/>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-ремонт и капитальный ремонт дорог.</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Объемы и источники финансирования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Источники финансирования:</w:t>
            </w:r>
          </w:p>
          <w:p w:rsidR="006E5ED7" w:rsidRPr="00340C67" w:rsidRDefault="006E5ED7" w:rsidP="00340C6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бюджетные средства разных уровней и привлечение внебюджетных источников;</w:t>
            </w:r>
          </w:p>
          <w:p w:rsidR="00340C67" w:rsidRPr="00340C67" w:rsidRDefault="00340C67" w:rsidP="006E5ED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Средства местного бюджета на 201</w:t>
            </w:r>
            <w:r w:rsidR="006E5ED7">
              <w:rPr>
                <w:rFonts w:ascii="Times New Roman" w:eastAsia="Times New Roman" w:hAnsi="Times New Roman" w:cs="Times New Roman"/>
                <w:color w:val="000000"/>
                <w:sz w:val="28"/>
                <w:szCs w:val="28"/>
                <w:lang w:eastAsia="ru-RU"/>
              </w:rPr>
              <w:t>7-2030</w:t>
            </w:r>
            <w:r w:rsidRPr="00340C67">
              <w:rPr>
                <w:rFonts w:ascii="Times New Roman" w:eastAsia="Times New Roman" w:hAnsi="Times New Roman" w:cs="Times New Roman"/>
                <w:color w:val="000000"/>
                <w:sz w:val="28"/>
                <w:szCs w:val="28"/>
                <w:lang w:eastAsia="ru-RU"/>
              </w:rPr>
              <w:t xml:space="preserve"> годы уточняются при формировании бюджета на очередной финансовый год.</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Ожидаемые результаты реализации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-обеспечение надежности и безопасности сист</w:t>
            </w:r>
            <w:r w:rsidR="009E3743">
              <w:rPr>
                <w:rFonts w:ascii="Times New Roman" w:eastAsia="Times New Roman" w:hAnsi="Times New Roman" w:cs="Times New Roman"/>
                <w:color w:val="000000"/>
                <w:sz w:val="28"/>
                <w:szCs w:val="28"/>
                <w:lang w:eastAsia="ru-RU"/>
              </w:rPr>
              <w:t>емы транспортной инфраструктуры;</w:t>
            </w:r>
          </w:p>
          <w:p w:rsidR="009E3743" w:rsidRDefault="009E3743" w:rsidP="00340C6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проведение капитального ремонта, строительства и реконструкции</w:t>
            </w:r>
            <w:r w:rsidR="007443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w:t>
            </w:r>
          </w:p>
          <w:p w:rsidR="009E3743" w:rsidRPr="00340C67" w:rsidRDefault="009E3743" w:rsidP="00340C6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43B2">
              <w:rPr>
                <w:rFonts w:ascii="Times New Roman" w:eastAsia="Times New Roman" w:hAnsi="Times New Roman" w:cs="Times New Roman"/>
                <w:color w:val="000000"/>
                <w:sz w:val="28"/>
                <w:szCs w:val="28"/>
                <w:lang w:eastAsia="ru-RU"/>
              </w:rPr>
              <w:t>повышение протяженности тротуаров и пешеходных дорожек.</w:t>
            </w:r>
          </w:p>
        </w:tc>
      </w:tr>
    </w:tbl>
    <w:p w:rsidR="00991F40" w:rsidRDefault="00991F40"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Pr="005F277D" w:rsidRDefault="005F277D" w:rsidP="00226BF1">
      <w:pPr>
        <w:spacing w:after="0" w:line="360" w:lineRule="auto"/>
        <w:jc w:val="center"/>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b/>
          <w:bCs/>
          <w:color w:val="000000"/>
          <w:sz w:val="28"/>
          <w:szCs w:val="28"/>
          <w:lang w:eastAsia="ru-RU"/>
        </w:rPr>
        <w:t>ОБЩИЕ ПОЛОЖЕНИЯ</w:t>
      </w:r>
    </w:p>
    <w:p w:rsidR="005F277D" w:rsidRPr="005F277D" w:rsidRDefault="005F277D" w:rsidP="00226BF1">
      <w:pPr>
        <w:spacing w:after="0" w:line="360" w:lineRule="auto"/>
        <w:ind w:firstLine="709"/>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поселения это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социально-экономического развития </w:t>
      </w:r>
      <w:r w:rsidR="00FA21A7">
        <w:rPr>
          <w:rFonts w:ascii="Times New Roman" w:eastAsia="Times New Roman" w:hAnsi="Times New Roman" w:cs="Times New Roman"/>
          <w:color w:val="000000"/>
          <w:sz w:val="28"/>
          <w:szCs w:val="28"/>
          <w:lang w:eastAsia="ru-RU"/>
        </w:rPr>
        <w:t>Выгоничского городского поселения</w:t>
      </w:r>
      <w:r w:rsidRPr="005F277D">
        <w:rPr>
          <w:rFonts w:ascii="Times New Roman" w:eastAsia="Times New Roman" w:hAnsi="Times New Roman" w:cs="Times New Roman"/>
          <w:color w:val="000000"/>
          <w:sz w:val="28"/>
          <w:szCs w:val="28"/>
          <w:lang w:eastAsia="ru-RU"/>
        </w:rPr>
        <w:t xml:space="preserve">. Программа комплексного развития транспортной инфраструктуры поселения, разрабатывается и утверждается органом местного самоуправления поселения,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обслуживания жителей </w:t>
      </w:r>
      <w:r w:rsidR="00FA21A7">
        <w:rPr>
          <w:rFonts w:ascii="Times New Roman" w:eastAsia="Times New Roman" w:hAnsi="Times New Roman" w:cs="Times New Roman"/>
          <w:color w:val="000000"/>
          <w:sz w:val="28"/>
          <w:szCs w:val="28"/>
          <w:lang w:eastAsia="ru-RU"/>
        </w:rPr>
        <w:t>Выгонич</w:t>
      </w:r>
      <w:r w:rsidRPr="005F277D">
        <w:rPr>
          <w:rFonts w:ascii="Times New Roman" w:eastAsia="Times New Roman" w:hAnsi="Times New Roman" w:cs="Times New Roman"/>
          <w:color w:val="000000"/>
          <w:sz w:val="28"/>
          <w:szCs w:val="28"/>
          <w:lang w:eastAsia="ru-RU"/>
        </w:rPr>
        <w:t>ского городского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5F277D" w:rsidRPr="005F277D" w:rsidRDefault="005F277D" w:rsidP="00226BF1">
      <w:pPr>
        <w:spacing w:after="0" w:line="360" w:lineRule="auto"/>
        <w:ind w:firstLine="709"/>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 xml:space="preserve">1. Мероприятия по содержанию автомобильных дорог общего пользования местного значения и искусственных сооружений на </w:t>
      </w:r>
      <w:r w:rsidRPr="005F277D">
        <w:rPr>
          <w:rFonts w:ascii="Times New Roman" w:eastAsia="Times New Roman" w:hAnsi="Times New Roman" w:cs="Times New Roman"/>
          <w:color w:val="000000"/>
          <w:sz w:val="28"/>
          <w:szCs w:val="28"/>
          <w:lang w:eastAsia="ru-RU"/>
        </w:rPr>
        <w:lastRenderedPageBreak/>
        <w:t>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Программа комплексного развития транспортной инфраструктуры Поселения на 201</w:t>
      </w:r>
      <w:r w:rsidR="00FA21A7">
        <w:rPr>
          <w:rFonts w:ascii="Times New Roman" w:eastAsia="Times New Roman" w:hAnsi="Times New Roman" w:cs="Times New Roman"/>
          <w:color w:val="000000"/>
          <w:sz w:val="28"/>
          <w:szCs w:val="28"/>
          <w:lang w:eastAsia="ru-RU"/>
        </w:rPr>
        <w:t>7</w:t>
      </w:r>
      <w:r w:rsidRPr="005F277D">
        <w:rPr>
          <w:rFonts w:ascii="Times New Roman" w:eastAsia="Times New Roman" w:hAnsi="Times New Roman" w:cs="Times New Roman"/>
          <w:color w:val="000000"/>
          <w:sz w:val="28"/>
          <w:szCs w:val="28"/>
          <w:lang w:eastAsia="ru-RU"/>
        </w:rPr>
        <w:t xml:space="preserve"> – 20</w:t>
      </w:r>
      <w:r w:rsidR="00FA21A7">
        <w:rPr>
          <w:rFonts w:ascii="Times New Roman" w:eastAsia="Times New Roman" w:hAnsi="Times New Roman" w:cs="Times New Roman"/>
          <w:color w:val="000000"/>
          <w:sz w:val="28"/>
          <w:szCs w:val="28"/>
          <w:lang w:eastAsia="ru-RU"/>
        </w:rPr>
        <w:t>30</w:t>
      </w:r>
      <w:r w:rsidRPr="005F277D">
        <w:rPr>
          <w:rFonts w:ascii="Times New Roman" w:eastAsia="Times New Roman" w:hAnsi="Times New Roman" w:cs="Times New Roman"/>
          <w:color w:val="000000"/>
          <w:sz w:val="28"/>
          <w:szCs w:val="28"/>
          <w:lang w:eastAsia="ru-RU"/>
        </w:rPr>
        <w:t>г. (далее по тексту Программа) подготовлена на основании: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 xml:space="preserve">-Градостроительного кодекса РФ от 29 декабря 2004 №190 – ФЗ - Федерального закона от 29 декабря 2014года №456 – ФЗ «О внесении изменений в Градостроительный кодекс РФ и отдельные законные акты РФ» </w:t>
      </w:r>
      <w:proofErr w:type="gramStart"/>
      <w:r w:rsidRPr="005F277D">
        <w:rPr>
          <w:rFonts w:ascii="Times New Roman" w:eastAsia="Times New Roman" w:hAnsi="Times New Roman" w:cs="Times New Roman"/>
          <w:color w:val="000000"/>
          <w:sz w:val="28"/>
          <w:szCs w:val="28"/>
          <w:lang w:eastAsia="ru-RU"/>
        </w:rPr>
        <w:t>-Ф</w:t>
      </w:r>
      <w:proofErr w:type="gramEnd"/>
      <w:r w:rsidRPr="005F277D">
        <w:rPr>
          <w:rFonts w:ascii="Times New Roman" w:eastAsia="Times New Roman" w:hAnsi="Times New Roman" w:cs="Times New Roman"/>
          <w:color w:val="000000"/>
          <w:sz w:val="28"/>
          <w:szCs w:val="28"/>
          <w:lang w:eastAsia="ru-RU"/>
        </w:rPr>
        <w:t>едерального закона от 06 октября 2003 года № 131-ФЗ «Об общих принципах организации местного самоуправления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-Федерального закона от 09.02.2007 № 16-ФЗ «О транспортной безопасности»;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-поручения Президента Российской Федерации от 17 марта 2011 года Пр-70;</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lastRenderedPageBreak/>
        <w:t>-Постановления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r w:rsidR="00FA21A7">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color w:val="000000"/>
          <w:sz w:val="28"/>
          <w:szCs w:val="28"/>
          <w:lang w:eastAsia="ru-RU"/>
        </w:rPr>
        <w:t>.</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Программа рассчитана на долгосрочную перспективу сроком на 1</w:t>
      </w:r>
      <w:r w:rsidR="00FA21A7">
        <w:rPr>
          <w:rFonts w:ascii="Times New Roman" w:eastAsia="Times New Roman" w:hAnsi="Times New Roman" w:cs="Times New Roman"/>
          <w:color w:val="000000"/>
          <w:sz w:val="28"/>
          <w:szCs w:val="28"/>
          <w:lang w:eastAsia="ru-RU"/>
        </w:rPr>
        <w:t>3</w:t>
      </w:r>
      <w:r w:rsidRPr="005F277D">
        <w:rPr>
          <w:rFonts w:ascii="Times New Roman" w:eastAsia="Times New Roman" w:hAnsi="Times New Roman" w:cs="Times New Roman"/>
          <w:color w:val="000000"/>
          <w:sz w:val="28"/>
          <w:szCs w:val="28"/>
          <w:lang w:eastAsia="ru-RU"/>
        </w:rPr>
        <w:t xml:space="preserve"> лет. Таким образом, Программа является инструментом реализации приоритетных направлений развития </w:t>
      </w:r>
      <w:r w:rsidR="00FA21A7">
        <w:rPr>
          <w:rFonts w:ascii="Times New Roman" w:eastAsia="Times New Roman" w:hAnsi="Times New Roman" w:cs="Times New Roman"/>
          <w:color w:val="000000"/>
          <w:sz w:val="28"/>
          <w:szCs w:val="28"/>
          <w:lang w:eastAsia="ru-RU"/>
        </w:rPr>
        <w:t>Выгонич</w:t>
      </w:r>
      <w:r w:rsidRPr="005F277D">
        <w:rPr>
          <w:rFonts w:ascii="Times New Roman" w:eastAsia="Times New Roman" w:hAnsi="Times New Roman" w:cs="Times New Roman"/>
          <w:color w:val="000000"/>
          <w:sz w:val="28"/>
          <w:szCs w:val="28"/>
          <w:lang w:eastAsia="ru-RU"/>
        </w:rPr>
        <w:t>ского городского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
    <w:p w:rsidR="005F277D" w:rsidRPr="005F277D" w:rsidRDefault="005F277D" w:rsidP="00226BF1">
      <w:pPr>
        <w:spacing w:after="0" w:line="360" w:lineRule="auto"/>
        <w:ind w:firstLine="375"/>
        <w:jc w:val="center"/>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b/>
          <w:bCs/>
          <w:color w:val="000000"/>
          <w:sz w:val="28"/>
          <w:szCs w:val="28"/>
          <w:lang w:eastAsia="ru-RU"/>
        </w:rPr>
        <w:t>Основные понятия.</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В настоящей Программе используются следующие основные понятия:</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roofErr w:type="gramStart"/>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автомобильная дорога </w:t>
      </w:r>
      <w:r w:rsidRPr="005F277D">
        <w:rPr>
          <w:rFonts w:ascii="Times New Roman" w:eastAsia="Times New Roman" w:hAnsi="Times New Roman" w:cs="Times New Roman"/>
          <w:color w:val="000000"/>
          <w:sz w:val="28"/>
          <w:szCs w:val="28"/>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w:t>
      </w:r>
      <w:r w:rsidR="00D22ECB">
        <w:rPr>
          <w:rFonts w:ascii="Times New Roman" w:eastAsia="Times New Roman" w:hAnsi="Times New Roman" w:cs="Times New Roman"/>
          <w:color w:val="000000"/>
          <w:sz w:val="28"/>
          <w:szCs w:val="28"/>
          <w:lang w:eastAsia="ru-RU"/>
        </w:rPr>
        <w:t>орожные сооружения, являющиеся ее</w:t>
      </w:r>
      <w:r w:rsidR="002114E2">
        <w:rPr>
          <w:rFonts w:ascii="Times New Roman" w:eastAsia="Times New Roman" w:hAnsi="Times New Roman" w:cs="Times New Roman"/>
          <w:color w:val="000000"/>
          <w:sz w:val="28"/>
          <w:szCs w:val="28"/>
          <w:lang w:eastAsia="ru-RU"/>
        </w:rPr>
        <w:t xml:space="preserve"> </w:t>
      </w:r>
      <w:r w:rsidRPr="005F277D">
        <w:rPr>
          <w:rFonts w:ascii="Times New Roman" w:eastAsia="Times New Roman" w:hAnsi="Times New Roman" w:cs="Times New Roman"/>
          <w:color w:val="000000"/>
          <w:sz w:val="28"/>
          <w:szCs w:val="28"/>
          <w:lang w:eastAsia="ru-RU"/>
        </w:rPr>
        <w:t> технологической частью,  защитные и искусственные дорожные сооружения, производственные объекты, элементы обустройства автомобильных дорог</w:t>
      </w:r>
      <w:proofErr w:type="gramEnd"/>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защитные дорожные сооружения </w:t>
      </w:r>
      <w:r w:rsidRPr="005F277D">
        <w:rPr>
          <w:rFonts w:ascii="Times New Roman" w:eastAsia="Times New Roman" w:hAnsi="Times New Roman" w:cs="Times New Roman"/>
          <w:color w:val="000000"/>
          <w:sz w:val="28"/>
          <w:szCs w:val="28"/>
          <w:lang w:eastAsia="ru-RU"/>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F277D">
        <w:rPr>
          <w:rFonts w:ascii="Times New Roman" w:eastAsia="Times New Roman" w:hAnsi="Times New Roman" w:cs="Times New Roman"/>
          <w:color w:val="000000"/>
          <w:sz w:val="28"/>
          <w:szCs w:val="28"/>
          <w:lang w:eastAsia="ru-RU"/>
        </w:rPr>
        <w:t>шумозащитные</w:t>
      </w:r>
      <w:proofErr w:type="spellEnd"/>
      <w:r w:rsidRPr="005F277D">
        <w:rPr>
          <w:rFonts w:ascii="Times New Roman" w:eastAsia="Times New Roman" w:hAnsi="Times New Roman" w:cs="Times New Roman"/>
          <w:color w:val="000000"/>
          <w:sz w:val="28"/>
          <w:szCs w:val="28"/>
          <w:lang w:eastAsia="ru-RU"/>
        </w:rPr>
        <w:t xml:space="preserve"> и ветрозащитные устройства; подобные сооружения;</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roofErr w:type="gramStart"/>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искусственные дорожные сооружения </w:t>
      </w:r>
      <w:r w:rsidRPr="005F277D">
        <w:rPr>
          <w:rFonts w:ascii="Times New Roman" w:eastAsia="Times New Roman" w:hAnsi="Times New Roman" w:cs="Times New Roman"/>
          <w:color w:val="000000"/>
          <w:sz w:val="28"/>
          <w:szCs w:val="28"/>
          <w:lang w:eastAsia="ru-RU"/>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w:t>
      </w:r>
      <w:r w:rsidRPr="005F277D">
        <w:rPr>
          <w:rFonts w:ascii="Times New Roman" w:eastAsia="Times New Roman" w:hAnsi="Times New Roman" w:cs="Times New Roman"/>
          <w:color w:val="000000"/>
          <w:sz w:val="28"/>
          <w:szCs w:val="28"/>
          <w:lang w:eastAsia="ru-RU"/>
        </w:rPr>
        <w:lastRenderedPageBreak/>
        <w:t>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производственные объекты </w:t>
      </w:r>
      <w:r w:rsidRPr="005F277D">
        <w:rPr>
          <w:rFonts w:ascii="Times New Roman" w:eastAsia="Times New Roman" w:hAnsi="Times New Roman" w:cs="Times New Roman"/>
          <w:color w:val="000000"/>
          <w:sz w:val="28"/>
          <w:szCs w:val="28"/>
          <w:lang w:eastAsia="ru-RU"/>
        </w:rPr>
        <w:t>- сооружения, используемые при капитальном ремонте, ремонте, содержании автомобильных дорог;</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roofErr w:type="gramStart"/>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элементы обустройства автомобильных дорог </w:t>
      </w:r>
      <w:r w:rsidRPr="005F277D">
        <w:rPr>
          <w:rFonts w:ascii="Times New Roman" w:eastAsia="Times New Roman" w:hAnsi="Times New Roman" w:cs="Times New Roman"/>
          <w:color w:val="000000"/>
          <w:sz w:val="28"/>
          <w:szCs w:val="28"/>
          <w:lang w:eastAsia="ru-RU"/>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5F277D">
        <w:rPr>
          <w:rFonts w:ascii="Times New Roman" w:eastAsia="Times New Roman" w:hAnsi="Times New Roman" w:cs="Times New Roman"/>
          <w:color w:val="000000"/>
          <w:sz w:val="28"/>
          <w:szCs w:val="28"/>
          <w:lang w:eastAsia="ru-RU"/>
        </w:rPr>
        <w:t xml:space="preserve"> обеспечения дорожного движения, в том числе его безопасности, сооружения, за исключением объектов дорожного сервиса;</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дорожная деятельность </w:t>
      </w:r>
      <w:r w:rsidRPr="005F277D">
        <w:rPr>
          <w:rFonts w:ascii="Times New Roman" w:eastAsia="Times New Roman" w:hAnsi="Times New Roman" w:cs="Times New Roman"/>
          <w:color w:val="000000"/>
          <w:sz w:val="28"/>
          <w:szCs w:val="28"/>
          <w:lang w:eastAsia="ru-RU"/>
        </w:rPr>
        <w:t>- деятельность по проектированию, строительству, реконструкции, капитальному ремонту, ремонту и содержанию автомобильных дорог;</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владелец автомобильных дорог </w:t>
      </w:r>
      <w:r w:rsidR="00D22ECB">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color w:val="000000"/>
          <w:sz w:val="28"/>
          <w:szCs w:val="28"/>
          <w:lang w:eastAsia="ru-RU"/>
        </w:rPr>
        <w:t xml:space="preserve"> </w:t>
      </w:r>
      <w:r w:rsidR="00D22ECB">
        <w:rPr>
          <w:rFonts w:ascii="Times New Roman" w:eastAsia="Times New Roman" w:hAnsi="Times New Roman" w:cs="Times New Roman"/>
          <w:color w:val="000000"/>
          <w:sz w:val="28"/>
          <w:szCs w:val="28"/>
          <w:lang w:eastAsia="ru-RU"/>
        </w:rPr>
        <w:t>Выгоничская поселковая администрация</w:t>
      </w:r>
      <w:r w:rsidRPr="005F277D">
        <w:rPr>
          <w:rFonts w:ascii="Times New Roman" w:eastAsia="Times New Roman" w:hAnsi="Times New Roman" w:cs="Times New Roman"/>
          <w:color w:val="000000"/>
          <w:sz w:val="28"/>
          <w:szCs w:val="28"/>
          <w:lang w:eastAsia="ru-RU"/>
        </w:rPr>
        <w:t>;</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пользователи автомобильными дорогами </w:t>
      </w:r>
      <w:r w:rsidRPr="005F277D">
        <w:rPr>
          <w:rFonts w:ascii="Times New Roman" w:eastAsia="Times New Roman" w:hAnsi="Times New Roman" w:cs="Times New Roman"/>
          <w:color w:val="000000"/>
          <w:sz w:val="28"/>
          <w:szCs w:val="28"/>
          <w:lang w:eastAsia="ru-RU"/>
        </w:rPr>
        <w:t>- физические и юридические лица, использующие автомобильные дороги в качестве участников дорожного движения;</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реконструкция автомобильной дороги </w:t>
      </w:r>
      <w:r w:rsidRPr="005F277D">
        <w:rPr>
          <w:rFonts w:ascii="Times New Roman" w:eastAsia="Times New Roman" w:hAnsi="Times New Roman" w:cs="Times New Roman"/>
          <w:color w:val="000000"/>
          <w:sz w:val="28"/>
          <w:szCs w:val="28"/>
          <w:lang w:eastAsia="ru-RU"/>
        </w:rPr>
        <w:t>- комплекс работ, при выполнении которых осуществляется изменение параметров автомобильной дороги, е</w:t>
      </w:r>
      <w:r w:rsidR="00D22ECB">
        <w:rPr>
          <w:rFonts w:ascii="Times New Roman" w:eastAsia="Times New Roman" w:hAnsi="Times New Roman" w:cs="Times New Roman"/>
          <w:color w:val="000000"/>
          <w:sz w:val="28"/>
          <w:szCs w:val="28"/>
          <w:lang w:eastAsia="ru-RU"/>
        </w:rPr>
        <w:t>е</w:t>
      </w:r>
      <w:r w:rsidRPr="005F277D">
        <w:rPr>
          <w:rFonts w:ascii="Times New Roman" w:eastAsia="Times New Roman" w:hAnsi="Times New Roman" w:cs="Times New Roman"/>
          <w:color w:val="000000"/>
          <w:sz w:val="28"/>
          <w:szCs w:val="28"/>
          <w:lang w:eastAsia="ru-RU"/>
        </w:rPr>
        <w:t> участков, ведущий к изменению класса и (или) категории автомобильной дороги либо влекущее за собой изменение границы полосы отвода автомобильной дороги;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roofErr w:type="gramStart"/>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капитальный ремонт автомобильной дороги </w:t>
      </w:r>
      <w:r w:rsidRPr="005F277D">
        <w:rPr>
          <w:rFonts w:ascii="Times New Roman" w:eastAsia="Times New Roman" w:hAnsi="Times New Roman" w:cs="Times New Roman"/>
          <w:color w:val="000000"/>
          <w:sz w:val="28"/>
          <w:szCs w:val="28"/>
          <w:lang w:eastAsia="ru-RU"/>
        </w:rPr>
        <w:t xml:space="preserve">- комплекс работ по замене и (или) восстановлению конструктивных элементов автомобильной </w:t>
      </w:r>
      <w:r w:rsidRPr="005F277D">
        <w:rPr>
          <w:rFonts w:ascii="Times New Roman" w:eastAsia="Times New Roman" w:hAnsi="Times New Roman" w:cs="Times New Roman"/>
          <w:color w:val="000000"/>
          <w:sz w:val="28"/>
          <w:szCs w:val="28"/>
          <w:lang w:eastAsia="ru-RU"/>
        </w:rPr>
        <w:lastRenderedPageBreak/>
        <w:t>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ремонт автомобильной дороги </w:t>
      </w:r>
      <w:r w:rsidRPr="005F277D">
        <w:rPr>
          <w:rFonts w:ascii="Times New Roman" w:eastAsia="Times New Roman" w:hAnsi="Times New Roman" w:cs="Times New Roman"/>
          <w:color w:val="000000"/>
          <w:sz w:val="28"/>
          <w:szCs w:val="28"/>
          <w:lang w:eastAsia="ru-RU"/>
        </w:rPr>
        <w:t>-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содержание автомобильной дороги </w:t>
      </w:r>
      <w:r w:rsidRPr="005F277D">
        <w:rPr>
          <w:rFonts w:ascii="Times New Roman" w:eastAsia="Times New Roman" w:hAnsi="Times New Roman" w:cs="Times New Roman"/>
          <w:color w:val="000000"/>
          <w:sz w:val="28"/>
          <w:szCs w:val="28"/>
          <w:lang w:eastAsia="ru-RU"/>
        </w:rPr>
        <w:t>- комплекс работ по поддержанию надлежащего технического состояния автомобильной дороги, оценке е</w:t>
      </w:r>
      <w:r w:rsidR="00D22ECB">
        <w:rPr>
          <w:rFonts w:ascii="Times New Roman" w:eastAsia="Times New Roman" w:hAnsi="Times New Roman" w:cs="Times New Roman"/>
          <w:color w:val="000000"/>
          <w:sz w:val="28"/>
          <w:szCs w:val="28"/>
          <w:lang w:eastAsia="ru-RU"/>
        </w:rPr>
        <w:t>е</w:t>
      </w:r>
      <w:r w:rsidRPr="005F277D">
        <w:rPr>
          <w:rFonts w:ascii="Times New Roman" w:eastAsia="Times New Roman" w:hAnsi="Times New Roman" w:cs="Times New Roman"/>
          <w:color w:val="000000"/>
          <w:sz w:val="28"/>
          <w:szCs w:val="28"/>
          <w:lang w:eastAsia="ru-RU"/>
        </w:rPr>
        <w:t> технического состояния, а также по организации и обеспечению безопасности дорожного движения.</w:t>
      </w:r>
    </w:p>
    <w:p w:rsidR="005F277D" w:rsidRDefault="005F277D" w:rsidP="00226BF1">
      <w:pPr>
        <w:spacing w:after="0" w:line="360" w:lineRule="auto"/>
        <w:ind w:firstLine="708"/>
        <w:jc w:val="both"/>
        <w:rPr>
          <w:rFonts w:ascii="Times New Roman" w:eastAsia="Times New Roman" w:hAnsi="Times New Roman" w:cs="Times New Roman"/>
          <w:color w:val="000000"/>
          <w:sz w:val="28"/>
          <w:szCs w:val="28"/>
          <w:lang w:eastAsia="ru-RU"/>
        </w:rPr>
      </w:pPr>
      <w:r w:rsidRPr="005F277D">
        <w:rPr>
          <w:rFonts w:ascii="Times New Roman" w:eastAsia="Times New Roman" w:hAnsi="Times New Roman" w:cs="Times New Roman"/>
          <w:color w:val="000000"/>
          <w:sz w:val="28"/>
          <w:szCs w:val="28"/>
          <w:lang w:eastAsia="ru-RU"/>
        </w:rPr>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00A7" w:rsidRPr="000200A7" w:rsidRDefault="000200A7" w:rsidP="00226BF1">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Характеристика существующего состояния транспортной инфраструктуры</w:t>
      </w:r>
    </w:p>
    <w:p w:rsidR="000200A7" w:rsidRPr="000200A7" w:rsidRDefault="000200A7" w:rsidP="00226BF1">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 Положение муниципального образования </w:t>
      </w:r>
      <w:r>
        <w:rPr>
          <w:rFonts w:ascii="Times New Roman" w:eastAsia="Times New Roman" w:hAnsi="Times New Roman" w:cs="Times New Roman"/>
          <w:b/>
          <w:bCs/>
          <w:color w:val="000000"/>
          <w:sz w:val="28"/>
          <w:szCs w:val="28"/>
          <w:lang w:eastAsia="ru-RU"/>
        </w:rPr>
        <w:t>Выгоничского</w:t>
      </w:r>
      <w:r w:rsidRPr="000200A7">
        <w:rPr>
          <w:rFonts w:ascii="Times New Roman" w:eastAsia="Times New Roman" w:hAnsi="Times New Roman" w:cs="Times New Roman"/>
          <w:b/>
          <w:bCs/>
          <w:color w:val="000000"/>
          <w:sz w:val="28"/>
          <w:szCs w:val="28"/>
          <w:lang w:eastAsia="ru-RU"/>
        </w:rPr>
        <w:t xml:space="preserve"> городского поселения </w:t>
      </w:r>
      <w:r>
        <w:rPr>
          <w:rFonts w:ascii="Times New Roman" w:eastAsia="Times New Roman" w:hAnsi="Times New Roman" w:cs="Times New Roman"/>
          <w:b/>
          <w:bCs/>
          <w:color w:val="000000"/>
          <w:sz w:val="28"/>
          <w:szCs w:val="28"/>
          <w:lang w:eastAsia="ru-RU"/>
        </w:rPr>
        <w:t>Выгоничского</w:t>
      </w:r>
      <w:r w:rsidRPr="000200A7">
        <w:rPr>
          <w:rFonts w:ascii="Times New Roman" w:eastAsia="Times New Roman" w:hAnsi="Times New Roman" w:cs="Times New Roman"/>
          <w:b/>
          <w:bCs/>
          <w:color w:val="000000"/>
          <w:sz w:val="28"/>
          <w:szCs w:val="28"/>
          <w:lang w:eastAsia="ru-RU"/>
        </w:rPr>
        <w:t xml:space="preserve"> района в структуре пространственной организации </w:t>
      </w:r>
      <w:r>
        <w:rPr>
          <w:rFonts w:ascii="Times New Roman" w:eastAsia="Times New Roman" w:hAnsi="Times New Roman" w:cs="Times New Roman"/>
          <w:b/>
          <w:bCs/>
          <w:color w:val="000000"/>
          <w:sz w:val="28"/>
          <w:szCs w:val="28"/>
          <w:lang w:eastAsia="ru-RU"/>
        </w:rPr>
        <w:t>Брян</w:t>
      </w:r>
      <w:r w:rsidRPr="000200A7">
        <w:rPr>
          <w:rFonts w:ascii="Times New Roman" w:eastAsia="Times New Roman" w:hAnsi="Times New Roman" w:cs="Times New Roman"/>
          <w:b/>
          <w:bCs/>
          <w:color w:val="000000"/>
          <w:sz w:val="28"/>
          <w:szCs w:val="28"/>
          <w:lang w:eastAsia="ru-RU"/>
        </w:rPr>
        <w:t>ской области</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Основными факторами, определяющими направления разработки Программы, являются:</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-состояние существующей системы транспортной инфраструктуры.</w:t>
      </w:r>
    </w:p>
    <w:p w:rsidR="000200A7" w:rsidRPr="000200A7" w:rsidRDefault="000200A7" w:rsidP="00226BF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Территория Выгоничского</w:t>
      </w:r>
      <w:r w:rsidRPr="000200A7">
        <w:rPr>
          <w:rFonts w:ascii="Times New Roman" w:eastAsia="Times New Roman" w:hAnsi="Times New Roman" w:cs="Times New Roman"/>
          <w:color w:val="000000"/>
          <w:sz w:val="28"/>
          <w:szCs w:val="28"/>
          <w:lang w:eastAsia="ru-RU"/>
        </w:rPr>
        <w:t xml:space="preserve"> городского поселения входит в состав территории </w:t>
      </w:r>
      <w:r>
        <w:rPr>
          <w:rFonts w:ascii="Times New Roman" w:eastAsia="Times New Roman" w:hAnsi="Times New Roman" w:cs="Times New Roman"/>
          <w:color w:val="000000"/>
          <w:sz w:val="28"/>
          <w:szCs w:val="28"/>
          <w:lang w:eastAsia="ru-RU"/>
        </w:rPr>
        <w:t>Выгоничского</w:t>
      </w:r>
      <w:r w:rsidRPr="000200A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w:t>
      </w:r>
      <w:r w:rsidRPr="000200A7">
        <w:rPr>
          <w:rFonts w:ascii="Times New Roman" w:eastAsia="Times New Roman" w:hAnsi="Times New Roman" w:cs="Times New Roman"/>
          <w:color w:val="000000"/>
          <w:sz w:val="28"/>
          <w:szCs w:val="28"/>
          <w:lang w:eastAsia="ru-RU"/>
        </w:rPr>
        <w:t xml:space="preserve">ской области, расположена в </w:t>
      </w:r>
      <w:r>
        <w:rPr>
          <w:rFonts w:ascii="Times New Roman" w:eastAsia="Times New Roman" w:hAnsi="Times New Roman" w:cs="Times New Roman"/>
          <w:color w:val="000000"/>
          <w:sz w:val="28"/>
          <w:szCs w:val="28"/>
          <w:lang w:eastAsia="ru-RU"/>
        </w:rPr>
        <w:t>центральной</w:t>
      </w:r>
      <w:r w:rsidRPr="000200A7">
        <w:rPr>
          <w:rFonts w:ascii="Times New Roman" w:eastAsia="Times New Roman" w:hAnsi="Times New Roman" w:cs="Times New Roman"/>
          <w:color w:val="000000"/>
          <w:sz w:val="28"/>
          <w:szCs w:val="28"/>
          <w:lang w:eastAsia="ru-RU"/>
        </w:rPr>
        <w:t xml:space="preserve"> его части. Территория Поселения граничит с </w:t>
      </w:r>
      <w:r>
        <w:rPr>
          <w:rFonts w:ascii="Times New Roman" w:eastAsia="Times New Roman" w:hAnsi="Times New Roman" w:cs="Times New Roman"/>
          <w:color w:val="000000"/>
          <w:sz w:val="28"/>
          <w:szCs w:val="28"/>
          <w:lang w:eastAsia="ru-RU"/>
        </w:rPr>
        <w:t>Скрябинским</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Хутор - Борским</w:t>
      </w:r>
      <w:r w:rsidRPr="000200A7">
        <w:rPr>
          <w:rFonts w:ascii="Times New Roman" w:eastAsia="Times New Roman" w:hAnsi="Times New Roman" w:cs="Times New Roman"/>
          <w:color w:val="000000"/>
          <w:sz w:val="28"/>
          <w:szCs w:val="28"/>
          <w:lang w:eastAsia="ru-RU"/>
        </w:rPr>
        <w:t xml:space="preserve">, </w:t>
      </w:r>
      <w:r w:rsidR="002114E2">
        <w:rPr>
          <w:rFonts w:ascii="Times New Roman" w:eastAsia="Times New Roman" w:hAnsi="Times New Roman" w:cs="Times New Roman"/>
          <w:color w:val="000000"/>
          <w:sz w:val="28"/>
          <w:szCs w:val="28"/>
          <w:lang w:eastAsia="ru-RU"/>
        </w:rPr>
        <w:t>Орменским,</w:t>
      </w:r>
      <w:r>
        <w:rPr>
          <w:rFonts w:ascii="Times New Roman" w:eastAsia="Times New Roman" w:hAnsi="Times New Roman" w:cs="Times New Roman"/>
          <w:color w:val="000000"/>
          <w:sz w:val="28"/>
          <w:szCs w:val="28"/>
          <w:lang w:eastAsia="ru-RU"/>
        </w:rPr>
        <w:t xml:space="preserve"> Сосновским, Красносельским, Кокинским</w:t>
      </w:r>
      <w:r w:rsidRPr="000200A7">
        <w:rPr>
          <w:rFonts w:ascii="Times New Roman" w:eastAsia="Times New Roman" w:hAnsi="Times New Roman" w:cs="Times New Roman"/>
          <w:color w:val="000000"/>
          <w:sz w:val="28"/>
          <w:szCs w:val="28"/>
          <w:lang w:eastAsia="ru-RU"/>
        </w:rPr>
        <w:t xml:space="preserve"> сельскими поселениями. Административным центром поселения является п</w:t>
      </w:r>
      <w:r>
        <w:rPr>
          <w:rFonts w:ascii="Times New Roman" w:eastAsia="Times New Roman" w:hAnsi="Times New Roman" w:cs="Times New Roman"/>
          <w:color w:val="000000"/>
          <w:sz w:val="28"/>
          <w:szCs w:val="28"/>
          <w:lang w:eastAsia="ru-RU"/>
        </w:rPr>
        <w:t>ос</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r w:rsidRPr="000200A7">
        <w:rPr>
          <w:rFonts w:ascii="Times New Roman" w:eastAsia="Times New Roman" w:hAnsi="Times New Roman" w:cs="Times New Roman"/>
          <w:color w:val="000000"/>
          <w:sz w:val="28"/>
          <w:szCs w:val="28"/>
          <w:lang w:eastAsia="ru-RU"/>
        </w:rPr>
        <w:t>. Расстояние от п</w:t>
      </w:r>
      <w:r>
        <w:rPr>
          <w:rFonts w:ascii="Times New Roman" w:eastAsia="Times New Roman" w:hAnsi="Times New Roman" w:cs="Times New Roman"/>
          <w:color w:val="000000"/>
          <w:sz w:val="28"/>
          <w:szCs w:val="28"/>
          <w:lang w:eastAsia="ru-RU"/>
        </w:rPr>
        <w:t>ос</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r w:rsidRPr="000200A7">
        <w:rPr>
          <w:rFonts w:ascii="Times New Roman" w:eastAsia="Times New Roman" w:hAnsi="Times New Roman" w:cs="Times New Roman"/>
          <w:color w:val="000000"/>
          <w:sz w:val="28"/>
          <w:szCs w:val="28"/>
          <w:lang w:eastAsia="ru-RU"/>
        </w:rPr>
        <w:t xml:space="preserve"> до областного центра (</w:t>
      </w:r>
      <w:proofErr w:type="gramStart"/>
      <w:r w:rsidRPr="000200A7">
        <w:rPr>
          <w:rFonts w:ascii="Times New Roman" w:eastAsia="Times New Roman" w:hAnsi="Times New Roman" w:cs="Times New Roman"/>
          <w:color w:val="000000"/>
          <w:sz w:val="28"/>
          <w:szCs w:val="28"/>
          <w:lang w:eastAsia="ru-RU"/>
        </w:rPr>
        <w:t>г</w:t>
      </w:r>
      <w:proofErr w:type="gramEnd"/>
      <w:r w:rsidRPr="000200A7">
        <w:rPr>
          <w:rFonts w:ascii="Times New Roman" w:eastAsia="Times New Roman" w:hAnsi="Times New Roman" w:cs="Times New Roman"/>
          <w:color w:val="000000"/>
          <w:sz w:val="28"/>
          <w:szCs w:val="28"/>
          <w:lang w:eastAsia="ru-RU"/>
        </w:rPr>
        <w:t>.</w:t>
      </w:r>
      <w:r w:rsidR="00CD511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w:t>
      </w:r>
      <w:r w:rsidRPr="000200A7">
        <w:rPr>
          <w:rFonts w:ascii="Times New Roman" w:eastAsia="Times New Roman" w:hAnsi="Times New Roman" w:cs="Times New Roman"/>
          <w:color w:val="000000"/>
          <w:sz w:val="28"/>
          <w:szCs w:val="28"/>
          <w:lang w:eastAsia="ru-RU"/>
        </w:rPr>
        <w:t xml:space="preserve">ск) составляет </w:t>
      </w:r>
      <w:r>
        <w:rPr>
          <w:rFonts w:ascii="Times New Roman" w:eastAsia="Times New Roman" w:hAnsi="Times New Roman" w:cs="Times New Roman"/>
          <w:color w:val="000000"/>
          <w:sz w:val="28"/>
          <w:szCs w:val="28"/>
          <w:lang w:eastAsia="ru-RU"/>
        </w:rPr>
        <w:t>28</w:t>
      </w:r>
      <w:r w:rsidRPr="000200A7">
        <w:rPr>
          <w:rFonts w:ascii="Times New Roman" w:eastAsia="Times New Roman" w:hAnsi="Times New Roman" w:cs="Times New Roman"/>
          <w:color w:val="000000"/>
          <w:sz w:val="28"/>
          <w:szCs w:val="28"/>
          <w:lang w:eastAsia="ru-RU"/>
        </w:rPr>
        <w:t xml:space="preserve"> км. Общая площадь </w:t>
      </w:r>
      <w:r w:rsidR="00212997">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 xml:space="preserve">ского городского поселения составляет </w:t>
      </w:r>
      <w:r w:rsidR="00212997">
        <w:rPr>
          <w:rFonts w:ascii="Times New Roman" w:eastAsia="Times New Roman" w:hAnsi="Times New Roman" w:cs="Times New Roman"/>
          <w:color w:val="000000"/>
          <w:sz w:val="28"/>
          <w:szCs w:val="28"/>
          <w:lang w:eastAsia="ru-RU"/>
        </w:rPr>
        <w:t>2554</w:t>
      </w:r>
      <w:r w:rsidRPr="000200A7">
        <w:rPr>
          <w:rFonts w:ascii="Times New Roman" w:eastAsia="Times New Roman" w:hAnsi="Times New Roman" w:cs="Times New Roman"/>
          <w:color w:val="000000"/>
          <w:sz w:val="28"/>
          <w:szCs w:val="28"/>
          <w:lang w:eastAsia="ru-RU"/>
        </w:rPr>
        <w:t xml:space="preserve"> га.</w:t>
      </w:r>
      <w:r w:rsidRPr="000200A7">
        <w:rPr>
          <w:rFonts w:ascii="Times New Roman" w:eastAsia="Times New Roman" w:hAnsi="Times New Roman" w:cs="Times New Roman"/>
          <w:color w:val="000000"/>
          <w:sz w:val="28"/>
          <w:szCs w:val="28"/>
          <w:vertAlign w:val="superscript"/>
          <w:lang w:eastAsia="ru-RU"/>
        </w:rPr>
        <w:t> </w:t>
      </w:r>
      <w:r w:rsidRPr="000200A7">
        <w:rPr>
          <w:rFonts w:ascii="Times New Roman" w:eastAsia="Times New Roman" w:hAnsi="Times New Roman" w:cs="Times New Roman"/>
          <w:color w:val="000000"/>
          <w:sz w:val="28"/>
          <w:szCs w:val="28"/>
          <w:lang w:eastAsia="ru-RU"/>
        </w:rPr>
        <w:t xml:space="preserve">Территорию </w:t>
      </w:r>
      <w:r w:rsidR="00212997">
        <w:rPr>
          <w:rFonts w:ascii="Times New Roman" w:eastAsia="Times New Roman" w:hAnsi="Times New Roman" w:cs="Times New Roman"/>
          <w:color w:val="000000"/>
          <w:sz w:val="28"/>
          <w:szCs w:val="28"/>
          <w:lang w:eastAsia="ru-RU"/>
        </w:rPr>
        <w:t>Выгоничского</w:t>
      </w:r>
      <w:r w:rsidRPr="000200A7">
        <w:rPr>
          <w:rFonts w:ascii="Times New Roman" w:eastAsia="Times New Roman" w:hAnsi="Times New Roman" w:cs="Times New Roman"/>
          <w:color w:val="000000"/>
          <w:sz w:val="28"/>
          <w:szCs w:val="28"/>
          <w:lang w:eastAsia="ru-RU"/>
        </w:rPr>
        <w:t xml:space="preserve"> городского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Территория Поселения включает в себя следующие категории земель:</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лесного фонда;</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сельскохозяйственного назначения;</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водного фонда;</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населенных пунктов;</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промышленности и иного специального назначения.</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В состав Поселения входят территории </w:t>
      </w:r>
      <w:r w:rsidR="002114E2">
        <w:rPr>
          <w:rFonts w:ascii="Times New Roman" w:eastAsia="Times New Roman" w:hAnsi="Times New Roman" w:cs="Times New Roman"/>
          <w:color w:val="000000"/>
          <w:sz w:val="28"/>
          <w:szCs w:val="28"/>
          <w:lang w:eastAsia="ru-RU"/>
        </w:rPr>
        <w:t>16</w:t>
      </w:r>
      <w:r w:rsidRPr="000200A7">
        <w:rPr>
          <w:rFonts w:ascii="Times New Roman" w:eastAsia="Times New Roman" w:hAnsi="Times New Roman" w:cs="Times New Roman"/>
          <w:color w:val="000000"/>
          <w:sz w:val="28"/>
          <w:szCs w:val="28"/>
          <w:lang w:eastAsia="ru-RU"/>
        </w:rPr>
        <w:t xml:space="preserve"> населённых пунктов:</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Таблица №1</w:t>
      </w:r>
    </w:p>
    <w:tbl>
      <w:tblPr>
        <w:tblW w:w="0" w:type="auto"/>
        <w:tblCellMar>
          <w:left w:w="0" w:type="dxa"/>
          <w:right w:w="0" w:type="dxa"/>
        </w:tblCellMar>
        <w:tblLook w:val="04A0"/>
      </w:tblPr>
      <w:tblGrid>
        <w:gridCol w:w="534"/>
        <w:gridCol w:w="3964"/>
        <w:gridCol w:w="3964"/>
      </w:tblGrid>
      <w:tr w:rsidR="000200A7" w:rsidRPr="000200A7" w:rsidTr="007429F4">
        <w:trPr>
          <w:trHeight w:val="449"/>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w:t>
            </w:r>
          </w:p>
        </w:tc>
        <w:tc>
          <w:tcPr>
            <w:tcW w:w="3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Наименование населенного пункта</w:t>
            </w:r>
          </w:p>
        </w:tc>
        <w:tc>
          <w:tcPr>
            <w:tcW w:w="3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Удаленность от районного центра</w:t>
            </w:r>
          </w:p>
        </w:tc>
      </w:tr>
      <w:tr w:rsidR="000200A7" w:rsidRPr="000200A7" w:rsidTr="007429F4">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1</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0200A7" w:rsidRPr="000200A7"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Никольский</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0200A7" w:rsidRPr="000200A7"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0200A7" w:rsidRPr="000200A7">
              <w:rPr>
                <w:rFonts w:ascii="Times New Roman" w:eastAsia="Times New Roman" w:hAnsi="Times New Roman" w:cs="Times New Roman"/>
                <w:color w:val="000000"/>
                <w:sz w:val="28"/>
                <w:szCs w:val="28"/>
                <w:lang w:eastAsia="ru-RU"/>
              </w:rPr>
              <w:t xml:space="preserve"> км</w:t>
            </w:r>
          </w:p>
        </w:tc>
      </w:tr>
      <w:tr w:rsidR="000200A7" w:rsidRPr="000200A7" w:rsidTr="007429F4">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2</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0200A7" w:rsidRPr="000200A7"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Малин</w:t>
            </w:r>
            <w:r w:rsidR="000200A7" w:rsidRPr="000200A7">
              <w:rPr>
                <w:rFonts w:ascii="Times New Roman" w:eastAsia="Times New Roman" w:hAnsi="Times New Roman" w:cs="Times New Roman"/>
                <w:color w:val="000000"/>
                <w:sz w:val="28"/>
                <w:szCs w:val="28"/>
                <w:lang w:eastAsia="ru-RU"/>
              </w:rPr>
              <w:t>овка</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0200A7" w:rsidRPr="000200A7"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200A7" w:rsidRPr="000200A7">
              <w:rPr>
                <w:rFonts w:ascii="Times New Roman" w:eastAsia="Times New Roman" w:hAnsi="Times New Roman" w:cs="Times New Roman"/>
                <w:color w:val="000000"/>
                <w:sz w:val="28"/>
                <w:szCs w:val="28"/>
                <w:lang w:eastAsia="ru-RU"/>
              </w:rPr>
              <w:t>5 км</w:t>
            </w:r>
          </w:p>
        </w:tc>
      </w:tr>
      <w:tr w:rsidR="000200A7" w:rsidRPr="000200A7" w:rsidTr="007429F4">
        <w:trPr>
          <w:trHeight w:val="127"/>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3</w:t>
            </w:r>
          </w:p>
        </w:tc>
        <w:tc>
          <w:tcPr>
            <w:tcW w:w="3964" w:type="dxa"/>
            <w:tcBorders>
              <w:top w:val="nil"/>
              <w:left w:val="nil"/>
              <w:bottom w:val="single" w:sz="4"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127" w:lineRule="atLeast"/>
              <w:ind w:firstLine="375"/>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w:t>
            </w:r>
            <w:r w:rsidR="007429F4">
              <w:rPr>
                <w:rFonts w:ascii="Times New Roman" w:eastAsia="Times New Roman" w:hAnsi="Times New Roman" w:cs="Times New Roman"/>
                <w:color w:val="000000"/>
                <w:sz w:val="28"/>
                <w:szCs w:val="28"/>
                <w:lang w:eastAsia="ru-RU"/>
              </w:rPr>
              <w:t>ос</w:t>
            </w:r>
            <w:r w:rsidRPr="000200A7">
              <w:rPr>
                <w:rFonts w:ascii="Times New Roman" w:eastAsia="Times New Roman" w:hAnsi="Times New Roman" w:cs="Times New Roman"/>
                <w:color w:val="000000"/>
                <w:sz w:val="28"/>
                <w:szCs w:val="28"/>
                <w:lang w:eastAsia="ru-RU"/>
              </w:rPr>
              <w:t xml:space="preserve">. </w:t>
            </w:r>
            <w:r w:rsidR="007429F4">
              <w:rPr>
                <w:rFonts w:ascii="Times New Roman" w:eastAsia="Times New Roman" w:hAnsi="Times New Roman" w:cs="Times New Roman"/>
                <w:color w:val="000000"/>
                <w:sz w:val="28"/>
                <w:szCs w:val="28"/>
                <w:lang w:eastAsia="ru-RU"/>
              </w:rPr>
              <w:t>Михайловский</w:t>
            </w:r>
          </w:p>
        </w:tc>
        <w:tc>
          <w:tcPr>
            <w:tcW w:w="3964" w:type="dxa"/>
            <w:tcBorders>
              <w:top w:val="nil"/>
              <w:left w:val="nil"/>
              <w:bottom w:val="single" w:sz="4" w:space="0" w:color="auto"/>
              <w:right w:val="single" w:sz="8" w:space="0" w:color="auto"/>
            </w:tcBorders>
            <w:tcMar>
              <w:top w:w="0" w:type="dxa"/>
              <w:left w:w="108" w:type="dxa"/>
              <w:bottom w:w="0" w:type="dxa"/>
              <w:right w:w="108" w:type="dxa"/>
            </w:tcMar>
            <w:hideMark/>
          </w:tcPr>
          <w:p w:rsidR="000200A7" w:rsidRPr="000200A7"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0200A7" w:rsidRPr="000200A7">
              <w:rPr>
                <w:rFonts w:ascii="Times New Roman" w:eastAsia="Times New Roman" w:hAnsi="Times New Roman" w:cs="Times New Roman"/>
                <w:color w:val="000000"/>
                <w:sz w:val="28"/>
                <w:szCs w:val="28"/>
                <w:lang w:eastAsia="ru-RU"/>
              </w:rPr>
              <w:t xml:space="preserve"> км</w:t>
            </w:r>
          </w:p>
        </w:tc>
      </w:tr>
      <w:tr w:rsidR="000200A7"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0A7" w:rsidRPr="000200A7" w:rsidRDefault="000200A7"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4</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0A7" w:rsidRPr="000200A7"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w:t>
            </w:r>
            <w:r w:rsidR="000200A7"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0A7" w:rsidRPr="000200A7" w:rsidRDefault="000200A7" w:rsidP="00DC023C">
            <w:pPr>
              <w:spacing w:after="0" w:line="127" w:lineRule="atLeast"/>
              <w:ind w:firstLine="375"/>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районный центр</w:t>
            </w:r>
          </w:p>
        </w:tc>
      </w:tr>
      <w:tr w:rsidR="007429F4" w:rsidRPr="000200A7" w:rsidTr="007429F4">
        <w:trPr>
          <w:trHeight w:val="127"/>
        </w:trPr>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429F4" w:rsidRPr="000200A7"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9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Новый Городец</w:t>
            </w:r>
          </w:p>
        </w:tc>
        <w:tc>
          <w:tcPr>
            <w:tcW w:w="39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429F4" w:rsidRPr="000200A7"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Заречье</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Pr="000200A7"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429F4">
              <w:rPr>
                <w:rFonts w:ascii="Times New Roman" w:eastAsia="Times New Roman" w:hAnsi="Times New Roman" w:cs="Times New Roman"/>
                <w:color w:val="000000"/>
                <w:sz w:val="28"/>
                <w:szCs w:val="28"/>
                <w:lang w:eastAsia="ru-RU"/>
              </w:rPr>
              <w:t xml:space="preserve">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Городец</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429F4">
              <w:rPr>
                <w:rFonts w:ascii="Times New Roman" w:eastAsia="Times New Roman" w:hAnsi="Times New Roman" w:cs="Times New Roman"/>
                <w:color w:val="000000"/>
                <w:sz w:val="28"/>
                <w:szCs w:val="28"/>
                <w:lang w:eastAsia="ru-RU"/>
              </w:rPr>
              <w:t xml:space="preserve">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Клинок</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429F4">
              <w:rPr>
                <w:rFonts w:ascii="Times New Roman" w:eastAsia="Times New Roman" w:hAnsi="Times New Roman" w:cs="Times New Roman"/>
                <w:color w:val="000000"/>
                <w:sz w:val="28"/>
                <w:szCs w:val="28"/>
                <w:lang w:eastAsia="ru-RU"/>
              </w:rPr>
              <w:t xml:space="preserve">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Залядка</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7429F4">
              <w:rPr>
                <w:rFonts w:ascii="Times New Roman" w:eastAsia="Times New Roman" w:hAnsi="Times New Roman" w:cs="Times New Roman"/>
                <w:color w:val="000000"/>
                <w:sz w:val="28"/>
                <w:szCs w:val="28"/>
                <w:lang w:eastAsia="ru-RU"/>
              </w:rPr>
              <w:t xml:space="preserve">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6E17A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007429F4">
              <w:rPr>
                <w:rFonts w:ascii="Times New Roman" w:eastAsia="Times New Roman" w:hAnsi="Times New Roman" w:cs="Times New Roman"/>
                <w:color w:val="000000"/>
                <w:sz w:val="28"/>
                <w:szCs w:val="28"/>
                <w:lang w:eastAsia="ru-RU"/>
              </w:rPr>
              <w:t xml:space="preserve"> Николаевка</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7429F4">
              <w:rPr>
                <w:rFonts w:ascii="Times New Roman" w:eastAsia="Times New Roman" w:hAnsi="Times New Roman" w:cs="Times New Roman"/>
                <w:color w:val="000000"/>
                <w:sz w:val="28"/>
                <w:szCs w:val="28"/>
                <w:lang w:eastAsia="ru-RU"/>
              </w:rPr>
              <w:t>км</w:t>
            </w:r>
          </w:p>
        </w:tc>
      </w:tr>
      <w:tr w:rsidR="002114E2"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2114E2"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2114E2"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Лопушь</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км</w:t>
            </w:r>
          </w:p>
        </w:tc>
      </w:tr>
      <w:tr w:rsidR="002114E2"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2114E2"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721C42"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2114E2">
              <w:rPr>
                <w:rFonts w:ascii="Times New Roman" w:eastAsia="Times New Roman" w:hAnsi="Times New Roman" w:cs="Times New Roman"/>
                <w:color w:val="000000"/>
                <w:sz w:val="28"/>
                <w:szCs w:val="28"/>
                <w:lang w:eastAsia="ru-RU"/>
              </w:rPr>
              <w:t>. Мякишево</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9,7 км</w:t>
            </w:r>
          </w:p>
        </w:tc>
      </w:tr>
      <w:tr w:rsidR="002114E2"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2114E2"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721C42"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2114E2">
              <w:rPr>
                <w:rFonts w:ascii="Times New Roman" w:eastAsia="Times New Roman" w:hAnsi="Times New Roman" w:cs="Times New Roman"/>
                <w:color w:val="000000"/>
                <w:sz w:val="28"/>
                <w:szCs w:val="28"/>
                <w:lang w:eastAsia="ru-RU"/>
              </w:rPr>
              <w:t>. Упологи</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 км</w:t>
            </w:r>
          </w:p>
        </w:tc>
      </w:tr>
      <w:tr w:rsidR="002114E2"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2114E2"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721C42"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114E2">
              <w:rPr>
                <w:rFonts w:ascii="Times New Roman" w:eastAsia="Times New Roman" w:hAnsi="Times New Roman" w:cs="Times New Roman"/>
                <w:color w:val="000000"/>
                <w:sz w:val="28"/>
                <w:szCs w:val="28"/>
                <w:lang w:eastAsia="ru-RU"/>
              </w:rPr>
              <w:t>. Субботово</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13,4 км</w:t>
            </w:r>
          </w:p>
        </w:tc>
      </w:tr>
      <w:tr w:rsidR="002114E2"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2114E2"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721C42"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2114E2">
              <w:rPr>
                <w:rFonts w:ascii="Times New Roman" w:eastAsia="Times New Roman" w:hAnsi="Times New Roman" w:cs="Times New Roman"/>
                <w:color w:val="000000"/>
                <w:sz w:val="28"/>
                <w:szCs w:val="28"/>
                <w:lang w:eastAsia="ru-RU"/>
              </w:rPr>
              <w:t>. Бурачовка</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 км</w:t>
            </w:r>
          </w:p>
        </w:tc>
      </w:tr>
      <w:tr w:rsidR="002114E2"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2114E2"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721C42"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2114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Бородино</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14E2"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км</w:t>
            </w:r>
          </w:p>
        </w:tc>
      </w:tr>
    </w:tbl>
    <w:p w:rsidR="000200A7" w:rsidRPr="000200A7" w:rsidRDefault="000200A7" w:rsidP="00226BF1">
      <w:pPr>
        <w:spacing w:after="0" w:line="384" w:lineRule="atLeast"/>
        <w:ind w:firstLine="374"/>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Современная планировочная ситуация </w:t>
      </w:r>
      <w:r w:rsidR="00226BF1">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ского городского поселения сформировалась на основе ряда факторов: географического положения поселения, хозяйственной деятельности, исторически сложившейся системы расселения. Территория поселения освоена равномерно.</w:t>
      </w:r>
    </w:p>
    <w:p w:rsidR="000200A7" w:rsidRPr="000200A7" w:rsidRDefault="000200A7" w:rsidP="00226BF1">
      <w:pPr>
        <w:spacing w:after="0" w:line="384" w:lineRule="atLeast"/>
        <w:ind w:firstLine="374"/>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Развиваемые населенные пункты </w:t>
      </w:r>
      <w:r w:rsidRPr="000200A7">
        <w:rPr>
          <w:rFonts w:ascii="Times New Roman" w:eastAsia="Times New Roman" w:hAnsi="Times New Roman" w:cs="Times New Roman"/>
          <w:color w:val="000000"/>
          <w:sz w:val="28"/>
          <w:szCs w:val="28"/>
          <w:lang w:eastAsia="ru-RU"/>
        </w:rPr>
        <w:t>– все населённые пункты имеют базу для дальнейшего экономического развития. Развитие градообразующей базы может происходить за счет развития 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порядке должны развиваться центры социального и культурного обслуживания населения, жилищное строительство.</w:t>
      </w:r>
    </w:p>
    <w:p w:rsidR="000200A7" w:rsidRPr="000200A7" w:rsidRDefault="000200A7" w:rsidP="00226BF1">
      <w:pPr>
        <w:spacing w:after="0" w:line="384" w:lineRule="atLeast"/>
        <w:ind w:firstLine="374"/>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Сохраняемые населенные пункты</w:t>
      </w:r>
      <w:r w:rsidRPr="000200A7">
        <w:rPr>
          <w:rFonts w:ascii="Times New Roman" w:eastAsia="Times New Roman" w:hAnsi="Times New Roman" w:cs="Times New Roman"/>
          <w:color w:val="000000"/>
          <w:sz w:val="28"/>
          <w:szCs w:val="28"/>
          <w:lang w:eastAsia="ru-RU"/>
        </w:rPr>
        <w:t>. Их градообразующая база, в основном, должна стабилизироваться или даже развиваться, в связи со стабилизацией и дальнейшим развитием сельскохозяйственного производства. Поэтому численность населения по этим населенным пунктам, в большинстве случаев, может увеличиваться.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0200A7" w:rsidRPr="000200A7" w:rsidRDefault="006C169C" w:rsidP="00226BF1">
      <w:pPr>
        <w:spacing w:after="0" w:line="384" w:lineRule="atLeast"/>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Не</w:t>
      </w:r>
      <w:r w:rsidR="000200A7" w:rsidRPr="000200A7">
        <w:rPr>
          <w:rFonts w:ascii="Times New Roman" w:eastAsia="Times New Roman" w:hAnsi="Times New Roman" w:cs="Times New Roman"/>
          <w:b/>
          <w:bCs/>
          <w:color w:val="000000"/>
          <w:sz w:val="28"/>
          <w:szCs w:val="28"/>
          <w:lang w:eastAsia="ru-RU"/>
        </w:rPr>
        <w:t>перспективные населенные пункты </w:t>
      </w:r>
      <w:r w:rsidR="00C101C5">
        <w:rPr>
          <w:rFonts w:ascii="Times New Roman" w:eastAsia="Times New Roman" w:hAnsi="Times New Roman" w:cs="Times New Roman"/>
          <w:color w:val="000000"/>
          <w:sz w:val="28"/>
          <w:szCs w:val="28"/>
          <w:lang w:eastAsia="ru-RU"/>
        </w:rPr>
        <w:t>–</w:t>
      </w:r>
      <w:r w:rsidR="000200A7" w:rsidRPr="000200A7">
        <w:rPr>
          <w:rFonts w:ascii="Times New Roman" w:eastAsia="Times New Roman" w:hAnsi="Times New Roman" w:cs="Times New Roman"/>
          <w:color w:val="000000"/>
          <w:sz w:val="28"/>
          <w:szCs w:val="28"/>
          <w:lang w:eastAsia="ru-RU"/>
        </w:rPr>
        <w:t xml:space="preserve">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Предлагается принять решения о переселении жителей с последующей ликвидацией этих населенных мест, чтобы избежать фактов заселения асоциальными жителями. В качестве альтернативы могут разрабатываться специальные программы по возрождению конкретного </w:t>
      </w:r>
      <w:r w:rsidR="000200A7" w:rsidRPr="000200A7">
        <w:rPr>
          <w:rFonts w:ascii="Times New Roman" w:eastAsia="Times New Roman" w:hAnsi="Times New Roman" w:cs="Times New Roman"/>
          <w:color w:val="000000"/>
          <w:sz w:val="28"/>
          <w:szCs w:val="28"/>
          <w:lang w:eastAsia="ru-RU"/>
        </w:rPr>
        <w:lastRenderedPageBreak/>
        <w:t>населенного пункта, включая разработку экономического (инвестиционного) проекта. В рамках этой программы предлагается развитие подобных малонаселенных пунктов как территорий альтернативных видов сел</w:t>
      </w:r>
      <w:r w:rsidR="00226BF1">
        <w:rPr>
          <w:rFonts w:ascii="Times New Roman" w:eastAsia="Times New Roman" w:hAnsi="Times New Roman" w:cs="Times New Roman"/>
          <w:color w:val="000000"/>
          <w:sz w:val="28"/>
          <w:szCs w:val="28"/>
          <w:lang w:eastAsia="ru-RU"/>
        </w:rPr>
        <w:t>ьскохозяйственного производства</w:t>
      </w:r>
      <w:r w:rsidR="000200A7" w:rsidRPr="000200A7">
        <w:rPr>
          <w:rFonts w:ascii="Times New Roman" w:eastAsia="Times New Roman" w:hAnsi="Times New Roman" w:cs="Times New Roman"/>
          <w:color w:val="000000"/>
          <w:sz w:val="28"/>
          <w:szCs w:val="28"/>
          <w:lang w:eastAsia="ru-RU"/>
        </w:rPr>
        <w:t>, рекреации и т.п. Выбор пути развития конкретного населенного пункта определяется, исходя из его принадлежности к конкретной функциональной зоне. При этом имеющиеся населенные пункты получают новый импульс к развитию, их жители (как местные, так и «переселенцы») – новые рабочие места.</w:t>
      </w:r>
    </w:p>
    <w:p w:rsidR="000200A7" w:rsidRPr="000200A7" w:rsidRDefault="000200A7" w:rsidP="000200A7">
      <w:pPr>
        <w:spacing w:before="300" w:line="384" w:lineRule="atLeast"/>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Классификация населенных пунктов по перспективе развития </w:t>
      </w:r>
      <w:r w:rsidR="00226BF1">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ского городского поселения. Таблица №2</w:t>
      </w:r>
    </w:p>
    <w:tbl>
      <w:tblPr>
        <w:tblW w:w="0" w:type="auto"/>
        <w:tblCellMar>
          <w:left w:w="0" w:type="dxa"/>
          <w:right w:w="0" w:type="dxa"/>
        </w:tblCellMar>
        <w:tblLook w:val="04A0"/>
      </w:tblPr>
      <w:tblGrid>
        <w:gridCol w:w="3510"/>
        <w:gridCol w:w="2734"/>
        <w:gridCol w:w="3122"/>
      </w:tblGrid>
      <w:tr w:rsidR="000200A7" w:rsidRPr="000200A7" w:rsidTr="004A3832">
        <w:trPr>
          <w:trHeight w:val="288"/>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ind w:firstLine="375"/>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Населенные пункты</w:t>
            </w:r>
          </w:p>
        </w:tc>
        <w:tc>
          <w:tcPr>
            <w:tcW w:w="2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Количество населения (человек)</w:t>
            </w:r>
          </w:p>
        </w:tc>
        <w:tc>
          <w:tcPr>
            <w:tcW w:w="3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Тип населенного пункта</w:t>
            </w:r>
          </w:p>
        </w:tc>
      </w:tr>
      <w:tr w:rsidR="004A3832" w:rsidRPr="000200A7" w:rsidTr="004A3832">
        <w:trPr>
          <w:trHeight w:val="127"/>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832" w:rsidRPr="000200A7" w:rsidRDefault="004A3832"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Никольский</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4A3832" w:rsidRPr="000200A7"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rsidR="004A3832" w:rsidRDefault="006C169C" w:rsidP="00DC023C">
            <w:pPr>
              <w:spacing w:after="0"/>
              <w:jc w:val="center"/>
            </w:pPr>
            <w:r>
              <w:rPr>
                <w:rFonts w:ascii="Times New Roman" w:eastAsia="Times New Roman" w:hAnsi="Times New Roman" w:cs="Times New Roman"/>
                <w:color w:val="000000"/>
                <w:sz w:val="28"/>
                <w:szCs w:val="28"/>
                <w:lang w:eastAsia="ru-RU"/>
              </w:rPr>
              <w:t>не</w:t>
            </w:r>
            <w:r w:rsidR="004A3832" w:rsidRPr="00E306A1">
              <w:rPr>
                <w:rFonts w:ascii="Times New Roman" w:eastAsia="Times New Roman" w:hAnsi="Times New Roman" w:cs="Times New Roman"/>
                <w:color w:val="000000"/>
                <w:sz w:val="28"/>
                <w:szCs w:val="28"/>
                <w:lang w:eastAsia="ru-RU"/>
              </w:rPr>
              <w:t>перспективный</w:t>
            </w:r>
          </w:p>
        </w:tc>
      </w:tr>
      <w:tr w:rsidR="006C169C" w:rsidRPr="000200A7" w:rsidTr="004A3832">
        <w:trPr>
          <w:trHeight w:val="127"/>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69C" w:rsidRPr="000200A7" w:rsidRDefault="006C169C"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Малин</w:t>
            </w:r>
            <w:r w:rsidRPr="000200A7">
              <w:rPr>
                <w:rFonts w:ascii="Times New Roman" w:eastAsia="Times New Roman" w:hAnsi="Times New Roman" w:cs="Times New Roman"/>
                <w:color w:val="000000"/>
                <w:sz w:val="28"/>
                <w:szCs w:val="28"/>
                <w:lang w:eastAsia="ru-RU"/>
              </w:rPr>
              <w:t>овка</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6C169C"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rsidR="006C169C" w:rsidRDefault="006C169C" w:rsidP="00DC023C">
            <w:pPr>
              <w:spacing w:after="0"/>
              <w:jc w:val="center"/>
            </w:pPr>
            <w:r w:rsidRPr="007A675C">
              <w:rPr>
                <w:rFonts w:ascii="Times New Roman" w:eastAsia="Times New Roman" w:hAnsi="Times New Roman" w:cs="Times New Roman"/>
                <w:color w:val="000000"/>
                <w:sz w:val="28"/>
                <w:szCs w:val="28"/>
                <w:lang w:eastAsia="ru-RU"/>
              </w:rPr>
              <w:t>неперспективный</w:t>
            </w:r>
          </w:p>
        </w:tc>
      </w:tr>
      <w:tr w:rsidR="006C169C" w:rsidRPr="000200A7" w:rsidTr="004A3832">
        <w:trPr>
          <w:trHeight w:val="127"/>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69C" w:rsidRPr="000200A7" w:rsidRDefault="006C169C" w:rsidP="00DC023C">
            <w:pPr>
              <w:spacing w:after="0" w:line="127" w:lineRule="atLeast"/>
              <w:ind w:firstLine="375"/>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ос</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Михайловский</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6C169C"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rsidR="006C169C" w:rsidRDefault="006C169C" w:rsidP="00DC023C">
            <w:pPr>
              <w:spacing w:after="0"/>
              <w:jc w:val="center"/>
            </w:pPr>
            <w:r w:rsidRPr="007A675C">
              <w:rPr>
                <w:rFonts w:ascii="Times New Roman" w:eastAsia="Times New Roman" w:hAnsi="Times New Roman" w:cs="Times New Roman"/>
                <w:color w:val="000000"/>
                <w:sz w:val="28"/>
                <w:szCs w:val="28"/>
                <w:lang w:eastAsia="ru-RU"/>
              </w:rPr>
              <w:t>неперспективный</w:t>
            </w:r>
          </w:p>
        </w:tc>
      </w:tr>
      <w:tr w:rsidR="00226BF1" w:rsidRPr="000200A7" w:rsidTr="004A3832">
        <w:trPr>
          <w:trHeight w:val="127"/>
        </w:trPr>
        <w:tc>
          <w:tcPr>
            <w:tcW w:w="35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26BF1" w:rsidRPr="000200A7"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p>
        </w:tc>
        <w:tc>
          <w:tcPr>
            <w:tcW w:w="2734" w:type="dxa"/>
            <w:tcBorders>
              <w:top w:val="nil"/>
              <w:left w:val="nil"/>
              <w:bottom w:val="single" w:sz="4" w:space="0" w:color="auto"/>
              <w:right w:val="single" w:sz="8" w:space="0" w:color="auto"/>
            </w:tcBorders>
            <w:tcMar>
              <w:top w:w="0" w:type="dxa"/>
              <w:left w:w="108" w:type="dxa"/>
              <w:bottom w:w="0" w:type="dxa"/>
              <w:right w:w="108" w:type="dxa"/>
            </w:tcMar>
            <w:hideMark/>
          </w:tcPr>
          <w:p w:rsidR="00226BF1" w:rsidRPr="000200A7"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5094</w:t>
            </w:r>
          </w:p>
        </w:tc>
        <w:tc>
          <w:tcPr>
            <w:tcW w:w="3122" w:type="dxa"/>
            <w:tcBorders>
              <w:top w:val="nil"/>
              <w:left w:val="nil"/>
              <w:bottom w:val="single" w:sz="4" w:space="0" w:color="auto"/>
              <w:right w:val="single" w:sz="8" w:space="0" w:color="auto"/>
            </w:tcBorders>
            <w:tcMar>
              <w:top w:w="0" w:type="dxa"/>
              <w:left w:w="108" w:type="dxa"/>
              <w:bottom w:w="0" w:type="dxa"/>
              <w:right w:w="108" w:type="dxa"/>
            </w:tcMar>
            <w:hideMark/>
          </w:tcPr>
          <w:p w:rsidR="00226BF1" w:rsidRPr="000200A7" w:rsidRDefault="00226BF1"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развиваемый</w:t>
            </w:r>
          </w:p>
        </w:tc>
      </w:tr>
      <w:tr w:rsidR="00226BF1"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Новый Городец</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сохраняемый</w:t>
            </w:r>
          </w:p>
        </w:tc>
      </w:tr>
      <w:tr w:rsidR="00226BF1"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Заречье</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4A3832"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сохраняемый</w:t>
            </w:r>
          </w:p>
        </w:tc>
      </w:tr>
      <w:tr w:rsidR="00226BF1"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Городец</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4A3832"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развиваемый</w:t>
            </w:r>
          </w:p>
        </w:tc>
      </w:tr>
      <w:tr w:rsidR="00226BF1"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Клинок</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сохраняемый</w:t>
            </w:r>
          </w:p>
        </w:tc>
      </w:tr>
      <w:tr w:rsidR="006C169C"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C169C"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Залядка</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C169C" w:rsidP="00DC023C">
            <w:pPr>
              <w:spacing w:after="0"/>
              <w:jc w:val="center"/>
            </w:pPr>
            <w:r w:rsidRPr="009B4AAA">
              <w:rPr>
                <w:rFonts w:ascii="Times New Roman" w:eastAsia="Times New Roman" w:hAnsi="Times New Roman" w:cs="Times New Roman"/>
                <w:color w:val="000000"/>
                <w:sz w:val="28"/>
                <w:szCs w:val="28"/>
                <w:lang w:eastAsia="ru-RU"/>
              </w:rPr>
              <w:t>неперспективный</w:t>
            </w:r>
          </w:p>
        </w:tc>
      </w:tr>
      <w:tr w:rsidR="006C169C"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E17A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006C169C">
              <w:rPr>
                <w:rFonts w:ascii="Times New Roman" w:eastAsia="Times New Roman" w:hAnsi="Times New Roman" w:cs="Times New Roman"/>
                <w:color w:val="000000"/>
                <w:sz w:val="28"/>
                <w:szCs w:val="28"/>
                <w:lang w:eastAsia="ru-RU"/>
              </w:rPr>
              <w:t xml:space="preserve"> Николаевка</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C169C" w:rsidP="00DC023C">
            <w:pPr>
              <w:spacing w:after="0"/>
              <w:jc w:val="center"/>
            </w:pPr>
            <w:r w:rsidRPr="009B4AAA">
              <w:rPr>
                <w:rFonts w:ascii="Times New Roman" w:eastAsia="Times New Roman" w:hAnsi="Times New Roman" w:cs="Times New Roman"/>
                <w:color w:val="000000"/>
                <w:sz w:val="28"/>
                <w:szCs w:val="28"/>
                <w:lang w:eastAsia="ru-RU"/>
              </w:rPr>
              <w:t>неперспективный</w:t>
            </w:r>
          </w:p>
        </w:tc>
      </w:tr>
      <w:tr w:rsidR="00C101C5"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Лопушь</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1532</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Pr="009B4AAA" w:rsidRDefault="00C101C5" w:rsidP="00C101C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развиваемый</w:t>
            </w:r>
          </w:p>
        </w:tc>
      </w:tr>
      <w:tr w:rsidR="00C101C5"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Мякишево</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97</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C101C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200A7">
              <w:rPr>
                <w:rFonts w:ascii="Times New Roman" w:eastAsia="Times New Roman" w:hAnsi="Times New Roman" w:cs="Times New Roman"/>
                <w:color w:val="000000"/>
                <w:sz w:val="28"/>
                <w:szCs w:val="28"/>
                <w:lang w:eastAsia="ru-RU"/>
              </w:rPr>
              <w:t>сохраняемый</w:t>
            </w:r>
          </w:p>
        </w:tc>
      </w:tr>
      <w:tr w:rsidR="00C101C5"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Упологи</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C101C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AAA">
              <w:rPr>
                <w:rFonts w:ascii="Times New Roman" w:eastAsia="Times New Roman" w:hAnsi="Times New Roman" w:cs="Times New Roman"/>
                <w:color w:val="000000"/>
                <w:sz w:val="28"/>
                <w:szCs w:val="28"/>
                <w:lang w:eastAsia="ru-RU"/>
              </w:rPr>
              <w:t>неперспективный</w:t>
            </w:r>
          </w:p>
        </w:tc>
      </w:tr>
      <w:tr w:rsidR="00C101C5"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Субботово</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C101C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AAA">
              <w:rPr>
                <w:rFonts w:ascii="Times New Roman" w:eastAsia="Times New Roman" w:hAnsi="Times New Roman" w:cs="Times New Roman"/>
                <w:color w:val="000000"/>
                <w:sz w:val="28"/>
                <w:szCs w:val="28"/>
                <w:lang w:eastAsia="ru-RU"/>
              </w:rPr>
              <w:t>неперспективный</w:t>
            </w:r>
          </w:p>
        </w:tc>
      </w:tr>
      <w:tr w:rsidR="00C101C5"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Бородино</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C101C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AAA">
              <w:rPr>
                <w:rFonts w:ascii="Times New Roman" w:eastAsia="Times New Roman" w:hAnsi="Times New Roman" w:cs="Times New Roman"/>
                <w:color w:val="000000"/>
                <w:sz w:val="28"/>
                <w:szCs w:val="28"/>
                <w:lang w:eastAsia="ru-RU"/>
              </w:rPr>
              <w:t>неперспективный</w:t>
            </w:r>
          </w:p>
        </w:tc>
      </w:tr>
      <w:tr w:rsidR="00C101C5"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Бурачовка</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7C3FA8"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1C5" w:rsidRDefault="00C101C5" w:rsidP="00C101C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200A7">
              <w:rPr>
                <w:rFonts w:ascii="Times New Roman" w:eastAsia="Times New Roman" w:hAnsi="Times New Roman" w:cs="Times New Roman"/>
                <w:color w:val="000000"/>
                <w:sz w:val="28"/>
                <w:szCs w:val="28"/>
                <w:lang w:eastAsia="ru-RU"/>
              </w:rPr>
              <w:t>сохраняемый</w:t>
            </w:r>
          </w:p>
        </w:tc>
      </w:tr>
    </w:tbl>
    <w:p w:rsidR="000200A7" w:rsidRPr="000200A7" w:rsidRDefault="000200A7" w:rsidP="00AD69B8">
      <w:pPr>
        <w:spacing w:after="0" w:line="384" w:lineRule="atLeast"/>
        <w:ind w:firstLine="374"/>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w:t>
      </w:r>
    </w:p>
    <w:p w:rsidR="000200A7" w:rsidRPr="000200A7" w:rsidRDefault="006C169C" w:rsidP="00AD69B8">
      <w:pPr>
        <w:spacing w:after="0" w:line="384" w:lineRule="atLeast"/>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пос</w:t>
      </w:r>
      <w:r w:rsidR="000200A7" w:rsidRPr="000200A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Выгоничи</w:t>
      </w:r>
      <w:r w:rsidR="000200A7" w:rsidRPr="000200A7">
        <w:rPr>
          <w:rFonts w:ascii="Times New Roman" w:eastAsia="Times New Roman" w:hAnsi="Times New Roman" w:cs="Times New Roman"/>
          <w:b/>
          <w:bCs/>
          <w:color w:val="000000"/>
          <w:sz w:val="28"/>
          <w:szCs w:val="28"/>
          <w:lang w:eastAsia="ru-RU"/>
        </w:rPr>
        <w:t> </w:t>
      </w:r>
      <w:r w:rsidR="000200A7" w:rsidRPr="000200A7">
        <w:rPr>
          <w:rFonts w:ascii="Times New Roman" w:eastAsia="Times New Roman" w:hAnsi="Times New Roman" w:cs="Times New Roman"/>
          <w:color w:val="000000"/>
          <w:sz w:val="28"/>
          <w:szCs w:val="28"/>
          <w:lang w:eastAsia="ru-RU"/>
        </w:rPr>
        <w:t>является административным центром</w:t>
      </w:r>
      <w:r w:rsidR="00B660A6">
        <w:rPr>
          <w:rFonts w:ascii="Times New Roman" w:eastAsia="Times New Roman" w:hAnsi="Times New Roman" w:cs="Times New Roman"/>
          <w:color w:val="000000"/>
          <w:sz w:val="28"/>
          <w:szCs w:val="28"/>
          <w:lang w:eastAsia="ru-RU"/>
        </w:rPr>
        <w:t>,</w:t>
      </w:r>
      <w:r w:rsidR="000200A7" w:rsidRPr="000200A7">
        <w:rPr>
          <w:rFonts w:ascii="Times New Roman" w:eastAsia="Times New Roman" w:hAnsi="Times New Roman" w:cs="Times New Roman"/>
          <w:color w:val="000000"/>
          <w:sz w:val="28"/>
          <w:szCs w:val="28"/>
          <w:lang w:eastAsia="ru-RU"/>
        </w:rPr>
        <w:t xml:space="preserve"> как самого поселения, так и всего района в целом. Основная часть застроенной территории населенного пункта представляет собой жилое образование с</w:t>
      </w:r>
      <w:r w:rsidR="00D44FEA">
        <w:rPr>
          <w:rFonts w:ascii="Times New Roman" w:eastAsia="Times New Roman" w:hAnsi="Times New Roman" w:cs="Times New Roman"/>
          <w:color w:val="000000"/>
          <w:sz w:val="28"/>
          <w:szCs w:val="28"/>
          <w:lang w:eastAsia="ru-RU"/>
        </w:rPr>
        <w:t>о</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стихийно застроенной</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 xml:space="preserve">сеткой </w:t>
      </w:r>
      <w:r w:rsidR="000200A7" w:rsidRPr="000200A7">
        <w:rPr>
          <w:rFonts w:ascii="Times New Roman" w:eastAsia="Times New Roman" w:hAnsi="Times New Roman" w:cs="Times New Roman"/>
          <w:color w:val="000000"/>
          <w:sz w:val="28"/>
          <w:szCs w:val="28"/>
          <w:lang w:eastAsia="ru-RU"/>
        </w:rPr>
        <w:t xml:space="preserve">улиц и выраженным общественным центром. Основной планировочной осью являются улицы: Ленина, </w:t>
      </w:r>
      <w:r w:rsidR="00D44FEA">
        <w:rPr>
          <w:rFonts w:ascii="Times New Roman" w:eastAsia="Times New Roman" w:hAnsi="Times New Roman" w:cs="Times New Roman"/>
          <w:color w:val="000000"/>
          <w:sz w:val="28"/>
          <w:szCs w:val="28"/>
          <w:lang w:eastAsia="ru-RU"/>
        </w:rPr>
        <w:t>Ломоносова</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Советская</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Павла Зайцева</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Больничная</w:t>
      </w:r>
      <w:r w:rsidR="000200A7" w:rsidRPr="000200A7">
        <w:rPr>
          <w:rFonts w:ascii="Times New Roman" w:eastAsia="Times New Roman" w:hAnsi="Times New Roman" w:cs="Times New Roman"/>
          <w:color w:val="000000"/>
          <w:sz w:val="28"/>
          <w:szCs w:val="28"/>
          <w:lang w:eastAsia="ru-RU"/>
        </w:rPr>
        <w:t xml:space="preserve">, вдоль </w:t>
      </w:r>
      <w:proofErr w:type="gramStart"/>
      <w:r w:rsidR="000200A7" w:rsidRPr="000200A7">
        <w:rPr>
          <w:rFonts w:ascii="Times New Roman" w:eastAsia="Times New Roman" w:hAnsi="Times New Roman" w:cs="Times New Roman"/>
          <w:color w:val="000000"/>
          <w:sz w:val="28"/>
          <w:szCs w:val="28"/>
          <w:lang w:eastAsia="ru-RU"/>
        </w:rPr>
        <w:t>которых</w:t>
      </w:r>
      <w:proofErr w:type="gramEnd"/>
      <w:r w:rsidR="000200A7" w:rsidRPr="000200A7">
        <w:rPr>
          <w:rFonts w:ascii="Times New Roman" w:eastAsia="Times New Roman" w:hAnsi="Times New Roman" w:cs="Times New Roman"/>
          <w:color w:val="000000"/>
          <w:sz w:val="28"/>
          <w:szCs w:val="28"/>
          <w:lang w:eastAsia="ru-RU"/>
        </w:rPr>
        <w:t xml:space="preserve"> расположены основные объекты социальной инфраструктуры, такие как: Администрация, почтовое отделение, Дом Культуры, </w:t>
      </w:r>
      <w:r w:rsidR="00D44FEA">
        <w:rPr>
          <w:rFonts w:ascii="Times New Roman" w:eastAsia="Times New Roman" w:hAnsi="Times New Roman" w:cs="Times New Roman"/>
          <w:color w:val="000000"/>
          <w:sz w:val="28"/>
          <w:szCs w:val="28"/>
          <w:lang w:eastAsia="ru-RU"/>
        </w:rPr>
        <w:t>ЦРБ</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 xml:space="preserve">ДШИ, </w:t>
      </w:r>
      <w:r w:rsidR="000200A7" w:rsidRPr="000200A7">
        <w:rPr>
          <w:rFonts w:ascii="Times New Roman" w:eastAsia="Times New Roman" w:hAnsi="Times New Roman" w:cs="Times New Roman"/>
          <w:color w:val="000000"/>
          <w:sz w:val="28"/>
          <w:szCs w:val="28"/>
          <w:lang w:eastAsia="ru-RU"/>
        </w:rPr>
        <w:t>библиотеки, школ</w:t>
      </w:r>
      <w:r w:rsidR="00D44FEA">
        <w:rPr>
          <w:rFonts w:ascii="Times New Roman" w:eastAsia="Times New Roman" w:hAnsi="Times New Roman" w:cs="Times New Roman"/>
          <w:color w:val="000000"/>
          <w:sz w:val="28"/>
          <w:szCs w:val="28"/>
          <w:lang w:eastAsia="ru-RU"/>
        </w:rPr>
        <w:t>а</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 xml:space="preserve">объекты </w:t>
      </w:r>
      <w:proofErr w:type="spellStart"/>
      <w:r w:rsidR="00D44FEA">
        <w:rPr>
          <w:rFonts w:ascii="Times New Roman" w:eastAsia="Times New Roman" w:hAnsi="Times New Roman" w:cs="Times New Roman"/>
          <w:color w:val="000000"/>
          <w:sz w:val="28"/>
          <w:szCs w:val="28"/>
          <w:lang w:eastAsia="ru-RU"/>
        </w:rPr>
        <w:lastRenderedPageBreak/>
        <w:t>торгово</w:t>
      </w:r>
      <w:proofErr w:type="spellEnd"/>
      <w:r w:rsidR="00D44FEA">
        <w:rPr>
          <w:rFonts w:ascii="Times New Roman" w:eastAsia="Times New Roman" w:hAnsi="Times New Roman" w:cs="Times New Roman"/>
          <w:color w:val="000000"/>
          <w:sz w:val="28"/>
          <w:szCs w:val="28"/>
          <w:lang w:eastAsia="ru-RU"/>
        </w:rPr>
        <w:t xml:space="preserve"> – розничной сети</w:t>
      </w:r>
      <w:r w:rsidR="000200A7" w:rsidRPr="000200A7">
        <w:rPr>
          <w:rFonts w:ascii="Times New Roman" w:eastAsia="Times New Roman" w:hAnsi="Times New Roman" w:cs="Times New Roman"/>
          <w:color w:val="000000"/>
          <w:sz w:val="28"/>
          <w:szCs w:val="28"/>
          <w:lang w:eastAsia="ru-RU"/>
        </w:rPr>
        <w:t xml:space="preserve"> и др. Эти объекты образуют общественный центр поселка. Производственные территории представлены действующими объектами: </w:t>
      </w:r>
      <w:r w:rsidR="00D44FEA">
        <w:rPr>
          <w:rFonts w:ascii="Times New Roman" w:eastAsia="Times New Roman" w:hAnsi="Times New Roman" w:cs="Times New Roman"/>
          <w:color w:val="000000"/>
          <w:sz w:val="28"/>
          <w:szCs w:val="28"/>
          <w:lang w:eastAsia="ru-RU"/>
        </w:rPr>
        <w:t>мясокомбинат ОАО «Содружество»</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АО «Пластик»</w:t>
      </w:r>
      <w:r w:rsidR="000200A7" w:rsidRPr="000200A7">
        <w:rPr>
          <w:rFonts w:ascii="Times New Roman" w:eastAsia="Times New Roman" w:hAnsi="Times New Roman" w:cs="Times New Roman"/>
          <w:color w:val="000000"/>
          <w:sz w:val="28"/>
          <w:szCs w:val="28"/>
          <w:lang w:eastAsia="ru-RU"/>
        </w:rPr>
        <w:t xml:space="preserve">. В северо-западной  части расположено </w:t>
      </w:r>
      <w:r w:rsidR="00B660A6">
        <w:rPr>
          <w:rFonts w:ascii="Times New Roman" w:eastAsia="Times New Roman" w:hAnsi="Times New Roman" w:cs="Times New Roman"/>
          <w:color w:val="000000"/>
          <w:sz w:val="28"/>
          <w:szCs w:val="28"/>
          <w:lang w:eastAsia="ru-RU"/>
        </w:rPr>
        <w:t xml:space="preserve">центральное </w:t>
      </w:r>
      <w:r w:rsidR="000200A7" w:rsidRPr="000200A7">
        <w:rPr>
          <w:rFonts w:ascii="Times New Roman" w:eastAsia="Times New Roman" w:hAnsi="Times New Roman" w:cs="Times New Roman"/>
          <w:color w:val="000000"/>
          <w:sz w:val="28"/>
          <w:szCs w:val="28"/>
          <w:lang w:eastAsia="ru-RU"/>
        </w:rPr>
        <w:t>кладбище.</w:t>
      </w:r>
    </w:p>
    <w:p w:rsidR="000200A7" w:rsidRDefault="00B660A6" w:rsidP="00EA6976">
      <w:pPr>
        <w:spacing w:after="0" w:line="384" w:lineRule="atLeast"/>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w:t>
      </w:r>
      <w:r w:rsidR="000200A7" w:rsidRPr="000200A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Городец</w:t>
      </w:r>
      <w:r w:rsidR="000200A7" w:rsidRPr="000200A7">
        <w:rPr>
          <w:rFonts w:ascii="Times New Roman" w:eastAsia="Times New Roman" w:hAnsi="Times New Roman" w:cs="Times New Roman"/>
          <w:b/>
          <w:bCs/>
          <w:color w:val="000000"/>
          <w:sz w:val="28"/>
          <w:szCs w:val="28"/>
          <w:lang w:eastAsia="ru-RU"/>
        </w:rPr>
        <w:t> </w:t>
      </w:r>
      <w:r w:rsidR="000200A7" w:rsidRPr="000200A7">
        <w:rPr>
          <w:rFonts w:ascii="Times New Roman" w:eastAsia="Times New Roman" w:hAnsi="Times New Roman" w:cs="Times New Roman"/>
          <w:color w:val="000000"/>
          <w:sz w:val="28"/>
          <w:szCs w:val="28"/>
          <w:lang w:eastAsia="ru-RU"/>
        </w:rPr>
        <w:t xml:space="preserve">располагается к </w:t>
      </w:r>
      <w:r>
        <w:rPr>
          <w:rFonts w:ascii="Times New Roman" w:eastAsia="Times New Roman" w:hAnsi="Times New Roman" w:cs="Times New Roman"/>
          <w:color w:val="000000"/>
          <w:sz w:val="28"/>
          <w:szCs w:val="28"/>
          <w:lang w:eastAsia="ru-RU"/>
        </w:rPr>
        <w:t>северу</w:t>
      </w:r>
      <w:r w:rsidR="000200A7" w:rsidRPr="000200A7">
        <w:rPr>
          <w:rFonts w:ascii="Times New Roman" w:eastAsia="Times New Roman" w:hAnsi="Times New Roman" w:cs="Times New Roman"/>
          <w:color w:val="000000"/>
          <w:sz w:val="28"/>
          <w:szCs w:val="28"/>
          <w:lang w:eastAsia="ru-RU"/>
        </w:rPr>
        <w:t xml:space="preserve"> от районного центра. Застроенная часть </w:t>
      </w:r>
      <w:r>
        <w:rPr>
          <w:rFonts w:ascii="Times New Roman" w:eastAsia="Times New Roman" w:hAnsi="Times New Roman" w:cs="Times New Roman"/>
          <w:color w:val="000000"/>
          <w:sz w:val="28"/>
          <w:szCs w:val="28"/>
          <w:lang w:eastAsia="ru-RU"/>
        </w:rPr>
        <w:t>села</w:t>
      </w:r>
      <w:r w:rsidR="000200A7" w:rsidRPr="000200A7">
        <w:rPr>
          <w:rFonts w:ascii="Times New Roman" w:eastAsia="Times New Roman" w:hAnsi="Times New Roman" w:cs="Times New Roman"/>
          <w:color w:val="000000"/>
          <w:sz w:val="28"/>
          <w:szCs w:val="28"/>
          <w:lang w:eastAsia="ru-RU"/>
        </w:rPr>
        <w:t xml:space="preserve"> представляет собой  жилое образование, сформированное улицами</w:t>
      </w:r>
      <w:r>
        <w:rPr>
          <w:rFonts w:ascii="Times New Roman" w:eastAsia="Times New Roman" w:hAnsi="Times New Roman" w:cs="Times New Roman"/>
          <w:color w:val="000000"/>
          <w:sz w:val="28"/>
          <w:szCs w:val="28"/>
          <w:lang w:eastAsia="ru-RU"/>
        </w:rPr>
        <w:t xml:space="preserve"> Молодежная, Полевая, Советская, Зеленая</w:t>
      </w:r>
      <w:r w:rsidR="000200A7" w:rsidRPr="000200A7">
        <w:rPr>
          <w:rFonts w:ascii="Times New Roman" w:eastAsia="Times New Roman" w:hAnsi="Times New Roman" w:cs="Times New Roman"/>
          <w:color w:val="000000"/>
          <w:sz w:val="28"/>
          <w:szCs w:val="28"/>
          <w:lang w:eastAsia="ru-RU"/>
        </w:rPr>
        <w:t>. Гл</w:t>
      </w:r>
      <w:r w:rsidR="007C3FA8">
        <w:rPr>
          <w:rFonts w:ascii="Times New Roman" w:eastAsia="Times New Roman" w:hAnsi="Times New Roman" w:cs="Times New Roman"/>
          <w:color w:val="000000"/>
          <w:sz w:val="28"/>
          <w:szCs w:val="28"/>
          <w:lang w:eastAsia="ru-RU"/>
        </w:rPr>
        <w:t xml:space="preserve">авной планировочной осью села </w:t>
      </w:r>
      <w:r w:rsidR="000200A7" w:rsidRPr="000200A7">
        <w:rPr>
          <w:rFonts w:ascii="Times New Roman" w:eastAsia="Times New Roman" w:hAnsi="Times New Roman" w:cs="Times New Roman"/>
          <w:color w:val="000000"/>
          <w:sz w:val="28"/>
          <w:szCs w:val="28"/>
          <w:lang w:eastAsia="ru-RU"/>
        </w:rPr>
        <w:t xml:space="preserve"> является ул. </w:t>
      </w:r>
      <w:proofErr w:type="gramStart"/>
      <w:r>
        <w:rPr>
          <w:rFonts w:ascii="Times New Roman" w:eastAsia="Times New Roman" w:hAnsi="Times New Roman" w:cs="Times New Roman"/>
          <w:color w:val="000000"/>
          <w:sz w:val="28"/>
          <w:szCs w:val="28"/>
          <w:lang w:eastAsia="ru-RU"/>
        </w:rPr>
        <w:t>Молодежная</w:t>
      </w:r>
      <w:proofErr w:type="gramEnd"/>
      <w:r w:rsidR="000200A7" w:rsidRPr="000200A7">
        <w:rPr>
          <w:rFonts w:ascii="Times New Roman" w:eastAsia="Times New Roman" w:hAnsi="Times New Roman" w:cs="Times New Roman"/>
          <w:color w:val="000000"/>
          <w:sz w:val="28"/>
          <w:szCs w:val="28"/>
          <w:lang w:eastAsia="ru-RU"/>
        </w:rPr>
        <w:t xml:space="preserve">. Анализ особенностей территории населенного пункта показал, что </w:t>
      </w:r>
      <w:r>
        <w:rPr>
          <w:rFonts w:ascii="Times New Roman" w:eastAsia="Times New Roman" w:hAnsi="Times New Roman" w:cs="Times New Roman"/>
          <w:color w:val="000000"/>
          <w:sz w:val="28"/>
          <w:szCs w:val="28"/>
          <w:lang w:eastAsia="ru-RU"/>
        </w:rPr>
        <w:t>село</w:t>
      </w:r>
      <w:r w:rsidR="000200A7" w:rsidRPr="000200A7">
        <w:rPr>
          <w:rFonts w:ascii="Times New Roman" w:eastAsia="Times New Roman" w:hAnsi="Times New Roman" w:cs="Times New Roman"/>
          <w:color w:val="000000"/>
          <w:sz w:val="28"/>
          <w:szCs w:val="28"/>
          <w:lang w:eastAsia="ru-RU"/>
        </w:rPr>
        <w:t xml:space="preserve"> обладает территориальными ресурсами для развития жилых зон, </w:t>
      </w:r>
      <w:r w:rsidR="00DC023C">
        <w:rPr>
          <w:rFonts w:ascii="Times New Roman" w:eastAsia="Times New Roman" w:hAnsi="Times New Roman" w:cs="Times New Roman"/>
          <w:color w:val="000000"/>
          <w:sz w:val="28"/>
          <w:szCs w:val="28"/>
          <w:lang w:eastAsia="ru-RU"/>
        </w:rPr>
        <w:t xml:space="preserve">ведения личного подсобного и </w:t>
      </w:r>
      <w:proofErr w:type="spellStart"/>
      <w:r w:rsidR="00DC023C">
        <w:rPr>
          <w:rFonts w:ascii="Times New Roman" w:eastAsia="Times New Roman" w:hAnsi="Times New Roman" w:cs="Times New Roman"/>
          <w:color w:val="000000"/>
          <w:sz w:val="28"/>
          <w:szCs w:val="28"/>
          <w:lang w:eastAsia="ru-RU"/>
        </w:rPr>
        <w:t>крестьянско</w:t>
      </w:r>
      <w:proofErr w:type="spellEnd"/>
      <w:r w:rsidR="00DC023C">
        <w:rPr>
          <w:rFonts w:ascii="Times New Roman" w:eastAsia="Times New Roman" w:hAnsi="Times New Roman" w:cs="Times New Roman"/>
          <w:color w:val="000000"/>
          <w:sz w:val="28"/>
          <w:szCs w:val="28"/>
          <w:lang w:eastAsia="ru-RU"/>
        </w:rPr>
        <w:t xml:space="preserve"> – фермерского хозяйства</w:t>
      </w:r>
      <w:r w:rsidR="000200A7" w:rsidRPr="000200A7">
        <w:rPr>
          <w:rFonts w:ascii="Times New Roman" w:eastAsia="Times New Roman" w:hAnsi="Times New Roman" w:cs="Times New Roman"/>
          <w:color w:val="000000"/>
          <w:sz w:val="28"/>
          <w:szCs w:val="28"/>
          <w:lang w:eastAsia="ru-RU"/>
        </w:rPr>
        <w:t>. Эт</w:t>
      </w:r>
      <w:r w:rsidR="00791ECB">
        <w:rPr>
          <w:rFonts w:ascii="Times New Roman" w:eastAsia="Times New Roman" w:hAnsi="Times New Roman" w:cs="Times New Roman"/>
          <w:color w:val="000000"/>
          <w:sz w:val="28"/>
          <w:szCs w:val="28"/>
          <w:lang w:eastAsia="ru-RU"/>
        </w:rPr>
        <w:t>о</w:t>
      </w:r>
      <w:r w:rsidR="000200A7" w:rsidRPr="000200A7">
        <w:rPr>
          <w:rFonts w:ascii="Times New Roman" w:eastAsia="Times New Roman" w:hAnsi="Times New Roman" w:cs="Times New Roman"/>
          <w:color w:val="000000"/>
          <w:sz w:val="28"/>
          <w:szCs w:val="28"/>
          <w:lang w:eastAsia="ru-RU"/>
        </w:rPr>
        <w:t xml:space="preserve"> </w:t>
      </w:r>
      <w:r w:rsidR="00791ECB">
        <w:rPr>
          <w:rFonts w:ascii="Times New Roman" w:eastAsia="Times New Roman" w:hAnsi="Times New Roman" w:cs="Times New Roman"/>
          <w:color w:val="000000"/>
          <w:sz w:val="28"/>
          <w:szCs w:val="28"/>
          <w:lang w:eastAsia="ru-RU"/>
        </w:rPr>
        <w:t>село</w:t>
      </w:r>
      <w:r w:rsidR="000200A7" w:rsidRPr="000200A7">
        <w:rPr>
          <w:rFonts w:ascii="Times New Roman" w:eastAsia="Times New Roman" w:hAnsi="Times New Roman" w:cs="Times New Roman"/>
          <w:color w:val="000000"/>
          <w:sz w:val="28"/>
          <w:szCs w:val="28"/>
          <w:lang w:eastAsia="ru-RU"/>
        </w:rPr>
        <w:t xml:space="preserve"> относится к категории </w:t>
      </w:r>
      <w:r w:rsidR="00791ECB">
        <w:rPr>
          <w:rFonts w:ascii="Times New Roman" w:eastAsia="Times New Roman" w:hAnsi="Times New Roman" w:cs="Times New Roman"/>
          <w:color w:val="000000"/>
          <w:sz w:val="28"/>
          <w:szCs w:val="28"/>
          <w:lang w:eastAsia="ru-RU"/>
        </w:rPr>
        <w:t>развивае</w:t>
      </w:r>
      <w:r w:rsidR="000200A7" w:rsidRPr="000200A7">
        <w:rPr>
          <w:rFonts w:ascii="Times New Roman" w:eastAsia="Times New Roman" w:hAnsi="Times New Roman" w:cs="Times New Roman"/>
          <w:color w:val="000000"/>
          <w:sz w:val="28"/>
          <w:szCs w:val="28"/>
          <w:lang w:eastAsia="ru-RU"/>
        </w:rPr>
        <w:t>мых</w:t>
      </w:r>
      <w:r w:rsidR="00DC023C">
        <w:rPr>
          <w:rFonts w:ascii="Times New Roman" w:eastAsia="Times New Roman" w:hAnsi="Times New Roman" w:cs="Times New Roman"/>
          <w:color w:val="000000"/>
          <w:sz w:val="28"/>
          <w:szCs w:val="28"/>
          <w:lang w:eastAsia="ru-RU"/>
        </w:rPr>
        <w:t xml:space="preserve"> населенных пунктов</w:t>
      </w:r>
      <w:r w:rsidR="000200A7" w:rsidRPr="000200A7">
        <w:rPr>
          <w:rFonts w:ascii="Times New Roman" w:eastAsia="Times New Roman" w:hAnsi="Times New Roman" w:cs="Times New Roman"/>
          <w:color w:val="000000"/>
          <w:sz w:val="28"/>
          <w:szCs w:val="28"/>
          <w:lang w:eastAsia="ru-RU"/>
        </w:rPr>
        <w:t>.</w:t>
      </w:r>
    </w:p>
    <w:p w:rsidR="007C3FA8" w:rsidRPr="000200A7" w:rsidRDefault="007C3FA8" w:rsidP="007C3FA8">
      <w:pPr>
        <w:spacing w:after="0" w:line="384" w:lineRule="atLeast"/>
        <w:ind w:firstLine="374"/>
        <w:jc w:val="both"/>
        <w:rPr>
          <w:rFonts w:ascii="Times New Roman" w:eastAsia="Times New Roman" w:hAnsi="Times New Roman" w:cs="Times New Roman"/>
          <w:color w:val="000000"/>
          <w:sz w:val="28"/>
          <w:szCs w:val="28"/>
          <w:lang w:eastAsia="ru-RU"/>
        </w:rPr>
      </w:pPr>
      <w:r w:rsidRPr="007C3FA8">
        <w:rPr>
          <w:rFonts w:ascii="Times New Roman" w:eastAsia="Times New Roman" w:hAnsi="Times New Roman" w:cs="Times New Roman"/>
          <w:b/>
          <w:color w:val="000000"/>
          <w:sz w:val="28"/>
          <w:szCs w:val="28"/>
          <w:lang w:eastAsia="ru-RU"/>
        </w:rPr>
        <w:t>с. Лопушь</w:t>
      </w:r>
      <w:r>
        <w:rPr>
          <w:rFonts w:ascii="Times New Roman" w:eastAsia="Times New Roman" w:hAnsi="Times New Roman" w:cs="Times New Roman"/>
          <w:color w:val="000000"/>
          <w:sz w:val="28"/>
          <w:szCs w:val="28"/>
          <w:lang w:eastAsia="ru-RU"/>
        </w:rPr>
        <w:t xml:space="preserve"> </w:t>
      </w:r>
      <w:r w:rsidRPr="000200A7">
        <w:rPr>
          <w:rFonts w:ascii="Times New Roman" w:eastAsia="Times New Roman" w:hAnsi="Times New Roman" w:cs="Times New Roman"/>
          <w:b/>
          <w:bCs/>
          <w:color w:val="000000"/>
          <w:sz w:val="28"/>
          <w:szCs w:val="28"/>
          <w:lang w:eastAsia="ru-RU"/>
        </w:rPr>
        <w:t> </w:t>
      </w:r>
      <w:r w:rsidRPr="000200A7">
        <w:rPr>
          <w:rFonts w:ascii="Times New Roman" w:eastAsia="Times New Roman" w:hAnsi="Times New Roman" w:cs="Times New Roman"/>
          <w:color w:val="000000"/>
          <w:sz w:val="28"/>
          <w:szCs w:val="28"/>
          <w:lang w:eastAsia="ru-RU"/>
        </w:rPr>
        <w:t xml:space="preserve">располагается к </w:t>
      </w:r>
      <w:r>
        <w:rPr>
          <w:rFonts w:ascii="Times New Roman" w:eastAsia="Times New Roman" w:hAnsi="Times New Roman" w:cs="Times New Roman"/>
          <w:color w:val="000000"/>
          <w:sz w:val="28"/>
          <w:szCs w:val="28"/>
          <w:lang w:eastAsia="ru-RU"/>
        </w:rPr>
        <w:t xml:space="preserve">югу </w:t>
      </w:r>
      <w:r w:rsidRPr="000200A7">
        <w:rPr>
          <w:rFonts w:ascii="Times New Roman" w:eastAsia="Times New Roman" w:hAnsi="Times New Roman" w:cs="Times New Roman"/>
          <w:color w:val="000000"/>
          <w:sz w:val="28"/>
          <w:szCs w:val="28"/>
          <w:lang w:eastAsia="ru-RU"/>
        </w:rPr>
        <w:t xml:space="preserve">от районного центра. </w:t>
      </w:r>
      <w:proofErr w:type="gramStart"/>
      <w:r w:rsidRPr="000200A7">
        <w:rPr>
          <w:rFonts w:ascii="Times New Roman" w:eastAsia="Times New Roman" w:hAnsi="Times New Roman" w:cs="Times New Roman"/>
          <w:color w:val="000000"/>
          <w:sz w:val="28"/>
          <w:szCs w:val="28"/>
          <w:lang w:eastAsia="ru-RU"/>
        </w:rPr>
        <w:t xml:space="preserve">Застроенная часть </w:t>
      </w:r>
      <w:r>
        <w:rPr>
          <w:rFonts w:ascii="Times New Roman" w:eastAsia="Times New Roman" w:hAnsi="Times New Roman" w:cs="Times New Roman"/>
          <w:color w:val="000000"/>
          <w:sz w:val="28"/>
          <w:szCs w:val="28"/>
          <w:lang w:eastAsia="ru-RU"/>
        </w:rPr>
        <w:t>села</w:t>
      </w:r>
      <w:r w:rsidRPr="000200A7">
        <w:rPr>
          <w:rFonts w:ascii="Times New Roman" w:eastAsia="Times New Roman" w:hAnsi="Times New Roman" w:cs="Times New Roman"/>
          <w:color w:val="000000"/>
          <w:sz w:val="28"/>
          <w:szCs w:val="28"/>
          <w:lang w:eastAsia="ru-RU"/>
        </w:rPr>
        <w:t xml:space="preserve"> представляет собой  жилое образование, сформированное улицами</w:t>
      </w:r>
      <w:r>
        <w:rPr>
          <w:rFonts w:ascii="Times New Roman" w:eastAsia="Times New Roman" w:hAnsi="Times New Roman" w:cs="Times New Roman"/>
          <w:color w:val="000000"/>
          <w:sz w:val="28"/>
          <w:szCs w:val="28"/>
          <w:lang w:eastAsia="ru-RU"/>
        </w:rPr>
        <w:t xml:space="preserve">; Деснянская, Молодежная, Полевая, Советская, Набережная, Цветочная, Садовая, Луговая, Юбилейная, </w:t>
      </w:r>
      <w:r w:rsidR="009B4707">
        <w:rPr>
          <w:rFonts w:ascii="Times New Roman" w:eastAsia="Times New Roman" w:hAnsi="Times New Roman" w:cs="Times New Roman"/>
          <w:color w:val="000000"/>
          <w:sz w:val="28"/>
          <w:szCs w:val="28"/>
          <w:lang w:eastAsia="ru-RU"/>
        </w:rPr>
        <w:t>Заварзина, Грибачева, пер. Весенний</w:t>
      </w:r>
      <w:r w:rsidRPr="000200A7">
        <w:rPr>
          <w:rFonts w:ascii="Times New Roman" w:eastAsia="Times New Roman" w:hAnsi="Times New Roman" w:cs="Times New Roman"/>
          <w:color w:val="000000"/>
          <w:sz w:val="28"/>
          <w:szCs w:val="28"/>
          <w:lang w:eastAsia="ru-RU"/>
        </w:rPr>
        <w:t>.</w:t>
      </w:r>
      <w:proofErr w:type="gramEnd"/>
      <w:r w:rsidRPr="000200A7">
        <w:rPr>
          <w:rFonts w:ascii="Times New Roman" w:eastAsia="Times New Roman" w:hAnsi="Times New Roman" w:cs="Times New Roman"/>
          <w:color w:val="000000"/>
          <w:sz w:val="28"/>
          <w:szCs w:val="28"/>
          <w:lang w:eastAsia="ru-RU"/>
        </w:rPr>
        <w:t xml:space="preserve"> Гл</w:t>
      </w:r>
      <w:r>
        <w:rPr>
          <w:rFonts w:ascii="Times New Roman" w:eastAsia="Times New Roman" w:hAnsi="Times New Roman" w:cs="Times New Roman"/>
          <w:color w:val="000000"/>
          <w:sz w:val="28"/>
          <w:szCs w:val="28"/>
          <w:lang w:eastAsia="ru-RU"/>
        </w:rPr>
        <w:t xml:space="preserve">авной планировочной осью села </w:t>
      </w:r>
      <w:r w:rsidR="009B4707">
        <w:rPr>
          <w:rFonts w:ascii="Times New Roman" w:eastAsia="Times New Roman" w:hAnsi="Times New Roman" w:cs="Times New Roman"/>
          <w:color w:val="000000"/>
          <w:sz w:val="28"/>
          <w:szCs w:val="28"/>
          <w:lang w:eastAsia="ru-RU"/>
        </w:rPr>
        <w:t xml:space="preserve"> является ул</w:t>
      </w:r>
      <w:r w:rsidR="00706660">
        <w:rPr>
          <w:rFonts w:ascii="Times New Roman" w:eastAsia="Times New Roman" w:hAnsi="Times New Roman" w:cs="Times New Roman"/>
          <w:color w:val="000000"/>
          <w:sz w:val="28"/>
          <w:szCs w:val="28"/>
          <w:lang w:eastAsia="ru-RU"/>
        </w:rPr>
        <w:t>. Деснянск</w:t>
      </w:r>
      <w:r>
        <w:rPr>
          <w:rFonts w:ascii="Times New Roman" w:eastAsia="Times New Roman" w:hAnsi="Times New Roman" w:cs="Times New Roman"/>
          <w:color w:val="000000"/>
          <w:sz w:val="28"/>
          <w:szCs w:val="28"/>
          <w:lang w:eastAsia="ru-RU"/>
        </w:rPr>
        <w:t>ая</w:t>
      </w:r>
      <w:r w:rsidR="00706660">
        <w:rPr>
          <w:rFonts w:ascii="Times New Roman" w:eastAsia="Times New Roman" w:hAnsi="Times New Roman" w:cs="Times New Roman"/>
          <w:color w:val="000000"/>
          <w:sz w:val="28"/>
          <w:szCs w:val="28"/>
          <w:lang w:eastAsia="ru-RU"/>
        </w:rPr>
        <w:t>, в селе имеется средняя общеобразовательная школа, Дом культуры, библиотека, музей им. Н.М. Грибачева, магазины, почтовый узел связи, пилорама.</w:t>
      </w:r>
      <w:r w:rsidRPr="000200A7">
        <w:rPr>
          <w:rFonts w:ascii="Times New Roman" w:eastAsia="Times New Roman" w:hAnsi="Times New Roman" w:cs="Times New Roman"/>
          <w:color w:val="000000"/>
          <w:sz w:val="28"/>
          <w:szCs w:val="28"/>
          <w:lang w:eastAsia="ru-RU"/>
        </w:rPr>
        <w:t xml:space="preserve"> Анализ особенностей территории населенного пункта показал, что </w:t>
      </w:r>
      <w:r>
        <w:rPr>
          <w:rFonts w:ascii="Times New Roman" w:eastAsia="Times New Roman" w:hAnsi="Times New Roman" w:cs="Times New Roman"/>
          <w:color w:val="000000"/>
          <w:sz w:val="28"/>
          <w:szCs w:val="28"/>
          <w:lang w:eastAsia="ru-RU"/>
        </w:rPr>
        <w:t>село</w:t>
      </w:r>
      <w:r w:rsidRPr="000200A7">
        <w:rPr>
          <w:rFonts w:ascii="Times New Roman" w:eastAsia="Times New Roman" w:hAnsi="Times New Roman" w:cs="Times New Roman"/>
          <w:color w:val="000000"/>
          <w:sz w:val="28"/>
          <w:szCs w:val="28"/>
          <w:lang w:eastAsia="ru-RU"/>
        </w:rPr>
        <w:t xml:space="preserve"> обладает территориальными ресурсами для развития жилых зон, </w:t>
      </w:r>
      <w:r>
        <w:rPr>
          <w:rFonts w:ascii="Times New Roman" w:eastAsia="Times New Roman" w:hAnsi="Times New Roman" w:cs="Times New Roman"/>
          <w:color w:val="000000"/>
          <w:sz w:val="28"/>
          <w:szCs w:val="28"/>
          <w:lang w:eastAsia="ru-RU"/>
        </w:rPr>
        <w:t xml:space="preserve">ведения личного подсобного и </w:t>
      </w:r>
      <w:proofErr w:type="spellStart"/>
      <w:r>
        <w:rPr>
          <w:rFonts w:ascii="Times New Roman" w:eastAsia="Times New Roman" w:hAnsi="Times New Roman" w:cs="Times New Roman"/>
          <w:color w:val="000000"/>
          <w:sz w:val="28"/>
          <w:szCs w:val="28"/>
          <w:lang w:eastAsia="ru-RU"/>
        </w:rPr>
        <w:t>крестьянско</w:t>
      </w:r>
      <w:proofErr w:type="spellEnd"/>
      <w:r>
        <w:rPr>
          <w:rFonts w:ascii="Times New Roman" w:eastAsia="Times New Roman" w:hAnsi="Times New Roman" w:cs="Times New Roman"/>
          <w:color w:val="000000"/>
          <w:sz w:val="28"/>
          <w:szCs w:val="28"/>
          <w:lang w:eastAsia="ru-RU"/>
        </w:rPr>
        <w:t xml:space="preserve"> – фермерского хозяйства</w:t>
      </w:r>
      <w:r w:rsidRPr="000200A7">
        <w:rPr>
          <w:rFonts w:ascii="Times New Roman" w:eastAsia="Times New Roman" w:hAnsi="Times New Roman" w:cs="Times New Roman"/>
          <w:color w:val="000000"/>
          <w:sz w:val="28"/>
          <w:szCs w:val="28"/>
          <w:lang w:eastAsia="ru-RU"/>
        </w:rPr>
        <w:t>. Эт</w:t>
      </w:r>
      <w:r>
        <w:rPr>
          <w:rFonts w:ascii="Times New Roman" w:eastAsia="Times New Roman" w:hAnsi="Times New Roman" w:cs="Times New Roman"/>
          <w:color w:val="000000"/>
          <w:sz w:val="28"/>
          <w:szCs w:val="28"/>
          <w:lang w:eastAsia="ru-RU"/>
        </w:rPr>
        <w:t>о</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село</w:t>
      </w:r>
      <w:r w:rsidRPr="000200A7">
        <w:rPr>
          <w:rFonts w:ascii="Times New Roman" w:eastAsia="Times New Roman" w:hAnsi="Times New Roman" w:cs="Times New Roman"/>
          <w:color w:val="000000"/>
          <w:sz w:val="28"/>
          <w:szCs w:val="28"/>
          <w:lang w:eastAsia="ru-RU"/>
        </w:rPr>
        <w:t xml:space="preserve"> относится к категории </w:t>
      </w:r>
      <w:r>
        <w:rPr>
          <w:rFonts w:ascii="Times New Roman" w:eastAsia="Times New Roman" w:hAnsi="Times New Roman" w:cs="Times New Roman"/>
          <w:color w:val="000000"/>
          <w:sz w:val="28"/>
          <w:szCs w:val="28"/>
          <w:lang w:eastAsia="ru-RU"/>
        </w:rPr>
        <w:t>развивае</w:t>
      </w:r>
      <w:r w:rsidRPr="000200A7">
        <w:rPr>
          <w:rFonts w:ascii="Times New Roman" w:eastAsia="Times New Roman" w:hAnsi="Times New Roman" w:cs="Times New Roman"/>
          <w:color w:val="000000"/>
          <w:sz w:val="28"/>
          <w:szCs w:val="28"/>
          <w:lang w:eastAsia="ru-RU"/>
        </w:rPr>
        <w:t>мых</w:t>
      </w:r>
      <w:r>
        <w:rPr>
          <w:rFonts w:ascii="Times New Roman" w:eastAsia="Times New Roman" w:hAnsi="Times New Roman" w:cs="Times New Roman"/>
          <w:color w:val="000000"/>
          <w:sz w:val="28"/>
          <w:szCs w:val="28"/>
          <w:lang w:eastAsia="ru-RU"/>
        </w:rPr>
        <w:t xml:space="preserve"> населенных пунктов</w:t>
      </w:r>
      <w:r w:rsidRPr="000200A7">
        <w:rPr>
          <w:rFonts w:ascii="Times New Roman" w:eastAsia="Times New Roman" w:hAnsi="Times New Roman" w:cs="Times New Roman"/>
          <w:color w:val="000000"/>
          <w:sz w:val="28"/>
          <w:szCs w:val="28"/>
          <w:lang w:eastAsia="ru-RU"/>
        </w:rPr>
        <w:t>.</w:t>
      </w:r>
    </w:p>
    <w:p w:rsidR="007C3FA8" w:rsidRPr="000200A7" w:rsidRDefault="007C3FA8" w:rsidP="00EA6976">
      <w:pPr>
        <w:spacing w:after="0" w:line="384" w:lineRule="atLeast"/>
        <w:ind w:firstLine="374"/>
        <w:jc w:val="both"/>
        <w:rPr>
          <w:rFonts w:ascii="Times New Roman" w:eastAsia="Times New Roman" w:hAnsi="Times New Roman" w:cs="Times New Roman"/>
          <w:color w:val="000000"/>
          <w:sz w:val="28"/>
          <w:szCs w:val="28"/>
          <w:lang w:eastAsia="ru-RU"/>
        </w:rPr>
      </w:pP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Характеристика функционирования и показатели работы транспортной инфраструктуры по видам транспорта, имеющегося на территории </w:t>
      </w:r>
      <w:r w:rsidR="00EE557E">
        <w:rPr>
          <w:rFonts w:ascii="Times New Roman" w:eastAsia="Times New Roman" w:hAnsi="Times New Roman" w:cs="Times New Roman"/>
          <w:b/>
          <w:bCs/>
          <w:color w:val="000000"/>
          <w:sz w:val="28"/>
          <w:szCs w:val="28"/>
          <w:lang w:eastAsia="ru-RU"/>
        </w:rPr>
        <w:t>Выгоничского</w:t>
      </w:r>
      <w:r w:rsidRPr="000200A7">
        <w:rPr>
          <w:rFonts w:ascii="Times New Roman" w:eastAsia="Times New Roman" w:hAnsi="Times New Roman" w:cs="Times New Roman"/>
          <w:b/>
          <w:bCs/>
          <w:color w:val="000000"/>
          <w:sz w:val="28"/>
          <w:szCs w:val="28"/>
          <w:lang w:eastAsia="ru-RU"/>
        </w:rPr>
        <w:t xml:space="preserve"> городского поселения.</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Развитие транспортной системы </w:t>
      </w:r>
      <w:r w:rsidR="004F6CAF">
        <w:rPr>
          <w:rFonts w:ascii="Times New Roman" w:eastAsia="Times New Roman" w:hAnsi="Times New Roman" w:cs="Times New Roman"/>
          <w:color w:val="000000"/>
          <w:sz w:val="28"/>
          <w:szCs w:val="28"/>
          <w:lang w:eastAsia="ru-RU"/>
        </w:rPr>
        <w:t>Выгоничского</w:t>
      </w:r>
      <w:r w:rsidRPr="000200A7">
        <w:rPr>
          <w:rFonts w:ascii="Times New Roman" w:eastAsia="Times New Roman" w:hAnsi="Times New Roman" w:cs="Times New Roman"/>
          <w:color w:val="000000"/>
          <w:sz w:val="28"/>
          <w:szCs w:val="28"/>
          <w:lang w:eastAsia="ru-RU"/>
        </w:rPr>
        <w:t xml:space="preserve"> городского 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sidR="004F6CAF">
        <w:rPr>
          <w:rFonts w:ascii="Times New Roman" w:eastAsia="Times New Roman" w:hAnsi="Times New Roman" w:cs="Times New Roman"/>
          <w:color w:val="000000"/>
          <w:sz w:val="28"/>
          <w:szCs w:val="28"/>
          <w:lang w:eastAsia="ru-RU"/>
        </w:rPr>
        <w:t>Выгоничского</w:t>
      </w:r>
      <w:r w:rsidRPr="000200A7">
        <w:rPr>
          <w:rFonts w:ascii="Times New Roman" w:eastAsia="Times New Roman" w:hAnsi="Times New Roman" w:cs="Times New Roman"/>
          <w:color w:val="000000"/>
          <w:sz w:val="28"/>
          <w:szCs w:val="28"/>
          <w:lang w:eastAsia="ru-RU"/>
        </w:rPr>
        <w:t xml:space="preserve"> муниципального района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0200A7" w:rsidRPr="000200A7" w:rsidRDefault="000200A7" w:rsidP="00EE5C68">
      <w:pPr>
        <w:spacing w:after="0" w:line="360" w:lineRule="auto"/>
        <w:ind w:firstLine="709"/>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Наличием и состоянием сети автомобильных дорог определяется территориальная целостность и единство экономического пространства. </w:t>
      </w:r>
      <w:r w:rsidRPr="000200A7">
        <w:rPr>
          <w:rFonts w:ascii="Times New Roman" w:eastAsia="Times New Roman" w:hAnsi="Times New Roman" w:cs="Times New Roman"/>
          <w:color w:val="000000"/>
          <w:sz w:val="28"/>
          <w:szCs w:val="28"/>
          <w:lang w:eastAsia="ru-RU"/>
        </w:rPr>
        <w:lastRenderedPageBreak/>
        <w:t>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0200A7" w:rsidRPr="000200A7" w:rsidRDefault="000200A7" w:rsidP="00EE5C68">
      <w:pPr>
        <w:spacing w:after="0" w:line="360" w:lineRule="auto"/>
        <w:ind w:firstLine="709"/>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поселения с другими регионами осуществляются одним видом транспорта</w:t>
      </w:r>
      <w:r w:rsidR="00EE5C68">
        <w:rPr>
          <w:rFonts w:ascii="Times New Roman" w:eastAsia="Times New Roman" w:hAnsi="Times New Roman" w:cs="Times New Roman"/>
          <w:color w:val="000000"/>
          <w:sz w:val="28"/>
          <w:szCs w:val="28"/>
          <w:lang w:eastAsia="ru-RU"/>
        </w:rPr>
        <w:t xml:space="preserve">, </w:t>
      </w:r>
      <w:r w:rsidRPr="000200A7">
        <w:rPr>
          <w:rFonts w:ascii="Times New Roman" w:eastAsia="Times New Roman" w:hAnsi="Times New Roman" w:cs="Times New Roman"/>
          <w:b/>
          <w:bCs/>
          <w:color w:val="000000"/>
          <w:sz w:val="28"/>
          <w:szCs w:val="28"/>
          <w:lang w:eastAsia="ru-RU"/>
        </w:rPr>
        <w:t>автомобильным</w:t>
      </w:r>
      <w:r w:rsidRPr="000200A7">
        <w:rPr>
          <w:rFonts w:ascii="Times New Roman" w:eastAsia="Times New Roman" w:hAnsi="Times New Roman" w:cs="Times New Roman"/>
          <w:color w:val="000000"/>
          <w:sz w:val="28"/>
          <w:szCs w:val="28"/>
          <w:lang w:eastAsia="ru-RU"/>
        </w:rPr>
        <w:t>.</w:t>
      </w:r>
    </w:p>
    <w:p w:rsidR="006E17A4" w:rsidRDefault="00EE5C68" w:rsidP="001600AD">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Железнодорожный транспорт, </w:t>
      </w:r>
      <w:r w:rsidRPr="00EE5C68">
        <w:rPr>
          <w:rFonts w:ascii="Times New Roman" w:eastAsia="Times New Roman" w:hAnsi="Times New Roman" w:cs="Times New Roman"/>
          <w:bCs/>
          <w:color w:val="000000"/>
          <w:sz w:val="28"/>
          <w:szCs w:val="28"/>
          <w:lang w:eastAsia="ru-RU"/>
        </w:rPr>
        <w:t xml:space="preserve">по </w:t>
      </w:r>
      <w:r>
        <w:rPr>
          <w:rFonts w:ascii="Times New Roman" w:eastAsia="Times New Roman" w:hAnsi="Times New Roman" w:cs="Times New Roman"/>
          <w:color w:val="000000"/>
          <w:sz w:val="28"/>
          <w:szCs w:val="28"/>
          <w:lang w:eastAsia="ru-RU"/>
        </w:rPr>
        <w:t>территории Выгоничского городского поселения проходит однопутный участок с тепловозной тягой магистральной железнодорожной линии направления Брянск - Злынка</w:t>
      </w:r>
      <w:r w:rsidR="000200A7" w:rsidRPr="000200A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Размеры движения на участке составляют 13 пар поездов в сутки. В основном осуществляется перевозка грузов и пассажиров пригородного следования. На территории городского поселения имеется железнодорожная станция Выгоничи и 3 </w:t>
      </w:r>
      <w:proofErr w:type="gramStart"/>
      <w:r>
        <w:rPr>
          <w:rFonts w:ascii="Times New Roman" w:eastAsia="Times New Roman" w:hAnsi="Times New Roman" w:cs="Times New Roman"/>
          <w:color w:val="000000"/>
          <w:sz w:val="28"/>
          <w:szCs w:val="28"/>
          <w:lang w:eastAsia="ru-RU"/>
        </w:rPr>
        <w:t>железнодорожных</w:t>
      </w:r>
      <w:proofErr w:type="gramEnd"/>
      <w:r>
        <w:rPr>
          <w:rFonts w:ascii="Times New Roman" w:eastAsia="Times New Roman" w:hAnsi="Times New Roman" w:cs="Times New Roman"/>
          <w:color w:val="000000"/>
          <w:sz w:val="28"/>
          <w:szCs w:val="28"/>
          <w:lang w:eastAsia="ru-RU"/>
        </w:rPr>
        <w:t xml:space="preserve"> моста. </w:t>
      </w:r>
    </w:p>
    <w:p w:rsidR="006E17A4"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Водный транспорт </w:t>
      </w:r>
      <w:r w:rsidRPr="000200A7">
        <w:rPr>
          <w:rFonts w:ascii="Times New Roman" w:eastAsia="Times New Roman" w:hAnsi="Times New Roman" w:cs="Times New Roman"/>
          <w:color w:val="000000"/>
          <w:sz w:val="28"/>
          <w:szCs w:val="28"/>
          <w:lang w:eastAsia="ru-RU"/>
        </w:rPr>
        <w:t xml:space="preserve">– На территории </w:t>
      </w:r>
      <w:r w:rsidR="00EE5C68">
        <w:rPr>
          <w:rFonts w:ascii="Times New Roman" w:eastAsia="Times New Roman" w:hAnsi="Times New Roman" w:cs="Times New Roman"/>
          <w:color w:val="000000"/>
          <w:sz w:val="28"/>
          <w:szCs w:val="28"/>
          <w:lang w:eastAsia="ru-RU"/>
        </w:rPr>
        <w:t>Выгоничского</w:t>
      </w:r>
      <w:r w:rsidRPr="000200A7">
        <w:rPr>
          <w:rFonts w:ascii="Times New Roman" w:eastAsia="Times New Roman" w:hAnsi="Times New Roman" w:cs="Times New Roman"/>
          <w:color w:val="000000"/>
          <w:sz w:val="28"/>
          <w:szCs w:val="28"/>
          <w:lang w:eastAsia="ru-RU"/>
        </w:rPr>
        <w:t xml:space="preserve"> городского поселения водный транспорт отсутствует. </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Воздушные перевозки </w:t>
      </w:r>
      <w:r w:rsidRPr="000200A7">
        <w:rPr>
          <w:rFonts w:ascii="Times New Roman" w:eastAsia="Times New Roman" w:hAnsi="Times New Roman" w:cs="Times New Roman"/>
          <w:color w:val="000000"/>
          <w:sz w:val="28"/>
          <w:szCs w:val="28"/>
          <w:lang w:eastAsia="ru-RU"/>
        </w:rPr>
        <w:t>не осуществляются.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4"/>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Характеристика сети дорог </w:t>
      </w:r>
      <w:r w:rsidR="001600AD">
        <w:rPr>
          <w:rFonts w:ascii="Times New Roman" w:eastAsia="Times New Roman" w:hAnsi="Times New Roman" w:cs="Times New Roman"/>
          <w:b/>
          <w:bCs/>
          <w:color w:val="000000"/>
          <w:sz w:val="28"/>
          <w:szCs w:val="28"/>
          <w:lang w:eastAsia="ru-RU"/>
        </w:rPr>
        <w:t>Выгоничского городского</w:t>
      </w:r>
      <w:r w:rsidRPr="000200A7">
        <w:rPr>
          <w:rFonts w:ascii="Times New Roman" w:eastAsia="Times New Roman" w:hAnsi="Times New Roman" w:cs="Times New Roman"/>
          <w:b/>
          <w:bCs/>
          <w:color w:val="000000"/>
          <w:sz w:val="28"/>
          <w:szCs w:val="28"/>
          <w:lang w:eastAsia="ru-RU"/>
        </w:rPr>
        <w:t xml:space="preserve"> поселения,</w:t>
      </w:r>
    </w:p>
    <w:p w:rsidR="000200A7" w:rsidRDefault="000200A7" w:rsidP="001600AD">
      <w:pPr>
        <w:spacing w:after="0" w:line="360" w:lineRule="auto"/>
        <w:ind w:firstLine="374"/>
        <w:jc w:val="center"/>
        <w:rPr>
          <w:rFonts w:ascii="Times New Roman" w:eastAsia="Times New Roman" w:hAnsi="Times New Roman" w:cs="Times New Roman"/>
          <w:b/>
          <w:bCs/>
          <w:color w:val="000000"/>
          <w:sz w:val="28"/>
          <w:szCs w:val="28"/>
          <w:lang w:eastAsia="ru-RU"/>
        </w:rPr>
      </w:pPr>
      <w:r w:rsidRPr="000200A7">
        <w:rPr>
          <w:rFonts w:ascii="Times New Roman" w:eastAsia="Times New Roman" w:hAnsi="Times New Roman" w:cs="Times New Roman"/>
          <w:b/>
          <w:bCs/>
          <w:color w:val="000000"/>
          <w:sz w:val="28"/>
          <w:szCs w:val="28"/>
          <w:lang w:eastAsia="ru-RU"/>
        </w:rPr>
        <w:t>оценка качества содержания дорог.</w:t>
      </w:r>
    </w:p>
    <w:p w:rsidR="001600AD" w:rsidRPr="000200A7" w:rsidRDefault="001600AD" w:rsidP="001600AD">
      <w:pPr>
        <w:spacing w:after="0" w:line="360" w:lineRule="auto"/>
        <w:ind w:firstLine="374"/>
        <w:jc w:val="center"/>
        <w:rPr>
          <w:rFonts w:ascii="Times New Roman" w:eastAsia="Times New Roman" w:hAnsi="Times New Roman" w:cs="Times New Roman"/>
          <w:color w:val="000000"/>
          <w:sz w:val="28"/>
          <w:szCs w:val="28"/>
          <w:lang w:eastAsia="ru-RU"/>
        </w:rPr>
      </w:pP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Автомобильные дороги </w:t>
      </w:r>
      <w:r w:rsidRPr="000200A7">
        <w:rPr>
          <w:rFonts w:ascii="Times New Roman" w:eastAsia="Times New Roman" w:hAnsi="Times New Roman" w:cs="Times New Roman"/>
          <w:color w:val="000000"/>
          <w:sz w:val="28"/>
          <w:szCs w:val="28"/>
          <w:lang w:eastAsia="ru-RU"/>
        </w:rPr>
        <w:t xml:space="preserve">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w:t>
      </w:r>
      <w:r w:rsidRPr="000200A7">
        <w:rPr>
          <w:rFonts w:ascii="Times New Roman" w:eastAsia="Times New Roman" w:hAnsi="Times New Roman" w:cs="Times New Roman"/>
          <w:color w:val="000000"/>
          <w:sz w:val="28"/>
          <w:szCs w:val="28"/>
          <w:lang w:eastAsia="ru-RU"/>
        </w:rPr>
        <w:lastRenderedPageBreak/>
        <w:t>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w:t>
      </w:r>
      <w:r w:rsidR="001600AD">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В условиях, когда объем инвестиций в дорожный комплекс является явно недостаточным, а рост уровня автомобилизации значительно опережает </w:t>
      </w:r>
      <w:r w:rsidRPr="000200A7">
        <w:rPr>
          <w:rFonts w:ascii="Times New Roman" w:eastAsia="Times New Roman" w:hAnsi="Times New Roman" w:cs="Times New Roman"/>
          <w:color w:val="000000"/>
          <w:sz w:val="28"/>
          <w:szCs w:val="28"/>
          <w:lang w:eastAsia="ru-RU"/>
        </w:rPr>
        <w:lastRenderedPageBreak/>
        <w:t xml:space="preserve">темпы роста развития дорожной сети, на первый план выходят работы по содержанию и эксплуатации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CD511F">
        <w:rPr>
          <w:rFonts w:ascii="Times New Roman" w:eastAsia="Times New Roman" w:hAnsi="Times New Roman" w:cs="Times New Roman"/>
          <w:color w:val="000000"/>
          <w:sz w:val="28"/>
          <w:szCs w:val="28"/>
          <w:lang w:eastAsia="ru-RU"/>
        </w:rPr>
        <w:t xml:space="preserve">       </w:t>
      </w:r>
      <w:proofErr w:type="spellStart"/>
      <w:r w:rsidRPr="000200A7">
        <w:rPr>
          <w:rFonts w:ascii="Times New Roman" w:eastAsia="Times New Roman" w:hAnsi="Times New Roman" w:cs="Times New Roman"/>
          <w:color w:val="000000"/>
          <w:sz w:val="28"/>
          <w:szCs w:val="28"/>
          <w:lang w:eastAsia="ru-RU"/>
        </w:rPr>
        <w:t>недоремонта</w:t>
      </w:r>
      <w:proofErr w:type="spellEnd"/>
      <w:r w:rsidRPr="000200A7">
        <w:rPr>
          <w:rFonts w:ascii="Times New Roman" w:eastAsia="Times New Roman" w:hAnsi="Times New Roman" w:cs="Times New Roman"/>
          <w:color w:val="000000"/>
          <w:sz w:val="28"/>
          <w:szCs w:val="28"/>
          <w:lang w:eastAsia="ru-RU"/>
        </w:rPr>
        <w:t xml:space="preserve">. Учитывая </w:t>
      </w:r>
      <w:proofErr w:type="gramStart"/>
      <w:r w:rsidRPr="000200A7">
        <w:rPr>
          <w:rFonts w:ascii="Times New Roman" w:eastAsia="Times New Roman" w:hAnsi="Times New Roman" w:cs="Times New Roman"/>
          <w:color w:val="000000"/>
          <w:sz w:val="28"/>
          <w:szCs w:val="28"/>
          <w:lang w:eastAsia="ru-RU"/>
        </w:rPr>
        <w:t>вышеи</w:t>
      </w:r>
      <w:r w:rsidR="001600AD">
        <w:rPr>
          <w:rFonts w:ascii="Times New Roman" w:eastAsia="Times New Roman" w:hAnsi="Times New Roman" w:cs="Times New Roman"/>
          <w:color w:val="000000"/>
          <w:sz w:val="28"/>
          <w:szCs w:val="28"/>
          <w:lang w:eastAsia="ru-RU"/>
        </w:rPr>
        <w:t>зложенное</w:t>
      </w:r>
      <w:proofErr w:type="gramEnd"/>
      <w:r w:rsidR="001600AD">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 </w:t>
      </w:r>
      <w:proofErr w:type="gramStart"/>
      <w:r w:rsidRPr="000200A7">
        <w:rPr>
          <w:rFonts w:ascii="Times New Roman" w:eastAsia="Times New Roman" w:hAnsi="Times New Roman" w:cs="Times New Roman"/>
          <w:color w:val="000000"/>
          <w:sz w:val="28"/>
          <w:szCs w:val="28"/>
          <w:lang w:eastAsia="ru-RU"/>
        </w:rPr>
        <w:t>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w:t>
      </w:r>
      <w:proofErr w:type="gramEnd"/>
      <w:r w:rsidRPr="000200A7">
        <w:rPr>
          <w:rFonts w:ascii="Times New Roman" w:eastAsia="Times New Roman" w:hAnsi="Times New Roman" w:cs="Times New Roman"/>
          <w:color w:val="000000"/>
          <w:sz w:val="28"/>
          <w:szCs w:val="28"/>
          <w:lang w:eastAsia="ru-RU"/>
        </w:rP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В настоящее время в собственности поселения находится </w:t>
      </w:r>
      <w:r w:rsidR="00706660">
        <w:rPr>
          <w:rFonts w:ascii="Times New Roman" w:eastAsia="Times New Roman" w:hAnsi="Times New Roman" w:cs="Times New Roman"/>
          <w:color w:val="000000"/>
          <w:sz w:val="28"/>
          <w:szCs w:val="28"/>
          <w:lang w:eastAsia="ru-RU"/>
        </w:rPr>
        <w:t>79,1</w:t>
      </w:r>
      <w:r w:rsidRPr="000200A7">
        <w:rPr>
          <w:rFonts w:ascii="Times New Roman" w:eastAsia="Times New Roman" w:hAnsi="Times New Roman" w:cs="Times New Roman"/>
          <w:color w:val="000000"/>
          <w:sz w:val="28"/>
          <w:szCs w:val="28"/>
          <w:lang w:eastAsia="ru-RU"/>
        </w:rPr>
        <w:t xml:space="preserve"> км автомобильных дорог общего пользования местного значения. Остальные автодороги поселения являются подъездами к отдельно стоящим населенным пунктам. 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0200A7">
        <w:rPr>
          <w:rFonts w:ascii="Times New Roman" w:eastAsia="Times New Roman" w:hAnsi="Times New Roman" w:cs="Times New Roman"/>
          <w:color w:val="000000"/>
          <w:sz w:val="28"/>
          <w:szCs w:val="28"/>
          <w:lang w:eastAsia="ru-RU"/>
        </w:rPr>
        <w:t>свойств</w:t>
      </w:r>
      <w:proofErr w:type="gramEnd"/>
      <w:r w:rsidRPr="000200A7">
        <w:rPr>
          <w:rFonts w:ascii="Times New Roman" w:eastAsia="Times New Roman" w:hAnsi="Times New Roman" w:cs="Times New Roman"/>
          <w:color w:val="000000"/>
          <w:sz w:val="28"/>
          <w:szCs w:val="28"/>
          <w:lang w:eastAsia="ru-RU"/>
        </w:rPr>
        <w:t xml:space="preserve"> автомобильных дорог в порядке, установленном Правительством Российской Федерации.</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lastRenderedPageBreak/>
        <w:t xml:space="preserve">Основные местные автомобильные дороги выполняют связующие функции между улицами и отдельными объектами населенных пунктов </w:t>
      </w:r>
      <w:r w:rsidR="001600AD">
        <w:rPr>
          <w:rFonts w:ascii="Times New Roman" w:eastAsia="Times New Roman" w:hAnsi="Times New Roman" w:cs="Times New Roman"/>
          <w:color w:val="000000"/>
          <w:sz w:val="28"/>
          <w:szCs w:val="28"/>
          <w:lang w:eastAsia="ru-RU"/>
        </w:rPr>
        <w:t>Выгоничского городского</w:t>
      </w:r>
      <w:r w:rsidRPr="000200A7">
        <w:rPr>
          <w:rFonts w:ascii="Times New Roman" w:eastAsia="Times New Roman" w:hAnsi="Times New Roman" w:cs="Times New Roman"/>
          <w:color w:val="000000"/>
          <w:sz w:val="28"/>
          <w:szCs w:val="28"/>
          <w:lang w:eastAsia="ru-RU"/>
        </w:rPr>
        <w:t xml:space="preserve"> поселения. В соответствии с ГОСТ </w:t>
      </w:r>
      <w:proofErr w:type="gramStart"/>
      <w:r w:rsidRPr="000200A7">
        <w:rPr>
          <w:rFonts w:ascii="Times New Roman" w:eastAsia="Times New Roman" w:hAnsi="Times New Roman" w:cs="Times New Roman"/>
          <w:color w:val="000000"/>
          <w:sz w:val="28"/>
          <w:szCs w:val="28"/>
          <w:lang w:eastAsia="ru-RU"/>
        </w:rPr>
        <w:t>Р</w:t>
      </w:r>
      <w:proofErr w:type="gramEnd"/>
      <w:r w:rsidRPr="000200A7">
        <w:rPr>
          <w:rFonts w:ascii="Times New Roman" w:eastAsia="Times New Roman" w:hAnsi="Times New Roman" w:cs="Times New Roman"/>
          <w:color w:val="000000"/>
          <w:sz w:val="28"/>
          <w:szCs w:val="28"/>
          <w:lang w:eastAsia="ru-RU"/>
        </w:rPr>
        <w:t xml:space="preserve">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V. Для V категории предусматривается количество полос – 1, ширина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 </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Конфигурация сети автомобильных дорог имеет линейную структуру. Сложившейся системе расселения соответствует развитая сеть автомобильных дорог, связывающая практически все населенные пункты с областным и районным центром. Незначительная часть населенных пунктов с постоянно проживающим населением не имеет круглогодичных связей с административным центром.</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территории Выгоничского городского поселения проходит отрезок федеральной автомобильной трассы М13 Брянск – Новозыбков</w:t>
      </w:r>
      <w:r w:rsidR="00667003">
        <w:rPr>
          <w:rFonts w:ascii="Times New Roman" w:eastAsia="Times New Roman" w:hAnsi="Times New Roman" w:cs="Times New Roman"/>
          <w:color w:val="000000"/>
          <w:sz w:val="28"/>
          <w:szCs w:val="28"/>
          <w:lang w:eastAsia="ru-RU"/>
        </w:rPr>
        <w:t xml:space="preserve"> – Трубчевск - Выгоничи</w:t>
      </w:r>
      <w:r>
        <w:rPr>
          <w:rFonts w:ascii="Times New Roman" w:eastAsia="Times New Roman" w:hAnsi="Times New Roman" w:cs="Times New Roman"/>
          <w:color w:val="000000"/>
          <w:sz w:val="28"/>
          <w:szCs w:val="28"/>
          <w:lang w:eastAsia="ru-RU"/>
        </w:rPr>
        <w:t>, длинной 7 км. Дорога располагается в условиях слабохолмистой лесистой местности. Покрытие дороги асфальтобетонное, ширина проезжей части 8 м., пропускная способность составляет 18 тысяч автомобилей в сутки, из них 30% составляет грузовой транзит.</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Важнейшими в обеспечении внешних связей являются дороги регионального и межмуниципального значения, связывающие район и городское поселение с другими муниципальными образованиями области и центрами сельских поселений района. К таким дорогам относится трасса «Брянск – Новозыбков – Жирятино», проходящая по территории городского поселения.</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Частные автомобильные дороги на территории поселения отсутствуют.</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Общая протяженность </w:t>
      </w:r>
      <w:proofErr w:type="spellStart"/>
      <w:r>
        <w:rPr>
          <w:rFonts w:ascii="Times New Roman" w:eastAsia="Times New Roman" w:hAnsi="Times New Roman" w:cs="Times New Roman"/>
          <w:color w:val="000000"/>
          <w:sz w:val="28"/>
          <w:szCs w:val="28"/>
          <w:lang w:eastAsia="ru-RU"/>
        </w:rPr>
        <w:t>улично</w:t>
      </w:r>
      <w:proofErr w:type="spellEnd"/>
      <w:r>
        <w:rPr>
          <w:rFonts w:ascii="Times New Roman" w:eastAsia="Times New Roman" w:hAnsi="Times New Roman" w:cs="Times New Roman"/>
          <w:color w:val="000000"/>
          <w:sz w:val="28"/>
          <w:szCs w:val="28"/>
          <w:lang w:eastAsia="ru-RU"/>
        </w:rPr>
        <w:t xml:space="preserve"> – дорожной сети в населенных пунктах городского поселения составляет </w:t>
      </w:r>
      <w:proofErr w:type="gramStart"/>
      <w:r>
        <w:rPr>
          <w:rFonts w:ascii="Times New Roman" w:eastAsia="Times New Roman" w:hAnsi="Times New Roman" w:cs="Times New Roman"/>
          <w:color w:val="000000"/>
          <w:sz w:val="28"/>
          <w:szCs w:val="28"/>
          <w:lang w:eastAsia="ru-RU"/>
        </w:rPr>
        <w:t>км</w:t>
      </w:r>
      <w:proofErr w:type="gramEnd"/>
      <w:r>
        <w:rPr>
          <w:rFonts w:ascii="Times New Roman" w:eastAsia="Times New Roman" w:hAnsi="Times New Roman" w:cs="Times New Roman"/>
          <w:color w:val="000000"/>
          <w:sz w:val="28"/>
          <w:szCs w:val="28"/>
          <w:lang w:eastAsia="ru-RU"/>
        </w:rPr>
        <w:t>., в том числе в пос. Выгоничи 42,2 км. Общее протяженность освещенных частей улиц и проездов 24,00 км.</w:t>
      </w:r>
    </w:p>
    <w:p w:rsidR="008D5E09" w:rsidRDefault="008D5E09" w:rsidP="001600AD">
      <w:pPr>
        <w:spacing w:after="0" w:line="360" w:lineRule="auto"/>
        <w:ind w:firstLine="3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Характеристика </w:t>
      </w:r>
      <w:proofErr w:type="spellStart"/>
      <w:r>
        <w:rPr>
          <w:rFonts w:ascii="Times New Roman" w:eastAsia="Times New Roman" w:hAnsi="Times New Roman" w:cs="Times New Roman"/>
          <w:color w:val="000000"/>
          <w:sz w:val="28"/>
          <w:szCs w:val="28"/>
          <w:lang w:eastAsia="ru-RU"/>
        </w:rPr>
        <w:t>улично</w:t>
      </w:r>
      <w:proofErr w:type="spellEnd"/>
      <w:r>
        <w:rPr>
          <w:rFonts w:ascii="Times New Roman" w:eastAsia="Times New Roman" w:hAnsi="Times New Roman" w:cs="Times New Roman"/>
          <w:color w:val="000000"/>
          <w:sz w:val="28"/>
          <w:szCs w:val="28"/>
          <w:lang w:eastAsia="ru-RU"/>
        </w:rPr>
        <w:t xml:space="preserve">  - дорожной сети Выгоничского городского поселения. Таблица №3</w:t>
      </w:r>
    </w:p>
    <w:tbl>
      <w:tblPr>
        <w:tblStyle w:val="a4"/>
        <w:tblW w:w="0" w:type="auto"/>
        <w:tblLook w:val="04A0"/>
      </w:tblPr>
      <w:tblGrid>
        <w:gridCol w:w="2452"/>
        <w:gridCol w:w="2374"/>
        <w:gridCol w:w="2371"/>
        <w:gridCol w:w="2374"/>
      </w:tblGrid>
      <w:tr w:rsidR="008D5E09" w:rsidTr="009B0EDD">
        <w:trPr>
          <w:trHeight w:val="531"/>
        </w:trPr>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дороги (улицы)</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Протяженность, </w:t>
            </w:r>
            <w:proofErr w:type="gramStart"/>
            <w:r>
              <w:rPr>
                <w:rFonts w:ascii="Times New Roman" w:eastAsia="Times New Roman" w:hAnsi="Times New Roman" w:cs="Times New Roman"/>
                <w:color w:val="000000"/>
                <w:sz w:val="28"/>
                <w:szCs w:val="28"/>
                <w:lang w:eastAsia="ru-RU"/>
              </w:rPr>
              <w:t>км</w:t>
            </w:r>
            <w:proofErr w:type="gramEnd"/>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дороги (улицы)</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Протяженность, </w:t>
            </w:r>
            <w:proofErr w:type="gramStart"/>
            <w:r>
              <w:rPr>
                <w:rFonts w:ascii="Times New Roman" w:eastAsia="Times New Roman" w:hAnsi="Times New Roman" w:cs="Times New Roman"/>
                <w:color w:val="000000"/>
                <w:sz w:val="28"/>
                <w:szCs w:val="28"/>
                <w:lang w:eastAsia="ru-RU"/>
              </w:rPr>
              <w:t>км</w:t>
            </w:r>
            <w:proofErr w:type="gramEnd"/>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Садовая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0,44</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Маяковского</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Строителей</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0,59</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Пушкина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Парковая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0,31</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Куйбышева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1,99</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Больничная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0,66</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Тютчева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r w:rsidR="00985DBA">
              <w:rPr>
                <w:rFonts w:ascii="Times New Roman" w:eastAsia="Times New Roman" w:hAnsi="Times New Roman" w:cs="Times New Roman"/>
                <w:color w:val="000000"/>
                <w:sz w:val="28"/>
                <w:szCs w:val="28"/>
                <w:lang w:eastAsia="ru-RU"/>
              </w:rPr>
              <w:t>90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0,58</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Северная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Восточная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Молодежная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0,14</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Лермонтова</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0,71</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Свердлова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Космонавтов</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300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Дружбы</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Полевая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0,43</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9-го Мая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260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Рыженькина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Брянская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0,41</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Деснянская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Вокзальная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480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Речная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0,97</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Лесная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Чкалова</w:t>
            </w:r>
          </w:p>
        </w:tc>
        <w:tc>
          <w:tcPr>
            <w:tcW w:w="2377" w:type="dxa"/>
          </w:tcPr>
          <w:p w:rsidR="008D5E09" w:rsidRDefault="00FD55A5" w:rsidP="00FD55A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0,75</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 лет Октября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r w:rsidR="00985DBA">
              <w:rPr>
                <w:rFonts w:ascii="Times New Roman" w:eastAsia="Times New Roman" w:hAnsi="Times New Roman" w:cs="Times New Roman"/>
                <w:color w:val="000000"/>
                <w:sz w:val="28"/>
                <w:szCs w:val="28"/>
                <w:lang w:eastAsia="ru-RU"/>
              </w:rPr>
              <w:t>80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Совхозная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133</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Школьная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Мира</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165</w:t>
            </w:r>
          </w:p>
        </w:tc>
        <w:tc>
          <w:tcPr>
            <w:tcW w:w="2365" w:type="dxa"/>
          </w:tcPr>
          <w:p w:rsidR="008D5E09" w:rsidRPr="00AB330E" w:rsidRDefault="008D5E09" w:rsidP="001600AD">
            <w:pPr>
              <w:spacing w:line="360" w:lineRule="auto"/>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color w:val="000000"/>
                <w:sz w:val="28"/>
                <w:szCs w:val="28"/>
                <w:lang w:eastAsia="ru-RU"/>
              </w:rPr>
              <w:t>б-р</w:t>
            </w:r>
            <w:proofErr w:type="spellEnd"/>
            <w:r>
              <w:rPr>
                <w:rFonts w:ascii="Times New Roman" w:eastAsia="Times New Roman" w:hAnsi="Times New Roman" w:cs="Times New Roman"/>
                <w:color w:val="000000"/>
                <w:sz w:val="28"/>
                <w:szCs w:val="28"/>
                <w:lang w:eastAsia="ru-RU"/>
              </w:rPr>
              <w:t xml:space="preserve"> Гагарина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0,66</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Первомайская</w:t>
            </w:r>
          </w:p>
        </w:tc>
        <w:tc>
          <w:tcPr>
            <w:tcW w:w="2377" w:type="dxa"/>
          </w:tcPr>
          <w:p w:rsidR="008D5E09" w:rsidRDefault="00985DBA"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Сосновая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Октябрьская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786163">
              <w:rPr>
                <w:rFonts w:ascii="Times New Roman" w:eastAsia="Times New Roman" w:hAnsi="Times New Roman" w:cs="Times New Roman"/>
                <w:color w:val="000000"/>
                <w:sz w:val="28"/>
                <w:szCs w:val="28"/>
                <w:lang w:eastAsia="ru-RU"/>
              </w:rPr>
              <w:t>009</w:t>
            </w:r>
          </w:p>
        </w:tc>
        <w:tc>
          <w:tcPr>
            <w:tcW w:w="2365" w:type="dxa"/>
          </w:tcPr>
          <w:p w:rsidR="008D5E09" w:rsidRPr="00D96E09" w:rsidRDefault="008D5E09" w:rsidP="001600AD">
            <w:pPr>
              <w:spacing w:line="360" w:lineRule="auto"/>
              <w:rPr>
                <w:rFonts w:ascii="Times New Roman" w:eastAsia="Times New Roman" w:hAnsi="Times New Roman" w:cs="Times New Roman"/>
                <w:color w:val="000000"/>
                <w:sz w:val="28"/>
                <w:szCs w:val="28"/>
                <w:lang w:eastAsia="ru-RU"/>
              </w:rPr>
            </w:pPr>
            <w:r w:rsidRPr="00D96E09">
              <w:rPr>
                <w:rFonts w:ascii="Times New Roman" w:eastAsia="Times New Roman" w:hAnsi="Times New Roman" w:cs="Times New Roman"/>
                <w:color w:val="000000"/>
                <w:sz w:val="28"/>
                <w:szCs w:val="28"/>
                <w:lang w:eastAsia="ru-RU"/>
              </w:rPr>
              <w:t>Грибачева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450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Ломоносова</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0,62</w:t>
            </w:r>
            <w:r w:rsidR="00985DBA">
              <w:rPr>
                <w:rFonts w:ascii="Times New Roman" w:eastAsia="Times New Roman" w:hAnsi="Times New Roman" w:cs="Times New Roman"/>
                <w:color w:val="000000"/>
                <w:sz w:val="28"/>
                <w:szCs w:val="28"/>
                <w:lang w:eastAsia="ru-RU"/>
              </w:rPr>
              <w:t>0</w:t>
            </w:r>
          </w:p>
        </w:tc>
        <w:tc>
          <w:tcPr>
            <w:tcW w:w="2365" w:type="dxa"/>
          </w:tcPr>
          <w:p w:rsidR="008D5E09" w:rsidRPr="00644BD9" w:rsidRDefault="008D5E09" w:rsidP="001600AD">
            <w:pPr>
              <w:spacing w:line="360" w:lineRule="auto"/>
              <w:rPr>
                <w:rFonts w:ascii="Times New Roman" w:eastAsia="Times New Roman" w:hAnsi="Times New Roman" w:cs="Times New Roman"/>
                <w:b/>
                <w:color w:val="000000"/>
                <w:sz w:val="28"/>
                <w:szCs w:val="28"/>
                <w:lang w:eastAsia="ru-RU"/>
              </w:rPr>
            </w:pPr>
            <w:r w:rsidRPr="00644BD9">
              <w:rPr>
                <w:rFonts w:ascii="Times New Roman" w:eastAsia="Times New Roman" w:hAnsi="Times New Roman" w:cs="Times New Roman"/>
                <w:b/>
                <w:color w:val="000000"/>
                <w:sz w:val="28"/>
                <w:szCs w:val="28"/>
                <w:lang w:eastAsia="ru-RU"/>
              </w:rPr>
              <w:t>Переулки:</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Гагарина</w:t>
            </w:r>
          </w:p>
        </w:tc>
        <w:tc>
          <w:tcPr>
            <w:tcW w:w="2377" w:type="dxa"/>
          </w:tcPr>
          <w:p w:rsidR="008D5E09" w:rsidRDefault="00786163"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w:t>
            </w:r>
            <w:r w:rsidR="00985DBA">
              <w:rPr>
                <w:rFonts w:ascii="Times New Roman" w:eastAsia="Times New Roman" w:hAnsi="Times New Roman" w:cs="Times New Roman"/>
                <w:color w:val="000000"/>
                <w:sz w:val="28"/>
                <w:szCs w:val="28"/>
                <w:lang w:eastAsia="ru-RU"/>
              </w:rPr>
              <w:t>0</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Куйбышева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Ленина</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1,85</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Сальникова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300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Павла Зайцева</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FD55A5">
              <w:rPr>
                <w:rFonts w:ascii="Times New Roman" w:eastAsia="Times New Roman" w:hAnsi="Times New Roman" w:cs="Times New Roman"/>
                <w:color w:val="000000"/>
                <w:sz w:val="28"/>
                <w:szCs w:val="28"/>
                <w:lang w:eastAsia="ru-RU"/>
              </w:rPr>
              <w:t>93</w:t>
            </w:r>
          </w:p>
        </w:tc>
        <w:tc>
          <w:tcPr>
            <w:tcW w:w="236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1-й Северный</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0,25</w:t>
            </w:r>
            <w:r w:rsidR="00985DBA">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Жукова</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0,29</w:t>
            </w:r>
            <w:r w:rsidR="00985DBA">
              <w:rPr>
                <w:rFonts w:ascii="Times New Roman" w:eastAsia="Times New Roman" w:hAnsi="Times New Roman" w:cs="Times New Roman"/>
                <w:color w:val="000000"/>
                <w:sz w:val="28"/>
                <w:szCs w:val="28"/>
                <w:lang w:eastAsia="ru-RU"/>
              </w:rPr>
              <w:t>0</w:t>
            </w:r>
          </w:p>
        </w:tc>
        <w:tc>
          <w:tcPr>
            <w:tcW w:w="2365" w:type="dxa"/>
          </w:tcPr>
          <w:p w:rsidR="008D5E09" w:rsidRPr="00863418" w:rsidRDefault="00A01CAC" w:rsidP="001600AD">
            <w:pPr>
              <w:spacing w:line="360" w:lineRule="auto"/>
              <w:rPr>
                <w:rFonts w:ascii="Times New Roman" w:eastAsia="Times New Roman" w:hAnsi="Times New Roman" w:cs="Times New Roman"/>
                <w:b/>
                <w:color w:val="000000"/>
                <w:sz w:val="28"/>
                <w:szCs w:val="28"/>
                <w:lang w:eastAsia="ru-RU"/>
              </w:rPr>
            </w:pPr>
            <w:r w:rsidRPr="00863418">
              <w:rPr>
                <w:rFonts w:ascii="Times New Roman" w:eastAsia="Times New Roman" w:hAnsi="Times New Roman" w:cs="Times New Roman"/>
                <w:b/>
                <w:color w:val="000000"/>
                <w:sz w:val="28"/>
                <w:szCs w:val="28"/>
                <w:lang w:eastAsia="ru-RU"/>
              </w:rPr>
              <w:t>с. Лопушь</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Горького</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260</w:t>
            </w:r>
          </w:p>
        </w:tc>
        <w:tc>
          <w:tcPr>
            <w:tcW w:w="2365" w:type="dxa"/>
          </w:tcPr>
          <w:p w:rsidR="008D5E09" w:rsidRDefault="00A01CAC"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Деснянская</w:t>
            </w:r>
          </w:p>
          <w:p w:rsidR="000E1D8E"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Заварзина</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0E1D8E">
              <w:rPr>
                <w:rFonts w:ascii="Times New Roman" w:eastAsia="Times New Roman" w:hAnsi="Times New Roman" w:cs="Times New Roman"/>
                <w:color w:val="000000"/>
                <w:sz w:val="28"/>
                <w:szCs w:val="28"/>
                <w:lang w:eastAsia="ru-RU"/>
              </w:rPr>
              <w:t>070</w:t>
            </w:r>
          </w:p>
          <w:p w:rsidR="000E1D8E"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Советская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2,05</w:t>
            </w:r>
            <w:r w:rsidR="00985DBA">
              <w:rPr>
                <w:rFonts w:ascii="Times New Roman" w:eastAsia="Times New Roman" w:hAnsi="Times New Roman" w:cs="Times New Roman"/>
                <w:color w:val="000000"/>
                <w:sz w:val="28"/>
                <w:szCs w:val="28"/>
                <w:lang w:eastAsia="ru-RU"/>
              </w:rPr>
              <w:t>0</w:t>
            </w:r>
          </w:p>
        </w:tc>
        <w:tc>
          <w:tcPr>
            <w:tcW w:w="2365" w:type="dxa"/>
          </w:tcPr>
          <w:p w:rsidR="008D5E09" w:rsidRDefault="00A01CAC" w:rsidP="00A01CAC">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Набережная</w:t>
            </w:r>
          </w:p>
        </w:tc>
        <w:tc>
          <w:tcPr>
            <w:tcW w:w="2377" w:type="dxa"/>
          </w:tcPr>
          <w:p w:rsidR="008D5E09" w:rsidRDefault="00A01CAC"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Мелиораторов</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w:t>
            </w:r>
            <w:r w:rsidR="00985DBA">
              <w:rPr>
                <w:rFonts w:ascii="Times New Roman" w:eastAsia="Times New Roman" w:hAnsi="Times New Roman" w:cs="Times New Roman"/>
                <w:color w:val="000000"/>
                <w:sz w:val="28"/>
                <w:szCs w:val="28"/>
                <w:lang w:eastAsia="ru-RU"/>
              </w:rPr>
              <w:t>0</w:t>
            </w:r>
          </w:p>
        </w:tc>
        <w:tc>
          <w:tcPr>
            <w:tcW w:w="2365" w:type="dxa"/>
          </w:tcPr>
          <w:p w:rsidR="008D5E09" w:rsidRDefault="00A01CAC"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Луговая</w:t>
            </w:r>
          </w:p>
        </w:tc>
        <w:tc>
          <w:tcPr>
            <w:tcW w:w="2377" w:type="dxa"/>
          </w:tcPr>
          <w:p w:rsidR="008D5E09" w:rsidRDefault="00A01CAC"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Почепская</w:t>
            </w:r>
            <w:proofErr w:type="spellEnd"/>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250</w:t>
            </w:r>
          </w:p>
        </w:tc>
        <w:tc>
          <w:tcPr>
            <w:tcW w:w="2365" w:type="dxa"/>
          </w:tcPr>
          <w:p w:rsidR="008D5E09" w:rsidRDefault="008A13F0"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A01CAC">
              <w:rPr>
                <w:rFonts w:ascii="Times New Roman" w:eastAsia="Times New Roman" w:hAnsi="Times New Roman" w:cs="Times New Roman"/>
                <w:color w:val="000000"/>
                <w:sz w:val="28"/>
                <w:szCs w:val="28"/>
                <w:lang w:eastAsia="ru-RU"/>
              </w:rPr>
              <w:t>л. Полевая</w:t>
            </w:r>
          </w:p>
        </w:tc>
        <w:tc>
          <w:tcPr>
            <w:tcW w:w="2377" w:type="dxa"/>
          </w:tcPr>
          <w:p w:rsidR="008D5E09"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0,70</w:t>
            </w:r>
            <w:r w:rsidR="00A01CAC">
              <w:rPr>
                <w:rFonts w:ascii="Times New Roman" w:eastAsia="Times New Roman" w:hAnsi="Times New Roman" w:cs="Times New Roman"/>
                <w:color w:val="000000"/>
                <w:sz w:val="28"/>
                <w:szCs w:val="28"/>
                <w:lang w:eastAsia="ru-RU"/>
              </w:rPr>
              <w:t>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Комсомольская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w:t>
            </w:r>
            <w:r w:rsidR="00985DBA">
              <w:rPr>
                <w:rFonts w:ascii="Times New Roman" w:eastAsia="Times New Roman" w:hAnsi="Times New Roman" w:cs="Times New Roman"/>
                <w:color w:val="000000"/>
                <w:sz w:val="28"/>
                <w:szCs w:val="28"/>
                <w:lang w:eastAsia="ru-RU"/>
              </w:rPr>
              <w:t>0</w:t>
            </w:r>
          </w:p>
        </w:tc>
        <w:tc>
          <w:tcPr>
            <w:tcW w:w="2365" w:type="dxa"/>
          </w:tcPr>
          <w:p w:rsidR="008D5E09" w:rsidRDefault="008A13F0"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A01CAC">
              <w:rPr>
                <w:rFonts w:ascii="Times New Roman" w:eastAsia="Times New Roman" w:hAnsi="Times New Roman" w:cs="Times New Roman"/>
                <w:color w:val="000000"/>
                <w:sz w:val="28"/>
                <w:szCs w:val="28"/>
                <w:lang w:eastAsia="ru-RU"/>
              </w:rPr>
              <w:t>л. Цветочная</w:t>
            </w:r>
          </w:p>
        </w:tc>
        <w:tc>
          <w:tcPr>
            <w:tcW w:w="2377" w:type="dxa"/>
          </w:tcPr>
          <w:p w:rsidR="008D5E09"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w:t>
            </w:r>
            <w:r w:rsidR="008A13F0">
              <w:rPr>
                <w:rFonts w:ascii="Times New Roman" w:eastAsia="Times New Roman" w:hAnsi="Times New Roman" w:cs="Times New Roman"/>
                <w:color w:val="000000"/>
                <w:sz w:val="28"/>
                <w:szCs w:val="28"/>
                <w:lang w:eastAsia="ru-RU"/>
              </w:rPr>
              <w:t>00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Калинина</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w:t>
            </w:r>
            <w:r w:rsidR="00985DBA">
              <w:rPr>
                <w:rFonts w:ascii="Times New Roman" w:eastAsia="Times New Roman" w:hAnsi="Times New Roman" w:cs="Times New Roman"/>
                <w:color w:val="000000"/>
                <w:sz w:val="28"/>
                <w:szCs w:val="28"/>
                <w:lang w:eastAsia="ru-RU"/>
              </w:rPr>
              <w:t>0</w:t>
            </w:r>
          </w:p>
        </w:tc>
        <w:tc>
          <w:tcPr>
            <w:tcW w:w="2365" w:type="dxa"/>
          </w:tcPr>
          <w:p w:rsidR="008D5E09" w:rsidRDefault="008A13F0"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Садовая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0E1D8E">
              <w:rPr>
                <w:rFonts w:ascii="Times New Roman" w:eastAsia="Times New Roman" w:hAnsi="Times New Roman" w:cs="Times New Roman"/>
                <w:color w:val="000000"/>
                <w:sz w:val="28"/>
                <w:szCs w:val="28"/>
                <w:lang w:eastAsia="ru-RU"/>
              </w:rPr>
              <w:t>2</w:t>
            </w:r>
            <w:r w:rsidR="008A13F0">
              <w:rPr>
                <w:rFonts w:ascii="Times New Roman" w:eastAsia="Times New Roman" w:hAnsi="Times New Roman" w:cs="Times New Roman"/>
                <w:color w:val="000000"/>
                <w:sz w:val="28"/>
                <w:szCs w:val="28"/>
                <w:lang w:eastAsia="ru-RU"/>
              </w:rPr>
              <w:t>90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Луговая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r w:rsidR="00985DBA">
              <w:rPr>
                <w:rFonts w:ascii="Times New Roman" w:eastAsia="Times New Roman" w:hAnsi="Times New Roman" w:cs="Times New Roman"/>
                <w:color w:val="000000"/>
                <w:sz w:val="28"/>
                <w:szCs w:val="28"/>
                <w:lang w:eastAsia="ru-RU"/>
              </w:rPr>
              <w:t>0</w:t>
            </w:r>
          </w:p>
        </w:tc>
        <w:tc>
          <w:tcPr>
            <w:tcW w:w="2365" w:type="dxa"/>
          </w:tcPr>
          <w:p w:rsidR="008D5E09" w:rsidRDefault="008A13F0" w:rsidP="008A13F0">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Молодежная</w:t>
            </w:r>
          </w:p>
        </w:tc>
        <w:tc>
          <w:tcPr>
            <w:tcW w:w="2377" w:type="dxa"/>
          </w:tcPr>
          <w:p w:rsidR="008D5E09"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8A13F0">
              <w:rPr>
                <w:rFonts w:ascii="Times New Roman" w:eastAsia="Times New Roman" w:hAnsi="Times New Roman" w:cs="Times New Roman"/>
                <w:color w:val="000000"/>
                <w:sz w:val="28"/>
                <w:szCs w:val="28"/>
                <w:lang w:eastAsia="ru-RU"/>
              </w:rPr>
              <w:t>00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Есенина</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500</w:t>
            </w:r>
          </w:p>
        </w:tc>
        <w:tc>
          <w:tcPr>
            <w:tcW w:w="2365" w:type="dxa"/>
          </w:tcPr>
          <w:p w:rsidR="008D5E09" w:rsidRDefault="00863418"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8A13F0">
              <w:rPr>
                <w:rFonts w:ascii="Times New Roman" w:eastAsia="Times New Roman" w:hAnsi="Times New Roman" w:cs="Times New Roman"/>
                <w:color w:val="000000"/>
                <w:sz w:val="28"/>
                <w:szCs w:val="28"/>
                <w:lang w:eastAsia="ru-RU"/>
              </w:rPr>
              <w:t>ер. Весенний</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0E1D8E">
              <w:rPr>
                <w:rFonts w:ascii="Times New Roman" w:eastAsia="Times New Roman" w:hAnsi="Times New Roman" w:cs="Times New Roman"/>
                <w:color w:val="000000"/>
                <w:sz w:val="28"/>
                <w:szCs w:val="28"/>
                <w:lang w:eastAsia="ru-RU"/>
              </w:rPr>
              <w:t>3</w:t>
            </w:r>
            <w:r w:rsidR="008A13F0">
              <w:rPr>
                <w:rFonts w:ascii="Times New Roman" w:eastAsia="Times New Roman" w:hAnsi="Times New Roman" w:cs="Times New Roman"/>
                <w:color w:val="000000"/>
                <w:sz w:val="28"/>
                <w:szCs w:val="28"/>
                <w:lang w:eastAsia="ru-RU"/>
              </w:rPr>
              <w:t>00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Пионерская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r w:rsidR="00985DBA">
              <w:rPr>
                <w:rFonts w:ascii="Times New Roman" w:eastAsia="Times New Roman" w:hAnsi="Times New Roman" w:cs="Times New Roman"/>
                <w:color w:val="000000"/>
                <w:sz w:val="28"/>
                <w:szCs w:val="28"/>
                <w:lang w:eastAsia="ru-RU"/>
              </w:rPr>
              <w:t>0</w:t>
            </w:r>
          </w:p>
        </w:tc>
        <w:tc>
          <w:tcPr>
            <w:tcW w:w="2365" w:type="dxa"/>
          </w:tcPr>
          <w:p w:rsidR="008D5E09" w:rsidRDefault="00863418"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8A13F0">
              <w:rPr>
                <w:rFonts w:ascii="Times New Roman" w:eastAsia="Times New Roman" w:hAnsi="Times New Roman" w:cs="Times New Roman"/>
                <w:color w:val="000000"/>
                <w:sz w:val="28"/>
                <w:szCs w:val="28"/>
                <w:lang w:eastAsia="ru-RU"/>
              </w:rPr>
              <w:t>л. Юбилейная</w:t>
            </w:r>
          </w:p>
          <w:p w:rsidR="000E1D8E"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Грибачева</w:t>
            </w:r>
          </w:p>
        </w:tc>
        <w:tc>
          <w:tcPr>
            <w:tcW w:w="2377" w:type="dxa"/>
          </w:tcPr>
          <w:p w:rsidR="008D5E09" w:rsidRDefault="00863418"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p w:rsidR="000E1D8E"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0,440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Железнодорожная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r w:rsidR="00985DBA">
              <w:rPr>
                <w:rFonts w:ascii="Times New Roman" w:eastAsia="Times New Roman" w:hAnsi="Times New Roman" w:cs="Times New Roman"/>
                <w:color w:val="000000"/>
                <w:sz w:val="28"/>
                <w:szCs w:val="28"/>
                <w:lang w:eastAsia="ru-RU"/>
              </w:rPr>
              <w:t>0</w:t>
            </w:r>
          </w:p>
        </w:tc>
        <w:tc>
          <w:tcPr>
            <w:tcW w:w="2365" w:type="dxa"/>
          </w:tcPr>
          <w:p w:rsidR="00B36063" w:rsidRDefault="00863418" w:rsidP="001600AD">
            <w:pPr>
              <w:spacing w:line="360" w:lineRule="auto"/>
              <w:rPr>
                <w:rFonts w:ascii="Times New Roman" w:eastAsia="Times New Roman" w:hAnsi="Times New Roman" w:cs="Times New Roman"/>
                <w:color w:val="000000"/>
                <w:sz w:val="28"/>
                <w:szCs w:val="28"/>
                <w:lang w:eastAsia="ru-RU"/>
              </w:rPr>
            </w:pPr>
            <w:r w:rsidRPr="00B36063">
              <w:rPr>
                <w:rFonts w:ascii="Times New Roman" w:eastAsia="Times New Roman" w:hAnsi="Times New Roman" w:cs="Times New Roman"/>
                <w:b/>
                <w:color w:val="000000"/>
                <w:sz w:val="28"/>
                <w:szCs w:val="28"/>
                <w:lang w:eastAsia="ru-RU"/>
              </w:rPr>
              <w:t>д. Упологи</w:t>
            </w:r>
          </w:p>
          <w:p w:rsidR="008D5E09" w:rsidRPr="00863418" w:rsidRDefault="00863418"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ул. Московская</w:t>
            </w:r>
          </w:p>
        </w:tc>
        <w:tc>
          <w:tcPr>
            <w:tcW w:w="2377" w:type="dxa"/>
          </w:tcPr>
          <w:p w:rsidR="008D5E09" w:rsidRPr="00863418" w:rsidRDefault="00863418" w:rsidP="001600AD">
            <w:pPr>
              <w:spacing w:line="360" w:lineRule="auto"/>
              <w:rPr>
                <w:rFonts w:ascii="Times New Roman" w:eastAsia="Times New Roman" w:hAnsi="Times New Roman" w:cs="Times New Roman"/>
                <w:color w:val="000000"/>
                <w:sz w:val="28"/>
                <w:szCs w:val="28"/>
                <w:lang w:eastAsia="ru-RU"/>
              </w:rPr>
            </w:pPr>
            <w:r w:rsidRPr="00863418">
              <w:rPr>
                <w:rFonts w:ascii="Times New Roman" w:eastAsia="Times New Roman" w:hAnsi="Times New Roman" w:cs="Times New Roman"/>
                <w:color w:val="000000"/>
                <w:sz w:val="28"/>
                <w:szCs w:val="28"/>
                <w:lang w:eastAsia="ru-RU"/>
              </w:rPr>
              <w:t>0,300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Кирова</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0,13</w:t>
            </w:r>
            <w:r w:rsidR="00985DBA">
              <w:rPr>
                <w:rFonts w:ascii="Times New Roman" w:eastAsia="Times New Roman" w:hAnsi="Times New Roman" w:cs="Times New Roman"/>
                <w:color w:val="000000"/>
                <w:sz w:val="28"/>
                <w:szCs w:val="28"/>
                <w:lang w:eastAsia="ru-RU"/>
              </w:rPr>
              <w:t>0</w:t>
            </w:r>
          </w:p>
        </w:tc>
        <w:tc>
          <w:tcPr>
            <w:tcW w:w="2365" w:type="dxa"/>
          </w:tcPr>
          <w:p w:rsidR="008D5E09" w:rsidRPr="006137D8" w:rsidRDefault="00863418" w:rsidP="001600AD">
            <w:pPr>
              <w:spacing w:line="360" w:lineRule="auto"/>
              <w:rPr>
                <w:rFonts w:ascii="Times New Roman" w:eastAsia="Times New Roman" w:hAnsi="Times New Roman" w:cs="Times New Roman"/>
                <w:b/>
                <w:color w:val="000000"/>
                <w:sz w:val="28"/>
                <w:szCs w:val="28"/>
                <w:lang w:eastAsia="ru-RU"/>
              </w:rPr>
            </w:pPr>
            <w:r w:rsidRPr="006137D8">
              <w:rPr>
                <w:rFonts w:ascii="Times New Roman" w:eastAsia="Times New Roman" w:hAnsi="Times New Roman" w:cs="Times New Roman"/>
                <w:b/>
                <w:color w:val="000000"/>
                <w:sz w:val="28"/>
                <w:szCs w:val="28"/>
                <w:lang w:eastAsia="ru-RU"/>
              </w:rPr>
              <w:t>д. Залядка</w:t>
            </w:r>
          </w:p>
          <w:p w:rsidR="00FD55A5" w:rsidRDefault="00FD55A5" w:rsidP="001600AD">
            <w:pPr>
              <w:spacing w:line="360" w:lineRule="auto"/>
              <w:rPr>
                <w:rFonts w:ascii="Times New Roman" w:eastAsia="Times New Roman" w:hAnsi="Times New Roman" w:cs="Times New Roman"/>
                <w:color w:val="000000"/>
                <w:sz w:val="24"/>
                <w:szCs w:val="24"/>
                <w:lang w:eastAsia="ru-RU"/>
              </w:rPr>
            </w:pPr>
            <w:r w:rsidRPr="00FD55A5">
              <w:rPr>
                <w:rFonts w:ascii="Times New Roman" w:eastAsia="Times New Roman" w:hAnsi="Times New Roman" w:cs="Times New Roman"/>
                <w:color w:val="000000"/>
                <w:sz w:val="24"/>
                <w:szCs w:val="24"/>
                <w:lang w:eastAsia="ru-RU"/>
              </w:rPr>
              <w:t xml:space="preserve">ул. Бориса Вескова </w:t>
            </w:r>
          </w:p>
          <w:p w:rsidR="00FD55A5" w:rsidRPr="00FD55A5" w:rsidRDefault="00FD55A5" w:rsidP="001600A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Молодежная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
          <w:p w:rsidR="00FD55A5"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p w:rsidR="00FD55A5"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0,800</w:t>
            </w:r>
          </w:p>
        </w:tc>
      </w:tr>
      <w:tr w:rsidR="008D5E09" w:rsidTr="009B0EDD">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Отрадная</w:t>
            </w:r>
          </w:p>
        </w:tc>
        <w:tc>
          <w:tcPr>
            <w:tcW w:w="2377" w:type="dxa"/>
          </w:tcPr>
          <w:p w:rsidR="008D5E09" w:rsidRDefault="00985DBA"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c>
          <w:tcPr>
            <w:tcW w:w="2365" w:type="dxa"/>
          </w:tcPr>
          <w:p w:rsidR="008D5E09" w:rsidRDefault="008D5E09" w:rsidP="001600AD">
            <w:pPr>
              <w:spacing w:line="360" w:lineRule="auto"/>
              <w:rPr>
                <w:rFonts w:ascii="Times New Roman" w:eastAsia="Times New Roman" w:hAnsi="Times New Roman" w:cs="Times New Roman"/>
                <w:b/>
                <w:color w:val="000000"/>
                <w:sz w:val="28"/>
                <w:szCs w:val="28"/>
                <w:lang w:eastAsia="ru-RU"/>
              </w:rPr>
            </w:pPr>
            <w:r w:rsidRPr="006137D8">
              <w:rPr>
                <w:rFonts w:ascii="Times New Roman" w:eastAsia="Times New Roman" w:hAnsi="Times New Roman" w:cs="Times New Roman"/>
                <w:b/>
                <w:color w:val="000000"/>
                <w:sz w:val="28"/>
                <w:szCs w:val="28"/>
                <w:lang w:eastAsia="ru-RU"/>
              </w:rPr>
              <w:t>п. Никольский</w:t>
            </w:r>
          </w:p>
          <w:p w:rsidR="006137D8" w:rsidRPr="00A11472" w:rsidRDefault="006137D8" w:rsidP="001600AD">
            <w:pPr>
              <w:spacing w:line="360" w:lineRule="auto"/>
              <w:rPr>
                <w:rFonts w:ascii="Times New Roman" w:eastAsia="Times New Roman" w:hAnsi="Times New Roman" w:cs="Times New Roman"/>
                <w:color w:val="000000"/>
                <w:sz w:val="24"/>
                <w:szCs w:val="24"/>
                <w:lang w:eastAsia="ru-RU"/>
              </w:rPr>
            </w:pPr>
            <w:r w:rsidRPr="00A11472">
              <w:rPr>
                <w:rFonts w:ascii="Times New Roman" w:eastAsia="Times New Roman" w:hAnsi="Times New Roman" w:cs="Times New Roman"/>
                <w:color w:val="000000"/>
                <w:sz w:val="24"/>
                <w:szCs w:val="24"/>
                <w:lang w:eastAsia="ru-RU"/>
              </w:rPr>
              <w:t>ул. Новая</w:t>
            </w:r>
          </w:p>
          <w:p w:rsidR="006137D8" w:rsidRPr="00A11472" w:rsidRDefault="006137D8" w:rsidP="001600AD">
            <w:pPr>
              <w:spacing w:line="360" w:lineRule="auto"/>
              <w:rPr>
                <w:rFonts w:ascii="Times New Roman" w:eastAsia="Times New Roman" w:hAnsi="Times New Roman" w:cs="Times New Roman"/>
                <w:color w:val="000000"/>
                <w:sz w:val="24"/>
                <w:szCs w:val="24"/>
                <w:lang w:eastAsia="ru-RU"/>
              </w:rPr>
            </w:pPr>
            <w:r w:rsidRPr="00A11472">
              <w:rPr>
                <w:rFonts w:ascii="Times New Roman" w:eastAsia="Times New Roman" w:hAnsi="Times New Roman" w:cs="Times New Roman"/>
                <w:color w:val="000000"/>
                <w:sz w:val="24"/>
                <w:szCs w:val="24"/>
                <w:lang w:eastAsia="ru-RU"/>
              </w:rPr>
              <w:t>ул. Партизанская</w:t>
            </w:r>
          </w:p>
          <w:p w:rsidR="00A11472" w:rsidRPr="006137D8" w:rsidRDefault="00A11472" w:rsidP="001600AD">
            <w:pPr>
              <w:spacing w:line="360" w:lineRule="auto"/>
              <w:rPr>
                <w:rFonts w:ascii="Times New Roman" w:eastAsia="Times New Roman" w:hAnsi="Times New Roman" w:cs="Times New Roman"/>
                <w:color w:val="000000"/>
                <w:sz w:val="28"/>
                <w:szCs w:val="28"/>
                <w:lang w:eastAsia="ru-RU"/>
              </w:rPr>
            </w:pPr>
            <w:r w:rsidRPr="00A11472">
              <w:rPr>
                <w:rFonts w:ascii="Times New Roman" w:eastAsia="Times New Roman" w:hAnsi="Times New Roman" w:cs="Times New Roman"/>
                <w:color w:val="000000"/>
                <w:sz w:val="24"/>
                <w:szCs w:val="24"/>
                <w:lang w:eastAsia="ru-RU"/>
              </w:rPr>
              <w:t>ул. Центральная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
          <w:p w:rsidR="006137D8" w:rsidRDefault="006137D8"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0,350</w:t>
            </w:r>
          </w:p>
          <w:p w:rsidR="006137D8" w:rsidRDefault="005519D4"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1,200</w:t>
            </w:r>
          </w:p>
          <w:p w:rsidR="00A11472" w:rsidRDefault="00A11472"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0,500</w:t>
            </w:r>
          </w:p>
        </w:tc>
      </w:tr>
      <w:tr w:rsidR="008D5E09" w:rsidTr="009B0EDD">
        <w:trPr>
          <w:trHeight w:val="333"/>
        </w:trPr>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Березовая</w:t>
            </w:r>
          </w:p>
        </w:tc>
        <w:tc>
          <w:tcPr>
            <w:tcW w:w="2377" w:type="dxa"/>
          </w:tcPr>
          <w:p w:rsidR="008D5E09" w:rsidRDefault="00985DBA"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c>
          <w:tcPr>
            <w:tcW w:w="2365" w:type="dxa"/>
          </w:tcPr>
          <w:p w:rsidR="008D5E09" w:rsidRPr="006137D8" w:rsidRDefault="008D5E09" w:rsidP="001600AD">
            <w:pPr>
              <w:spacing w:line="360" w:lineRule="auto"/>
              <w:rPr>
                <w:rFonts w:ascii="Times New Roman" w:eastAsia="Times New Roman" w:hAnsi="Times New Roman" w:cs="Times New Roman"/>
                <w:b/>
                <w:color w:val="000000"/>
                <w:sz w:val="28"/>
                <w:szCs w:val="28"/>
                <w:lang w:eastAsia="ru-RU"/>
              </w:rPr>
            </w:pPr>
            <w:r w:rsidRPr="006137D8">
              <w:rPr>
                <w:rFonts w:ascii="Times New Roman" w:eastAsia="Times New Roman" w:hAnsi="Times New Roman" w:cs="Times New Roman"/>
                <w:b/>
                <w:color w:val="000000"/>
                <w:sz w:val="28"/>
                <w:szCs w:val="28"/>
                <w:lang w:eastAsia="ru-RU"/>
              </w:rPr>
              <w:t>д.  Николаевка</w:t>
            </w:r>
          </w:p>
          <w:p w:rsidR="00FD55A5" w:rsidRPr="003B0909"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Лесная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
          <w:p w:rsidR="00FD55A5"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0,900</w:t>
            </w:r>
          </w:p>
        </w:tc>
      </w:tr>
      <w:tr w:rsidR="008D5E09" w:rsidTr="009B0EDD">
        <w:trPr>
          <w:trHeight w:val="333"/>
        </w:trPr>
        <w:tc>
          <w:tcPr>
            <w:tcW w:w="2452" w:type="dxa"/>
          </w:tcPr>
          <w:p w:rsidR="008D5E09" w:rsidRPr="00AB330E"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 е Сентября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985DBA">
              <w:rPr>
                <w:rFonts w:ascii="Times New Roman" w:eastAsia="Times New Roman" w:hAnsi="Times New Roman" w:cs="Times New Roman"/>
                <w:color w:val="000000"/>
                <w:sz w:val="28"/>
                <w:szCs w:val="28"/>
                <w:lang w:eastAsia="ru-RU"/>
              </w:rPr>
              <w:t>390</w:t>
            </w:r>
          </w:p>
        </w:tc>
        <w:tc>
          <w:tcPr>
            <w:tcW w:w="2365" w:type="dxa"/>
          </w:tcPr>
          <w:p w:rsidR="008D5E09" w:rsidRDefault="008D5E09" w:rsidP="001600AD">
            <w:pPr>
              <w:spacing w:line="360" w:lineRule="auto"/>
              <w:rPr>
                <w:rFonts w:ascii="Times New Roman" w:eastAsia="Times New Roman" w:hAnsi="Times New Roman" w:cs="Times New Roman"/>
                <w:b/>
                <w:color w:val="000000"/>
                <w:sz w:val="28"/>
                <w:szCs w:val="28"/>
                <w:lang w:eastAsia="ru-RU"/>
              </w:rPr>
            </w:pPr>
            <w:r w:rsidRPr="00B36063">
              <w:rPr>
                <w:rFonts w:ascii="Times New Roman" w:eastAsia="Times New Roman" w:hAnsi="Times New Roman" w:cs="Times New Roman"/>
                <w:b/>
                <w:color w:val="000000"/>
                <w:sz w:val="28"/>
                <w:szCs w:val="28"/>
                <w:lang w:eastAsia="ru-RU"/>
              </w:rPr>
              <w:t xml:space="preserve">д. </w:t>
            </w:r>
            <w:r w:rsidR="00B36063" w:rsidRPr="00B36063">
              <w:rPr>
                <w:rFonts w:ascii="Times New Roman" w:eastAsia="Times New Roman" w:hAnsi="Times New Roman" w:cs="Times New Roman"/>
                <w:b/>
                <w:color w:val="000000"/>
                <w:sz w:val="28"/>
                <w:szCs w:val="28"/>
                <w:lang w:eastAsia="ru-RU"/>
              </w:rPr>
              <w:t>Малиновка</w:t>
            </w:r>
          </w:p>
          <w:p w:rsidR="000E1D8E" w:rsidRPr="000E1D8E" w:rsidRDefault="000E1D8E" w:rsidP="001600AD">
            <w:pPr>
              <w:spacing w:line="360" w:lineRule="auto"/>
              <w:rPr>
                <w:rFonts w:ascii="Times New Roman" w:eastAsia="Times New Roman" w:hAnsi="Times New Roman" w:cs="Times New Roman"/>
                <w:color w:val="000000"/>
                <w:sz w:val="28"/>
                <w:szCs w:val="28"/>
                <w:lang w:eastAsia="ru-RU"/>
              </w:rPr>
            </w:pPr>
            <w:r w:rsidRPr="000E1D8E">
              <w:rPr>
                <w:rFonts w:ascii="Times New Roman" w:eastAsia="Times New Roman" w:hAnsi="Times New Roman" w:cs="Times New Roman"/>
                <w:color w:val="000000"/>
                <w:sz w:val="28"/>
                <w:szCs w:val="28"/>
                <w:lang w:eastAsia="ru-RU"/>
              </w:rPr>
              <w:t>ул. Заречная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
          <w:p w:rsidR="000E1D8E"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0,100</w:t>
            </w:r>
          </w:p>
        </w:tc>
      </w:tr>
      <w:tr w:rsidR="008D5E09" w:rsidTr="009B0EDD">
        <w:trPr>
          <w:trHeight w:val="333"/>
        </w:trPr>
        <w:tc>
          <w:tcPr>
            <w:tcW w:w="245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Сиреневая</w:t>
            </w:r>
          </w:p>
        </w:tc>
        <w:tc>
          <w:tcPr>
            <w:tcW w:w="237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w:t>
            </w:r>
            <w:r w:rsidR="00985DBA">
              <w:rPr>
                <w:rFonts w:ascii="Times New Roman" w:eastAsia="Times New Roman" w:hAnsi="Times New Roman" w:cs="Times New Roman"/>
                <w:color w:val="000000"/>
                <w:sz w:val="28"/>
                <w:szCs w:val="28"/>
                <w:lang w:eastAsia="ru-RU"/>
              </w:rPr>
              <w:t>0</w:t>
            </w:r>
          </w:p>
        </w:tc>
        <w:tc>
          <w:tcPr>
            <w:tcW w:w="2365" w:type="dxa"/>
          </w:tcPr>
          <w:p w:rsidR="008D5E09" w:rsidRDefault="000E1D8E" w:rsidP="00B36063">
            <w:pPr>
              <w:spacing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w:t>
            </w:r>
            <w:proofErr w:type="gramStart"/>
            <w:r w:rsidRPr="000E1D8E">
              <w:rPr>
                <w:rFonts w:ascii="Times New Roman" w:eastAsia="Times New Roman" w:hAnsi="Times New Roman" w:cs="Times New Roman"/>
                <w:b/>
                <w:color w:val="000000"/>
                <w:sz w:val="28"/>
                <w:szCs w:val="28"/>
                <w:lang w:eastAsia="ru-RU"/>
              </w:rPr>
              <w:t>.М</w:t>
            </w:r>
            <w:proofErr w:type="gramEnd"/>
            <w:r w:rsidRPr="000E1D8E">
              <w:rPr>
                <w:rFonts w:ascii="Times New Roman" w:eastAsia="Times New Roman" w:hAnsi="Times New Roman" w:cs="Times New Roman"/>
                <w:b/>
                <w:color w:val="000000"/>
                <w:sz w:val="28"/>
                <w:szCs w:val="28"/>
                <w:lang w:eastAsia="ru-RU"/>
              </w:rPr>
              <w:t>ихайловский</w:t>
            </w:r>
          </w:p>
          <w:p w:rsidR="000E1D8E" w:rsidRDefault="000E1D8E" w:rsidP="00B36063">
            <w:pPr>
              <w:spacing w:line="360" w:lineRule="auto"/>
              <w:rPr>
                <w:rFonts w:ascii="Times New Roman" w:eastAsia="Times New Roman" w:hAnsi="Times New Roman" w:cs="Times New Roman"/>
                <w:color w:val="000000"/>
                <w:sz w:val="28"/>
                <w:szCs w:val="28"/>
                <w:lang w:eastAsia="ru-RU"/>
              </w:rPr>
            </w:pPr>
            <w:r w:rsidRPr="000E1D8E">
              <w:rPr>
                <w:rFonts w:ascii="Times New Roman" w:eastAsia="Times New Roman" w:hAnsi="Times New Roman" w:cs="Times New Roman"/>
                <w:color w:val="000000"/>
                <w:sz w:val="28"/>
                <w:szCs w:val="28"/>
                <w:lang w:eastAsia="ru-RU"/>
              </w:rPr>
              <w:t>ул. Озерная</w:t>
            </w:r>
          </w:p>
          <w:p w:rsidR="000E1D8E" w:rsidRPr="000E1D8E" w:rsidRDefault="000E1D8E" w:rsidP="00B36063">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Садовая</w:t>
            </w:r>
          </w:p>
        </w:tc>
        <w:tc>
          <w:tcPr>
            <w:tcW w:w="237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
          <w:p w:rsidR="000E1D8E"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0E1D8E" w:rsidRPr="003B0909"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0,100</w:t>
            </w:r>
          </w:p>
        </w:tc>
      </w:tr>
      <w:tr w:rsidR="00667003" w:rsidTr="009B0EDD">
        <w:trPr>
          <w:trHeight w:val="830"/>
        </w:trPr>
        <w:tc>
          <w:tcPr>
            <w:tcW w:w="2452" w:type="dxa"/>
          </w:tcPr>
          <w:p w:rsidR="00667003" w:rsidRDefault="00A01CAC"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w:t>
            </w:r>
            <w:r w:rsidR="00985DBA">
              <w:rPr>
                <w:rFonts w:ascii="Times New Roman" w:eastAsia="Times New Roman" w:hAnsi="Times New Roman" w:cs="Times New Roman"/>
                <w:color w:val="000000"/>
                <w:sz w:val="28"/>
                <w:szCs w:val="28"/>
                <w:lang w:eastAsia="ru-RU"/>
              </w:rPr>
              <w:t>2-й Северный</w:t>
            </w:r>
          </w:p>
        </w:tc>
        <w:tc>
          <w:tcPr>
            <w:tcW w:w="2377" w:type="dxa"/>
          </w:tcPr>
          <w:p w:rsidR="00667003" w:rsidRDefault="00985DBA"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0.200</w:t>
            </w:r>
          </w:p>
        </w:tc>
        <w:tc>
          <w:tcPr>
            <w:tcW w:w="2365" w:type="dxa"/>
          </w:tcPr>
          <w:p w:rsidR="001544CD" w:rsidRDefault="003B0909" w:rsidP="001600AD">
            <w:pPr>
              <w:spacing w:line="360" w:lineRule="auto"/>
              <w:rPr>
                <w:rFonts w:ascii="Times New Roman" w:eastAsia="Times New Roman" w:hAnsi="Times New Roman" w:cs="Times New Roman"/>
                <w:color w:val="000000"/>
                <w:sz w:val="28"/>
                <w:szCs w:val="28"/>
                <w:lang w:eastAsia="ru-RU"/>
              </w:rPr>
            </w:pPr>
            <w:r w:rsidRPr="006137D8">
              <w:rPr>
                <w:rFonts w:ascii="Times New Roman" w:eastAsia="Times New Roman" w:hAnsi="Times New Roman" w:cs="Times New Roman"/>
                <w:b/>
                <w:color w:val="000000"/>
                <w:sz w:val="28"/>
                <w:szCs w:val="28"/>
                <w:lang w:eastAsia="ru-RU"/>
              </w:rPr>
              <w:t>с. Субботово</w:t>
            </w:r>
          </w:p>
          <w:p w:rsidR="00667003" w:rsidRPr="003B0909" w:rsidRDefault="009B0EDD"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ул. Брянская</w:t>
            </w:r>
          </w:p>
        </w:tc>
        <w:tc>
          <w:tcPr>
            <w:tcW w:w="2377" w:type="dxa"/>
          </w:tcPr>
          <w:p w:rsidR="001544CD" w:rsidRDefault="001544CD" w:rsidP="001600AD">
            <w:pPr>
              <w:spacing w:line="360" w:lineRule="auto"/>
              <w:rPr>
                <w:rFonts w:ascii="Times New Roman" w:eastAsia="Times New Roman" w:hAnsi="Times New Roman" w:cs="Times New Roman"/>
                <w:color w:val="000000"/>
                <w:sz w:val="28"/>
                <w:szCs w:val="28"/>
                <w:lang w:eastAsia="ru-RU"/>
              </w:rPr>
            </w:pPr>
          </w:p>
          <w:p w:rsidR="00667003" w:rsidRPr="003B0909" w:rsidRDefault="003B09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0,3</w:t>
            </w:r>
            <w:r w:rsidR="009B0EDD">
              <w:rPr>
                <w:rFonts w:ascii="Times New Roman" w:eastAsia="Times New Roman" w:hAnsi="Times New Roman" w:cs="Times New Roman"/>
                <w:color w:val="000000"/>
                <w:sz w:val="28"/>
                <w:szCs w:val="28"/>
                <w:lang w:eastAsia="ru-RU"/>
              </w:rPr>
              <w:t>00</w:t>
            </w:r>
          </w:p>
        </w:tc>
      </w:tr>
      <w:tr w:rsidR="00667003" w:rsidTr="009B0EDD">
        <w:trPr>
          <w:trHeight w:val="333"/>
        </w:trPr>
        <w:tc>
          <w:tcPr>
            <w:tcW w:w="2452" w:type="dxa"/>
          </w:tcPr>
          <w:p w:rsidR="00667003" w:rsidRDefault="00A01CAC"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w:t>
            </w:r>
            <w:r w:rsidR="00985DBA">
              <w:rPr>
                <w:rFonts w:ascii="Times New Roman" w:eastAsia="Times New Roman" w:hAnsi="Times New Roman" w:cs="Times New Roman"/>
                <w:color w:val="000000"/>
                <w:sz w:val="28"/>
                <w:szCs w:val="28"/>
                <w:lang w:eastAsia="ru-RU"/>
              </w:rPr>
              <w:t>3-й Северный</w:t>
            </w:r>
          </w:p>
        </w:tc>
        <w:tc>
          <w:tcPr>
            <w:tcW w:w="2377" w:type="dxa"/>
          </w:tcPr>
          <w:p w:rsidR="00667003" w:rsidRDefault="00985DBA"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0,200</w:t>
            </w:r>
          </w:p>
        </w:tc>
        <w:tc>
          <w:tcPr>
            <w:tcW w:w="2365" w:type="dxa"/>
          </w:tcPr>
          <w:p w:rsidR="00667003" w:rsidRPr="006137D8" w:rsidRDefault="009B0EDD" w:rsidP="001600AD">
            <w:pPr>
              <w:spacing w:line="360" w:lineRule="auto"/>
              <w:rPr>
                <w:rFonts w:ascii="Times New Roman" w:eastAsia="Times New Roman" w:hAnsi="Times New Roman" w:cs="Times New Roman"/>
                <w:b/>
                <w:color w:val="000000"/>
                <w:sz w:val="28"/>
                <w:szCs w:val="28"/>
                <w:lang w:eastAsia="ru-RU"/>
              </w:rPr>
            </w:pPr>
            <w:r w:rsidRPr="006137D8">
              <w:rPr>
                <w:rFonts w:ascii="Times New Roman" w:eastAsia="Times New Roman" w:hAnsi="Times New Roman" w:cs="Times New Roman"/>
                <w:b/>
                <w:color w:val="000000"/>
                <w:sz w:val="28"/>
                <w:szCs w:val="28"/>
                <w:lang w:eastAsia="ru-RU"/>
              </w:rPr>
              <w:t>д. Мякишево</w:t>
            </w:r>
          </w:p>
        </w:tc>
        <w:tc>
          <w:tcPr>
            <w:tcW w:w="2377" w:type="dxa"/>
          </w:tcPr>
          <w:p w:rsidR="00667003" w:rsidRPr="003B0909" w:rsidRDefault="00667003" w:rsidP="009B0EDD">
            <w:pPr>
              <w:spacing w:line="360" w:lineRule="auto"/>
              <w:rPr>
                <w:rFonts w:ascii="Times New Roman" w:eastAsia="Times New Roman" w:hAnsi="Times New Roman" w:cs="Times New Roman"/>
                <w:color w:val="000000"/>
                <w:sz w:val="28"/>
                <w:szCs w:val="28"/>
                <w:lang w:eastAsia="ru-RU"/>
              </w:rPr>
            </w:pPr>
          </w:p>
        </w:tc>
      </w:tr>
      <w:tr w:rsidR="00667003" w:rsidTr="009B0EDD">
        <w:trPr>
          <w:trHeight w:val="333"/>
        </w:trPr>
        <w:tc>
          <w:tcPr>
            <w:tcW w:w="2452" w:type="dxa"/>
          </w:tcPr>
          <w:p w:rsidR="00667003" w:rsidRDefault="00A01CAC"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w:t>
            </w:r>
            <w:proofErr w:type="gramStart"/>
            <w:r>
              <w:rPr>
                <w:rFonts w:ascii="Times New Roman" w:eastAsia="Times New Roman" w:hAnsi="Times New Roman" w:cs="Times New Roman"/>
                <w:color w:val="000000"/>
                <w:sz w:val="28"/>
                <w:szCs w:val="28"/>
                <w:lang w:eastAsia="ru-RU"/>
              </w:rPr>
              <w:t>.</w:t>
            </w:r>
            <w:r w:rsidR="00985DBA">
              <w:rPr>
                <w:rFonts w:ascii="Times New Roman" w:eastAsia="Times New Roman" w:hAnsi="Times New Roman" w:cs="Times New Roman"/>
                <w:color w:val="000000"/>
                <w:sz w:val="28"/>
                <w:szCs w:val="28"/>
                <w:lang w:eastAsia="ru-RU"/>
              </w:rPr>
              <w:t>К</w:t>
            </w:r>
            <w:proofErr w:type="gramEnd"/>
            <w:r w:rsidR="00985DBA">
              <w:rPr>
                <w:rFonts w:ascii="Times New Roman" w:eastAsia="Times New Roman" w:hAnsi="Times New Roman" w:cs="Times New Roman"/>
                <w:color w:val="000000"/>
                <w:sz w:val="28"/>
                <w:szCs w:val="28"/>
                <w:lang w:eastAsia="ru-RU"/>
              </w:rPr>
              <w:t>алинина</w:t>
            </w:r>
          </w:p>
        </w:tc>
        <w:tc>
          <w:tcPr>
            <w:tcW w:w="2377" w:type="dxa"/>
          </w:tcPr>
          <w:p w:rsidR="00667003" w:rsidRDefault="00985DBA"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w:t>
            </w:r>
          </w:p>
        </w:tc>
        <w:tc>
          <w:tcPr>
            <w:tcW w:w="2365" w:type="dxa"/>
          </w:tcPr>
          <w:p w:rsidR="00667003" w:rsidRPr="003B0909" w:rsidRDefault="009B0EDD"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Молодежная</w:t>
            </w:r>
          </w:p>
        </w:tc>
        <w:tc>
          <w:tcPr>
            <w:tcW w:w="2377" w:type="dxa"/>
          </w:tcPr>
          <w:p w:rsidR="00667003" w:rsidRPr="003B0909" w:rsidRDefault="000E1D8E"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0,600</w:t>
            </w:r>
          </w:p>
        </w:tc>
      </w:tr>
      <w:tr w:rsidR="00667003" w:rsidTr="009B0EDD">
        <w:trPr>
          <w:trHeight w:val="333"/>
        </w:trPr>
        <w:tc>
          <w:tcPr>
            <w:tcW w:w="2452" w:type="dxa"/>
          </w:tcPr>
          <w:p w:rsidR="00667003" w:rsidRDefault="00985DBA"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 лет Октября</w:t>
            </w:r>
          </w:p>
        </w:tc>
        <w:tc>
          <w:tcPr>
            <w:tcW w:w="2377" w:type="dxa"/>
          </w:tcPr>
          <w:p w:rsidR="00667003" w:rsidRDefault="00A01CAC"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0,182</w:t>
            </w:r>
          </w:p>
        </w:tc>
        <w:tc>
          <w:tcPr>
            <w:tcW w:w="2365" w:type="dxa"/>
          </w:tcPr>
          <w:p w:rsidR="00667003" w:rsidRPr="003B0909" w:rsidRDefault="009B0EDD"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Сельская</w:t>
            </w:r>
          </w:p>
        </w:tc>
        <w:tc>
          <w:tcPr>
            <w:tcW w:w="2377" w:type="dxa"/>
          </w:tcPr>
          <w:p w:rsidR="00667003" w:rsidRPr="003B0909" w:rsidRDefault="009B0EDD"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0,300</w:t>
            </w:r>
          </w:p>
        </w:tc>
      </w:tr>
      <w:tr w:rsidR="00667003" w:rsidTr="009B0EDD">
        <w:trPr>
          <w:trHeight w:val="333"/>
        </w:trPr>
        <w:tc>
          <w:tcPr>
            <w:tcW w:w="2452" w:type="dxa"/>
          </w:tcPr>
          <w:p w:rsidR="00667003" w:rsidRDefault="00A01CAC"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ира</w:t>
            </w:r>
          </w:p>
        </w:tc>
        <w:tc>
          <w:tcPr>
            <w:tcW w:w="2377" w:type="dxa"/>
          </w:tcPr>
          <w:p w:rsidR="00667003" w:rsidRDefault="00A01CAC"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0,100</w:t>
            </w:r>
          </w:p>
        </w:tc>
        <w:tc>
          <w:tcPr>
            <w:tcW w:w="2365" w:type="dxa"/>
          </w:tcPr>
          <w:p w:rsidR="00667003" w:rsidRPr="006137D8" w:rsidRDefault="009B0EDD" w:rsidP="001600AD">
            <w:pPr>
              <w:spacing w:line="360" w:lineRule="auto"/>
              <w:rPr>
                <w:rFonts w:ascii="Times New Roman" w:eastAsia="Times New Roman" w:hAnsi="Times New Roman" w:cs="Times New Roman"/>
                <w:b/>
                <w:color w:val="000000"/>
                <w:sz w:val="28"/>
                <w:szCs w:val="28"/>
                <w:lang w:eastAsia="ru-RU"/>
              </w:rPr>
            </w:pPr>
            <w:r w:rsidRPr="006137D8">
              <w:rPr>
                <w:rFonts w:ascii="Times New Roman" w:eastAsia="Times New Roman" w:hAnsi="Times New Roman" w:cs="Times New Roman"/>
                <w:b/>
                <w:color w:val="000000"/>
                <w:sz w:val="28"/>
                <w:szCs w:val="28"/>
                <w:lang w:eastAsia="ru-RU"/>
              </w:rPr>
              <w:t>д. Бурачовка</w:t>
            </w:r>
          </w:p>
        </w:tc>
        <w:tc>
          <w:tcPr>
            <w:tcW w:w="2377" w:type="dxa"/>
          </w:tcPr>
          <w:p w:rsidR="00667003" w:rsidRPr="00E4227C" w:rsidRDefault="00667003" w:rsidP="001600AD">
            <w:pPr>
              <w:spacing w:line="360" w:lineRule="auto"/>
              <w:rPr>
                <w:rFonts w:ascii="Times New Roman" w:eastAsia="Times New Roman" w:hAnsi="Times New Roman" w:cs="Times New Roman"/>
                <w:b/>
                <w:color w:val="000000"/>
                <w:sz w:val="28"/>
                <w:szCs w:val="28"/>
                <w:lang w:eastAsia="ru-RU"/>
              </w:rPr>
            </w:pPr>
          </w:p>
        </w:tc>
      </w:tr>
      <w:tr w:rsidR="00667003" w:rsidTr="009B0EDD">
        <w:trPr>
          <w:trHeight w:val="333"/>
        </w:trPr>
        <w:tc>
          <w:tcPr>
            <w:tcW w:w="2452" w:type="dxa"/>
          </w:tcPr>
          <w:p w:rsidR="00667003" w:rsidRDefault="00A01CAC"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ервомайский</w:t>
            </w:r>
          </w:p>
        </w:tc>
        <w:tc>
          <w:tcPr>
            <w:tcW w:w="2377" w:type="dxa"/>
          </w:tcPr>
          <w:p w:rsidR="00667003" w:rsidRDefault="00A01CAC"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1,080</w:t>
            </w:r>
          </w:p>
        </w:tc>
        <w:tc>
          <w:tcPr>
            <w:tcW w:w="2365" w:type="dxa"/>
          </w:tcPr>
          <w:p w:rsidR="00667003" w:rsidRPr="009B0EDD" w:rsidRDefault="009B0EDD"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9B0EDD">
              <w:rPr>
                <w:rFonts w:ascii="Times New Roman" w:eastAsia="Times New Roman" w:hAnsi="Times New Roman" w:cs="Times New Roman"/>
                <w:color w:val="000000"/>
                <w:sz w:val="28"/>
                <w:szCs w:val="28"/>
                <w:lang w:eastAsia="ru-RU"/>
              </w:rPr>
              <w:t>л. Речная</w:t>
            </w:r>
          </w:p>
        </w:tc>
        <w:tc>
          <w:tcPr>
            <w:tcW w:w="2377" w:type="dxa"/>
          </w:tcPr>
          <w:p w:rsidR="00A01CAC" w:rsidRPr="009B0EDD" w:rsidRDefault="009B0EDD"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1,500</w:t>
            </w:r>
          </w:p>
        </w:tc>
      </w:tr>
      <w:tr w:rsidR="00A01CAC" w:rsidTr="009B0EDD">
        <w:trPr>
          <w:trHeight w:val="333"/>
        </w:trPr>
        <w:tc>
          <w:tcPr>
            <w:tcW w:w="2452" w:type="dxa"/>
          </w:tcPr>
          <w:p w:rsidR="00A01CAC"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01CAC">
              <w:rPr>
                <w:rFonts w:ascii="Times New Roman" w:eastAsia="Times New Roman" w:hAnsi="Times New Roman" w:cs="Times New Roman"/>
                <w:color w:val="000000"/>
                <w:sz w:val="28"/>
                <w:szCs w:val="28"/>
                <w:lang w:eastAsia="ru-RU"/>
              </w:rPr>
              <w:t>ер</w:t>
            </w:r>
            <w:proofErr w:type="gramStart"/>
            <w:r w:rsidR="00A01CAC">
              <w:rPr>
                <w:rFonts w:ascii="Times New Roman" w:eastAsia="Times New Roman" w:hAnsi="Times New Roman" w:cs="Times New Roman"/>
                <w:color w:val="000000"/>
                <w:sz w:val="28"/>
                <w:szCs w:val="28"/>
                <w:lang w:eastAsia="ru-RU"/>
              </w:rPr>
              <w:t>.П</w:t>
            </w:r>
            <w:proofErr w:type="gramEnd"/>
            <w:r w:rsidR="00A01CAC">
              <w:rPr>
                <w:rFonts w:ascii="Times New Roman" w:eastAsia="Times New Roman" w:hAnsi="Times New Roman" w:cs="Times New Roman"/>
                <w:color w:val="000000"/>
                <w:sz w:val="28"/>
                <w:szCs w:val="28"/>
                <w:lang w:eastAsia="ru-RU"/>
              </w:rPr>
              <w:t>олевой</w:t>
            </w:r>
          </w:p>
        </w:tc>
        <w:tc>
          <w:tcPr>
            <w:tcW w:w="2377" w:type="dxa"/>
          </w:tcPr>
          <w:p w:rsidR="00A01CAC" w:rsidRDefault="00A01CAC"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0,100</w:t>
            </w:r>
          </w:p>
        </w:tc>
        <w:tc>
          <w:tcPr>
            <w:tcW w:w="2365" w:type="dxa"/>
          </w:tcPr>
          <w:p w:rsidR="00A01CAC" w:rsidRPr="009B0EDD" w:rsidRDefault="00A01CAC" w:rsidP="001600AD">
            <w:pPr>
              <w:spacing w:line="360" w:lineRule="auto"/>
              <w:rPr>
                <w:rFonts w:ascii="Times New Roman" w:eastAsia="Times New Roman" w:hAnsi="Times New Roman" w:cs="Times New Roman"/>
                <w:color w:val="000000"/>
                <w:sz w:val="28"/>
                <w:szCs w:val="28"/>
                <w:lang w:eastAsia="ru-RU"/>
              </w:rPr>
            </w:pPr>
          </w:p>
        </w:tc>
        <w:tc>
          <w:tcPr>
            <w:tcW w:w="2377" w:type="dxa"/>
          </w:tcPr>
          <w:p w:rsidR="00A01CAC" w:rsidRPr="009B0EDD" w:rsidRDefault="00A01CAC" w:rsidP="001600AD">
            <w:pPr>
              <w:spacing w:line="360" w:lineRule="auto"/>
              <w:rPr>
                <w:rFonts w:ascii="Times New Roman" w:eastAsia="Times New Roman" w:hAnsi="Times New Roman" w:cs="Times New Roman"/>
                <w:color w:val="000000"/>
                <w:sz w:val="28"/>
                <w:szCs w:val="28"/>
                <w:lang w:eastAsia="ru-RU"/>
              </w:rPr>
            </w:pPr>
          </w:p>
        </w:tc>
      </w:tr>
      <w:tr w:rsidR="00A01CAC" w:rsidTr="009B0EDD">
        <w:trPr>
          <w:trHeight w:val="333"/>
        </w:trPr>
        <w:tc>
          <w:tcPr>
            <w:tcW w:w="2452" w:type="dxa"/>
          </w:tcPr>
          <w:p w:rsidR="00A01CAC"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01CAC">
              <w:rPr>
                <w:rFonts w:ascii="Times New Roman" w:eastAsia="Times New Roman" w:hAnsi="Times New Roman" w:cs="Times New Roman"/>
                <w:color w:val="000000"/>
                <w:sz w:val="28"/>
                <w:szCs w:val="28"/>
                <w:lang w:eastAsia="ru-RU"/>
              </w:rPr>
              <w:t>ер</w:t>
            </w:r>
            <w:proofErr w:type="gramStart"/>
            <w:r w:rsidR="00A01CAC">
              <w:rPr>
                <w:rFonts w:ascii="Times New Roman" w:eastAsia="Times New Roman" w:hAnsi="Times New Roman" w:cs="Times New Roman"/>
                <w:color w:val="000000"/>
                <w:sz w:val="28"/>
                <w:szCs w:val="28"/>
                <w:lang w:eastAsia="ru-RU"/>
              </w:rPr>
              <w:t>.Б</w:t>
            </w:r>
            <w:proofErr w:type="gramEnd"/>
            <w:r w:rsidR="00A01CAC">
              <w:rPr>
                <w:rFonts w:ascii="Times New Roman" w:eastAsia="Times New Roman" w:hAnsi="Times New Roman" w:cs="Times New Roman"/>
                <w:color w:val="000000"/>
                <w:sz w:val="28"/>
                <w:szCs w:val="28"/>
                <w:lang w:eastAsia="ru-RU"/>
              </w:rPr>
              <w:t>рянский</w:t>
            </w:r>
          </w:p>
        </w:tc>
        <w:tc>
          <w:tcPr>
            <w:tcW w:w="2377" w:type="dxa"/>
          </w:tcPr>
          <w:p w:rsidR="00A01CAC" w:rsidRDefault="00A01CAC"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0,477</w:t>
            </w:r>
          </w:p>
        </w:tc>
        <w:tc>
          <w:tcPr>
            <w:tcW w:w="2365" w:type="dxa"/>
          </w:tcPr>
          <w:p w:rsidR="00A01CAC" w:rsidRPr="006137D8" w:rsidRDefault="009B0EDD" w:rsidP="001600AD">
            <w:pPr>
              <w:spacing w:line="360" w:lineRule="auto"/>
              <w:rPr>
                <w:rFonts w:ascii="Times New Roman" w:eastAsia="Times New Roman" w:hAnsi="Times New Roman" w:cs="Times New Roman"/>
                <w:b/>
                <w:color w:val="000000"/>
                <w:sz w:val="28"/>
                <w:szCs w:val="28"/>
                <w:lang w:eastAsia="ru-RU"/>
              </w:rPr>
            </w:pPr>
            <w:r w:rsidRPr="006137D8">
              <w:rPr>
                <w:rFonts w:ascii="Times New Roman" w:eastAsia="Times New Roman" w:hAnsi="Times New Roman" w:cs="Times New Roman"/>
                <w:b/>
                <w:color w:val="000000"/>
                <w:sz w:val="28"/>
                <w:szCs w:val="28"/>
                <w:lang w:eastAsia="ru-RU"/>
              </w:rPr>
              <w:t>д. Бородино</w:t>
            </w:r>
          </w:p>
        </w:tc>
        <w:tc>
          <w:tcPr>
            <w:tcW w:w="2377" w:type="dxa"/>
          </w:tcPr>
          <w:p w:rsidR="00A01CAC" w:rsidRPr="00E4227C" w:rsidRDefault="00A01CAC" w:rsidP="001600AD">
            <w:pPr>
              <w:spacing w:line="360" w:lineRule="auto"/>
              <w:rPr>
                <w:rFonts w:ascii="Times New Roman" w:eastAsia="Times New Roman" w:hAnsi="Times New Roman" w:cs="Times New Roman"/>
                <w:b/>
                <w:color w:val="000000"/>
                <w:sz w:val="28"/>
                <w:szCs w:val="28"/>
                <w:lang w:eastAsia="ru-RU"/>
              </w:rPr>
            </w:pPr>
          </w:p>
        </w:tc>
      </w:tr>
      <w:tr w:rsidR="00A01CAC" w:rsidTr="009B0EDD">
        <w:trPr>
          <w:trHeight w:val="333"/>
        </w:trPr>
        <w:tc>
          <w:tcPr>
            <w:tcW w:w="2452" w:type="dxa"/>
          </w:tcPr>
          <w:p w:rsidR="00A01CAC"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01CAC">
              <w:rPr>
                <w:rFonts w:ascii="Times New Roman" w:eastAsia="Times New Roman" w:hAnsi="Times New Roman" w:cs="Times New Roman"/>
                <w:color w:val="000000"/>
                <w:sz w:val="28"/>
                <w:szCs w:val="28"/>
                <w:lang w:eastAsia="ru-RU"/>
              </w:rPr>
              <w:t>ер. Горького</w:t>
            </w:r>
          </w:p>
        </w:tc>
        <w:tc>
          <w:tcPr>
            <w:tcW w:w="2377" w:type="dxa"/>
          </w:tcPr>
          <w:p w:rsidR="00A01CAC" w:rsidRDefault="00A01CAC"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0.250</w:t>
            </w:r>
          </w:p>
        </w:tc>
        <w:tc>
          <w:tcPr>
            <w:tcW w:w="2365" w:type="dxa"/>
          </w:tcPr>
          <w:p w:rsidR="00A01CAC" w:rsidRPr="009B0EDD" w:rsidRDefault="009B0EDD"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9B0EDD">
              <w:rPr>
                <w:rFonts w:ascii="Times New Roman" w:eastAsia="Times New Roman" w:hAnsi="Times New Roman" w:cs="Times New Roman"/>
                <w:color w:val="000000"/>
                <w:sz w:val="28"/>
                <w:szCs w:val="28"/>
                <w:lang w:eastAsia="ru-RU"/>
              </w:rPr>
              <w:t>л. Нагорная</w:t>
            </w:r>
          </w:p>
        </w:tc>
        <w:tc>
          <w:tcPr>
            <w:tcW w:w="2377" w:type="dxa"/>
          </w:tcPr>
          <w:p w:rsidR="00A01CAC" w:rsidRPr="009B0EDD" w:rsidRDefault="009B0EDD" w:rsidP="001600AD">
            <w:pPr>
              <w:spacing w:line="360" w:lineRule="auto"/>
              <w:rPr>
                <w:rFonts w:ascii="Times New Roman" w:eastAsia="Times New Roman" w:hAnsi="Times New Roman" w:cs="Times New Roman"/>
                <w:color w:val="000000"/>
                <w:sz w:val="28"/>
                <w:szCs w:val="28"/>
                <w:lang w:eastAsia="ru-RU"/>
              </w:rPr>
            </w:pPr>
            <w:r w:rsidRPr="009B0EDD">
              <w:rPr>
                <w:rFonts w:ascii="Times New Roman" w:eastAsia="Times New Roman" w:hAnsi="Times New Roman" w:cs="Times New Roman"/>
                <w:color w:val="000000"/>
                <w:sz w:val="28"/>
                <w:szCs w:val="28"/>
                <w:lang w:eastAsia="ru-RU"/>
              </w:rPr>
              <w:t>2,000</w:t>
            </w:r>
          </w:p>
        </w:tc>
      </w:tr>
      <w:tr w:rsidR="00A01CAC" w:rsidTr="009B0EDD">
        <w:trPr>
          <w:trHeight w:val="333"/>
        </w:trPr>
        <w:tc>
          <w:tcPr>
            <w:tcW w:w="2452" w:type="dxa"/>
          </w:tcPr>
          <w:p w:rsidR="00A01CAC"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01CAC">
              <w:rPr>
                <w:rFonts w:ascii="Times New Roman" w:eastAsia="Times New Roman" w:hAnsi="Times New Roman" w:cs="Times New Roman"/>
                <w:color w:val="000000"/>
                <w:sz w:val="28"/>
                <w:szCs w:val="28"/>
                <w:lang w:eastAsia="ru-RU"/>
              </w:rPr>
              <w:t>ер. Гагарина</w:t>
            </w:r>
          </w:p>
        </w:tc>
        <w:tc>
          <w:tcPr>
            <w:tcW w:w="2377" w:type="dxa"/>
          </w:tcPr>
          <w:p w:rsidR="00A01CAC" w:rsidRDefault="00A01CAC"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0,170</w:t>
            </w:r>
          </w:p>
        </w:tc>
        <w:tc>
          <w:tcPr>
            <w:tcW w:w="2365" w:type="dxa"/>
          </w:tcPr>
          <w:p w:rsidR="00A01CAC" w:rsidRPr="00A11472" w:rsidRDefault="00A11472" w:rsidP="00A11472">
            <w:pPr>
              <w:pStyle w:val="a5"/>
              <w:rPr>
                <w:rFonts w:ascii="Times New Roman" w:hAnsi="Times New Roman" w:cs="Times New Roman"/>
                <w:b/>
                <w:sz w:val="28"/>
                <w:szCs w:val="28"/>
                <w:lang w:eastAsia="ru-RU"/>
              </w:rPr>
            </w:pPr>
            <w:r w:rsidRPr="00A11472">
              <w:rPr>
                <w:rFonts w:ascii="Times New Roman" w:hAnsi="Times New Roman" w:cs="Times New Roman"/>
                <w:b/>
                <w:sz w:val="28"/>
                <w:szCs w:val="28"/>
                <w:lang w:eastAsia="ru-RU"/>
              </w:rPr>
              <w:t>п. Новый Городец</w:t>
            </w:r>
          </w:p>
          <w:p w:rsidR="00A11472" w:rsidRPr="00A11472" w:rsidRDefault="00A11472" w:rsidP="00A11472">
            <w:pPr>
              <w:pStyle w:val="a5"/>
              <w:rPr>
                <w:b/>
                <w:lang w:eastAsia="ru-RU"/>
              </w:rPr>
            </w:pPr>
          </w:p>
        </w:tc>
        <w:tc>
          <w:tcPr>
            <w:tcW w:w="2377" w:type="dxa"/>
          </w:tcPr>
          <w:p w:rsidR="00A01CAC" w:rsidRPr="00E4227C" w:rsidRDefault="00A01CAC" w:rsidP="001600AD">
            <w:pPr>
              <w:spacing w:line="360" w:lineRule="auto"/>
              <w:rPr>
                <w:rFonts w:ascii="Times New Roman" w:eastAsia="Times New Roman" w:hAnsi="Times New Roman" w:cs="Times New Roman"/>
                <w:b/>
                <w:color w:val="000000"/>
                <w:sz w:val="28"/>
                <w:szCs w:val="28"/>
                <w:lang w:eastAsia="ru-RU"/>
              </w:rPr>
            </w:pPr>
          </w:p>
        </w:tc>
      </w:tr>
      <w:tr w:rsidR="00A01CAC" w:rsidTr="009B0EDD">
        <w:trPr>
          <w:trHeight w:val="333"/>
        </w:trPr>
        <w:tc>
          <w:tcPr>
            <w:tcW w:w="2452" w:type="dxa"/>
          </w:tcPr>
          <w:p w:rsidR="00A01CAC" w:rsidRPr="006137D8" w:rsidRDefault="00FD55A5" w:rsidP="001600AD">
            <w:pPr>
              <w:spacing w:line="360" w:lineRule="auto"/>
              <w:rPr>
                <w:rFonts w:ascii="Times New Roman" w:eastAsia="Times New Roman" w:hAnsi="Times New Roman" w:cs="Times New Roman"/>
                <w:b/>
                <w:color w:val="000000"/>
                <w:sz w:val="28"/>
                <w:szCs w:val="28"/>
                <w:lang w:eastAsia="ru-RU"/>
              </w:rPr>
            </w:pPr>
            <w:r w:rsidRPr="006137D8">
              <w:rPr>
                <w:rFonts w:ascii="Times New Roman" w:eastAsia="Times New Roman" w:hAnsi="Times New Roman" w:cs="Times New Roman"/>
                <w:b/>
                <w:color w:val="000000"/>
                <w:sz w:val="28"/>
                <w:szCs w:val="28"/>
                <w:lang w:eastAsia="ru-RU"/>
              </w:rPr>
              <w:t>пос. Заречье</w:t>
            </w:r>
          </w:p>
        </w:tc>
        <w:tc>
          <w:tcPr>
            <w:tcW w:w="2377" w:type="dxa"/>
          </w:tcPr>
          <w:p w:rsidR="00A01CAC" w:rsidRDefault="00A01CAC" w:rsidP="001600AD">
            <w:pPr>
              <w:spacing w:line="360" w:lineRule="auto"/>
              <w:jc w:val="center"/>
              <w:rPr>
                <w:rFonts w:ascii="Times New Roman" w:eastAsia="Times New Roman" w:hAnsi="Times New Roman" w:cs="Times New Roman"/>
                <w:color w:val="000000"/>
                <w:sz w:val="28"/>
                <w:szCs w:val="28"/>
                <w:lang w:eastAsia="ru-RU"/>
              </w:rPr>
            </w:pPr>
          </w:p>
        </w:tc>
        <w:tc>
          <w:tcPr>
            <w:tcW w:w="2365" w:type="dxa"/>
          </w:tcPr>
          <w:p w:rsidR="00A01CAC" w:rsidRPr="00A11472" w:rsidRDefault="00A11472"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A11472">
              <w:rPr>
                <w:rFonts w:ascii="Times New Roman" w:eastAsia="Times New Roman" w:hAnsi="Times New Roman" w:cs="Times New Roman"/>
                <w:color w:val="000000"/>
                <w:sz w:val="28"/>
                <w:szCs w:val="28"/>
                <w:lang w:eastAsia="ru-RU"/>
              </w:rPr>
              <w:t>л. Березовая</w:t>
            </w:r>
          </w:p>
        </w:tc>
        <w:tc>
          <w:tcPr>
            <w:tcW w:w="2377" w:type="dxa"/>
          </w:tcPr>
          <w:p w:rsidR="00A01CAC" w:rsidRPr="00A11472" w:rsidRDefault="00A11472" w:rsidP="001600AD">
            <w:pPr>
              <w:spacing w:line="360" w:lineRule="auto"/>
              <w:rPr>
                <w:rFonts w:ascii="Times New Roman" w:eastAsia="Times New Roman" w:hAnsi="Times New Roman" w:cs="Times New Roman"/>
                <w:color w:val="000000"/>
                <w:sz w:val="28"/>
                <w:szCs w:val="28"/>
                <w:lang w:eastAsia="ru-RU"/>
              </w:rPr>
            </w:pPr>
            <w:r w:rsidRPr="00A11472">
              <w:rPr>
                <w:rFonts w:ascii="Times New Roman" w:eastAsia="Times New Roman" w:hAnsi="Times New Roman" w:cs="Times New Roman"/>
                <w:color w:val="000000"/>
                <w:sz w:val="28"/>
                <w:szCs w:val="28"/>
                <w:lang w:eastAsia="ru-RU"/>
              </w:rPr>
              <w:t>2,2</w:t>
            </w:r>
            <w:r w:rsidR="000E1D8E">
              <w:rPr>
                <w:rFonts w:ascii="Times New Roman" w:eastAsia="Times New Roman" w:hAnsi="Times New Roman" w:cs="Times New Roman"/>
                <w:color w:val="000000"/>
                <w:sz w:val="28"/>
                <w:szCs w:val="28"/>
                <w:lang w:eastAsia="ru-RU"/>
              </w:rPr>
              <w:t>00</w:t>
            </w:r>
          </w:p>
        </w:tc>
      </w:tr>
      <w:tr w:rsidR="00FD55A5" w:rsidTr="009B0EDD">
        <w:trPr>
          <w:trHeight w:val="333"/>
        </w:trPr>
        <w:tc>
          <w:tcPr>
            <w:tcW w:w="2452" w:type="dxa"/>
          </w:tcPr>
          <w:p w:rsidR="00FD55A5"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Заречная</w:t>
            </w:r>
          </w:p>
        </w:tc>
        <w:tc>
          <w:tcPr>
            <w:tcW w:w="2377" w:type="dxa"/>
          </w:tcPr>
          <w:p w:rsidR="00FD55A5" w:rsidRDefault="00FD55A5"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1,300</w:t>
            </w:r>
          </w:p>
        </w:tc>
        <w:tc>
          <w:tcPr>
            <w:tcW w:w="2365" w:type="dxa"/>
          </w:tcPr>
          <w:p w:rsidR="00FD55A5" w:rsidRPr="00A11472" w:rsidRDefault="00A11472"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Пролетарская</w:t>
            </w:r>
          </w:p>
        </w:tc>
        <w:tc>
          <w:tcPr>
            <w:tcW w:w="2377" w:type="dxa"/>
          </w:tcPr>
          <w:p w:rsidR="00FD55A5" w:rsidRPr="00A11472" w:rsidRDefault="00A11472" w:rsidP="001600AD">
            <w:pPr>
              <w:spacing w:line="360" w:lineRule="auto"/>
              <w:rPr>
                <w:rFonts w:ascii="Times New Roman" w:eastAsia="Times New Roman" w:hAnsi="Times New Roman" w:cs="Times New Roman"/>
                <w:color w:val="000000"/>
                <w:sz w:val="28"/>
                <w:szCs w:val="28"/>
                <w:lang w:eastAsia="ru-RU"/>
              </w:rPr>
            </w:pPr>
            <w:r w:rsidRPr="00A11472">
              <w:rPr>
                <w:rFonts w:ascii="Times New Roman" w:eastAsia="Times New Roman" w:hAnsi="Times New Roman" w:cs="Times New Roman"/>
                <w:color w:val="000000"/>
                <w:sz w:val="28"/>
                <w:szCs w:val="28"/>
                <w:lang w:eastAsia="ru-RU"/>
              </w:rPr>
              <w:t>1,200</w:t>
            </w:r>
          </w:p>
        </w:tc>
      </w:tr>
      <w:tr w:rsidR="00FD55A5" w:rsidTr="009B0EDD">
        <w:trPr>
          <w:trHeight w:val="333"/>
        </w:trPr>
        <w:tc>
          <w:tcPr>
            <w:tcW w:w="2452" w:type="dxa"/>
          </w:tcPr>
          <w:p w:rsidR="00FD55A5"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Мира</w:t>
            </w:r>
          </w:p>
        </w:tc>
        <w:tc>
          <w:tcPr>
            <w:tcW w:w="2377" w:type="dxa"/>
          </w:tcPr>
          <w:p w:rsidR="00FD55A5" w:rsidRDefault="00FD55A5"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1,080</w:t>
            </w:r>
          </w:p>
        </w:tc>
        <w:tc>
          <w:tcPr>
            <w:tcW w:w="2365" w:type="dxa"/>
          </w:tcPr>
          <w:p w:rsidR="00FD55A5" w:rsidRDefault="00B36063" w:rsidP="001600AD">
            <w:pPr>
              <w:spacing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 Клинок</w:t>
            </w:r>
          </w:p>
          <w:p w:rsidR="00B36063" w:rsidRPr="00B36063" w:rsidRDefault="00B36063" w:rsidP="001600AD">
            <w:pPr>
              <w:spacing w:line="360" w:lineRule="auto"/>
              <w:rPr>
                <w:rFonts w:ascii="Times New Roman" w:eastAsia="Times New Roman" w:hAnsi="Times New Roman" w:cs="Times New Roman"/>
                <w:color w:val="000000"/>
                <w:sz w:val="28"/>
                <w:szCs w:val="28"/>
                <w:lang w:eastAsia="ru-RU"/>
              </w:rPr>
            </w:pPr>
            <w:r w:rsidRPr="00B36063">
              <w:rPr>
                <w:rFonts w:ascii="Times New Roman" w:eastAsia="Times New Roman" w:hAnsi="Times New Roman" w:cs="Times New Roman"/>
                <w:color w:val="000000"/>
                <w:sz w:val="28"/>
                <w:szCs w:val="28"/>
                <w:lang w:eastAsia="ru-RU"/>
              </w:rPr>
              <w:t>ул. Октябрьская</w:t>
            </w:r>
          </w:p>
          <w:p w:rsidR="00B36063" w:rsidRPr="00B36063" w:rsidRDefault="00B36063" w:rsidP="001600AD">
            <w:pPr>
              <w:spacing w:line="360" w:lineRule="auto"/>
              <w:rPr>
                <w:rFonts w:ascii="Times New Roman" w:eastAsia="Times New Roman" w:hAnsi="Times New Roman" w:cs="Times New Roman"/>
                <w:color w:val="000000"/>
                <w:sz w:val="28"/>
                <w:szCs w:val="28"/>
                <w:lang w:eastAsia="ru-RU"/>
              </w:rPr>
            </w:pPr>
            <w:r w:rsidRPr="00B36063">
              <w:rPr>
                <w:rFonts w:ascii="Times New Roman" w:eastAsia="Times New Roman" w:hAnsi="Times New Roman" w:cs="Times New Roman"/>
                <w:color w:val="000000"/>
                <w:sz w:val="28"/>
                <w:szCs w:val="28"/>
                <w:lang w:eastAsia="ru-RU"/>
              </w:rPr>
              <w:t>ул. Садовая</w:t>
            </w:r>
          </w:p>
        </w:tc>
        <w:tc>
          <w:tcPr>
            <w:tcW w:w="2377" w:type="dxa"/>
          </w:tcPr>
          <w:p w:rsidR="00FD55A5" w:rsidRDefault="00FD55A5" w:rsidP="001600AD">
            <w:pPr>
              <w:spacing w:line="360" w:lineRule="auto"/>
              <w:rPr>
                <w:rFonts w:ascii="Times New Roman" w:eastAsia="Times New Roman" w:hAnsi="Times New Roman" w:cs="Times New Roman"/>
                <w:b/>
                <w:color w:val="000000"/>
                <w:sz w:val="28"/>
                <w:szCs w:val="28"/>
                <w:lang w:eastAsia="ru-RU"/>
              </w:rPr>
            </w:pPr>
          </w:p>
          <w:p w:rsidR="00B36063" w:rsidRDefault="00B36063" w:rsidP="001600AD">
            <w:pPr>
              <w:spacing w:line="360" w:lineRule="auto"/>
              <w:rPr>
                <w:rFonts w:ascii="Times New Roman" w:eastAsia="Times New Roman" w:hAnsi="Times New Roman" w:cs="Times New Roman"/>
                <w:color w:val="000000"/>
                <w:sz w:val="28"/>
                <w:szCs w:val="28"/>
                <w:lang w:eastAsia="ru-RU"/>
              </w:rPr>
            </w:pPr>
            <w:r w:rsidRPr="00B36063">
              <w:rPr>
                <w:rFonts w:ascii="Times New Roman" w:eastAsia="Times New Roman" w:hAnsi="Times New Roman" w:cs="Times New Roman"/>
                <w:color w:val="000000"/>
                <w:sz w:val="28"/>
                <w:szCs w:val="28"/>
                <w:lang w:eastAsia="ru-RU"/>
              </w:rPr>
              <w:t>0,650</w:t>
            </w:r>
          </w:p>
          <w:p w:rsidR="00B36063" w:rsidRPr="00B36063" w:rsidRDefault="00B36063"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1,200</w:t>
            </w:r>
          </w:p>
        </w:tc>
      </w:tr>
      <w:tr w:rsidR="00FD55A5" w:rsidTr="009B0EDD">
        <w:trPr>
          <w:trHeight w:val="333"/>
        </w:trPr>
        <w:tc>
          <w:tcPr>
            <w:tcW w:w="2452" w:type="dxa"/>
          </w:tcPr>
          <w:p w:rsidR="00FD55A5" w:rsidRDefault="00FD55A5"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Ул. </w:t>
            </w:r>
            <w:r w:rsidR="006137D8">
              <w:rPr>
                <w:rFonts w:ascii="Times New Roman" w:eastAsia="Times New Roman" w:hAnsi="Times New Roman" w:cs="Times New Roman"/>
                <w:color w:val="000000"/>
                <w:sz w:val="28"/>
                <w:szCs w:val="28"/>
                <w:lang w:eastAsia="ru-RU"/>
              </w:rPr>
              <w:t>Солнечная</w:t>
            </w:r>
          </w:p>
        </w:tc>
        <w:tc>
          <w:tcPr>
            <w:tcW w:w="2377" w:type="dxa"/>
          </w:tcPr>
          <w:p w:rsidR="00FD55A5" w:rsidRDefault="006137D8"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0,500</w:t>
            </w:r>
          </w:p>
        </w:tc>
        <w:tc>
          <w:tcPr>
            <w:tcW w:w="2365" w:type="dxa"/>
          </w:tcPr>
          <w:p w:rsidR="00FD55A5" w:rsidRPr="00E4227C" w:rsidRDefault="00FD55A5" w:rsidP="001600AD">
            <w:pPr>
              <w:spacing w:line="360" w:lineRule="auto"/>
              <w:rPr>
                <w:rFonts w:ascii="Times New Roman" w:eastAsia="Times New Roman" w:hAnsi="Times New Roman" w:cs="Times New Roman"/>
                <w:b/>
                <w:color w:val="000000"/>
                <w:sz w:val="28"/>
                <w:szCs w:val="28"/>
                <w:lang w:eastAsia="ru-RU"/>
              </w:rPr>
            </w:pPr>
          </w:p>
        </w:tc>
        <w:tc>
          <w:tcPr>
            <w:tcW w:w="2377" w:type="dxa"/>
          </w:tcPr>
          <w:p w:rsidR="00FD55A5" w:rsidRPr="00E4227C" w:rsidRDefault="00FD55A5" w:rsidP="001600AD">
            <w:pPr>
              <w:spacing w:line="360" w:lineRule="auto"/>
              <w:rPr>
                <w:rFonts w:ascii="Times New Roman" w:eastAsia="Times New Roman" w:hAnsi="Times New Roman" w:cs="Times New Roman"/>
                <w:b/>
                <w:color w:val="000000"/>
                <w:sz w:val="28"/>
                <w:szCs w:val="28"/>
                <w:lang w:eastAsia="ru-RU"/>
              </w:rPr>
            </w:pPr>
          </w:p>
        </w:tc>
      </w:tr>
      <w:tr w:rsidR="00FD55A5" w:rsidTr="009B0EDD">
        <w:trPr>
          <w:trHeight w:val="333"/>
        </w:trPr>
        <w:tc>
          <w:tcPr>
            <w:tcW w:w="2452" w:type="dxa"/>
          </w:tcPr>
          <w:p w:rsidR="00FD55A5" w:rsidRDefault="006137D8"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Сосновая</w:t>
            </w:r>
          </w:p>
        </w:tc>
        <w:tc>
          <w:tcPr>
            <w:tcW w:w="2377" w:type="dxa"/>
          </w:tcPr>
          <w:p w:rsidR="00FD55A5" w:rsidRDefault="006137D8"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0,900</w:t>
            </w:r>
          </w:p>
        </w:tc>
        <w:tc>
          <w:tcPr>
            <w:tcW w:w="2365" w:type="dxa"/>
          </w:tcPr>
          <w:p w:rsidR="00FD55A5" w:rsidRPr="00E4227C" w:rsidRDefault="00FD55A5" w:rsidP="001600AD">
            <w:pPr>
              <w:spacing w:line="360" w:lineRule="auto"/>
              <w:rPr>
                <w:rFonts w:ascii="Times New Roman" w:eastAsia="Times New Roman" w:hAnsi="Times New Roman" w:cs="Times New Roman"/>
                <w:b/>
                <w:color w:val="000000"/>
                <w:sz w:val="28"/>
                <w:szCs w:val="28"/>
                <w:lang w:eastAsia="ru-RU"/>
              </w:rPr>
            </w:pPr>
          </w:p>
        </w:tc>
        <w:tc>
          <w:tcPr>
            <w:tcW w:w="2377" w:type="dxa"/>
          </w:tcPr>
          <w:p w:rsidR="00FD55A5" w:rsidRPr="00E4227C" w:rsidRDefault="00FD55A5" w:rsidP="001600AD">
            <w:pPr>
              <w:spacing w:line="360" w:lineRule="auto"/>
              <w:rPr>
                <w:rFonts w:ascii="Times New Roman" w:eastAsia="Times New Roman" w:hAnsi="Times New Roman" w:cs="Times New Roman"/>
                <w:b/>
                <w:color w:val="000000"/>
                <w:sz w:val="28"/>
                <w:szCs w:val="28"/>
                <w:lang w:eastAsia="ru-RU"/>
              </w:rPr>
            </w:pPr>
          </w:p>
        </w:tc>
      </w:tr>
      <w:tr w:rsidR="00FD55A5" w:rsidTr="009B0EDD">
        <w:trPr>
          <w:trHeight w:val="333"/>
        </w:trPr>
        <w:tc>
          <w:tcPr>
            <w:tcW w:w="2452" w:type="dxa"/>
          </w:tcPr>
          <w:p w:rsidR="00FD55A5" w:rsidRDefault="00FD55A5" w:rsidP="001600AD">
            <w:pPr>
              <w:spacing w:line="360" w:lineRule="auto"/>
              <w:rPr>
                <w:rFonts w:ascii="Times New Roman" w:eastAsia="Times New Roman" w:hAnsi="Times New Roman" w:cs="Times New Roman"/>
                <w:color w:val="000000"/>
                <w:sz w:val="28"/>
                <w:szCs w:val="28"/>
                <w:lang w:eastAsia="ru-RU"/>
              </w:rPr>
            </w:pPr>
          </w:p>
        </w:tc>
        <w:tc>
          <w:tcPr>
            <w:tcW w:w="2377" w:type="dxa"/>
          </w:tcPr>
          <w:p w:rsidR="00FD55A5" w:rsidRDefault="00FD55A5" w:rsidP="001600AD">
            <w:pPr>
              <w:spacing w:line="360" w:lineRule="auto"/>
              <w:jc w:val="center"/>
              <w:rPr>
                <w:rFonts w:ascii="Times New Roman" w:eastAsia="Times New Roman" w:hAnsi="Times New Roman" w:cs="Times New Roman"/>
                <w:color w:val="000000"/>
                <w:sz w:val="28"/>
                <w:szCs w:val="28"/>
                <w:lang w:eastAsia="ru-RU"/>
              </w:rPr>
            </w:pPr>
          </w:p>
        </w:tc>
        <w:tc>
          <w:tcPr>
            <w:tcW w:w="2365" w:type="dxa"/>
          </w:tcPr>
          <w:p w:rsidR="00FD55A5" w:rsidRPr="00E4227C" w:rsidRDefault="00FD55A5" w:rsidP="001600AD">
            <w:pPr>
              <w:spacing w:line="360" w:lineRule="auto"/>
              <w:rPr>
                <w:rFonts w:ascii="Times New Roman" w:eastAsia="Times New Roman" w:hAnsi="Times New Roman" w:cs="Times New Roman"/>
                <w:b/>
                <w:color w:val="000000"/>
                <w:sz w:val="28"/>
                <w:szCs w:val="28"/>
                <w:lang w:eastAsia="ru-RU"/>
              </w:rPr>
            </w:pPr>
          </w:p>
        </w:tc>
        <w:tc>
          <w:tcPr>
            <w:tcW w:w="2377" w:type="dxa"/>
          </w:tcPr>
          <w:p w:rsidR="00FD55A5" w:rsidRPr="00E4227C" w:rsidRDefault="00FD55A5" w:rsidP="001600AD">
            <w:pPr>
              <w:spacing w:line="360" w:lineRule="auto"/>
              <w:rPr>
                <w:rFonts w:ascii="Times New Roman" w:eastAsia="Times New Roman" w:hAnsi="Times New Roman" w:cs="Times New Roman"/>
                <w:b/>
                <w:color w:val="000000"/>
                <w:sz w:val="28"/>
                <w:szCs w:val="28"/>
                <w:lang w:eastAsia="ru-RU"/>
              </w:rPr>
            </w:pPr>
          </w:p>
        </w:tc>
      </w:tr>
    </w:tbl>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Значительная часть автомобильных дорог Выгоничского городского поселения находится в неудовлетворительном техническом состоянии, в основном это автомобильные дороги общего пользования регионального и местного значения. Работы по реконструкции и строительству новых автомобильных дорог городского поселения регулярно не проводятся. Такое 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Уровень благоустройства автомобильных дорог городского поселения оценивается как удовлетворительный и в большей степени зависит от значения дороги.</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Выгоничском городском поселении отмечается постоянный рост количества частных легковых автомобилей.</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Причинами большинства ДТП на дорогах городского поселения стали высокая степень износа дорожного покрытия и условия плохой видимости. Основные очаги ав</w:t>
      </w:r>
      <w:r w:rsidR="003B090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рийности на территории Выгоничского городского поселения находятся на участке федеральной трассы М13 «Брянск – Новозыбков</w:t>
      </w:r>
      <w:r w:rsidR="003B0909">
        <w:rPr>
          <w:rFonts w:ascii="Times New Roman" w:eastAsia="Times New Roman" w:hAnsi="Times New Roman" w:cs="Times New Roman"/>
          <w:color w:val="000000"/>
          <w:sz w:val="28"/>
          <w:szCs w:val="28"/>
          <w:lang w:eastAsia="ru-RU"/>
        </w:rPr>
        <w:t xml:space="preserve"> - Трубчевск – Выгоничи </w:t>
      </w:r>
      <w:r>
        <w:rPr>
          <w:rFonts w:ascii="Times New Roman" w:eastAsia="Times New Roman" w:hAnsi="Times New Roman" w:cs="Times New Roman"/>
          <w:color w:val="000000"/>
          <w:sz w:val="28"/>
          <w:szCs w:val="28"/>
          <w:lang w:eastAsia="ru-RU"/>
        </w:rPr>
        <w:t>».</w:t>
      </w:r>
      <w:r w:rsidR="000200A7" w:rsidRPr="000200A7">
        <w:rPr>
          <w:rFonts w:ascii="Times New Roman" w:eastAsia="Times New Roman" w:hAnsi="Times New Roman" w:cs="Times New Roman"/>
          <w:b/>
          <w:bCs/>
          <w:color w:val="000000"/>
          <w:sz w:val="28"/>
          <w:szCs w:val="28"/>
          <w:lang w:eastAsia="ru-RU"/>
        </w:rPr>
        <w:t> </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p>
    <w:p w:rsidR="000200A7" w:rsidRPr="000200A7" w:rsidRDefault="000200A7" w:rsidP="00EA6976">
      <w:pPr>
        <w:spacing w:after="0" w:line="360" w:lineRule="auto"/>
        <w:ind w:firstLine="374"/>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Анализ состава парка транспортных средств и уровня автомобилизации в </w:t>
      </w:r>
      <w:r w:rsidR="00EA6976">
        <w:rPr>
          <w:rFonts w:ascii="Times New Roman" w:eastAsia="Times New Roman" w:hAnsi="Times New Roman" w:cs="Times New Roman"/>
          <w:b/>
          <w:bCs/>
          <w:color w:val="000000"/>
          <w:sz w:val="28"/>
          <w:szCs w:val="28"/>
          <w:lang w:eastAsia="ru-RU"/>
        </w:rPr>
        <w:t>Выгонич</w:t>
      </w:r>
      <w:r w:rsidRPr="000200A7">
        <w:rPr>
          <w:rFonts w:ascii="Times New Roman" w:eastAsia="Times New Roman" w:hAnsi="Times New Roman" w:cs="Times New Roman"/>
          <w:b/>
          <w:bCs/>
          <w:color w:val="000000"/>
          <w:sz w:val="28"/>
          <w:szCs w:val="28"/>
          <w:lang w:eastAsia="ru-RU"/>
        </w:rPr>
        <w:t>ском городском поселении, обеспеченность парковками</w:t>
      </w:r>
      <w:r w:rsidRPr="000200A7">
        <w:rPr>
          <w:rFonts w:ascii="Times New Roman" w:eastAsia="Times New Roman" w:hAnsi="Times New Roman" w:cs="Times New Roman"/>
          <w:color w:val="000000"/>
          <w:sz w:val="28"/>
          <w:szCs w:val="28"/>
          <w:lang w:eastAsia="ru-RU"/>
        </w:rPr>
        <w:t>.</w:t>
      </w:r>
    </w:p>
    <w:p w:rsidR="000200A7" w:rsidRPr="000200A7" w:rsidRDefault="000200A7" w:rsidP="00920ED7">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w:t>
      </w:r>
      <w:r w:rsidR="003B0909">
        <w:rPr>
          <w:rFonts w:ascii="Times New Roman" w:eastAsia="Times New Roman" w:hAnsi="Times New Roman" w:cs="Times New Roman"/>
          <w:color w:val="000000"/>
          <w:sz w:val="28"/>
          <w:szCs w:val="28"/>
          <w:lang w:eastAsia="ru-RU"/>
        </w:rPr>
        <w:t>венности граждан (в среднем по 7</w:t>
      </w:r>
      <w:r w:rsidRPr="000200A7">
        <w:rPr>
          <w:rFonts w:ascii="Times New Roman" w:eastAsia="Times New Roman" w:hAnsi="Times New Roman" w:cs="Times New Roman"/>
          <w:color w:val="000000"/>
          <w:sz w:val="28"/>
          <w:szCs w:val="28"/>
          <w:lang w:eastAsia="ru-RU"/>
        </w:rPr>
        <w:t>% в год). Хранение автотранспорта на территории поселения осуществляется в пределах территорий предприятий и на придомовых участках жителей поселения.</w:t>
      </w:r>
      <w:r w:rsidRPr="000200A7">
        <w:rPr>
          <w:rFonts w:ascii="Times New Roman" w:eastAsia="Times New Roman" w:hAnsi="Times New Roman" w:cs="Times New Roman"/>
          <w:b/>
          <w:bCs/>
          <w:color w:val="000000"/>
          <w:sz w:val="28"/>
          <w:szCs w:val="28"/>
          <w:lang w:eastAsia="ru-RU"/>
        </w:rPr>
        <w:t> </w:t>
      </w: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Характеристика условий </w:t>
      </w:r>
      <w:proofErr w:type="spellStart"/>
      <w:r w:rsidRPr="000200A7">
        <w:rPr>
          <w:rFonts w:ascii="Times New Roman" w:eastAsia="Times New Roman" w:hAnsi="Times New Roman" w:cs="Times New Roman"/>
          <w:b/>
          <w:bCs/>
          <w:color w:val="000000"/>
          <w:sz w:val="28"/>
          <w:szCs w:val="28"/>
          <w:lang w:eastAsia="ru-RU"/>
        </w:rPr>
        <w:t>немоторизированного</w:t>
      </w:r>
      <w:proofErr w:type="spellEnd"/>
      <w:r w:rsidRPr="000200A7">
        <w:rPr>
          <w:rFonts w:ascii="Times New Roman" w:eastAsia="Times New Roman" w:hAnsi="Times New Roman" w:cs="Times New Roman"/>
          <w:b/>
          <w:bCs/>
          <w:color w:val="000000"/>
          <w:sz w:val="28"/>
          <w:szCs w:val="28"/>
          <w:lang w:eastAsia="ru-RU"/>
        </w:rPr>
        <w:t xml:space="preserve"> передвижения</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На территории поселения </w:t>
      </w:r>
      <w:r w:rsidRPr="000200A7">
        <w:rPr>
          <w:rFonts w:ascii="Times New Roman" w:eastAsia="Times New Roman" w:hAnsi="Times New Roman" w:cs="Times New Roman"/>
          <w:b/>
          <w:bCs/>
          <w:color w:val="000000"/>
          <w:sz w:val="28"/>
          <w:szCs w:val="28"/>
          <w:lang w:eastAsia="ru-RU"/>
        </w:rPr>
        <w:t>велосипедное движение </w:t>
      </w:r>
      <w:r w:rsidRPr="000200A7">
        <w:rPr>
          <w:rFonts w:ascii="Times New Roman" w:eastAsia="Times New Roman" w:hAnsi="Times New Roman" w:cs="Times New Roman"/>
          <w:color w:val="000000"/>
          <w:sz w:val="28"/>
          <w:szCs w:val="28"/>
          <w:lang w:eastAsia="ru-RU"/>
        </w:rPr>
        <w:t>в организованных формах не представлено и отдельной инфраструктуры не имеет.</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Улично-дорожная сеть </w:t>
      </w:r>
      <w:r w:rsidRPr="000200A7">
        <w:rPr>
          <w:rFonts w:ascii="Times New Roman" w:eastAsia="Times New Roman" w:hAnsi="Times New Roman" w:cs="Times New Roman"/>
          <w:color w:val="000000"/>
          <w:sz w:val="28"/>
          <w:szCs w:val="28"/>
          <w:lang w:eastAsia="ru-RU"/>
        </w:rPr>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Главные улицы поселка, имеющее твёрдое покрытие, требуют ремонта из-за большого потока автомобильного транспорта.</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lastRenderedPageBreak/>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0200A7">
        <w:rPr>
          <w:rFonts w:ascii="Times New Roman" w:eastAsia="Times New Roman" w:hAnsi="Times New Roman" w:cs="Times New Roman"/>
          <w:color w:val="000000"/>
          <w:sz w:val="28"/>
          <w:szCs w:val="28"/>
          <w:lang w:eastAsia="ru-RU"/>
        </w:rPr>
        <w:t>.</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Грузовые транспортные средства, принадлежащие собственникам всех видов собственности на территории поселения, составляют не менее 50% от общего количества автомобилей в поселении. Основная часть перевозимых грузов перевозится привлеченным транспортом. Поселение не имеет своих транспортных средств</w:t>
      </w:r>
      <w:r w:rsidR="003A3C4E">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спецтехники для содержания автомобильных дорог общего пользования местного значения. Поэтому заключаются муниципальные контракты. Для прохождения технического обслуживания автотранспорта собственной производственно-технической базы, оборудования и персонала в Поселении нет, но есть индивидуальные предприниматели, оказывающие спектр услуг данного направления.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Анализ уровня безопасности дорожного движения</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w:t>
      </w:r>
      <w:r w:rsidR="00AD31B3">
        <w:rPr>
          <w:rFonts w:ascii="Times New Roman" w:eastAsia="Times New Roman" w:hAnsi="Times New Roman" w:cs="Times New Roman"/>
          <w:color w:val="000000"/>
          <w:sz w:val="28"/>
          <w:szCs w:val="28"/>
          <w:lang w:eastAsia="ru-RU"/>
        </w:rPr>
        <w:t>сти</w:t>
      </w:r>
      <w:r w:rsidRPr="000200A7">
        <w:rPr>
          <w:rFonts w:ascii="Times New Roman" w:eastAsia="Times New Roman" w:hAnsi="Times New Roman" w:cs="Times New Roman"/>
          <w:color w:val="000000"/>
          <w:sz w:val="28"/>
          <w:szCs w:val="28"/>
          <w:lang w:eastAsia="ru-RU"/>
        </w:rPr>
        <w:t xml:space="preserve"> дорожно</w:t>
      </w:r>
      <w:r w:rsidR="00AD31B3">
        <w:rPr>
          <w:rFonts w:ascii="Times New Roman" w:eastAsia="Times New Roman" w:hAnsi="Times New Roman" w:cs="Times New Roman"/>
          <w:color w:val="000000"/>
          <w:sz w:val="28"/>
          <w:szCs w:val="28"/>
          <w:lang w:eastAsia="ru-RU"/>
        </w:rPr>
        <w:t>го движения</w:t>
      </w:r>
      <w:r w:rsidRPr="000200A7">
        <w:rPr>
          <w:rFonts w:ascii="Times New Roman" w:eastAsia="Times New Roman" w:hAnsi="Times New Roman" w:cs="Times New Roman"/>
          <w:color w:val="000000"/>
          <w:sz w:val="28"/>
          <w:szCs w:val="28"/>
          <w:lang w:eastAsia="ru-RU"/>
        </w:rPr>
        <w:t>, недостаточной эффективностью функционирования системы обеспечения безопасности дорожного движения</w:t>
      </w:r>
      <w:r w:rsidR="00AD31B3">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и крайне низкой дисциплиной участников дорожного движения. Увеличение парка транспортных средств при снижении объемов строительства, реконструкции и </w:t>
      </w:r>
      <w:proofErr w:type="gramStart"/>
      <w:r w:rsidRPr="000200A7">
        <w:rPr>
          <w:rFonts w:ascii="Times New Roman" w:eastAsia="Times New Roman" w:hAnsi="Times New Roman" w:cs="Times New Roman"/>
          <w:color w:val="000000"/>
          <w:sz w:val="28"/>
          <w:szCs w:val="28"/>
          <w:lang w:eastAsia="ru-RU"/>
        </w:rPr>
        <w:t>ремонта</w:t>
      </w:r>
      <w:proofErr w:type="gramEnd"/>
      <w:r w:rsidRPr="000200A7">
        <w:rPr>
          <w:rFonts w:ascii="Times New Roman" w:eastAsia="Times New Roman" w:hAnsi="Times New Roman" w:cs="Times New Roman"/>
          <w:color w:val="000000"/>
          <w:sz w:val="28"/>
          <w:szCs w:val="28"/>
          <w:lang w:eastAsia="ru-RU"/>
        </w:rPr>
        <w:t xml:space="preserve"> автомобильных дорог, недостаточном финансировании на содержание автомобильных дорог привели к ухудшению условий движения. 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w:t>
      </w:r>
      <w:r w:rsidR="008E0EE9">
        <w:rPr>
          <w:rFonts w:ascii="Times New Roman" w:eastAsia="Times New Roman" w:hAnsi="Times New Roman" w:cs="Times New Roman"/>
          <w:color w:val="000000"/>
          <w:sz w:val="28"/>
          <w:szCs w:val="28"/>
          <w:lang w:eastAsia="ru-RU"/>
        </w:rPr>
        <w:t>уальных задач. В поселении в 2020</w:t>
      </w:r>
      <w:r w:rsidRPr="000200A7">
        <w:rPr>
          <w:rFonts w:ascii="Times New Roman" w:eastAsia="Times New Roman" w:hAnsi="Times New Roman" w:cs="Times New Roman"/>
          <w:color w:val="000000"/>
          <w:sz w:val="28"/>
          <w:szCs w:val="28"/>
          <w:lang w:eastAsia="ru-RU"/>
        </w:rPr>
        <w:t xml:space="preserve"> году </w:t>
      </w:r>
      <w:r w:rsidR="008E0EE9">
        <w:rPr>
          <w:rFonts w:ascii="Times New Roman" w:eastAsia="Times New Roman" w:hAnsi="Times New Roman" w:cs="Times New Roman"/>
          <w:color w:val="000000"/>
          <w:sz w:val="28"/>
          <w:szCs w:val="28"/>
          <w:lang w:eastAsia="ru-RU"/>
        </w:rPr>
        <w:t>зарегистрировано 12</w:t>
      </w:r>
      <w:r w:rsidRPr="000200A7">
        <w:rPr>
          <w:rFonts w:ascii="Times New Roman" w:eastAsia="Times New Roman" w:hAnsi="Times New Roman" w:cs="Times New Roman"/>
          <w:color w:val="000000"/>
          <w:sz w:val="28"/>
          <w:szCs w:val="28"/>
          <w:lang w:eastAsia="ru-RU"/>
        </w:rPr>
        <w:t xml:space="preserve"> дорожно-транспортных происшестви</w:t>
      </w:r>
      <w:r w:rsidR="008E0EE9">
        <w:rPr>
          <w:rFonts w:ascii="Times New Roman" w:eastAsia="Times New Roman" w:hAnsi="Times New Roman" w:cs="Times New Roman"/>
          <w:color w:val="000000"/>
          <w:sz w:val="28"/>
          <w:szCs w:val="28"/>
          <w:lang w:eastAsia="ru-RU"/>
        </w:rPr>
        <w:t xml:space="preserve">й, в </w:t>
      </w:r>
      <w:r w:rsidR="008E0EE9">
        <w:rPr>
          <w:rFonts w:ascii="Times New Roman" w:eastAsia="Times New Roman" w:hAnsi="Times New Roman" w:cs="Times New Roman"/>
          <w:color w:val="000000"/>
          <w:sz w:val="28"/>
          <w:szCs w:val="28"/>
          <w:lang w:eastAsia="ru-RU"/>
        </w:rPr>
        <w:lastRenderedPageBreak/>
        <w:t>результате которых, погиб 5</w:t>
      </w:r>
      <w:r w:rsidRPr="000200A7">
        <w:rPr>
          <w:rFonts w:ascii="Times New Roman" w:eastAsia="Times New Roman" w:hAnsi="Times New Roman" w:cs="Times New Roman"/>
          <w:color w:val="000000"/>
          <w:sz w:val="28"/>
          <w:szCs w:val="28"/>
          <w:lang w:eastAsia="ru-RU"/>
        </w:rPr>
        <w:t xml:space="preserve"> челов</w:t>
      </w:r>
      <w:r w:rsidR="008E0EE9">
        <w:rPr>
          <w:rFonts w:ascii="Times New Roman" w:eastAsia="Times New Roman" w:hAnsi="Times New Roman" w:cs="Times New Roman"/>
          <w:color w:val="000000"/>
          <w:sz w:val="28"/>
          <w:szCs w:val="28"/>
          <w:lang w:eastAsia="ru-RU"/>
        </w:rPr>
        <w:t xml:space="preserve">ек и получили травмы и увечья 17 </w:t>
      </w:r>
      <w:r w:rsidRPr="000200A7">
        <w:rPr>
          <w:rFonts w:ascii="Times New Roman" w:eastAsia="Times New Roman" w:hAnsi="Times New Roman" w:cs="Times New Roman"/>
          <w:color w:val="000000"/>
          <w:sz w:val="28"/>
          <w:szCs w:val="28"/>
          <w:lang w:eastAsia="ru-RU"/>
        </w:rPr>
        <w:t>человек, материальный уще</w:t>
      </w:r>
      <w:r w:rsidR="008E0EE9">
        <w:rPr>
          <w:rFonts w:ascii="Times New Roman" w:eastAsia="Times New Roman" w:hAnsi="Times New Roman" w:cs="Times New Roman"/>
          <w:color w:val="000000"/>
          <w:sz w:val="28"/>
          <w:szCs w:val="28"/>
          <w:lang w:eastAsia="ru-RU"/>
        </w:rPr>
        <w:t>рб нанесен 48</w:t>
      </w:r>
      <w:r w:rsidRPr="000200A7">
        <w:rPr>
          <w:rFonts w:ascii="Times New Roman" w:eastAsia="Times New Roman" w:hAnsi="Times New Roman" w:cs="Times New Roman"/>
          <w:color w:val="000000"/>
          <w:sz w:val="28"/>
          <w:szCs w:val="28"/>
          <w:lang w:eastAsia="ru-RU"/>
        </w:rPr>
        <w:t xml:space="preserve"> чел.</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с ДТП. Основными причинами совершения ДТП с тяжкими последствиями по данным Государственной инспекции безопасности дорожного движения </w:t>
      </w:r>
      <w:r w:rsidR="00AD31B3">
        <w:rPr>
          <w:rFonts w:ascii="Times New Roman" w:eastAsia="Times New Roman" w:hAnsi="Times New Roman" w:cs="Times New Roman"/>
          <w:color w:val="000000"/>
          <w:sz w:val="28"/>
          <w:szCs w:val="28"/>
          <w:lang w:eastAsia="ru-RU"/>
        </w:rPr>
        <w:t>Брян</w:t>
      </w:r>
      <w:r w:rsidRPr="000200A7">
        <w:rPr>
          <w:rFonts w:ascii="Times New Roman" w:eastAsia="Times New Roman" w:hAnsi="Times New Roman" w:cs="Times New Roman"/>
          <w:color w:val="000000"/>
          <w:sz w:val="28"/>
          <w:szCs w:val="28"/>
          <w:lang w:eastAsia="ru-RU"/>
        </w:rPr>
        <w:t xml:space="preserve">ской области являются несоответствие скорости движения конкретным дорожным условиям, нарушение правил обгона и нарушение правил дорожного движения пешеходами.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roofErr w:type="gramStart"/>
      <w:r w:rsidRPr="000200A7">
        <w:rPr>
          <w:rFonts w:ascii="Times New Roman" w:eastAsia="Times New Roman" w:hAnsi="Times New Roman" w:cs="Times New Roman"/>
          <w:color w:val="000000"/>
          <w:sz w:val="28"/>
          <w:szCs w:val="28"/>
          <w:lang w:eastAsia="ru-RU"/>
        </w:rPr>
        <w:t xml:space="preserve">В рамках реализации Программы в </w:t>
      </w:r>
      <w:r w:rsidR="00AD31B3">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ском городском поселении определены аварийно-опасные участки (</w:t>
      </w:r>
      <w:r w:rsidR="00AD31B3">
        <w:rPr>
          <w:rFonts w:ascii="Times New Roman" w:eastAsia="Times New Roman" w:hAnsi="Times New Roman" w:cs="Times New Roman"/>
          <w:color w:val="000000"/>
          <w:sz w:val="28"/>
          <w:szCs w:val="28"/>
          <w:lang w:eastAsia="ru-RU"/>
        </w:rPr>
        <w:t xml:space="preserve">пересечение </w:t>
      </w:r>
      <w:r w:rsidRPr="000200A7">
        <w:rPr>
          <w:rFonts w:ascii="Times New Roman" w:eastAsia="Times New Roman" w:hAnsi="Times New Roman" w:cs="Times New Roman"/>
          <w:color w:val="000000"/>
          <w:sz w:val="28"/>
          <w:szCs w:val="28"/>
          <w:lang w:eastAsia="ru-RU"/>
        </w:rPr>
        <w:t xml:space="preserve">ул. </w:t>
      </w:r>
      <w:r w:rsidR="00AD31B3">
        <w:rPr>
          <w:rFonts w:ascii="Times New Roman" w:eastAsia="Times New Roman" w:hAnsi="Times New Roman" w:cs="Times New Roman"/>
          <w:color w:val="000000"/>
          <w:sz w:val="28"/>
          <w:szCs w:val="28"/>
          <w:lang w:eastAsia="ru-RU"/>
        </w:rPr>
        <w:t>Ленина</w:t>
      </w:r>
      <w:r w:rsidRPr="000200A7">
        <w:rPr>
          <w:rFonts w:ascii="Times New Roman" w:eastAsia="Times New Roman" w:hAnsi="Times New Roman" w:cs="Times New Roman"/>
          <w:color w:val="000000"/>
          <w:sz w:val="28"/>
          <w:szCs w:val="28"/>
          <w:lang w:eastAsia="ru-RU"/>
        </w:rPr>
        <w:t xml:space="preserve"> и </w:t>
      </w:r>
      <w:r w:rsidR="00AD31B3">
        <w:rPr>
          <w:rFonts w:ascii="Times New Roman" w:eastAsia="Times New Roman" w:hAnsi="Times New Roman" w:cs="Times New Roman"/>
          <w:color w:val="000000"/>
          <w:sz w:val="28"/>
          <w:szCs w:val="28"/>
          <w:lang w:eastAsia="ru-RU"/>
        </w:rPr>
        <w:t xml:space="preserve">федеральной трассы «Москва -  Бобруйск» в сторону </w:t>
      </w:r>
      <w:proofErr w:type="spellStart"/>
      <w:r w:rsidR="00AD31B3">
        <w:rPr>
          <w:rFonts w:ascii="Times New Roman" w:eastAsia="Times New Roman" w:hAnsi="Times New Roman" w:cs="Times New Roman"/>
          <w:color w:val="000000"/>
          <w:sz w:val="28"/>
          <w:szCs w:val="28"/>
          <w:lang w:eastAsia="ru-RU"/>
        </w:rPr>
        <w:t>Жирятинского</w:t>
      </w:r>
      <w:proofErr w:type="spellEnd"/>
      <w:r w:rsidR="00AD31B3">
        <w:rPr>
          <w:rFonts w:ascii="Times New Roman" w:eastAsia="Times New Roman" w:hAnsi="Times New Roman" w:cs="Times New Roman"/>
          <w:color w:val="000000"/>
          <w:sz w:val="28"/>
          <w:szCs w:val="28"/>
          <w:lang w:eastAsia="ru-RU"/>
        </w:rPr>
        <w:t xml:space="preserve"> района</w:t>
      </w:r>
      <w:r w:rsidRPr="000200A7">
        <w:rPr>
          <w:rFonts w:ascii="Times New Roman" w:eastAsia="Times New Roman" w:hAnsi="Times New Roman" w:cs="Times New Roman"/>
          <w:color w:val="000000"/>
          <w:sz w:val="28"/>
          <w:szCs w:val="28"/>
          <w:lang w:eastAsia="ru-RU"/>
        </w:rPr>
        <w:t xml:space="preserve">, </w:t>
      </w:r>
      <w:r w:rsidR="00AD31B3">
        <w:rPr>
          <w:rFonts w:ascii="Times New Roman" w:eastAsia="Times New Roman" w:hAnsi="Times New Roman" w:cs="Times New Roman"/>
          <w:color w:val="000000"/>
          <w:sz w:val="28"/>
          <w:szCs w:val="28"/>
          <w:lang w:eastAsia="ru-RU"/>
        </w:rPr>
        <w:t xml:space="preserve">пересечение </w:t>
      </w:r>
      <w:r w:rsidR="00AD31B3" w:rsidRPr="000200A7">
        <w:rPr>
          <w:rFonts w:ascii="Times New Roman" w:eastAsia="Times New Roman" w:hAnsi="Times New Roman" w:cs="Times New Roman"/>
          <w:color w:val="000000"/>
          <w:sz w:val="28"/>
          <w:szCs w:val="28"/>
          <w:lang w:eastAsia="ru-RU"/>
        </w:rPr>
        <w:t xml:space="preserve">ул. </w:t>
      </w:r>
      <w:r w:rsidR="00AD31B3">
        <w:rPr>
          <w:rFonts w:ascii="Times New Roman" w:eastAsia="Times New Roman" w:hAnsi="Times New Roman" w:cs="Times New Roman"/>
          <w:color w:val="000000"/>
          <w:sz w:val="28"/>
          <w:szCs w:val="28"/>
          <w:lang w:eastAsia="ru-RU"/>
        </w:rPr>
        <w:t>Свердлова</w:t>
      </w:r>
      <w:r w:rsidR="00AD31B3" w:rsidRPr="000200A7">
        <w:rPr>
          <w:rFonts w:ascii="Times New Roman" w:eastAsia="Times New Roman" w:hAnsi="Times New Roman" w:cs="Times New Roman"/>
          <w:color w:val="000000"/>
          <w:sz w:val="28"/>
          <w:szCs w:val="28"/>
          <w:lang w:eastAsia="ru-RU"/>
        </w:rPr>
        <w:t xml:space="preserve"> и </w:t>
      </w:r>
      <w:r w:rsidR="00AD31B3">
        <w:rPr>
          <w:rFonts w:ascii="Times New Roman" w:eastAsia="Times New Roman" w:hAnsi="Times New Roman" w:cs="Times New Roman"/>
          <w:color w:val="000000"/>
          <w:sz w:val="28"/>
          <w:szCs w:val="28"/>
          <w:lang w:eastAsia="ru-RU"/>
        </w:rPr>
        <w:t xml:space="preserve">федеральной трассы «Москва -  Бобруйск» в сторону центрального кладбища, пересечение </w:t>
      </w:r>
      <w:r w:rsidR="00AD31B3" w:rsidRPr="000200A7">
        <w:rPr>
          <w:rFonts w:ascii="Times New Roman" w:eastAsia="Times New Roman" w:hAnsi="Times New Roman" w:cs="Times New Roman"/>
          <w:color w:val="000000"/>
          <w:sz w:val="28"/>
          <w:szCs w:val="28"/>
          <w:lang w:eastAsia="ru-RU"/>
        </w:rPr>
        <w:t xml:space="preserve">ул. </w:t>
      </w:r>
      <w:r w:rsidR="00AD31B3">
        <w:rPr>
          <w:rFonts w:ascii="Times New Roman" w:eastAsia="Times New Roman" w:hAnsi="Times New Roman" w:cs="Times New Roman"/>
          <w:color w:val="000000"/>
          <w:sz w:val="28"/>
          <w:szCs w:val="28"/>
          <w:lang w:eastAsia="ru-RU"/>
        </w:rPr>
        <w:t>Куйбышева</w:t>
      </w:r>
      <w:r w:rsidR="00AD31B3" w:rsidRPr="000200A7">
        <w:rPr>
          <w:rFonts w:ascii="Times New Roman" w:eastAsia="Times New Roman" w:hAnsi="Times New Roman" w:cs="Times New Roman"/>
          <w:color w:val="000000"/>
          <w:sz w:val="28"/>
          <w:szCs w:val="28"/>
          <w:lang w:eastAsia="ru-RU"/>
        </w:rPr>
        <w:t xml:space="preserve"> и </w:t>
      </w:r>
      <w:r w:rsidR="00AD31B3">
        <w:rPr>
          <w:rFonts w:ascii="Times New Roman" w:eastAsia="Times New Roman" w:hAnsi="Times New Roman" w:cs="Times New Roman"/>
          <w:color w:val="000000"/>
          <w:sz w:val="28"/>
          <w:szCs w:val="28"/>
          <w:lang w:eastAsia="ru-RU"/>
        </w:rPr>
        <w:t>федеральной трассы «Москва -  Бобруйск»</w:t>
      </w:r>
      <w:r w:rsidRPr="000200A7">
        <w:rPr>
          <w:rFonts w:ascii="Times New Roman" w:eastAsia="Times New Roman" w:hAnsi="Times New Roman" w:cs="Times New Roman"/>
          <w:color w:val="000000"/>
          <w:sz w:val="28"/>
          <w:szCs w:val="28"/>
          <w:lang w:eastAsia="ru-RU"/>
        </w:rPr>
        <w:t>).</w:t>
      </w:r>
      <w:proofErr w:type="gramEnd"/>
      <w:r w:rsidRPr="000200A7">
        <w:rPr>
          <w:rFonts w:ascii="Times New Roman" w:eastAsia="Times New Roman" w:hAnsi="Times New Roman" w:cs="Times New Roman"/>
          <w:color w:val="000000"/>
          <w:sz w:val="28"/>
          <w:szCs w:val="28"/>
          <w:lang w:eastAsia="ru-RU"/>
        </w:rPr>
        <w:t xml:space="preserve"> Утверждена дислокация дорожных знаков, форма, цвет раскраски должны соответствовать ГОСТ </w:t>
      </w:r>
      <w:proofErr w:type="gramStart"/>
      <w:r w:rsidRPr="000200A7">
        <w:rPr>
          <w:rFonts w:ascii="Times New Roman" w:eastAsia="Times New Roman" w:hAnsi="Times New Roman" w:cs="Times New Roman"/>
          <w:color w:val="000000"/>
          <w:sz w:val="28"/>
          <w:szCs w:val="28"/>
          <w:lang w:eastAsia="ru-RU"/>
        </w:rPr>
        <w:t>Р</w:t>
      </w:r>
      <w:proofErr w:type="gramEnd"/>
      <w:r w:rsidRPr="000200A7">
        <w:rPr>
          <w:rFonts w:ascii="Times New Roman" w:eastAsia="Times New Roman" w:hAnsi="Times New Roman" w:cs="Times New Roman"/>
          <w:color w:val="000000"/>
          <w:sz w:val="28"/>
          <w:szCs w:val="28"/>
          <w:lang w:eastAsia="ru-RU"/>
        </w:rPr>
        <w:t xml:space="preserve"> 52289-2004 «Правила применения дорожных знаков, разметки, светофоров, дорожных ограждений и направляющих устройств». 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lastRenderedPageBreak/>
        <w:t>С целью снижения остроты создавшейся проблемы необходимо применение программн</w:t>
      </w:r>
      <w:proofErr w:type="gramStart"/>
      <w:r w:rsidRPr="000200A7">
        <w:rPr>
          <w:rFonts w:ascii="Times New Roman" w:eastAsia="Times New Roman" w:hAnsi="Times New Roman" w:cs="Times New Roman"/>
          <w:color w:val="000000"/>
          <w:sz w:val="28"/>
          <w:szCs w:val="28"/>
          <w:lang w:eastAsia="ru-RU"/>
        </w:rPr>
        <w:t>о-</w:t>
      </w:r>
      <w:proofErr w:type="gramEnd"/>
      <w:r w:rsidRPr="000200A7">
        <w:rPr>
          <w:rFonts w:ascii="Times New Roman" w:eastAsia="Times New Roman" w:hAnsi="Times New Roman" w:cs="Times New Roman"/>
          <w:color w:val="000000"/>
          <w:sz w:val="28"/>
          <w:szCs w:val="28"/>
          <w:lang w:eastAsia="ru-RU"/>
        </w:rPr>
        <w:t xml:space="preserve"> целевого метода, который позволит добиться: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координации деятельности органов местного самоуправления в области обеспечения безопасности дорожного движения;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Реализация Программы позволит:</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установить необходимые виды и объемы дорожных работ;</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обеспечить безопасность дорожного движения;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сформировать расходные обязательства по задачам, сконцентрировав финансовые ресурсы на реализации приоритетных задач.</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Оценка уровня негативного воздействия транспортной инфраструктуры на окружающую среду,</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безопасность и здоровье населения</w:t>
      </w:r>
      <w:r w:rsidRPr="000200A7">
        <w:rPr>
          <w:rFonts w:ascii="Times New Roman" w:eastAsia="Times New Roman" w:hAnsi="Times New Roman" w:cs="Times New Roman"/>
          <w:color w:val="000000"/>
          <w:sz w:val="28"/>
          <w:szCs w:val="28"/>
          <w:lang w:eastAsia="ru-RU"/>
        </w:rPr>
        <w:t>.</w:t>
      </w:r>
    </w:p>
    <w:p w:rsidR="000200A7" w:rsidRPr="000200A7" w:rsidRDefault="000200A7" w:rsidP="0085689B">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w:t>
      </w:r>
      <w:r w:rsidRPr="000200A7">
        <w:rPr>
          <w:rFonts w:ascii="Times New Roman" w:eastAsia="Times New Roman" w:hAnsi="Times New Roman" w:cs="Times New Roman"/>
          <w:color w:val="000000"/>
          <w:sz w:val="28"/>
          <w:szCs w:val="28"/>
          <w:lang w:eastAsia="ru-RU"/>
        </w:rPr>
        <w:lastRenderedPageBreak/>
        <w:t>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Оценка нормативно-правовой базы, необходимой для функционирования и развития транспортной инфраструктуры</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w:t>
      </w:r>
      <w:r w:rsidR="00C33DB3">
        <w:rPr>
          <w:rFonts w:ascii="Times New Roman" w:eastAsia="Times New Roman" w:hAnsi="Times New Roman" w:cs="Times New Roman"/>
          <w:color w:val="000000"/>
          <w:sz w:val="28"/>
          <w:szCs w:val="28"/>
          <w:lang w:eastAsia="ru-RU"/>
        </w:rPr>
        <w:t>Выгоничского</w:t>
      </w:r>
      <w:r w:rsidRPr="000200A7">
        <w:rPr>
          <w:rFonts w:ascii="Times New Roman" w:eastAsia="Times New Roman" w:hAnsi="Times New Roman" w:cs="Times New Roman"/>
          <w:color w:val="000000"/>
          <w:sz w:val="28"/>
          <w:szCs w:val="28"/>
          <w:lang w:eastAsia="ru-RU"/>
        </w:rPr>
        <w:t xml:space="preserve"> городского поселения на 201</w:t>
      </w:r>
      <w:r w:rsidR="00C33DB3">
        <w:rPr>
          <w:rFonts w:ascii="Times New Roman" w:eastAsia="Times New Roman" w:hAnsi="Times New Roman" w:cs="Times New Roman"/>
          <w:color w:val="000000"/>
          <w:sz w:val="28"/>
          <w:szCs w:val="28"/>
          <w:lang w:eastAsia="ru-RU"/>
        </w:rPr>
        <w:t>7</w:t>
      </w:r>
      <w:r w:rsidRPr="000200A7">
        <w:rPr>
          <w:rFonts w:ascii="Times New Roman" w:eastAsia="Times New Roman" w:hAnsi="Times New Roman" w:cs="Times New Roman"/>
          <w:color w:val="000000"/>
          <w:sz w:val="28"/>
          <w:szCs w:val="28"/>
          <w:lang w:eastAsia="ru-RU"/>
        </w:rPr>
        <w:t xml:space="preserve"> </w:t>
      </w:r>
      <w:r w:rsidR="00C33DB3">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20</w:t>
      </w:r>
      <w:r w:rsidR="00C33DB3">
        <w:rPr>
          <w:rFonts w:ascii="Times New Roman" w:eastAsia="Times New Roman" w:hAnsi="Times New Roman" w:cs="Times New Roman"/>
          <w:color w:val="000000"/>
          <w:sz w:val="28"/>
          <w:szCs w:val="28"/>
          <w:lang w:eastAsia="ru-RU"/>
        </w:rPr>
        <w:t>30 годы</w:t>
      </w:r>
      <w:r w:rsidRPr="000200A7">
        <w:rPr>
          <w:rFonts w:ascii="Times New Roman" w:eastAsia="Times New Roman" w:hAnsi="Times New Roman" w:cs="Times New Roman"/>
          <w:color w:val="000000"/>
          <w:sz w:val="28"/>
          <w:szCs w:val="28"/>
          <w:lang w:eastAsia="ru-RU"/>
        </w:rPr>
        <w:t xml:space="preserve"> подготовлена на основании:</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-Градостроительного кодекса РФ от 29 декабря 2004 №190 – ФЗ;</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-Федерального закона от 29 декабря 2014года №456 – ФЗ «О внесении изменений в Градостроительный кодекс РФ и отдельные законные акты РФ»;</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-Федерального закона от 06 октября 2003 года № 131-ФЗ «Об общих принципах организации местного самоуправления в Российской Федерации»; </w:t>
      </w:r>
      <w:proofErr w:type="gramStart"/>
      <w:r w:rsidRPr="000200A7">
        <w:rPr>
          <w:rFonts w:ascii="Times New Roman" w:eastAsia="Times New Roman" w:hAnsi="Times New Roman" w:cs="Times New Roman"/>
          <w:color w:val="000000"/>
          <w:sz w:val="28"/>
          <w:szCs w:val="28"/>
          <w:lang w:eastAsia="ru-RU"/>
        </w:rPr>
        <w:t>-Ф</w:t>
      </w:r>
      <w:proofErr w:type="gramEnd"/>
      <w:r w:rsidRPr="000200A7">
        <w:rPr>
          <w:rFonts w:ascii="Times New Roman" w:eastAsia="Times New Roman" w:hAnsi="Times New Roman" w:cs="Times New Roman"/>
          <w:color w:val="000000"/>
          <w:sz w:val="28"/>
          <w:szCs w:val="28"/>
          <w:lang w:eastAsia="ru-RU"/>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-Федерального закона от 09.02.2007 № 16-ФЗ «О транспортной безопасности»;</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lastRenderedPageBreak/>
        <w:t>-поручения Президента Российской Федерации от 17 марта 2011 года Пр-701;</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 инфраструктуры;</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-координация федеральных органов исполнительной власти </w:t>
      </w:r>
      <w:r w:rsidR="00C33DB3">
        <w:rPr>
          <w:rFonts w:ascii="Times New Roman" w:eastAsia="Times New Roman" w:hAnsi="Times New Roman" w:cs="Times New Roman"/>
          <w:color w:val="000000"/>
          <w:sz w:val="28"/>
          <w:szCs w:val="28"/>
          <w:lang w:eastAsia="ru-RU"/>
        </w:rPr>
        <w:t>Брян</w:t>
      </w:r>
      <w:r w:rsidRPr="000200A7">
        <w:rPr>
          <w:rFonts w:ascii="Times New Roman" w:eastAsia="Times New Roman" w:hAnsi="Times New Roman" w:cs="Times New Roman"/>
          <w:color w:val="000000"/>
          <w:sz w:val="28"/>
          <w:szCs w:val="28"/>
          <w:lang w:eastAsia="ru-RU"/>
        </w:rPr>
        <w:t>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-разработка стандартов и регламентов эксплуатации и (или) использования объектов транспортной инфраструктуры.</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Оценка финансирования транспортной инфраструктуры</w:t>
      </w:r>
      <w:r w:rsidRPr="000200A7">
        <w:rPr>
          <w:rFonts w:ascii="Times New Roman" w:eastAsia="Times New Roman" w:hAnsi="Times New Roman" w:cs="Times New Roman"/>
          <w:color w:val="000000"/>
          <w:sz w:val="28"/>
          <w:szCs w:val="28"/>
          <w:lang w:eastAsia="ru-RU"/>
        </w:rPr>
        <w:t>.</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lastRenderedPageBreak/>
        <w:t xml:space="preserve">Финансовой основой реализации муниципальной программы являются средства бюджета </w:t>
      </w:r>
      <w:r w:rsidR="00C33DB3">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 xml:space="preserve">ского городского поселения. Привлечение средств бюджета </w:t>
      </w:r>
      <w:r w:rsidR="00C33DB3">
        <w:rPr>
          <w:rFonts w:ascii="Times New Roman" w:eastAsia="Times New Roman" w:hAnsi="Times New Roman" w:cs="Times New Roman"/>
          <w:color w:val="000000"/>
          <w:sz w:val="28"/>
          <w:szCs w:val="28"/>
          <w:lang w:eastAsia="ru-RU"/>
        </w:rPr>
        <w:t>Брян</w:t>
      </w:r>
      <w:r w:rsidRPr="000200A7">
        <w:rPr>
          <w:rFonts w:ascii="Times New Roman" w:eastAsia="Times New Roman" w:hAnsi="Times New Roman" w:cs="Times New Roman"/>
          <w:color w:val="000000"/>
          <w:sz w:val="28"/>
          <w:szCs w:val="28"/>
          <w:lang w:eastAsia="ru-RU"/>
        </w:rPr>
        <w:t xml:space="preserve">ской области учитывается как прогноз </w:t>
      </w:r>
      <w:proofErr w:type="spellStart"/>
      <w:r w:rsidRPr="000200A7">
        <w:rPr>
          <w:rFonts w:ascii="Times New Roman" w:eastAsia="Times New Roman" w:hAnsi="Times New Roman" w:cs="Times New Roman"/>
          <w:color w:val="000000"/>
          <w:sz w:val="28"/>
          <w:szCs w:val="28"/>
          <w:lang w:eastAsia="ru-RU"/>
        </w:rPr>
        <w:t>софинансирования</w:t>
      </w:r>
      <w:proofErr w:type="spellEnd"/>
      <w:r w:rsidRPr="000200A7">
        <w:rPr>
          <w:rFonts w:ascii="Times New Roman" w:eastAsia="Times New Roman" w:hAnsi="Times New Roman" w:cs="Times New Roman"/>
          <w:color w:val="000000"/>
          <w:sz w:val="28"/>
          <w:szCs w:val="28"/>
          <w:lang w:eastAsia="ru-RU"/>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Общий объем финансирования, необходимый для реализации мероприятий Программы на весь расчетный срок, составляет </w:t>
      </w:r>
      <w:r w:rsidR="00C33DB3">
        <w:rPr>
          <w:rFonts w:ascii="Times New Roman" w:eastAsia="Times New Roman" w:hAnsi="Times New Roman" w:cs="Times New Roman"/>
          <w:color w:val="000000"/>
          <w:sz w:val="28"/>
          <w:szCs w:val="28"/>
          <w:lang w:eastAsia="ru-RU"/>
        </w:rPr>
        <w:t>1 миллион</w:t>
      </w:r>
      <w:r w:rsidRPr="000200A7">
        <w:rPr>
          <w:rFonts w:ascii="Times New Roman" w:eastAsia="Times New Roman" w:hAnsi="Times New Roman" w:cs="Times New Roman"/>
          <w:color w:val="000000"/>
          <w:sz w:val="28"/>
          <w:szCs w:val="28"/>
          <w:lang w:eastAsia="ru-RU"/>
        </w:rPr>
        <w:t xml:space="preserve"> рублей ежегодно.</w:t>
      </w:r>
    </w:p>
    <w:p w:rsid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w:t>
      </w:r>
      <w:r w:rsidR="00C33DB3">
        <w:rPr>
          <w:rFonts w:ascii="Times New Roman" w:eastAsia="Times New Roman" w:hAnsi="Times New Roman" w:cs="Times New Roman"/>
          <w:color w:val="000000"/>
          <w:sz w:val="28"/>
          <w:szCs w:val="28"/>
          <w:lang w:eastAsia="ru-RU"/>
        </w:rPr>
        <w:t>регионального</w:t>
      </w:r>
      <w:r w:rsidRPr="000200A7">
        <w:rPr>
          <w:rFonts w:ascii="Times New Roman" w:eastAsia="Times New Roman" w:hAnsi="Times New Roman" w:cs="Times New Roman"/>
          <w:color w:val="000000"/>
          <w:sz w:val="28"/>
          <w:szCs w:val="28"/>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b/>
          <w:bCs/>
          <w:color w:val="000000"/>
          <w:sz w:val="28"/>
          <w:szCs w:val="28"/>
          <w:lang w:eastAsia="ru-RU"/>
        </w:rPr>
        <w:t>Прогноз транспортного спроса, изменения объемов и характера передвижения населения и перевозок грузов на территории</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b/>
          <w:bCs/>
          <w:color w:val="000000"/>
          <w:sz w:val="28"/>
          <w:szCs w:val="28"/>
          <w:lang w:eastAsia="ru-RU"/>
        </w:rPr>
        <w:lastRenderedPageBreak/>
        <w:t>Выгоничского городского поселения</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b/>
          <w:bCs/>
          <w:color w:val="000000"/>
          <w:sz w:val="28"/>
          <w:szCs w:val="28"/>
          <w:lang w:eastAsia="ru-RU"/>
        </w:rPr>
        <w:t>Прогноз социально – экономического и градостроительного развития Выгоничского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color w:val="000000"/>
          <w:sz w:val="28"/>
          <w:szCs w:val="28"/>
          <w:lang w:eastAsia="ru-RU"/>
        </w:rPr>
        <w:t>При анализе показателей текущего уровня социально-экономического и градостроительного развития поселения, отмечается следующее: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color w:val="000000"/>
          <w:sz w:val="28"/>
          <w:szCs w:val="28"/>
          <w:lang w:eastAsia="ru-RU"/>
        </w:rPr>
        <w:t>-высокая транспортная доступность населенных пунктов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color w:val="000000"/>
          <w:sz w:val="28"/>
          <w:szCs w:val="28"/>
          <w:lang w:eastAsia="ru-RU"/>
        </w:rPr>
        <w:t>-наличие трудовых ресурсов позволяет обеспечить потребности населения и расширение производства;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color w:val="000000"/>
          <w:sz w:val="28"/>
          <w:szCs w:val="28"/>
          <w:lang w:eastAsia="ru-RU"/>
        </w:rPr>
        <w:t xml:space="preserve">-жилищный фонд муниципального образования Выгоничского городского поселения составляет </w:t>
      </w:r>
      <w:r w:rsidR="00272071" w:rsidRPr="00272071">
        <w:rPr>
          <w:rFonts w:ascii="Times New Roman" w:eastAsia="Times New Roman" w:hAnsi="Times New Roman" w:cs="Times New Roman"/>
          <w:color w:val="000000"/>
          <w:sz w:val="28"/>
          <w:szCs w:val="28"/>
          <w:lang w:eastAsia="ru-RU"/>
        </w:rPr>
        <w:t>159,5</w:t>
      </w:r>
      <w:r w:rsidRPr="00272071">
        <w:rPr>
          <w:rFonts w:ascii="Times New Roman" w:eastAsia="Times New Roman" w:hAnsi="Times New Roman" w:cs="Times New Roman"/>
          <w:color w:val="000000"/>
          <w:sz w:val="28"/>
          <w:szCs w:val="28"/>
          <w:lang w:eastAsia="ru-RU"/>
        </w:rPr>
        <w:t xml:space="preserve"> тыс. кв. м, средняя жилищная обеспеченность на одного жителя составляет 2</w:t>
      </w:r>
      <w:r w:rsidR="00272071" w:rsidRPr="00272071">
        <w:rPr>
          <w:rFonts w:ascii="Times New Roman" w:eastAsia="Times New Roman" w:hAnsi="Times New Roman" w:cs="Times New Roman"/>
          <w:color w:val="000000"/>
          <w:sz w:val="28"/>
          <w:szCs w:val="28"/>
          <w:lang w:eastAsia="ru-RU"/>
        </w:rPr>
        <w:t>8</w:t>
      </w:r>
      <w:r w:rsidRPr="00272071">
        <w:rPr>
          <w:rFonts w:ascii="Times New Roman" w:eastAsia="Times New Roman" w:hAnsi="Times New Roman" w:cs="Times New Roman"/>
          <w:color w:val="000000"/>
          <w:sz w:val="28"/>
          <w:szCs w:val="28"/>
          <w:lang w:eastAsia="ru-RU"/>
        </w:rPr>
        <w:t>,</w:t>
      </w:r>
      <w:r w:rsidR="00272071" w:rsidRPr="00272071">
        <w:rPr>
          <w:rFonts w:ascii="Times New Roman" w:eastAsia="Times New Roman" w:hAnsi="Times New Roman" w:cs="Times New Roman"/>
          <w:color w:val="000000"/>
          <w:sz w:val="28"/>
          <w:szCs w:val="28"/>
          <w:lang w:eastAsia="ru-RU"/>
        </w:rPr>
        <w:t>2</w:t>
      </w:r>
      <w:r w:rsidRPr="00272071">
        <w:rPr>
          <w:rFonts w:ascii="Times New Roman" w:eastAsia="Times New Roman" w:hAnsi="Times New Roman" w:cs="Times New Roman"/>
          <w:color w:val="000000"/>
          <w:sz w:val="28"/>
          <w:szCs w:val="28"/>
          <w:lang w:eastAsia="ru-RU"/>
        </w:rPr>
        <w:t xml:space="preserve"> кв. м. Площадь аварийного жилищного фонда на те</w:t>
      </w:r>
      <w:r w:rsidR="00272071">
        <w:rPr>
          <w:rFonts w:ascii="Times New Roman" w:eastAsia="Times New Roman" w:hAnsi="Times New Roman" w:cs="Times New Roman"/>
          <w:color w:val="000000"/>
          <w:sz w:val="28"/>
          <w:szCs w:val="28"/>
          <w:lang w:eastAsia="ru-RU"/>
        </w:rPr>
        <w:t>рритории поселения составляет 0,</w:t>
      </w:r>
      <w:r w:rsidRPr="00272071">
        <w:rPr>
          <w:rFonts w:ascii="Times New Roman" w:eastAsia="Times New Roman" w:hAnsi="Times New Roman" w:cs="Times New Roman"/>
          <w:color w:val="000000"/>
          <w:sz w:val="28"/>
          <w:szCs w:val="28"/>
          <w:lang w:eastAsia="ru-RU"/>
        </w:rPr>
        <w:t>5 тыс.кв.м. Средняя заработная плата населения не ниже минимальной оплаты труда. Поэтому оплата услуг водоснабжения, вывоза и утилизации ТБО доступна для населения и осуществляется регулярно.</w:t>
      </w:r>
    </w:p>
    <w:p w:rsidR="00731229" w:rsidRDefault="00731229" w:rsidP="00272071">
      <w:pPr>
        <w:spacing w:after="0" w:line="360" w:lineRule="auto"/>
        <w:ind w:firstLine="708"/>
        <w:jc w:val="center"/>
        <w:rPr>
          <w:rFonts w:ascii="Times New Roman" w:eastAsia="Times New Roman" w:hAnsi="Times New Roman" w:cs="Times New Roman"/>
          <w:b/>
          <w:bCs/>
          <w:color w:val="000000"/>
          <w:sz w:val="28"/>
          <w:szCs w:val="28"/>
          <w:lang w:eastAsia="ru-RU"/>
        </w:rPr>
      </w:pPr>
    </w:p>
    <w:p w:rsidR="00731229" w:rsidRDefault="00731229" w:rsidP="00272071">
      <w:pPr>
        <w:spacing w:after="0" w:line="360" w:lineRule="auto"/>
        <w:ind w:firstLine="708"/>
        <w:jc w:val="center"/>
        <w:rPr>
          <w:rFonts w:ascii="Times New Roman" w:eastAsia="Times New Roman" w:hAnsi="Times New Roman" w:cs="Times New Roman"/>
          <w:b/>
          <w:bCs/>
          <w:color w:val="000000"/>
          <w:sz w:val="28"/>
          <w:szCs w:val="28"/>
          <w:lang w:eastAsia="ru-RU"/>
        </w:rPr>
      </w:pPr>
    </w:p>
    <w:p w:rsidR="00500700" w:rsidRPr="00272071" w:rsidRDefault="00500700" w:rsidP="00272071">
      <w:pPr>
        <w:spacing w:after="0" w:line="360" w:lineRule="auto"/>
        <w:ind w:firstLine="708"/>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Экономический прогноз</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 xml:space="preserve">Развитие </w:t>
      </w:r>
      <w:r w:rsidR="000C6B3D">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ского городского поселения по вероятностному сценарию учитывает развитие следующих приоритетных секторов экономики, инфраструктуры (прежде всего, в сетевых отраслях:</w:t>
      </w:r>
      <w:proofErr w:type="gramEnd"/>
      <w:r w:rsidRPr="00272071">
        <w:rPr>
          <w:rFonts w:ascii="Times New Roman" w:eastAsia="Times New Roman" w:hAnsi="Times New Roman" w:cs="Times New Roman"/>
          <w:color w:val="000000"/>
          <w:sz w:val="28"/>
          <w:szCs w:val="28"/>
          <w:lang w:eastAsia="ru-RU"/>
        </w:rPr>
        <w:t xml:space="preserve"> </w:t>
      </w:r>
      <w:proofErr w:type="gramStart"/>
      <w:r w:rsidRPr="00272071">
        <w:rPr>
          <w:rFonts w:ascii="Times New Roman" w:eastAsia="Times New Roman" w:hAnsi="Times New Roman" w:cs="Times New Roman"/>
          <w:color w:val="000000"/>
          <w:sz w:val="28"/>
          <w:szCs w:val="28"/>
          <w:lang w:eastAsia="ru-RU"/>
        </w:rPr>
        <w:t>ЖКХ, энергетике, дорожной сети, транспорте, телекоммуникациях), социальной сферы в рамках реализации Национальных проектов («Здравоохранение», «Образование», «Доступное и комфортное жильё гражданам России»); Устойчивое экономическое развитие поселения, в перспективе, может быть достигнуто за счет дальнейшего, стабильного развития малого предпринимательства.</w:t>
      </w:r>
      <w:proofErr w:type="gramEnd"/>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Мероприятия по развитию малого предпринимательства: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-оказание организационной и консультативной помощи начинающим предпринимателям;</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-разработка мер по адресной поддержке предпринимателей и малых предприятий;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-снижение уровня административных барьеров;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-формирование конкурентной среды;</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-расширение информационно-консультационного поля в сфере предпринимательства.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По итоговой характеристике социально-экономическое развитие поселения можно рассматривать как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а также имеющее потенциал социально-экономического развития, способное как самостоятельно, так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roofErr w:type="gramEnd"/>
      <w:r w:rsidRPr="00272071">
        <w:rPr>
          <w:rFonts w:ascii="Times New Roman" w:eastAsia="Times New Roman" w:hAnsi="Times New Roman" w:cs="Times New Roman"/>
          <w:color w:val="000000"/>
          <w:sz w:val="28"/>
          <w:szCs w:val="28"/>
          <w:lang w:eastAsia="ru-RU"/>
        </w:rPr>
        <w:t xml:space="preserve"> Сохранение многофункционального профиля экономики поселения является основой его устойчивого развития.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0C6B3D" w:rsidRDefault="00500700" w:rsidP="00272071">
      <w:pPr>
        <w:spacing w:after="0" w:line="360" w:lineRule="auto"/>
        <w:ind w:firstLine="375"/>
        <w:jc w:val="both"/>
        <w:rPr>
          <w:rFonts w:ascii="Times New Roman" w:eastAsia="Times New Roman" w:hAnsi="Times New Roman" w:cs="Times New Roman"/>
          <w:b/>
          <w:bCs/>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Прогноз транспортного спроса </w:t>
      </w:r>
      <w:r w:rsidR="000C6B3D">
        <w:rPr>
          <w:rFonts w:ascii="Times New Roman" w:eastAsia="Times New Roman" w:hAnsi="Times New Roman" w:cs="Times New Roman"/>
          <w:b/>
          <w:bCs/>
          <w:color w:val="000000"/>
          <w:sz w:val="28"/>
          <w:szCs w:val="28"/>
          <w:lang w:eastAsia="ru-RU"/>
        </w:rPr>
        <w:t>Выгонич</w:t>
      </w:r>
      <w:r w:rsidRPr="00272071">
        <w:rPr>
          <w:rFonts w:ascii="Times New Roman" w:eastAsia="Times New Roman" w:hAnsi="Times New Roman" w:cs="Times New Roman"/>
          <w:b/>
          <w:bCs/>
          <w:color w:val="000000"/>
          <w:sz w:val="28"/>
          <w:szCs w:val="28"/>
          <w:lang w:eastAsia="ru-RU"/>
        </w:rPr>
        <w:t>ского городского поселения, объемов и характера передвижения и перевозок грузов по видам транспорта, имеющегося</w:t>
      </w:r>
      <w:r w:rsidR="000C6B3D">
        <w:rPr>
          <w:rFonts w:ascii="Times New Roman" w:eastAsia="Times New Roman" w:hAnsi="Times New Roman" w:cs="Times New Roman"/>
          <w:b/>
          <w:bCs/>
          <w:color w:val="000000"/>
          <w:sz w:val="28"/>
          <w:szCs w:val="28"/>
          <w:lang w:eastAsia="ru-RU"/>
        </w:rPr>
        <w:t xml:space="preserve"> на территории поселения.      </w:t>
      </w:r>
    </w:p>
    <w:p w:rsidR="000C6B3D"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w:t>
      </w:r>
      <w:r w:rsidRPr="00272071">
        <w:rPr>
          <w:rFonts w:ascii="Times New Roman" w:eastAsia="Times New Roman" w:hAnsi="Times New Roman" w:cs="Times New Roman"/>
          <w:color w:val="000000"/>
          <w:sz w:val="28"/>
          <w:szCs w:val="28"/>
          <w:lang w:eastAsia="ru-RU"/>
        </w:rPr>
        <w:lastRenderedPageBreak/>
        <w:t>пассажиропотоков проводится в соответствии с действующим</w:t>
      </w:r>
      <w:r w:rsidR="000C6B3D">
        <w:rPr>
          <w:rFonts w:ascii="Times New Roman" w:eastAsia="Times New Roman" w:hAnsi="Times New Roman" w:cs="Times New Roman"/>
          <w:color w:val="000000"/>
          <w:sz w:val="28"/>
          <w:szCs w:val="28"/>
          <w:lang w:eastAsia="ru-RU"/>
        </w:rPr>
        <w:t>и нормативными документами.</w:t>
      </w:r>
    </w:p>
    <w:p w:rsidR="000C6B3D" w:rsidRDefault="00500700" w:rsidP="00272071">
      <w:pPr>
        <w:spacing w:after="0" w:line="360" w:lineRule="auto"/>
        <w:ind w:firstLine="375"/>
        <w:jc w:val="both"/>
        <w:rPr>
          <w:rFonts w:ascii="Times New Roman" w:eastAsia="Times New Roman" w:hAnsi="Times New Roman" w:cs="Times New Roman"/>
          <w:b/>
          <w:bCs/>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Прогноз развития транспортной инфраструктуры по видам транспорта, имеющегося на территории </w:t>
      </w:r>
      <w:r w:rsidR="000C6B3D">
        <w:rPr>
          <w:rFonts w:ascii="Times New Roman" w:eastAsia="Times New Roman" w:hAnsi="Times New Roman" w:cs="Times New Roman"/>
          <w:b/>
          <w:bCs/>
          <w:color w:val="000000"/>
          <w:sz w:val="28"/>
          <w:szCs w:val="28"/>
          <w:lang w:eastAsia="ru-RU"/>
        </w:rPr>
        <w:t>Выгонич</w:t>
      </w:r>
      <w:r w:rsidRPr="00272071">
        <w:rPr>
          <w:rFonts w:ascii="Times New Roman" w:eastAsia="Times New Roman" w:hAnsi="Times New Roman" w:cs="Times New Roman"/>
          <w:b/>
          <w:bCs/>
          <w:color w:val="000000"/>
          <w:sz w:val="28"/>
          <w:szCs w:val="28"/>
          <w:lang w:eastAsia="ru-RU"/>
        </w:rPr>
        <w:t>ского городского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w:t>
      </w:r>
      <w:proofErr w:type="spellStart"/>
      <w:r w:rsidRPr="00272071">
        <w:rPr>
          <w:rFonts w:ascii="Times New Roman" w:eastAsia="Times New Roman" w:hAnsi="Times New Roman" w:cs="Times New Roman"/>
          <w:color w:val="000000"/>
          <w:sz w:val="28"/>
          <w:szCs w:val="28"/>
          <w:lang w:eastAsia="ru-RU"/>
        </w:rPr>
        <w:t>Автомойки</w:t>
      </w:r>
      <w:proofErr w:type="spellEnd"/>
      <w:r w:rsidRPr="00272071">
        <w:rPr>
          <w:rFonts w:ascii="Times New Roman" w:eastAsia="Times New Roman" w:hAnsi="Times New Roman" w:cs="Times New Roman"/>
          <w:color w:val="000000"/>
          <w:sz w:val="28"/>
          <w:szCs w:val="28"/>
          <w:lang w:eastAsia="ru-RU"/>
        </w:rPr>
        <w:t>, автосервисы, АЗС на территории поселения имеются.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272071">
        <w:rPr>
          <w:rFonts w:ascii="Times New Roman" w:eastAsia="Times New Roman" w:hAnsi="Times New Roman" w:cs="Times New Roman"/>
          <w:color w:val="000000"/>
          <w:sz w:val="28"/>
          <w:szCs w:val="28"/>
          <w:lang w:eastAsia="ru-RU"/>
        </w:rPr>
        <w:t>СНиП</w:t>
      </w:r>
      <w:proofErr w:type="spellEnd"/>
      <w:r w:rsidRPr="00272071">
        <w:rPr>
          <w:rFonts w:ascii="Times New Roman" w:eastAsia="Times New Roman" w:hAnsi="Times New Roman" w:cs="Times New Roman"/>
          <w:color w:val="000000"/>
          <w:sz w:val="28"/>
          <w:szCs w:val="28"/>
          <w:lang w:eastAsia="ru-RU"/>
        </w:rPr>
        <w:t xml:space="preserve"> 2.07.01-89», так: - согласно п. 11.26, потребность в СТО составляет: один пост на 200 легковых автомобилей; -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Исходя из общего количества легковых автомобилей, нормативных требований и наличия объектов дорожного сервиса, видно, что в настоящее время поселение обеспечено СТО. Размещение гаражей на сегодняшний день не требуется, так как дома в жилой застройке имеют придомовые участки, </w:t>
      </w:r>
      <w:r w:rsidRPr="00272071">
        <w:rPr>
          <w:rFonts w:ascii="Times New Roman" w:eastAsia="Times New Roman" w:hAnsi="Times New Roman" w:cs="Times New Roman"/>
          <w:color w:val="000000"/>
          <w:sz w:val="28"/>
          <w:szCs w:val="28"/>
          <w:lang w:eastAsia="ru-RU"/>
        </w:rPr>
        <w:lastRenderedPageBreak/>
        <w:t>обеспечивающие потребность в местах постоянного хранения индивидуальных легковых автомобилей</w:t>
      </w:r>
      <w:r w:rsidRPr="00272071">
        <w:rPr>
          <w:rFonts w:ascii="Times New Roman" w:eastAsia="Times New Roman" w:hAnsi="Times New Roman" w:cs="Times New Roman"/>
          <w:b/>
          <w:bCs/>
          <w:color w:val="000000"/>
          <w:sz w:val="28"/>
          <w:szCs w:val="28"/>
          <w:lang w:eastAsia="ru-RU"/>
        </w:rPr>
        <w:t>.</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3.4 Прогноз развития дорожной сети </w:t>
      </w:r>
      <w:r w:rsidR="000C6B3D">
        <w:rPr>
          <w:rFonts w:ascii="Times New Roman" w:eastAsia="Times New Roman" w:hAnsi="Times New Roman" w:cs="Times New Roman"/>
          <w:b/>
          <w:bCs/>
          <w:color w:val="000000"/>
          <w:sz w:val="28"/>
          <w:szCs w:val="28"/>
          <w:lang w:eastAsia="ru-RU"/>
        </w:rPr>
        <w:t>Выгонич</w:t>
      </w:r>
      <w:r w:rsidRPr="00272071">
        <w:rPr>
          <w:rFonts w:ascii="Times New Roman" w:eastAsia="Times New Roman" w:hAnsi="Times New Roman" w:cs="Times New Roman"/>
          <w:b/>
          <w:bCs/>
          <w:color w:val="000000"/>
          <w:sz w:val="28"/>
          <w:szCs w:val="28"/>
          <w:lang w:eastAsia="ru-RU"/>
        </w:rPr>
        <w:t>ского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w:t>
      </w:r>
      <w:r w:rsidR="000F4EDD">
        <w:rPr>
          <w:rFonts w:ascii="Times New Roman" w:eastAsia="Times New Roman" w:hAnsi="Times New Roman" w:cs="Times New Roman"/>
          <w:color w:val="000000"/>
          <w:sz w:val="28"/>
          <w:szCs w:val="28"/>
          <w:lang w:eastAsia="ru-RU"/>
        </w:rPr>
        <w:t xml:space="preserve"> </w:t>
      </w:r>
      <w:r w:rsidRPr="00272071">
        <w:rPr>
          <w:rFonts w:ascii="Times New Roman" w:eastAsia="Times New Roman" w:hAnsi="Times New Roman" w:cs="Times New Roman"/>
          <w:color w:val="000000"/>
          <w:sz w:val="28"/>
          <w:szCs w:val="28"/>
          <w:lang w:eastAsia="ru-RU"/>
        </w:rPr>
        <w:t xml:space="preserve">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w:t>
      </w:r>
      <w:proofErr w:type="gramEnd"/>
      <w:r w:rsidRPr="00272071">
        <w:rPr>
          <w:rFonts w:ascii="Times New Roman" w:eastAsia="Times New Roman" w:hAnsi="Times New Roman" w:cs="Times New Roman"/>
          <w:color w:val="000000"/>
          <w:sz w:val="28"/>
          <w:szCs w:val="28"/>
          <w:lang w:eastAsia="ru-RU"/>
        </w:rPr>
        <w:t xml:space="preserve"> дорожного движения. В результате реализации Программы планируется достигнуть следующих показателей: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-увеличение доли муниципальных автомобильных дорог общего пользования местного значения, соответствующих нормативным требованиям;</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-содержание автомобильных дорог общего пользования местного значения и искусственных сооружений на них в полном объеме;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-ежегодный ремонт автомобильных дорог общего пользования местного значения протяженностью;</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-проектирование тротуаров в населенных пунктах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Существующие риски по возможности достижения прогнозируемых результатов: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272071">
        <w:rPr>
          <w:rFonts w:ascii="Times New Roman" w:eastAsia="Times New Roman" w:hAnsi="Times New Roman" w:cs="Times New Roman"/>
          <w:color w:val="000000"/>
          <w:sz w:val="28"/>
          <w:szCs w:val="28"/>
          <w:lang w:eastAsia="ru-RU"/>
        </w:rPr>
        <w:t>содержания</w:t>
      </w:r>
      <w:proofErr w:type="gramEnd"/>
      <w:r w:rsidRPr="00272071">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w:t>
      </w:r>
    </w:p>
    <w:p w:rsidR="00500700" w:rsidRDefault="00500700" w:rsidP="000C6B3D">
      <w:pPr>
        <w:spacing w:after="0" w:line="360" w:lineRule="auto"/>
        <w:ind w:firstLine="375"/>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0C6B3D" w:rsidRPr="00272071" w:rsidRDefault="000C6B3D" w:rsidP="000C6B3D">
      <w:pPr>
        <w:spacing w:after="0" w:line="360" w:lineRule="auto"/>
        <w:ind w:firstLine="375"/>
        <w:jc w:val="both"/>
        <w:rPr>
          <w:rFonts w:ascii="Times New Roman" w:eastAsia="Times New Roman" w:hAnsi="Times New Roman" w:cs="Times New Roman"/>
          <w:color w:val="000000"/>
          <w:sz w:val="28"/>
          <w:szCs w:val="28"/>
          <w:lang w:eastAsia="ru-RU"/>
        </w:rPr>
      </w:pPr>
    </w:p>
    <w:p w:rsidR="00500700" w:rsidRDefault="00500700" w:rsidP="00272071">
      <w:pPr>
        <w:spacing w:after="0" w:line="360" w:lineRule="auto"/>
        <w:ind w:firstLine="375"/>
        <w:jc w:val="center"/>
        <w:rPr>
          <w:rFonts w:ascii="Times New Roman" w:eastAsia="Times New Roman" w:hAnsi="Times New Roman" w:cs="Times New Roman"/>
          <w:b/>
          <w:bCs/>
          <w:color w:val="000000"/>
          <w:sz w:val="28"/>
          <w:szCs w:val="28"/>
          <w:lang w:eastAsia="ru-RU"/>
        </w:rPr>
      </w:pPr>
      <w:r w:rsidRPr="00272071">
        <w:rPr>
          <w:rFonts w:ascii="Times New Roman" w:eastAsia="Times New Roman" w:hAnsi="Times New Roman" w:cs="Times New Roman"/>
          <w:color w:val="000000"/>
          <w:sz w:val="28"/>
          <w:szCs w:val="28"/>
          <w:lang w:eastAsia="ru-RU"/>
        </w:rPr>
        <w:t> </w:t>
      </w:r>
      <w:r w:rsidRPr="00272071">
        <w:rPr>
          <w:rFonts w:ascii="Times New Roman" w:eastAsia="Times New Roman" w:hAnsi="Times New Roman" w:cs="Times New Roman"/>
          <w:b/>
          <w:bCs/>
          <w:color w:val="000000"/>
          <w:sz w:val="28"/>
          <w:szCs w:val="28"/>
          <w:lang w:eastAsia="ru-RU"/>
        </w:rPr>
        <w:t>Прогноз уровня автомобилизации, параметров дорожного движения.</w:t>
      </w:r>
    </w:p>
    <w:p w:rsidR="000C6B3D" w:rsidRPr="00272071" w:rsidRDefault="000C6B3D" w:rsidP="00272071">
      <w:pPr>
        <w:spacing w:after="0" w:line="360" w:lineRule="auto"/>
        <w:ind w:firstLine="375"/>
        <w:jc w:val="center"/>
        <w:rPr>
          <w:rFonts w:ascii="Times New Roman" w:eastAsia="Times New Roman" w:hAnsi="Times New Roman" w:cs="Times New Roman"/>
          <w:color w:val="000000"/>
          <w:sz w:val="28"/>
          <w:szCs w:val="28"/>
          <w:lang w:eastAsia="ru-RU"/>
        </w:rPr>
      </w:pP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По общероссийскому статистическому прогнозу на долгосрочный период до 2025 года обеспеченность жителей индивидуальными легковыми автомобилями составит: в 2016 году- 88 автомобилей на 1000 жителей в 2020 году-110 автомобилей на 1000 жителей в 2025 году-125 автомобилей на 1000 жителей</w:t>
      </w:r>
      <w:r w:rsidR="00D97D7C">
        <w:rPr>
          <w:rFonts w:ascii="Times New Roman" w:eastAsia="Times New Roman" w:hAnsi="Times New Roman" w:cs="Times New Roman"/>
          <w:color w:val="000000"/>
          <w:sz w:val="28"/>
          <w:szCs w:val="28"/>
          <w:lang w:eastAsia="ru-RU"/>
        </w:rPr>
        <w:t>.</w:t>
      </w:r>
      <w:proofErr w:type="gramEnd"/>
      <w:r w:rsidRPr="00272071">
        <w:rPr>
          <w:rFonts w:ascii="Times New Roman" w:eastAsia="Times New Roman" w:hAnsi="Times New Roman" w:cs="Times New Roman"/>
          <w:color w:val="000000"/>
          <w:sz w:val="28"/>
          <w:szCs w:val="28"/>
          <w:lang w:eastAsia="ru-RU"/>
        </w:rPr>
        <w:t xml:space="preserve">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w:t>
      </w:r>
      <w:r w:rsidRPr="00272071">
        <w:rPr>
          <w:rFonts w:ascii="Times New Roman" w:eastAsia="Times New Roman" w:hAnsi="Times New Roman" w:cs="Times New Roman"/>
          <w:color w:val="000000"/>
          <w:sz w:val="28"/>
          <w:szCs w:val="28"/>
          <w:lang w:eastAsia="ru-RU"/>
        </w:rPr>
        <w:lastRenderedPageBreak/>
        <w:t xml:space="preserve">безостановочной проходимости. В Поселении на расчетный срок изменений параметров дорожного движения не прогнозируется. </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731229"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731229">
        <w:rPr>
          <w:rFonts w:ascii="Times New Roman" w:eastAsia="Times New Roman" w:hAnsi="Times New Roman" w:cs="Times New Roman"/>
          <w:b/>
          <w:bCs/>
          <w:color w:val="000000"/>
          <w:sz w:val="28"/>
          <w:szCs w:val="28"/>
          <w:lang w:eastAsia="ru-RU"/>
        </w:rPr>
        <w:t>Прогноз показателей безопасности дорожного движения поселения</w:t>
      </w:r>
    </w:p>
    <w:p w:rsidR="00500700" w:rsidRPr="00272071" w:rsidRDefault="00500700" w:rsidP="00731229">
      <w:pPr>
        <w:spacing w:after="0" w:line="360" w:lineRule="auto"/>
        <w:ind w:firstLine="375"/>
        <w:jc w:val="both"/>
        <w:rPr>
          <w:rFonts w:ascii="Times New Roman" w:eastAsia="Times New Roman" w:hAnsi="Times New Roman" w:cs="Times New Roman"/>
          <w:color w:val="000000"/>
          <w:sz w:val="28"/>
          <w:szCs w:val="28"/>
          <w:lang w:eastAsia="ru-RU"/>
        </w:rPr>
      </w:pPr>
      <w:r w:rsidRPr="00731229">
        <w:rPr>
          <w:rFonts w:ascii="Times New Roman" w:eastAsia="Times New Roman" w:hAnsi="Times New Roman" w:cs="Times New Roman"/>
          <w:color w:val="000000"/>
          <w:sz w:val="28"/>
          <w:szCs w:val="28"/>
          <w:lang w:eastAsia="ru-RU"/>
        </w:rPr>
        <w:t> В поселении в 2015 году зарегистрировано 9 дорожно-транспортных происшествий, в результате которых, погиб 1 человек и получили травмы 10</w:t>
      </w:r>
      <w:r w:rsidRPr="00272071">
        <w:rPr>
          <w:rFonts w:ascii="Times New Roman" w:eastAsia="Times New Roman" w:hAnsi="Times New Roman" w:cs="Times New Roman"/>
          <w:color w:val="000000"/>
          <w:sz w:val="28"/>
          <w:szCs w:val="28"/>
          <w:lang w:eastAsia="ru-RU"/>
        </w:rPr>
        <w:t xml:space="preserve"> человек. Возможно ухудшение ситуации по следующим причинам:</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-постоянно возрастающая мобильность населения;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-массовое пренебрежение требованиями безопасности дорожного движения со стороны участников движения;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-неудовлетворительное состояние автомобильных дорог;</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-недостаточный технический уровень дорожного хозяйства;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-несовершенство технических средств организации дорожного движения.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Чтобы не допустить негативного развития ситуации, необходимо:</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-повышение правового сознания и предупреждения опасного поведения среди населения, в том числе среди несовершеннолетних;</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-повышение уровня обустройства автомобильных дорог общего пользования; </w:t>
      </w:r>
      <w:proofErr w:type="gramStart"/>
      <w:r w:rsidRPr="00272071">
        <w:rPr>
          <w:rFonts w:ascii="Times New Roman" w:eastAsia="Times New Roman" w:hAnsi="Times New Roman" w:cs="Times New Roman"/>
          <w:color w:val="000000"/>
          <w:sz w:val="28"/>
          <w:szCs w:val="28"/>
          <w:lang w:eastAsia="ru-RU"/>
        </w:rPr>
        <w:t>-у</w:t>
      </w:r>
      <w:proofErr w:type="gramEnd"/>
      <w:r w:rsidRPr="00272071">
        <w:rPr>
          <w:rFonts w:ascii="Times New Roman" w:eastAsia="Times New Roman" w:hAnsi="Times New Roman" w:cs="Times New Roman"/>
          <w:color w:val="000000"/>
          <w:sz w:val="28"/>
          <w:szCs w:val="28"/>
          <w:lang w:eastAsia="ru-RU"/>
        </w:rPr>
        <w:t>становка дорожных знаков.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Если в расчетный срок данные мероприятия осуществятся, то прогноз показателей безопасности дорожного движения будет благоприятный.</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Прогноз негативного воздействия транспортной инфраструктуры на окружающую среду и здоровье населения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Задачами транспортной инфраструктуры в области снижения вредного воздействия транспорта на окружающую среду являются: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-мотивация перехода транспортных средств на экологически чистые виды топлива.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Для снижения вредного воздействия транспорта на окружающую среду и возникающих ущербов необходимо:</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272071">
        <w:rPr>
          <w:rFonts w:ascii="Times New Roman" w:eastAsia="Times New Roman" w:hAnsi="Times New Roman" w:cs="Times New Roman"/>
          <w:color w:val="000000"/>
          <w:sz w:val="28"/>
          <w:szCs w:val="28"/>
          <w:lang w:eastAsia="ru-RU"/>
        </w:rPr>
        <w:t>топливо-энергетических</w:t>
      </w:r>
      <w:proofErr w:type="spellEnd"/>
      <w:proofErr w:type="gramEnd"/>
      <w:r w:rsidRPr="00272071">
        <w:rPr>
          <w:rFonts w:ascii="Times New Roman" w:eastAsia="Times New Roman" w:hAnsi="Times New Roman" w:cs="Times New Roman"/>
          <w:color w:val="000000"/>
          <w:sz w:val="28"/>
          <w:szCs w:val="28"/>
          <w:lang w:eastAsia="ru-RU"/>
        </w:rPr>
        <w:t xml:space="preserve"> ресурсов.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272071">
        <w:rPr>
          <w:rFonts w:ascii="Times New Roman" w:eastAsia="Times New Roman" w:hAnsi="Times New Roman" w:cs="Times New Roman"/>
          <w:color w:val="000000"/>
          <w:sz w:val="28"/>
          <w:szCs w:val="28"/>
          <w:lang w:eastAsia="ru-RU"/>
        </w:rPr>
        <w:t>противогололедных</w:t>
      </w:r>
      <w:proofErr w:type="spellEnd"/>
      <w:r w:rsidRPr="00272071">
        <w:rPr>
          <w:rFonts w:ascii="Times New Roman" w:eastAsia="Times New Roman" w:hAnsi="Times New Roman" w:cs="Times New Roman"/>
          <w:color w:val="000000"/>
          <w:sz w:val="28"/>
          <w:szCs w:val="28"/>
          <w:lang w:eastAsia="ru-RU"/>
        </w:rPr>
        <w:t xml:space="preserve"> материалов;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Для снижения вредного воздействия автомобильного транспорта на окружающую среду необходимо:</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-обеспечить увеличение применения более экономичных автомобилей с более низким расходом моторного топлива.</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Укрупненная оценка принципиальных вариантов развития транспортной инфраструктуры </w:t>
      </w:r>
      <w:r w:rsidR="00D97D7C">
        <w:rPr>
          <w:rFonts w:ascii="Times New Roman" w:eastAsia="Times New Roman" w:hAnsi="Times New Roman" w:cs="Times New Roman"/>
          <w:b/>
          <w:bCs/>
          <w:color w:val="000000"/>
          <w:sz w:val="28"/>
          <w:szCs w:val="28"/>
          <w:lang w:eastAsia="ru-RU"/>
        </w:rPr>
        <w:t>Выгоничского</w:t>
      </w:r>
      <w:r w:rsidRPr="00272071">
        <w:rPr>
          <w:rFonts w:ascii="Times New Roman" w:eastAsia="Times New Roman" w:hAnsi="Times New Roman" w:cs="Times New Roman"/>
          <w:b/>
          <w:bCs/>
          <w:color w:val="000000"/>
          <w:sz w:val="28"/>
          <w:szCs w:val="28"/>
          <w:lang w:eastAsia="ru-RU"/>
        </w:rPr>
        <w:t xml:space="preserve">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При рассмотрении принципиальных вариантов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 3 (экономически обоснованный) предлагаемого к реализации с учетом всех перспектив развития Поселения.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Вариант 1 (базовый). </w:t>
      </w:r>
      <w:r w:rsidRPr="00272071">
        <w:rPr>
          <w:rFonts w:ascii="Times New Roman" w:eastAsia="Times New Roman" w:hAnsi="Times New Roman" w:cs="Times New Roman"/>
          <w:color w:val="000000"/>
          <w:sz w:val="28"/>
          <w:szCs w:val="28"/>
          <w:lang w:eastAsia="ru-RU"/>
        </w:rPr>
        <w:t xml:space="preserve">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272071">
        <w:rPr>
          <w:rFonts w:ascii="Times New Roman" w:eastAsia="Times New Roman" w:hAnsi="Times New Roman" w:cs="Times New Roman"/>
          <w:color w:val="000000"/>
          <w:sz w:val="28"/>
          <w:szCs w:val="28"/>
          <w:lang w:eastAsia="ru-RU"/>
        </w:rPr>
        <w:t>санкционной</w:t>
      </w:r>
      <w:proofErr w:type="spellEnd"/>
      <w:r w:rsidRPr="00272071">
        <w:rPr>
          <w:rFonts w:ascii="Times New Roman" w:eastAsia="Times New Roman" w:hAnsi="Times New Roman" w:cs="Times New Roman"/>
          <w:color w:val="000000"/>
          <w:sz w:val="28"/>
          <w:szCs w:val="28"/>
          <w:lang w:eastAsia="ru-RU"/>
        </w:rPr>
        <w:t xml:space="preserve"> политике Европейского союза.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Вариант 2 (умеренно-оптимистичный). </w:t>
      </w:r>
      <w:r w:rsidRPr="00272071">
        <w:rPr>
          <w:rFonts w:ascii="Times New Roman" w:eastAsia="Times New Roman" w:hAnsi="Times New Roman" w:cs="Times New Roman"/>
          <w:color w:val="000000"/>
          <w:sz w:val="28"/>
          <w:szCs w:val="28"/>
          <w:lang w:eastAsia="ru-RU"/>
        </w:rPr>
        <w:t xml:space="preserve">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w:t>
      </w:r>
      <w:r w:rsidRPr="00272071">
        <w:rPr>
          <w:rFonts w:ascii="Times New Roman" w:eastAsia="Times New Roman" w:hAnsi="Times New Roman" w:cs="Times New Roman"/>
          <w:color w:val="000000"/>
          <w:sz w:val="28"/>
          <w:szCs w:val="28"/>
          <w:lang w:eastAsia="ru-RU"/>
        </w:rPr>
        <w:lastRenderedPageBreak/>
        <w:t>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Вариант 3 (экономически обоснованный). </w:t>
      </w:r>
      <w:r w:rsidRPr="00272071">
        <w:rPr>
          <w:rFonts w:ascii="Times New Roman" w:eastAsia="Times New Roman" w:hAnsi="Times New Roman" w:cs="Times New Roman"/>
          <w:color w:val="000000"/>
          <w:sz w:val="28"/>
          <w:szCs w:val="28"/>
          <w:lang w:eastAsia="ru-RU"/>
        </w:rPr>
        <w:t xml:space="preserve">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Сценарий предполагает комплексную реализацию основных мероприятий по развитию улично-дорожной сети в </w:t>
      </w:r>
      <w:r w:rsidR="00210C55">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ском городском поселении, предполагает рост транспортной инфраструктуры опережающими темпами, развитие инфраструктуры пассажирских перевозок.</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00210C55">
        <w:rPr>
          <w:rFonts w:ascii="Times New Roman" w:eastAsia="Times New Roman" w:hAnsi="Times New Roman" w:cs="Times New Roman"/>
          <w:b/>
          <w:bCs/>
          <w:color w:val="000000"/>
          <w:sz w:val="28"/>
          <w:szCs w:val="28"/>
          <w:lang w:eastAsia="ru-RU"/>
        </w:rPr>
        <w:t>Выгоничского</w:t>
      </w:r>
      <w:r w:rsidRPr="00272071">
        <w:rPr>
          <w:rFonts w:ascii="Times New Roman" w:eastAsia="Times New Roman" w:hAnsi="Times New Roman" w:cs="Times New Roman"/>
          <w:b/>
          <w:bCs/>
          <w:color w:val="000000"/>
          <w:sz w:val="28"/>
          <w:szCs w:val="28"/>
          <w:lang w:eastAsia="ru-RU"/>
        </w:rPr>
        <w:t xml:space="preserve"> городского поселения предлагаемого к реализации варианта развития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w:t>
      </w:r>
      <w:r w:rsidRPr="00272071">
        <w:rPr>
          <w:rFonts w:ascii="Times New Roman" w:eastAsia="Times New Roman" w:hAnsi="Times New Roman" w:cs="Times New Roman"/>
          <w:color w:val="000000"/>
          <w:sz w:val="28"/>
          <w:szCs w:val="28"/>
          <w:lang w:eastAsia="ru-RU"/>
        </w:rPr>
        <w:lastRenderedPageBreak/>
        <w:t xml:space="preserve">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w:t>
      </w:r>
      <w:r w:rsidR="0014519F">
        <w:rPr>
          <w:rFonts w:ascii="Times New Roman" w:eastAsia="Times New Roman" w:hAnsi="Times New Roman" w:cs="Times New Roman"/>
          <w:color w:val="000000"/>
          <w:sz w:val="28"/>
          <w:szCs w:val="28"/>
          <w:lang w:eastAsia="ru-RU"/>
        </w:rPr>
        <w:t xml:space="preserve">бюджетные средства разных уровней и </w:t>
      </w:r>
      <w:r w:rsidRPr="00272071">
        <w:rPr>
          <w:rFonts w:ascii="Times New Roman" w:eastAsia="Times New Roman" w:hAnsi="Times New Roman" w:cs="Times New Roman"/>
          <w:color w:val="000000"/>
          <w:sz w:val="28"/>
          <w:szCs w:val="28"/>
          <w:lang w:eastAsia="ru-RU"/>
        </w:rPr>
        <w:t xml:space="preserve">средства бюджета </w:t>
      </w:r>
      <w:r w:rsidR="00210C55">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 xml:space="preserve">ского городского поселения. 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по реализации Программы формируется </w:t>
      </w:r>
      <w:r w:rsidR="0014519F">
        <w:rPr>
          <w:rFonts w:ascii="Times New Roman" w:eastAsia="Times New Roman" w:hAnsi="Times New Roman" w:cs="Times New Roman"/>
          <w:color w:val="000000"/>
          <w:sz w:val="28"/>
          <w:szCs w:val="28"/>
          <w:lang w:eastAsia="ru-RU"/>
        </w:rPr>
        <w:t xml:space="preserve">Выгоничской поселковой </w:t>
      </w:r>
      <w:r w:rsidRPr="00272071">
        <w:rPr>
          <w:rFonts w:ascii="Times New Roman" w:eastAsia="Times New Roman" w:hAnsi="Times New Roman" w:cs="Times New Roman"/>
          <w:color w:val="000000"/>
          <w:sz w:val="28"/>
          <w:szCs w:val="28"/>
          <w:lang w:eastAsia="ru-RU"/>
        </w:rPr>
        <w:t xml:space="preserve">администрацией по итогам обследования состояния дорожного 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w:t>
      </w:r>
      <w:proofErr w:type="gramStart"/>
      <w:r w:rsidRPr="00272071">
        <w:rPr>
          <w:rFonts w:ascii="Times New Roman" w:eastAsia="Times New Roman" w:hAnsi="Times New Roman" w:cs="Times New Roman"/>
          <w:color w:val="000000"/>
          <w:sz w:val="28"/>
          <w:szCs w:val="28"/>
          <w:lang w:eastAsia="ru-RU"/>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Мероприятия по развитию транспорта общего пользования, созданию транспортно-пересадочных узлов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w:t>
      </w:r>
      <w:r w:rsidRPr="00272071">
        <w:rPr>
          <w:rFonts w:ascii="Times New Roman" w:eastAsia="Times New Roman" w:hAnsi="Times New Roman" w:cs="Times New Roman"/>
          <w:color w:val="000000"/>
          <w:sz w:val="28"/>
          <w:szCs w:val="28"/>
          <w:lang w:eastAsia="ru-RU"/>
        </w:rPr>
        <w:lastRenderedPageBreak/>
        <w:t>Поселения. Количество транспорта общего пользования не планируется к изменению.</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По полученному прогнозу среднее арифметическое значение плотности улично-дорожной сети с 201</w:t>
      </w:r>
      <w:r w:rsidR="0014519F">
        <w:rPr>
          <w:rFonts w:ascii="Times New Roman" w:eastAsia="Times New Roman" w:hAnsi="Times New Roman" w:cs="Times New Roman"/>
          <w:color w:val="000000"/>
          <w:sz w:val="28"/>
          <w:szCs w:val="28"/>
          <w:lang w:eastAsia="ru-RU"/>
        </w:rPr>
        <w:t>7</w:t>
      </w:r>
      <w:r w:rsidRPr="00272071">
        <w:rPr>
          <w:rFonts w:ascii="Times New Roman" w:eastAsia="Times New Roman" w:hAnsi="Times New Roman" w:cs="Times New Roman"/>
          <w:color w:val="000000"/>
          <w:sz w:val="28"/>
          <w:szCs w:val="28"/>
          <w:lang w:eastAsia="ru-RU"/>
        </w:rPr>
        <w:t>г. до 20</w:t>
      </w:r>
      <w:r w:rsidR="0014519F">
        <w:rPr>
          <w:rFonts w:ascii="Times New Roman" w:eastAsia="Times New Roman" w:hAnsi="Times New Roman" w:cs="Times New Roman"/>
          <w:color w:val="000000"/>
          <w:sz w:val="28"/>
          <w:szCs w:val="28"/>
          <w:lang w:eastAsia="ru-RU"/>
        </w:rPr>
        <w:t>30</w:t>
      </w:r>
      <w:r w:rsidRPr="00272071">
        <w:rPr>
          <w:rFonts w:ascii="Times New Roman" w:eastAsia="Times New Roman" w:hAnsi="Times New Roman" w:cs="Times New Roman"/>
          <w:color w:val="000000"/>
          <w:sz w:val="28"/>
          <w:szCs w:val="28"/>
          <w:lang w:eastAsia="ru-RU"/>
        </w:rPr>
        <w:t>г. не меняется. Это означает, что нет потребности в увеличении плотности улично-дорожной сети. Мероприятия данного раздела планируются как дополнительные из-за недостатка финансовых сре</w:t>
      </w:r>
      <w:proofErr w:type="gramStart"/>
      <w:r w:rsidRPr="00272071">
        <w:rPr>
          <w:rFonts w:ascii="Times New Roman" w:eastAsia="Times New Roman" w:hAnsi="Times New Roman" w:cs="Times New Roman"/>
          <w:color w:val="000000"/>
          <w:sz w:val="28"/>
          <w:szCs w:val="28"/>
          <w:lang w:eastAsia="ru-RU"/>
        </w:rPr>
        <w:t>дств пр</w:t>
      </w:r>
      <w:proofErr w:type="gramEnd"/>
      <w:r w:rsidRPr="00272071">
        <w:rPr>
          <w:rFonts w:ascii="Times New Roman" w:eastAsia="Times New Roman" w:hAnsi="Times New Roman" w:cs="Times New Roman"/>
          <w:color w:val="000000"/>
          <w:sz w:val="28"/>
          <w:szCs w:val="28"/>
          <w:lang w:eastAsia="ru-RU"/>
        </w:rPr>
        <w:t>и получении дополнительных доходов местного бюджета или появления возможности финансирования из иных источников.</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Мероприятия по развит</w:t>
      </w:r>
      <w:r w:rsidR="0014519F">
        <w:rPr>
          <w:rFonts w:ascii="Times New Roman" w:eastAsia="Times New Roman" w:hAnsi="Times New Roman" w:cs="Times New Roman"/>
          <w:b/>
          <w:bCs/>
          <w:color w:val="000000"/>
          <w:sz w:val="28"/>
          <w:szCs w:val="28"/>
          <w:lang w:eastAsia="ru-RU"/>
        </w:rPr>
        <w:t xml:space="preserve">ию инфраструктуры пешеходного </w:t>
      </w:r>
      <w:r w:rsidRPr="00272071">
        <w:rPr>
          <w:rFonts w:ascii="Times New Roman" w:eastAsia="Times New Roman" w:hAnsi="Times New Roman" w:cs="Times New Roman"/>
          <w:b/>
          <w:bCs/>
          <w:color w:val="000000"/>
          <w:sz w:val="28"/>
          <w:szCs w:val="28"/>
          <w:lang w:eastAsia="ru-RU"/>
        </w:rPr>
        <w:t>передвижения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территории поселения необходимо уделить устройству пешеходного сообщения для движения внутри населенных пунктов поселения и местами приложения труда, а также в целях отдыха. Мероприятия по развитию пешеходного передвижения возможны как дополнительные меры для безопасности пешеходного движения.</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Мероприятия по развитию инфраструктуры для грузового транспорта, транспортных средств коммунальных и дорожных служб</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Мероприятия по развитию инфраструктуры для грузового транспорта, транспортных средств коммунальных и дорожных служб планируются в общем режиме.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lastRenderedPageBreak/>
        <w:t> </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Мероприятия по развитию сети автомобильных дорог общего пользования местного значения </w:t>
      </w:r>
      <w:r w:rsidR="0014519F">
        <w:rPr>
          <w:rFonts w:ascii="Times New Roman" w:eastAsia="Times New Roman" w:hAnsi="Times New Roman" w:cs="Times New Roman"/>
          <w:b/>
          <w:bCs/>
          <w:color w:val="000000"/>
          <w:sz w:val="28"/>
          <w:szCs w:val="28"/>
          <w:lang w:eastAsia="ru-RU"/>
        </w:rPr>
        <w:t>Выгоничского</w:t>
      </w:r>
      <w:r w:rsidRPr="00272071">
        <w:rPr>
          <w:rFonts w:ascii="Times New Roman" w:eastAsia="Times New Roman" w:hAnsi="Times New Roman" w:cs="Times New Roman"/>
          <w:b/>
          <w:bCs/>
          <w:color w:val="000000"/>
          <w:sz w:val="28"/>
          <w:szCs w:val="28"/>
          <w:lang w:eastAsia="ru-RU"/>
        </w:rPr>
        <w:t xml:space="preserve">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В целях развития сети дорог поселения планируются: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272071">
        <w:rPr>
          <w:rFonts w:ascii="Times New Roman" w:eastAsia="Times New Roman" w:hAnsi="Times New Roman" w:cs="Times New Roman"/>
          <w:color w:val="000000"/>
          <w:sz w:val="28"/>
          <w:szCs w:val="28"/>
          <w:lang w:eastAsia="ru-RU"/>
        </w:rPr>
        <w:t>нормативному</w:t>
      </w:r>
      <w:proofErr w:type="gramEnd"/>
      <w:r w:rsidRPr="00272071">
        <w:rPr>
          <w:rFonts w:ascii="Times New Roman" w:eastAsia="Times New Roman" w:hAnsi="Times New Roman" w:cs="Times New Roman"/>
          <w:color w:val="000000"/>
          <w:sz w:val="28"/>
          <w:szCs w:val="28"/>
          <w:lang w:eastAsia="ru-RU"/>
        </w:rPr>
        <w:t>.</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-мероприятия по паспортизации бесхозяйных участков дорог, находящихся на территории поселения.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-информирование граждан о правилах и требованиях в области обеспечения безопасности дорожного движения;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-обучение молодежи для профилактики детского дорожно-транспортного травматизма;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-замена и установка дорожных знаков для организации дорожного движения;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-установка и обновление информационных панно с указанием телефонов спасательных служб и экстренной медицинской помощи.</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Из вышеперечисленного следует, что на расчетный срок основными мероприятиями развития транспортной инфраструктуры </w:t>
      </w:r>
      <w:r w:rsidR="0014519F">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ского городского поселения должны стать:</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На первом этапе (201</w:t>
      </w:r>
      <w:r w:rsidR="0014519F">
        <w:rPr>
          <w:rFonts w:ascii="Times New Roman" w:eastAsia="Times New Roman" w:hAnsi="Times New Roman" w:cs="Times New Roman"/>
          <w:b/>
          <w:bCs/>
          <w:color w:val="000000"/>
          <w:sz w:val="28"/>
          <w:szCs w:val="28"/>
          <w:lang w:eastAsia="ru-RU"/>
        </w:rPr>
        <w:t>7</w:t>
      </w:r>
      <w:r w:rsidRPr="00272071">
        <w:rPr>
          <w:rFonts w:ascii="Times New Roman" w:eastAsia="Times New Roman" w:hAnsi="Times New Roman" w:cs="Times New Roman"/>
          <w:b/>
          <w:bCs/>
          <w:color w:val="000000"/>
          <w:sz w:val="28"/>
          <w:szCs w:val="28"/>
          <w:lang w:eastAsia="ru-RU"/>
        </w:rPr>
        <w:t>-20</w:t>
      </w:r>
      <w:r w:rsidR="0014519F">
        <w:rPr>
          <w:rFonts w:ascii="Times New Roman" w:eastAsia="Times New Roman" w:hAnsi="Times New Roman" w:cs="Times New Roman"/>
          <w:b/>
          <w:bCs/>
          <w:color w:val="000000"/>
          <w:sz w:val="28"/>
          <w:szCs w:val="28"/>
          <w:lang w:eastAsia="ru-RU"/>
        </w:rPr>
        <w:t>20</w:t>
      </w:r>
      <w:r w:rsidRPr="00272071">
        <w:rPr>
          <w:rFonts w:ascii="Times New Roman" w:eastAsia="Times New Roman" w:hAnsi="Times New Roman" w:cs="Times New Roman"/>
          <w:b/>
          <w:bCs/>
          <w:color w:val="000000"/>
          <w:sz w:val="28"/>
          <w:szCs w:val="28"/>
          <w:lang w:eastAsia="ru-RU"/>
        </w:rPr>
        <w:t>гг</w:t>
      </w:r>
      <w:r w:rsidRPr="00272071">
        <w:rPr>
          <w:rFonts w:ascii="Times New Roman" w:eastAsia="Times New Roman" w:hAnsi="Times New Roman" w:cs="Times New Roman"/>
          <w:color w:val="000000"/>
          <w:sz w:val="28"/>
          <w:szCs w:val="28"/>
          <w:lang w:eastAsia="ru-RU"/>
        </w:rPr>
        <w:t>.)</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текущий ремонт дорожного покрытия существующей улично-дорожной сети;</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-проектирование и капитальный ремонт искусственных сооружений;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-паспортизация всех бесхозяйных участков автомобильных дорог общего пользования местного значения;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-организация мероприятий по оказанию транспортных услуг населению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На втором этапе (20</w:t>
      </w:r>
      <w:r w:rsidR="0014519F">
        <w:rPr>
          <w:rFonts w:ascii="Times New Roman" w:eastAsia="Times New Roman" w:hAnsi="Times New Roman" w:cs="Times New Roman"/>
          <w:b/>
          <w:bCs/>
          <w:color w:val="000000"/>
          <w:sz w:val="28"/>
          <w:szCs w:val="28"/>
          <w:lang w:eastAsia="ru-RU"/>
        </w:rPr>
        <w:t>21</w:t>
      </w:r>
      <w:r w:rsidRPr="00272071">
        <w:rPr>
          <w:rFonts w:ascii="Times New Roman" w:eastAsia="Times New Roman" w:hAnsi="Times New Roman" w:cs="Times New Roman"/>
          <w:b/>
          <w:bCs/>
          <w:color w:val="000000"/>
          <w:sz w:val="28"/>
          <w:szCs w:val="28"/>
          <w:lang w:eastAsia="ru-RU"/>
        </w:rPr>
        <w:t>-20</w:t>
      </w:r>
      <w:r w:rsidR="0014519F">
        <w:rPr>
          <w:rFonts w:ascii="Times New Roman" w:eastAsia="Times New Roman" w:hAnsi="Times New Roman" w:cs="Times New Roman"/>
          <w:b/>
          <w:bCs/>
          <w:color w:val="000000"/>
          <w:sz w:val="28"/>
          <w:szCs w:val="28"/>
          <w:lang w:eastAsia="ru-RU"/>
        </w:rPr>
        <w:t>25</w:t>
      </w:r>
      <w:r w:rsidRPr="00272071">
        <w:rPr>
          <w:rFonts w:ascii="Times New Roman" w:eastAsia="Times New Roman" w:hAnsi="Times New Roman" w:cs="Times New Roman"/>
          <w:b/>
          <w:bCs/>
          <w:color w:val="000000"/>
          <w:sz w:val="28"/>
          <w:szCs w:val="28"/>
          <w:lang w:eastAsia="ru-RU"/>
        </w:rPr>
        <w:t>гг.):</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-содержание автомобильных дорог общего пользования местного значения и искусственных сооружений на них в полном объеме;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-текущий ремонт дорожного покрытия существующей улично-дорожной сети;</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-организация мероприятий по оказанию транспортных услуг населению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-проектирование и строительство тротуаров в населенных пунктах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На третьем этапе на перспективу (202</w:t>
      </w:r>
      <w:r w:rsidR="0014519F">
        <w:rPr>
          <w:rFonts w:ascii="Times New Roman" w:eastAsia="Times New Roman" w:hAnsi="Times New Roman" w:cs="Times New Roman"/>
          <w:b/>
          <w:bCs/>
          <w:color w:val="000000"/>
          <w:sz w:val="28"/>
          <w:szCs w:val="28"/>
          <w:lang w:eastAsia="ru-RU"/>
        </w:rPr>
        <w:t>6</w:t>
      </w:r>
      <w:r w:rsidRPr="00272071">
        <w:rPr>
          <w:rFonts w:ascii="Times New Roman" w:eastAsia="Times New Roman" w:hAnsi="Times New Roman" w:cs="Times New Roman"/>
          <w:b/>
          <w:bCs/>
          <w:color w:val="000000"/>
          <w:sz w:val="28"/>
          <w:szCs w:val="28"/>
          <w:lang w:eastAsia="ru-RU"/>
        </w:rPr>
        <w:t>-20</w:t>
      </w:r>
      <w:r w:rsidR="0014519F">
        <w:rPr>
          <w:rFonts w:ascii="Times New Roman" w:eastAsia="Times New Roman" w:hAnsi="Times New Roman" w:cs="Times New Roman"/>
          <w:b/>
          <w:bCs/>
          <w:color w:val="000000"/>
          <w:sz w:val="28"/>
          <w:szCs w:val="28"/>
          <w:lang w:eastAsia="ru-RU"/>
        </w:rPr>
        <w:t>30</w:t>
      </w:r>
      <w:r w:rsidRPr="00272071">
        <w:rPr>
          <w:rFonts w:ascii="Times New Roman" w:eastAsia="Times New Roman" w:hAnsi="Times New Roman" w:cs="Times New Roman"/>
          <w:b/>
          <w:bCs/>
          <w:color w:val="000000"/>
          <w:sz w:val="28"/>
          <w:szCs w:val="28"/>
          <w:lang w:eastAsia="ru-RU"/>
        </w:rPr>
        <w:t xml:space="preserve"> годы):</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-содержание автомобильных дорог общего пользования местного значения и искусственных сооружений на них в полном объеме;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-текущий ремонт дорожного покрытия существующей улично-дорожной сети;</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-организация мероприятий по оказанию транспортных услуг населению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-создание новых объектов транспортной инфраструктуры, отвечающих прогнозируемым потребностям предприятий и населения.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 Финансирование программы осуществляется за счет средств бюджетов разных уровней в т.ч. и </w:t>
      </w:r>
      <w:r w:rsidR="00037F3D">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ского городского поселения. 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 xml:space="preserve">.3.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w:t>
      </w:r>
      <w:r w:rsidR="00500700" w:rsidRPr="00272071">
        <w:rPr>
          <w:rFonts w:ascii="Times New Roman" w:eastAsia="Times New Roman" w:hAnsi="Times New Roman" w:cs="Times New Roman"/>
          <w:color w:val="000000"/>
          <w:sz w:val="28"/>
          <w:szCs w:val="28"/>
          <w:lang w:eastAsia="ru-RU"/>
        </w:rPr>
        <w:lastRenderedPageBreak/>
        <w:t xml:space="preserve">значений показателей муниципальной программы»; 3-й этап - расчет </w:t>
      </w:r>
      <w:proofErr w:type="spellStart"/>
      <w:proofErr w:type="gramStart"/>
      <w:r w:rsidR="00500700" w:rsidRPr="00272071">
        <w:rPr>
          <w:rFonts w:ascii="Times New Roman" w:eastAsia="Times New Roman" w:hAnsi="Times New Roman" w:cs="Times New Roman"/>
          <w:color w:val="000000"/>
          <w:sz w:val="28"/>
          <w:szCs w:val="28"/>
          <w:lang w:eastAsia="ru-RU"/>
        </w:rPr>
        <w:t>P</w:t>
      </w:r>
      <w:proofErr w:type="gramEnd"/>
      <w:r w:rsidR="00500700" w:rsidRPr="00272071">
        <w:rPr>
          <w:rFonts w:ascii="Times New Roman" w:eastAsia="Times New Roman" w:hAnsi="Times New Roman" w:cs="Times New Roman"/>
          <w:color w:val="000000"/>
          <w:sz w:val="28"/>
          <w:szCs w:val="28"/>
          <w:lang w:eastAsia="ru-RU"/>
        </w:rPr>
        <w:t>итог</w:t>
      </w:r>
      <w:proofErr w:type="spellEnd"/>
      <w:r w:rsidR="00500700" w:rsidRPr="00272071">
        <w:rPr>
          <w:rFonts w:ascii="Times New Roman" w:eastAsia="Times New Roman" w:hAnsi="Times New Roman" w:cs="Times New Roman"/>
          <w:color w:val="000000"/>
          <w:sz w:val="28"/>
          <w:szCs w:val="28"/>
          <w:lang w:eastAsia="ru-RU"/>
        </w:rPr>
        <w:t xml:space="preserve"> - итоговой оценки эффективности муниципальной программы.</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.4. Итоговая оценка эффективности муниципальной программы (</w:t>
      </w:r>
      <w:proofErr w:type="spellStart"/>
      <w:proofErr w:type="gramStart"/>
      <w:r w:rsidR="00500700" w:rsidRPr="00272071">
        <w:rPr>
          <w:rFonts w:ascii="Times New Roman" w:eastAsia="Times New Roman" w:hAnsi="Times New Roman" w:cs="Times New Roman"/>
          <w:color w:val="000000"/>
          <w:sz w:val="28"/>
          <w:szCs w:val="28"/>
          <w:lang w:eastAsia="ru-RU"/>
        </w:rPr>
        <w:t>P</w:t>
      </w:r>
      <w:proofErr w:type="gramEnd"/>
      <w:r w:rsidR="00500700" w:rsidRPr="00272071">
        <w:rPr>
          <w:rFonts w:ascii="Times New Roman" w:eastAsia="Times New Roman" w:hAnsi="Times New Roman" w:cs="Times New Roman"/>
          <w:color w:val="000000"/>
          <w:sz w:val="28"/>
          <w:szCs w:val="28"/>
          <w:lang w:eastAsia="ru-RU"/>
        </w:rPr>
        <w:t>итог</w:t>
      </w:r>
      <w:proofErr w:type="spellEnd"/>
      <w:r w:rsidR="00500700" w:rsidRPr="00272071">
        <w:rPr>
          <w:rFonts w:ascii="Times New Roman" w:eastAsia="Times New Roman" w:hAnsi="Times New Roman" w:cs="Times New Roman"/>
          <w:color w:val="000000"/>
          <w:sz w:val="28"/>
          <w:szCs w:val="28"/>
          <w:lang w:eastAsia="ru-RU"/>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w:t>
      </w:r>
      <w:proofErr w:type="spellStart"/>
      <w:proofErr w:type="gramStart"/>
      <w:r w:rsidR="00500700" w:rsidRPr="00272071">
        <w:rPr>
          <w:rFonts w:ascii="Times New Roman" w:eastAsia="Times New Roman" w:hAnsi="Times New Roman" w:cs="Times New Roman"/>
          <w:color w:val="000000"/>
          <w:sz w:val="28"/>
          <w:szCs w:val="28"/>
          <w:lang w:eastAsia="ru-RU"/>
        </w:rPr>
        <w:t>V</w:t>
      </w:r>
      <w:proofErr w:type="gramEnd"/>
      <w:r w:rsidR="00500700" w:rsidRPr="00272071">
        <w:rPr>
          <w:rFonts w:ascii="Times New Roman" w:eastAsia="Times New Roman" w:hAnsi="Times New Roman" w:cs="Times New Roman"/>
          <w:color w:val="000000"/>
          <w:sz w:val="28"/>
          <w:szCs w:val="28"/>
          <w:lang w:eastAsia="ru-RU"/>
        </w:rPr>
        <w:t>факт</w:t>
      </w:r>
      <w:proofErr w:type="spellEnd"/>
      <w:r w:rsidR="00500700" w:rsidRPr="00272071">
        <w:rPr>
          <w:rFonts w:ascii="Times New Roman" w:eastAsia="Times New Roman" w:hAnsi="Times New Roman" w:cs="Times New Roman"/>
          <w:color w:val="000000"/>
          <w:sz w:val="28"/>
          <w:szCs w:val="28"/>
          <w:lang w:eastAsia="ru-RU"/>
        </w:rPr>
        <w:t xml:space="preserve"> + </w:t>
      </w:r>
      <w:proofErr w:type="spellStart"/>
      <w:r w:rsidR="00500700" w:rsidRPr="00272071">
        <w:rPr>
          <w:rFonts w:ascii="Times New Roman" w:eastAsia="Times New Roman" w:hAnsi="Times New Roman" w:cs="Times New Roman"/>
          <w:color w:val="000000"/>
          <w:sz w:val="28"/>
          <w:szCs w:val="28"/>
          <w:lang w:eastAsia="ru-RU"/>
        </w:rPr>
        <w:t>u</w:t>
      </w:r>
      <w:proofErr w:type="spellEnd"/>
      <w:r w:rsidR="00500700" w:rsidRPr="00272071">
        <w:rPr>
          <w:rFonts w:ascii="Times New Roman" w:eastAsia="Times New Roman" w:hAnsi="Times New Roman" w:cs="Times New Roman"/>
          <w:color w:val="000000"/>
          <w:sz w:val="28"/>
          <w:szCs w:val="28"/>
          <w:lang w:eastAsia="ru-RU"/>
        </w:rPr>
        <w:t xml:space="preserve">) / </w:t>
      </w:r>
      <w:proofErr w:type="spellStart"/>
      <w:r w:rsidR="00500700" w:rsidRPr="00272071">
        <w:rPr>
          <w:rFonts w:ascii="Times New Roman" w:eastAsia="Times New Roman" w:hAnsi="Times New Roman" w:cs="Times New Roman"/>
          <w:color w:val="000000"/>
          <w:sz w:val="28"/>
          <w:szCs w:val="28"/>
          <w:lang w:eastAsia="ru-RU"/>
        </w:rPr>
        <w:t>Vпл</w:t>
      </w:r>
      <w:proofErr w:type="spellEnd"/>
      <w:r w:rsidR="00500700" w:rsidRPr="00272071">
        <w:rPr>
          <w:rFonts w:ascii="Times New Roman" w:eastAsia="Times New Roman" w:hAnsi="Times New Roman" w:cs="Times New Roman"/>
          <w:color w:val="000000"/>
          <w:sz w:val="28"/>
          <w:szCs w:val="28"/>
          <w:lang w:eastAsia="ru-RU"/>
        </w:rPr>
        <w:t xml:space="preserve"> * 100%, (1)</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 где: </w:t>
      </w:r>
      <w:proofErr w:type="spellStart"/>
      <w:proofErr w:type="gramStart"/>
      <w:r w:rsidRPr="00272071">
        <w:rPr>
          <w:rFonts w:ascii="Times New Roman" w:eastAsia="Times New Roman" w:hAnsi="Times New Roman" w:cs="Times New Roman"/>
          <w:color w:val="000000"/>
          <w:sz w:val="28"/>
          <w:szCs w:val="28"/>
          <w:lang w:eastAsia="ru-RU"/>
        </w:rPr>
        <w:t>V</w:t>
      </w:r>
      <w:proofErr w:type="gramEnd"/>
      <w:r w:rsidRPr="00272071">
        <w:rPr>
          <w:rFonts w:ascii="Times New Roman" w:eastAsia="Times New Roman" w:hAnsi="Times New Roman" w:cs="Times New Roman"/>
          <w:color w:val="000000"/>
          <w:sz w:val="28"/>
          <w:szCs w:val="28"/>
          <w:lang w:eastAsia="ru-RU"/>
        </w:rPr>
        <w:t>факт</w:t>
      </w:r>
      <w:proofErr w:type="spellEnd"/>
      <w:r w:rsidRPr="00272071">
        <w:rPr>
          <w:rFonts w:ascii="Times New Roman" w:eastAsia="Times New Roman" w:hAnsi="Times New Roman" w:cs="Times New Roman"/>
          <w:color w:val="000000"/>
          <w:sz w:val="28"/>
          <w:szCs w:val="28"/>
          <w:lang w:eastAsia="ru-RU"/>
        </w:rPr>
        <w:t xml:space="preserve"> - фактический объем бюджетных средств, направленных на реализацию муниципальной программы за отчетный год; </w:t>
      </w:r>
      <w:proofErr w:type="spellStart"/>
      <w:r w:rsidRPr="00272071">
        <w:rPr>
          <w:rFonts w:ascii="Times New Roman" w:eastAsia="Times New Roman" w:hAnsi="Times New Roman" w:cs="Times New Roman"/>
          <w:color w:val="000000"/>
          <w:sz w:val="28"/>
          <w:szCs w:val="28"/>
          <w:lang w:eastAsia="ru-RU"/>
        </w:rPr>
        <w:t>Vпл</w:t>
      </w:r>
      <w:proofErr w:type="spellEnd"/>
      <w:r w:rsidRPr="00272071">
        <w:rPr>
          <w:rFonts w:ascii="Times New Roman" w:eastAsia="Times New Roman" w:hAnsi="Times New Roman" w:cs="Times New Roman"/>
          <w:color w:val="000000"/>
          <w:sz w:val="28"/>
          <w:szCs w:val="28"/>
          <w:lang w:eastAsia="ru-RU"/>
        </w:rPr>
        <w:t xml:space="preserve"> - плановый объем бюджетных средств на реализацию муниципальной программы в отчетном году; </w:t>
      </w:r>
      <w:proofErr w:type="spellStart"/>
      <w:r w:rsidRPr="00272071">
        <w:rPr>
          <w:rFonts w:ascii="Times New Roman" w:eastAsia="Times New Roman" w:hAnsi="Times New Roman" w:cs="Times New Roman"/>
          <w:color w:val="000000"/>
          <w:sz w:val="28"/>
          <w:szCs w:val="28"/>
          <w:lang w:eastAsia="ru-RU"/>
        </w:rPr>
        <w:t>u</w:t>
      </w:r>
      <w:proofErr w:type="spellEnd"/>
      <w:r w:rsidRPr="00272071">
        <w:rPr>
          <w:rFonts w:ascii="Times New Roman" w:eastAsia="Times New Roman" w:hAnsi="Times New Roman" w:cs="Times New Roman"/>
          <w:color w:val="000000"/>
          <w:sz w:val="28"/>
          <w:szCs w:val="28"/>
          <w:lang w:eastAsia="ru-RU"/>
        </w:rPr>
        <w:t xml:space="preserve">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w:t>
      </w:r>
      <w:r w:rsidR="00500700" w:rsidRPr="00272071">
        <w:rPr>
          <w:rFonts w:ascii="Times New Roman" w:eastAsia="Times New Roman" w:hAnsi="Times New Roman" w:cs="Times New Roman"/>
          <w:color w:val="000000"/>
          <w:sz w:val="28"/>
          <w:szCs w:val="28"/>
          <w:lang w:eastAsia="ru-RU"/>
        </w:rPr>
        <w:t>.6.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val="en-US" w:eastAsia="ru-RU"/>
        </w:rPr>
        <w:t>P</w:t>
      </w:r>
      <w:r w:rsidRPr="00272071">
        <w:rPr>
          <w:rFonts w:ascii="Times New Roman" w:eastAsia="Times New Roman" w:hAnsi="Times New Roman" w:cs="Times New Roman"/>
          <w:color w:val="000000"/>
          <w:sz w:val="28"/>
          <w:szCs w:val="28"/>
          <w:lang w:eastAsia="ru-RU"/>
        </w:rPr>
        <w:t>2 = </w:t>
      </w:r>
      <w:r w:rsidRPr="00272071">
        <w:rPr>
          <w:rFonts w:ascii="Times New Roman" w:eastAsia="Times New Roman" w:hAnsi="Times New Roman" w:cs="Times New Roman"/>
          <w:color w:val="000000"/>
          <w:sz w:val="28"/>
          <w:szCs w:val="28"/>
          <w:lang w:val="en-US" w:eastAsia="ru-RU"/>
        </w:rPr>
        <w:t>SUM </w:t>
      </w:r>
      <w:proofErr w:type="spellStart"/>
      <w:r w:rsidRPr="00272071">
        <w:rPr>
          <w:rFonts w:ascii="Times New Roman" w:eastAsia="Times New Roman" w:hAnsi="Times New Roman" w:cs="Times New Roman"/>
          <w:color w:val="000000"/>
          <w:sz w:val="28"/>
          <w:szCs w:val="28"/>
          <w:lang w:val="en-US" w:eastAsia="ru-RU"/>
        </w:rPr>
        <w:t>Ki</w:t>
      </w:r>
      <w:proofErr w:type="spellEnd"/>
      <w:r w:rsidRPr="00272071">
        <w:rPr>
          <w:rFonts w:ascii="Times New Roman" w:eastAsia="Times New Roman" w:hAnsi="Times New Roman" w:cs="Times New Roman"/>
          <w:color w:val="000000"/>
          <w:sz w:val="28"/>
          <w:szCs w:val="28"/>
          <w:lang w:eastAsia="ru-RU"/>
        </w:rPr>
        <w:t> / </w:t>
      </w:r>
      <w:r w:rsidRPr="00272071">
        <w:rPr>
          <w:rFonts w:ascii="Times New Roman" w:eastAsia="Times New Roman" w:hAnsi="Times New Roman" w:cs="Times New Roman"/>
          <w:color w:val="000000"/>
          <w:sz w:val="28"/>
          <w:szCs w:val="28"/>
          <w:lang w:val="en-US" w:eastAsia="ru-RU"/>
        </w:rPr>
        <w:t>N</w:t>
      </w:r>
      <w:r w:rsidRPr="00272071">
        <w:rPr>
          <w:rFonts w:ascii="Times New Roman" w:eastAsia="Times New Roman" w:hAnsi="Times New Roman" w:cs="Times New Roman"/>
          <w:color w:val="000000"/>
          <w:sz w:val="28"/>
          <w:szCs w:val="28"/>
          <w:lang w:eastAsia="ru-RU"/>
        </w:rPr>
        <w:t>, </w:t>
      </w:r>
      <w:proofErr w:type="spellStart"/>
      <w:r w:rsidRPr="00272071">
        <w:rPr>
          <w:rFonts w:ascii="Times New Roman" w:eastAsia="Times New Roman" w:hAnsi="Times New Roman" w:cs="Times New Roman"/>
          <w:color w:val="000000"/>
          <w:sz w:val="28"/>
          <w:szCs w:val="28"/>
          <w:lang w:val="en-US" w:eastAsia="ru-RU"/>
        </w:rPr>
        <w:t>i</w:t>
      </w:r>
      <w:proofErr w:type="spellEnd"/>
      <w:r w:rsidRPr="00272071">
        <w:rPr>
          <w:rFonts w:ascii="Times New Roman" w:eastAsia="Times New Roman" w:hAnsi="Times New Roman" w:cs="Times New Roman"/>
          <w:color w:val="000000"/>
          <w:sz w:val="28"/>
          <w:szCs w:val="28"/>
          <w:lang w:eastAsia="ru-RU"/>
        </w:rPr>
        <w:t> = 1 (2),</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где: </w:t>
      </w:r>
      <w:proofErr w:type="spellStart"/>
      <w:r w:rsidRPr="00272071">
        <w:rPr>
          <w:rFonts w:ascii="Times New Roman" w:eastAsia="Times New Roman" w:hAnsi="Times New Roman" w:cs="Times New Roman"/>
          <w:color w:val="000000"/>
          <w:sz w:val="28"/>
          <w:szCs w:val="28"/>
          <w:lang w:eastAsia="ru-RU"/>
        </w:rPr>
        <w:t>Ki</w:t>
      </w:r>
      <w:proofErr w:type="spellEnd"/>
      <w:r w:rsidRPr="00272071">
        <w:rPr>
          <w:rFonts w:ascii="Times New Roman" w:eastAsia="Times New Roman" w:hAnsi="Times New Roman" w:cs="Times New Roman"/>
          <w:color w:val="000000"/>
          <w:sz w:val="28"/>
          <w:szCs w:val="28"/>
          <w:lang w:eastAsia="ru-RU"/>
        </w:rPr>
        <w:t xml:space="preserve"> - исполнение </w:t>
      </w:r>
      <w:proofErr w:type="spellStart"/>
      <w:r w:rsidRPr="00272071">
        <w:rPr>
          <w:rFonts w:ascii="Times New Roman" w:eastAsia="Times New Roman" w:hAnsi="Times New Roman" w:cs="Times New Roman"/>
          <w:color w:val="000000"/>
          <w:sz w:val="28"/>
          <w:szCs w:val="28"/>
          <w:lang w:eastAsia="ru-RU"/>
        </w:rPr>
        <w:t>i</w:t>
      </w:r>
      <w:proofErr w:type="spellEnd"/>
      <w:r w:rsidRPr="00272071">
        <w:rPr>
          <w:rFonts w:ascii="Times New Roman" w:eastAsia="Times New Roman" w:hAnsi="Times New Roman" w:cs="Times New Roman"/>
          <w:color w:val="000000"/>
          <w:sz w:val="28"/>
          <w:szCs w:val="28"/>
          <w:lang w:eastAsia="ru-RU"/>
        </w:rPr>
        <w:t xml:space="preserve">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w:t>
      </w:r>
      <w:r w:rsidRPr="00272071">
        <w:rPr>
          <w:rFonts w:ascii="Times New Roman" w:eastAsia="Times New Roman" w:hAnsi="Times New Roman" w:cs="Times New Roman"/>
          <w:color w:val="000000"/>
          <w:sz w:val="28"/>
          <w:szCs w:val="28"/>
          <w:lang w:eastAsia="ru-RU"/>
        </w:rPr>
        <w:lastRenderedPageBreak/>
        <w:t xml:space="preserve">показателю муниципальной программы за отчетный год осуществляется по формуле: </w:t>
      </w:r>
      <w:proofErr w:type="spellStart"/>
      <w:r w:rsidRPr="00272071">
        <w:rPr>
          <w:rFonts w:ascii="Times New Roman" w:eastAsia="Times New Roman" w:hAnsi="Times New Roman" w:cs="Times New Roman"/>
          <w:color w:val="000000"/>
          <w:sz w:val="28"/>
          <w:szCs w:val="28"/>
          <w:lang w:eastAsia="ru-RU"/>
        </w:rPr>
        <w:t>Ki</w:t>
      </w:r>
      <w:proofErr w:type="spellEnd"/>
      <w:r w:rsidRPr="00272071">
        <w:rPr>
          <w:rFonts w:ascii="Times New Roman" w:eastAsia="Times New Roman" w:hAnsi="Times New Roman" w:cs="Times New Roman"/>
          <w:color w:val="000000"/>
          <w:sz w:val="28"/>
          <w:szCs w:val="28"/>
          <w:lang w:eastAsia="ru-RU"/>
        </w:rPr>
        <w:t xml:space="preserve"> = </w:t>
      </w:r>
      <w:proofErr w:type="spellStart"/>
      <w:r w:rsidRPr="00272071">
        <w:rPr>
          <w:rFonts w:ascii="Times New Roman" w:eastAsia="Times New Roman" w:hAnsi="Times New Roman" w:cs="Times New Roman"/>
          <w:color w:val="000000"/>
          <w:sz w:val="28"/>
          <w:szCs w:val="28"/>
          <w:lang w:eastAsia="ru-RU"/>
        </w:rPr>
        <w:t>Пi</w:t>
      </w:r>
      <w:proofErr w:type="spellEnd"/>
      <w:r w:rsidRPr="00272071">
        <w:rPr>
          <w:rFonts w:ascii="Times New Roman" w:eastAsia="Times New Roman" w:hAnsi="Times New Roman" w:cs="Times New Roman"/>
          <w:color w:val="000000"/>
          <w:sz w:val="28"/>
          <w:szCs w:val="28"/>
          <w:lang w:eastAsia="ru-RU"/>
        </w:rPr>
        <w:t xml:space="preserve"> факт / </w:t>
      </w:r>
      <w:proofErr w:type="spellStart"/>
      <w:r w:rsidRPr="00272071">
        <w:rPr>
          <w:rFonts w:ascii="Times New Roman" w:eastAsia="Times New Roman" w:hAnsi="Times New Roman" w:cs="Times New Roman"/>
          <w:color w:val="000000"/>
          <w:sz w:val="28"/>
          <w:szCs w:val="28"/>
          <w:lang w:eastAsia="ru-RU"/>
        </w:rPr>
        <w:t>Пi</w:t>
      </w:r>
      <w:proofErr w:type="spellEnd"/>
      <w:r w:rsidRPr="00272071">
        <w:rPr>
          <w:rFonts w:ascii="Times New Roman" w:eastAsia="Times New Roman" w:hAnsi="Times New Roman" w:cs="Times New Roman"/>
          <w:color w:val="000000"/>
          <w:sz w:val="28"/>
          <w:szCs w:val="28"/>
          <w:lang w:eastAsia="ru-RU"/>
        </w:rPr>
        <w:t xml:space="preserve"> </w:t>
      </w:r>
      <w:proofErr w:type="spellStart"/>
      <w:proofErr w:type="gramStart"/>
      <w:r w:rsidRPr="00272071">
        <w:rPr>
          <w:rFonts w:ascii="Times New Roman" w:eastAsia="Times New Roman" w:hAnsi="Times New Roman" w:cs="Times New Roman"/>
          <w:color w:val="000000"/>
          <w:sz w:val="28"/>
          <w:szCs w:val="28"/>
          <w:lang w:eastAsia="ru-RU"/>
        </w:rPr>
        <w:t>пл</w:t>
      </w:r>
      <w:proofErr w:type="spellEnd"/>
      <w:proofErr w:type="gramEnd"/>
      <w:r w:rsidRPr="00272071">
        <w:rPr>
          <w:rFonts w:ascii="Times New Roman" w:eastAsia="Times New Roman" w:hAnsi="Times New Roman" w:cs="Times New Roman"/>
          <w:color w:val="000000"/>
          <w:sz w:val="28"/>
          <w:szCs w:val="28"/>
          <w:lang w:eastAsia="ru-RU"/>
        </w:rPr>
        <w:t xml:space="preserve"> * 100%, (3)</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 где: </w:t>
      </w:r>
      <w:proofErr w:type="spellStart"/>
      <w:r w:rsidRPr="00272071">
        <w:rPr>
          <w:rFonts w:ascii="Times New Roman" w:eastAsia="Times New Roman" w:hAnsi="Times New Roman" w:cs="Times New Roman"/>
          <w:color w:val="000000"/>
          <w:sz w:val="28"/>
          <w:szCs w:val="28"/>
          <w:lang w:eastAsia="ru-RU"/>
        </w:rPr>
        <w:t>Пi</w:t>
      </w:r>
      <w:proofErr w:type="spellEnd"/>
      <w:r w:rsidRPr="00272071">
        <w:rPr>
          <w:rFonts w:ascii="Times New Roman" w:eastAsia="Times New Roman" w:hAnsi="Times New Roman" w:cs="Times New Roman"/>
          <w:color w:val="000000"/>
          <w:sz w:val="28"/>
          <w:szCs w:val="28"/>
          <w:lang w:eastAsia="ru-RU"/>
        </w:rPr>
        <w:t xml:space="preserve"> факт - фактическое значение </w:t>
      </w:r>
      <w:proofErr w:type="spellStart"/>
      <w:r w:rsidRPr="00272071">
        <w:rPr>
          <w:rFonts w:ascii="Times New Roman" w:eastAsia="Times New Roman" w:hAnsi="Times New Roman" w:cs="Times New Roman"/>
          <w:color w:val="000000"/>
          <w:sz w:val="28"/>
          <w:szCs w:val="28"/>
          <w:lang w:eastAsia="ru-RU"/>
        </w:rPr>
        <w:t>i</w:t>
      </w:r>
      <w:proofErr w:type="spellEnd"/>
      <w:r w:rsidRPr="00272071">
        <w:rPr>
          <w:rFonts w:ascii="Times New Roman" w:eastAsia="Times New Roman" w:hAnsi="Times New Roman" w:cs="Times New Roman"/>
          <w:color w:val="000000"/>
          <w:sz w:val="28"/>
          <w:szCs w:val="28"/>
          <w:lang w:eastAsia="ru-RU"/>
        </w:rPr>
        <w:t xml:space="preserve"> показателя за отчетный год; </w:t>
      </w:r>
      <w:proofErr w:type="spellStart"/>
      <w:r w:rsidRPr="00272071">
        <w:rPr>
          <w:rFonts w:ascii="Times New Roman" w:eastAsia="Times New Roman" w:hAnsi="Times New Roman" w:cs="Times New Roman"/>
          <w:color w:val="000000"/>
          <w:sz w:val="28"/>
          <w:szCs w:val="28"/>
          <w:lang w:eastAsia="ru-RU"/>
        </w:rPr>
        <w:t>Пi</w:t>
      </w:r>
      <w:proofErr w:type="spellEnd"/>
      <w:r w:rsidRPr="00272071">
        <w:rPr>
          <w:rFonts w:ascii="Times New Roman" w:eastAsia="Times New Roman" w:hAnsi="Times New Roman" w:cs="Times New Roman"/>
          <w:color w:val="000000"/>
          <w:sz w:val="28"/>
          <w:szCs w:val="28"/>
          <w:lang w:eastAsia="ru-RU"/>
        </w:rPr>
        <w:t xml:space="preserve"> </w:t>
      </w:r>
      <w:proofErr w:type="spellStart"/>
      <w:proofErr w:type="gramStart"/>
      <w:r w:rsidRPr="00272071">
        <w:rPr>
          <w:rFonts w:ascii="Times New Roman" w:eastAsia="Times New Roman" w:hAnsi="Times New Roman" w:cs="Times New Roman"/>
          <w:color w:val="000000"/>
          <w:sz w:val="28"/>
          <w:szCs w:val="28"/>
          <w:lang w:eastAsia="ru-RU"/>
        </w:rPr>
        <w:t>пл</w:t>
      </w:r>
      <w:proofErr w:type="spellEnd"/>
      <w:proofErr w:type="gramEnd"/>
      <w:r w:rsidRPr="00272071">
        <w:rPr>
          <w:rFonts w:ascii="Times New Roman" w:eastAsia="Times New Roman" w:hAnsi="Times New Roman" w:cs="Times New Roman"/>
          <w:color w:val="000000"/>
          <w:sz w:val="28"/>
          <w:szCs w:val="28"/>
          <w:lang w:eastAsia="ru-RU"/>
        </w:rPr>
        <w:t xml:space="preserve"> - плановое значение </w:t>
      </w:r>
      <w:proofErr w:type="spellStart"/>
      <w:r w:rsidRPr="00272071">
        <w:rPr>
          <w:rFonts w:ascii="Times New Roman" w:eastAsia="Times New Roman" w:hAnsi="Times New Roman" w:cs="Times New Roman"/>
          <w:color w:val="000000"/>
          <w:sz w:val="28"/>
          <w:szCs w:val="28"/>
          <w:lang w:eastAsia="ru-RU"/>
        </w:rPr>
        <w:t>i</w:t>
      </w:r>
      <w:proofErr w:type="spellEnd"/>
      <w:r w:rsidRPr="00272071">
        <w:rPr>
          <w:rFonts w:ascii="Times New Roman" w:eastAsia="Times New Roman" w:hAnsi="Times New Roman" w:cs="Times New Roman"/>
          <w:color w:val="000000"/>
          <w:sz w:val="28"/>
          <w:szCs w:val="28"/>
          <w:lang w:eastAsia="ru-RU"/>
        </w:rPr>
        <w:t xml:space="preserve">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proofErr w:type="spellStart"/>
      <w:r w:rsidRPr="00272071">
        <w:rPr>
          <w:rFonts w:ascii="Times New Roman" w:eastAsia="Times New Roman" w:hAnsi="Times New Roman" w:cs="Times New Roman"/>
          <w:color w:val="000000"/>
          <w:sz w:val="28"/>
          <w:szCs w:val="28"/>
          <w:lang w:eastAsia="ru-RU"/>
        </w:rPr>
        <w:t>Ki</w:t>
      </w:r>
      <w:proofErr w:type="spellEnd"/>
      <w:r w:rsidRPr="00272071">
        <w:rPr>
          <w:rFonts w:ascii="Times New Roman" w:eastAsia="Times New Roman" w:hAnsi="Times New Roman" w:cs="Times New Roman"/>
          <w:color w:val="000000"/>
          <w:sz w:val="28"/>
          <w:szCs w:val="28"/>
          <w:lang w:eastAsia="ru-RU"/>
        </w:rPr>
        <w:t xml:space="preserve"> = 100%. (4)</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proofErr w:type="spellStart"/>
      <w:r w:rsidRPr="00272071">
        <w:rPr>
          <w:rFonts w:ascii="Times New Roman" w:eastAsia="Times New Roman" w:hAnsi="Times New Roman" w:cs="Times New Roman"/>
          <w:color w:val="000000"/>
          <w:sz w:val="28"/>
          <w:szCs w:val="28"/>
          <w:lang w:eastAsia="ru-RU"/>
        </w:rPr>
        <w:t>Ki</w:t>
      </w:r>
      <w:proofErr w:type="spellEnd"/>
      <w:r w:rsidRPr="00272071">
        <w:rPr>
          <w:rFonts w:ascii="Times New Roman" w:eastAsia="Times New Roman" w:hAnsi="Times New Roman" w:cs="Times New Roman"/>
          <w:color w:val="000000"/>
          <w:sz w:val="28"/>
          <w:szCs w:val="28"/>
          <w:lang w:eastAsia="ru-RU"/>
        </w:rPr>
        <w:t xml:space="preserve"> = 0%. (5)</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w:t>
      </w:r>
      <w:r w:rsidR="00500700" w:rsidRPr="00272071">
        <w:rPr>
          <w:rFonts w:ascii="Times New Roman" w:eastAsia="Times New Roman" w:hAnsi="Times New Roman" w:cs="Times New Roman"/>
          <w:color w:val="000000"/>
          <w:sz w:val="28"/>
          <w:szCs w:val="28"/>
          <w:lang w:eastAsia="ru-RU"/>
        </w:rPr>
        <w:t>.8.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500700" w:rsidRPr="00272071" w:rsidRDefault="00722E2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.9. Итоговая оценка эффективности муниципальной программы осуществляется по формуле: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w:t>
      </w:r>
      <w:proofErr w:type="spellStart"/>
      <w:proofErr w:type="gramStart"/>
      <w:r w:rsidRPr="00272071">
        <w:rPr>
          <w:rFonts w:ascii="Times New Roman" w:eastAsia="Times New Roman" w:hAnsi="Times New Roman" w:cs="Times New Roman"/>
          <w:color w:val="000000"/>
          <w:sz w:val="28"/>
          <w:szCs w:val="28"/>
          <w:lang w:eastAsia="ru-RU"/>
        </w:rPr>
        <w:t>P</w:t>
      </w:r>
      <w:proofErr w:type="gramEnd"/>
      <w:r w:rsidRPr="00272071">
        <w:rPr>
          <w:rFonts w:ascii="Times New Roman" w:eastAsia="Times New Roman" w:hAnsi="Times New Roman" w:cs="Times New Roman"/>
          <w:color w:val="000000"/>
          <w:sz w:val="28"/>
          <w:szCs w:val="28"/>
          <w:lang w:eastAsia="ru-RU"/>
        </w:rPr>
        <w:t>итог</w:t>
      </w:r>
      <w:proofErr w:type="spellEnd"/>
      <w:r w:rsidRPr="00272071">
        <w:rPr>
          <w:rFonts w:ascii="Times New Roman" w:eastAsia="Times New Roman" w:hAnsi="Times New Roman" w:cs="Times New Roman"/>
          <w:color w:val="000000"/>
          <w:sz w:val="28"/>
          <w:szCs w:val="28"/>
          <w:lang w:eastAsia="ru-RU"/>
        </w:rPr>
        <w:t xml:space="preserve"> = (P1 + P2) / 2, (6)</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где: </w:t>
      </w:r>
      <w:proofErr w:type="spellStart"/>
      <w:proofErr w:type="gramStart"/>
      <w:r w:rsidRPr="00272071">
        <w:rPr>
          <w:rFonts w:ascii="Times New Roman" w:eastAsia="Times New Roman" w:hAnsi="Times New Roman" w:cs="Times New Roman"/>
          <w:color w:val="000000"/>
          <w:sz w:val="28"/>
          <w:szCs w:val="28"/>
          <w:lang w:eastAsia="ru-RU"/>
        </w:rPr>
        <w:t>P</w:t>
      </w:r>
      <w:proofErr w:type="gramEnd"/>
      <w:r w:rsidRPr="00272071">
        <w:rPr>
          <w:rFonts w:ascii="Times New Roman" w:eastAsia="Times New Roman" w:hAnsi="Times New Roman" w:cs="Times New Roman"/>
          <w:color w:val="000000"/>
          <w:sz w:val="28"/>
          <w:szCs w:val="28"/>
          <w:lang w:eastAsia="ru-RU"/>
        </w:rPr>
        <w:t>итог</w:t>
      </w:r>
      <w:proofErr w:type="spellEnd"/>
      <w:r w:rsidRPr="00272071">
        <w:rPr>
          <w:rFonts w:ascii="Times New Roman" w:eastAsia="Times New Roman" w:hAnsi="Times New Roman" w:cs="Times New Roman"/>
          <w:color w:val="000000"/>
          <w:sz w:val="28"/>
          <w:szCs w:val="28"/>
          <w:lang w:eastAsia="ru-RU"/>
        </w:rPr>
        <w:t xml:space="preserve"> - итоговая оценка эффективности муниципальной программы за отчетный год.</w:t>
      </w:r>
    </w:p>
    <w:p w:rsidR="00500700" w:rsidRPr="00272071" w:rsidRDefault="00722E2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 xml:space="preserve">.10. Интерпретация итоговой оценки эффективности муниципальной программы осуществляется по следующим критериям: P итог &gt; 100% </w:t>
      </w:r>
      <w:proofErr w:type="gramStart"/>
      <w:r w:rsidR="00500700" w:rsidRPr="00272071">
        <w:rPr>
          <w:rFonts w:ascii="Times New Roman" w:eastAsia="Times New Roman" w:hAnsi="Times New Roman" w:cs="Times New Roman"/>
          <w:color w:val="000000"/>
          <w:sz w:val="28"/>
          <w:szCs w:val="28"/>
          <w:lang w:eastAsia="ru-RU"/>
        </w:rPr>
        <w:t>высокоэффективная</w:t>
      </w:r>
      <w:proofErr w:type="gramEnd"/>
      <w:r w:rsidR="00500700" w:rsidRPr="00272071">
        <w:rPr>
          <w:rFonts w:ascii="Times New Roman" w:eastAsia="Times New Roman" w:hAnsi="Times New Roman" w:cs="Times New Roman"/>
          <w:color w:val="000000"/>
          <w:sz w:val="28"/>
          <w:szCs w:val="28"/>
          <w:lang w:eastAsia="ru-RU"/>
        </w:rPr>
        <w:t>; 90% &lt; P итог &lt; 100% эффективная; 75% &lt; P итог &lt; 90% умеренно эффективная; P итог &lt; 75% неэффективная.</w:t>
      </w:r>
    </w:p>
    <w:p w:rsidR="00500700" w:rsidRPr="00272071" w:rsidRDefault="00722E2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 xml:space="preserve">.11. Результаты итоговой оценки эффективности муниципальной программы (значение P итог) и вывод о ее эффективности (интерпретация </w:t>
      </w:r>
      <w:r w:rsidR="00500700" w:rsidRPr="00272071">
        <w:rPr>
          <w:rFonts w:ascii="Times New Roman" w:eastAsia="Times New Roman" w:hAnsi="Times New Roman" w:cs="Times New Roman"/>
          <w:color w:val="000000"/>
          <w:sz w:val="28"/>
          <w:szCs w:val="28"/>
          <w:lang w:eastAsia="ru-RU"/>
        </w:rPr>
        <w:lastRenderedPageBreak/>
        <w:t xml:space="preserve">оценки) представляются вместе с годовыми отчетами в </w:t>
      </w:r>
      <w:r>
        <w:rPr>
          <w:rFonts w:ascii="Times New Roman" w:eastAsia="Times New Roman" w:hAnsi="Times New Roman" w:cs="Times New Roman"/>
          <w:color w:val="000000"/>
          <w:sz w:val="28"/>
          <w:szCs w:val="28"/>
          <w:lang w:eastAsia="ru-RU"/>
        </w:rPr>
        <w:t>финансовый отдел</w:t>
      </w:r>
      <w:r w:rsidR="00500700" w:rsidRPr="00272071">
        <w:rPr>
          <w:rFonts w:ascii="Times New Roman" w:eastAsia="Times New Roman" w:hAnsi="Times New Roman" w:cs="Times New Roman"/>
          <w:color w:val="000000"/>
          <w:sz w:val="28"/>
          <w:szCs w:val="28"/>
          <w:lang w:eastAsia="ru-RU"/>
        </w:rPr>
        <w:t xml:space="preserve"> администрации </w:t>
      </w:r>
      <w:r>
        <w:rPr>
          <w:rFonts w:ascii="Times New Roman" w:eastAsia="Times New Roman" w:hAnsi="Times New Roman" w:cs="Times New Roman"/>
          <w:color w:val="000000"/>
          <w:sz w:val="28"/>
          <w:szCs w:val="28"/>
          <w:lang w:eastAsia="ru-RU"/>
        </w:rPr>
        <w:t>Выгоничского</w:t>
      </w:r>
      <w:r w:rsidR="00500700" w:rsidRPr="00272071">
        <w:rPr>
          <w:rFonts w:ascii="Times New Roman" w:eastAsia="Times New Roman" w:hAnsi="Times New Roman" w:cs="Times New Roman"/>
          <w:color w:val="000000"/>
          <w:sz w:val="28"/>
          <w:szCs w:val="28"/>
          <w:lang w:eastAsia="ru-RU"/>
        </w:rPr>
        <w:t xml:space="preserve"> муниципального района.</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5221F2">
        <w:rPr>
          <w:rFonts w:ascii="Times New Roman" w:eastAsia="Times New Roman" w:hAnsi="Times New Roman" w:cs="Times New Roman"/>
          <w:b/>
          <w:bCs/>
          <w:color w:val="000000"/>
          <w:sz w:val="28"/>
          <w:szCs w:val="28"/>
          <w:lang w:eastAsia="ru-RU"/>
        </w:rPr>
        <w:t>Выгонич</w:t>
      </w:r>
      <w:bookmarkStart w:id="0" w:name="_GoBack"/>
      <w:bookmarkEnd w:id="0"/>
      <w:r w:rsidRPr="00272071">
        <w:rPr>
          <w:rFonts w:ascii="Times New Roman" w:eastAsia="Times New Roman" w:hAnsi="Times New Roman" w:cs="Times New Roman"/>
          <w:b/>
          <w:bCs/>
          <w:color w:val="000000"/>
          <w:sz w:val="28"/>
          <w:szCs w:val="28"/>
          <w:lang w:eastAsia="ru-RU"/>
        </w:rPr>
        <w:t>ского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roofErr w:type="gramStart"/>
      <w:r w:rsidRPr="00272071">
        <w:rPr>
          <w:rFonts w:ascii="Times New Roman" w:eastAsia="Times New Roman" w:hAnsi="Times New Roman" w:cs="Times New Roman"/>
          <w:color w:val="000000"/>
          <w:sz w:val="28"/>
          <w:szCs w:val="28"/>
          <w:lang w:eastAsia="ru-RU"/>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272071">
        <w:rPr>
          <w:rFonts w:ascii="Times New Roman" w:eastAsia="Times New Roman" w:hAnsi="Times New Roman" w:cs="Times New Roman"/>
          <w:color w:val="000000"/>
          <w:sz w:val="28"/>
          <w:szCs w:val="28"/>
          <w:lang w:eastAsia="ru-RU"/>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w:t>
      </w:r>
      <w:r w:rsidRPr="00272071">
        <w:rPr>
          <w:rFonts w:ascii="Times New Roman" w:eastAsia="Times New Roman" w:hAnsi="Times New Roman" w:cs="Times New Roman"/>
          <w:color w:val="000000"/>
          <w:sz w:val="28"/>
          <w:szCs w:val="28"/>
          <w:lang w:eastAsia="ru-RU"/>
        </w:rPr>
        <w:lastRenderedPageBreak/>
        <w:t>градостроительной деятельности относятся разработка и утверждение программ комплексного развития транспортной инфраструктуры поселений.</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w:t>
      </w:r>
      <w:proofErr w:type="gramStart"/>
      <w:r w:rsidRPr="00272071">
        <w:rPr>
          <w:rFonts w:ascii="Times New Roman" w:eastAsia="Times New Roman" w:hAnsi="Times New Roman" w:cs="Times New Roman"/>
          <w:color w:val="000000"/>
          <w:sz w:val="28"/>
          <w:szCs w:val="28"/>
          <w:lang w:eastAsia="ru-RU"/>
        </w:rPr>
        <w:t>предусмотрены</w:t>
      </w:r>
      <w:proofErr w:type="gramEnd"/>
      <w:r w:rsidRPr="00272071">
        <w:rPr>
          <w:rFonts w:ascii="Times New Roman" w:eastAsia="Times New Roman" w:hAnsi="Times New Roman" w:cs="Times New Roman"/>
          <w:color w:val="000000"/>
          <w:sz w:val="28"/>
          <w:szCs w:val="28"/>
          <w:lang w:eastAsia="ru-RU"/>
        </w:rPr>
        <w:t xml:space="preserve"> в том числе программами комплексного развития транспортной инфраструктуры муниципальных образований. </w:t>
      </w:r>
      <w:proofErr w:type="gramStart"/>
      <w:r w:rsidRPr="00272071">
        <w:rPr>
          <w:rFonts w:ascii="Times New Roman" w:eastAsia="Times New Roman" w:hAnsi="Times New Roman" w:cs="Times New Roman"/>
          <w:color w:val="000000"/>
          <w:sz w:val="28"/>
          <w:szCs w:val="28"/>
          <w:lang w:eastAsia="ru-RU"/>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w:t>
      </w:r>
      <w:proofErr w:type="gramEnd"/>
      <w:r w:rsidRPr="00272071">
        <w:rPr>
          <w:rFonts w:ascii="Times New Roman" w:eastAsia="Times New Roman" w:hAnsi="Times New Roman" w:cs="Times New Roman"/>
          <w:color w:val="000000"/>
          <w:sz w:val="28"/>
          <w:szCs w:val="28"/>
          <w:lang w:eastAsia="ru-RU"/>
        </w:rPr>
        <w:t xml:space="preserve"> инфраструктуры поселений, утвержденных постановлением Правительства Российской Федерации от 1 октября 2015 г. № 1050). В то же время, разработка и утверждение таких программ по общему правилу, должна обеспечиваться органами местного самоуправления соответствующих муниципальных образований. </w:t>
      </w:r>
      <w:proofErr w:type="gramStart"/>
      <w:r w:rsidRPr="00272071">
        <w:rPr>
          <w:rFonts w:ascii="Times New Roman" w:eastAsia="Times New Roman" w:hAnsi="Times New Roman" w:cs="Times New Roman"/>
          <w:color w:val="000000"/>
          <w:sz w:val="28"/>
          <w:szCs w:val="28"/>
          <w:lang w:eastAsia="ru-RU"/>
        </w:rPr>
        <w:t>Программа комплексного развития транспортной инфраструктуры поселения это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w:t>
      </w:r>
      <w:proofErr w:type="gramEnd"/>
      <w:r w:rsidRPr="00272071">
        <w:rPr>
          <w:rFonts w:ascii="Times New Roman" w:eastAsia="Times New Roman" w:hAnsi="Times New Roman" w:cs="Times New Roman"/>
          <w:color w:val="000000"/>
          <w:sz w:val="28"/>
          <w:szCs w:val="28"/>
          <w:lang w:eastAsia="ru-RU"/>
        </w:rPr>
        <w:t xml:space="preserve"> о комплексном освоении территорий, иными инвестиционными программами и договорами, предусматривающими </w:t>
      </w:r>
      <w:r w:rsidRPr="00272071">
        <w:rPr>
          <w:rFonts w:ascii="Times New Roman" w:eastAsia="Times New Roman" w:hAnsi="Times New Roman" w:cs="Times New Roman"/>
          <w:color w:val="000000"/>
          <w:sz w:val="28"/>
          <w:szCs w:val="28"/>
          <w:lang w:eastAsia="ru-RU"/>
        </w:rPr>
        <w:lastRenderedPageBreak/>
        <w:t>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поселений подлежат утверждению в шестимесячный срок </w:t>
      </w:r>
      <w:proofErr w:type="gramStart"/>
      <w:r w:rsidRPr="00272071">
        <w:rPr>
          <w:rFonts w:ascii="Times New Roman" w:eastAsia="Times New Roman" w:hAnsi="Times New Roman" w:cs="Times New Roman"/>
          <w:color w:val="000000"/>
          <w:sz w:val="28"/>
          <w:szCs w:val="28"/>
          <w:lang w:eastAsia="ru-RU"/>
        </w:rPr>
        <w:t>с даты утверждения</w:t>
      </w:r>
      <w:proofErr w:type="gramEnd"/>
      <w:r w:rsidRPr="00272071">
        <w:rPr>
          <w:rFonts w:ascii="Times New Roman" w:eastAsia="Times New Roman" w:hAnsi="Times New Roman" w:cs="Times New Roman"/>
          <w:color w:val="000000"/>
          <w:sz w:val="28"/>
          <w:szCs w:val="28"/>
          <w:lang w:eastAsia="ru-RU"/>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 в </w:t>
      </w:r>
      <w:proofErr w:type="gramStart"/>
      <w:r w:rsidRPr="00272071">
        <w:rPr>
          <w:rFonts w:ascii="Times New Roman" w:eastAsia="Times New Roman" w:hAnsi="Times New Roman" w:cs="Times New Roman"/>
          <w:color w:val="000000"/>
          <w:sz w:val="28"/>
          <w:szCs w:val="28"/>
          <w:lang w:eastAsia="ru-RU"/>
        </w:rPr>
        <w:t>который</w:t>
      </w:r>
      <w:proofErr w:type="gramEnd"/>
      <w:r w:rsidRPr="00272071">
        <w:rPr>
          <w:rFonts w:ascii="Times New Roman" w:eastAsia="Times New Roman" w:hAnsi="Times New Roman" w:cs="Times New Roman"/>
          <w:color w:val="000000"/>
          <w:sz w:val="28"/>
          <w:szCs w:val="28"/>
          <w:lang w:eastAsia="ru-RU"/>
        </w:rPr>
        <w:t xml:space="preserve"> входит и разработка генерального плана.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 инфраструктуры;</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-координация усилий федеральных органов исполнительной власти, органов исполнительной власти Омской области, органов местного </w:t>
      </w:r>
      <w:r w:rsidRPr="00272071">
        <w:rPr>
          <w:rFonts w:ascii="Times New Roman" w:eastAsia="Times New Roman" w:hAnsi="Times New Roman" w:cs="Times New Roman"/>
          <w:color w:val="000000"/>
          <w:sz w:val="28"/>
          <w:szCs w:val="28"/>
          <w:lang w:eastAsia="ru-RU"/>
        </w:rPr>
        <w:lastRenderedPageBreak/>
        <w:t>самоуправления, представителей бизнеса и общественных организаций в решении задач реализации мероприятий (инвестиционных проектов);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Для создания эффективной конкурентоспособной транспортной системы необходимы три основные составляющие:</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-конкурентоспособные высококачественные транспортные услуги;</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-создание условий для превышения уровня предложения транспортных услуг над спросом.</w:t>
      </w:r>
    </w:p>
    <w:p w:rsidR="00500700"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w:t>
      </w:r>
      <w:r w:rsidRPr="00272071">
        <w:rPr>
          <w:rFonts w:ascii="Times New Roman" w:eastAsia="Times New Roman" w:hAnsi="Times New Roman" w:cs="Times New Roman"/>
          <w:color w:val="000000"/>
          <w:sz w:val="28"/>
          <w:szCs w:val="28"/>
          <w:lang w:eastAsia="ru-RU"/>
        </w:rPr>
        <w:lastRenderedPageBreak/>
        <w:t>Программой объектов транспортной инфраструктуры в целях развития современной и эффективной транспортной инфраструктуры поселения, повышения уровня безопасности движения, доступности и качества оказываемых услуг транспортного комплекса для населения.</w:t>
      </w:r>
    </w:p>
    <w:p w:rsidR="000F4EDD" w:rsidRDefault="000F4EDD" w:rsidP="0056647A">
      <w:pPr>
        <w:spacing w:after="0" w:line="360" w:lineRule="auto"/>
        <w:jc w:val="both"/>
        <w:rPr>
          <w:rFonts w:ascii="Times New Roman" w:eastAsia="Times New Roman" w:hAnsi="Times New Roman" w:cs="Times New Roman"/>
          <w:color w:val="000000"/>
          <w:sz w:val="28"/>
          <w:szCs w:val="28"/>
          <w:lang w:eastAsia="ru-RU"/>
        </w:rPr>
      </w:pPr>
    </w:p>
    <w:p w:rsidR="000F4EDD" w:rsidRDefault="000F4EDD" w:rsidP="0056647A">
      <w:pPr>
        <w:spacing w:after="0" w:line="360" w:lineRule="auto"/>
        <w:jc w:val="both"/>
        <w:rPr>
          <w:rFonts w:ascii="Times New Roman" w:eastAsia="Times New Roman" w:hAnsi="Times New Roman" w:cs="Times New Roman"/>
          <w:color w:val="000000"/>
          <w:sz w:val="28"/>
          <w:szCs w:val="28"/>
          <w:lang w:eastAsia="ru-RU"/>
        </w:rPr>
      </w:pPr>
    </w:p>
    <w:p w:rsidR="0056647A" w:rsidRDefault="0056647A" w:rsidP="005664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Выгоничской</w:t>
      </w:r>
    </w:p>
    <w:p w:rsidR="0056647A" w:rsidRPr="00272071" w:rsidRDefault="0056647A" w:rsidP="005664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поселковой администрации             </w:t>
      </w:r>
      <w:r w:rsidR="000F4EDD">
        <w:rPr>
          <w:rFonts w:ascii="Times New Roman" w:eastAsia="Times New Roman" w:hAnsi="Times New Roman" w:cs="Times New Roman"/>
          <w:color w:val="000000"/>
          <w:sz w:val="28"/>
          <w:szCs w:val="28"/>
          <w:lang w:eastAsia="ru-RU"/>
        </w:rPr>
        <w:t xml:space="preserve">                   О. Е. Герасин</w:t>
      </w:r>
    </w:p>
    <w:p w:rsidR="00C33DB3" w:rsidRPr="000200A7" w:rsidRDefault="00C33DB3" w:rsidP="001600AD">
      <w:pPr>
        <w:spacing w:after="0" w:line="360" w:lineRule="auto"/>
        <w:ind w:firstLine="708"/>
        <w:jc w:val="both"/>
        <w:rPr>
          <w:rFonts w:ascii="Times New Roman" w:eastAsia="Times New Roman" w:hAnsi="Times New Roman" w:cs="Times New Roman"/>
          <w:color w:val="000000"/>
          <w:sz w:val="28"/>
          <w:szCs w:val="28"/>
          <w:lang w:eastAsia="ru-RU"/>
        </w:rPr>
      </w:pPr>
    </w:p>
    <w:p w:rsidR="000200A7" w:rsidRPr="005F277D" w:rsidRDefault="000200A7" w:rsidP="001600AD">
      <w:pPr>
        <w:spacing w:after="0" w:line="360" w:lineRule="auto"/>
        <w:ind w:firstLine="708"/>
        <w:jc w:val="both"/>
        <w:rPr>
          <w:rFonts w:ascii="Times New Roman" w:eastAsia="Times New Roman" w:hAnsi="Times New Roman" w:cs="Times New Roman"/>
          <w:color w:val="000000"/>
          <w:sz w:val="20"/>
          <w:szCs w:val="20"/>
          <w:lang w:eastAsia="ru-RU"/>
        </w:rPr>
      </w:pPr>
    </w:p>
    <w:p w:rsidR="005F277D" w:rsidRPr="00991F40" w:rsidRDefault="005F277D" w:rsidP="00FA21A7">
      <w:pPr>
        <w:spacing w:after="0" w:line="360" w:lineRule="auto"/>
        <w:jc w:val="both"/>
        <w:rPr>
          <w:rFonts w:ascii="Times New Roman" w:hAnsi="Times New Roman" w:cs="Times New Roman"/>
          <w:sz w:val="28"/>
          <w:szCs w:val="28"/>
        </w:rPr>
      </w:pPr>
    </w:p>
    <w:sectPr w:rsidR="005F277D" w:rsidRPr="00991F40" w:rsidSect="00211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761EA"/>
    <w:multiLevelType w:val="hybridMultilevel"/>
    <w:tmpl w:val="9028CAEA"/>
    <w:lvl w:ilvl="0" w:tplc="990E1C72">
      <w:start w:val="1"/>
      <w:numFmt w:val="upperRoman"/>
      <w:lvlText w:val="%1."/>
      <w:lvlJc w:val="left"/>
      <w:pPr>
        <w:ind w:left="1095" w:hanging="72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F40"/>
    <w:rsid w:val="000200A7"/>
    <w:rsid w:val="00034412"/>
    <w:rsid w:val="00037F3D"/>
    <w:rsid w:val="00083E22"/>
    <w:rsid w:val="0009116E"/>
    <w:rsid w:val="000B2B76"/>
    <w:rsid w:val="000C6B3D"/>
    <w:rsid w:val="000E1D8E"/>
    <w:rsid w:val="000F4EDD"/>
    <w:rsid w:val="0014519F"/>
    <w:rsid w:val="001544CD"/>
    <w:rsid w:val="001600AD"/>
    <w:rsid w:val="00174ADD"/>
    <w:rsid w:val="001A6EF2"/>
    <w:rsid w:val="00210C55"/>
    <w:rsid w:val="002114E2"/>
    <w:rsid w:val="00211E38"/>
    <w:rsid w:val="00212997"/>
    <w:rsid w:val="00226BF1"/>
    <w:rsid w:val="00257157"/>
    <w:rsid w:val="002603A0"/>
    <w:rsid w:val="00272071"/>
    <w:rsid w:val="003277F2"/>
    <w:rsid w:val="00340C67"/>
    <w:rsid w:val="003609C2"/>
    <w:rsid w:val="003A3C4E"/>
    <w:rsid w:val="003B0909"/>
    <w:rsid w:val="0040585D"/>
    <w:rsid w:val="004414A0"/>
    <w:rsid w:val="004A3832"/>
    <w:rsid w:val="004F6CAF"/>
    <w:rsid w:val="00500700"/>
    <w:rsid w:val="005221F2"/>
    <w:rsid w:val="00530D51"/>
    <w:rsid w:val="00531D0D"/>
    <w:rsid w:val="005519D4"/>
    <w:rsid w:val="0056647A"/>
    <w:rsid w:val="005F277D"/>
    <w:rsid w:val="006137D8"/>
    <w:rsid w:val="00644BD9"/>
    <w:rsid w:val="00667003"/>
    <w:rsid w:val="006C169C"/>
    <w:rsid w:val="006E17A4"/>
    <w:rsid w:val="006E5ED7"/>
    <w:rsid w:val="00706660"/>
    <w:rsid w:val="00721C42"/>
    <w:rsid w:val="00722E2D"/>
    <w:rsid w:val="00731229"/>
    <w:rsid w:val="007429F4"/>
    <w:rsid w:val="007443B2"/>
    <w:rsid w:val="00786163"/>
    <w:rsid w:val="00791ECB"/>
    <w:rsid w:val="00795A3F"/>
    <w:rsid w:val="007C3FA8"/>
    <w:rsid w:val="00806101"/>
    <w:rsid w:val="0085689B"/>
    <w:rsid w:val="00863418"/>
    <w:rsid w:val="0086484B"/>
    <w:rsid w:val="00864EB7"/>
    <w:rsid w:val="008A13F0"/>
    <w:rsid w:val="008D29BA"/>
    <w:rsid w:val="008D5E09"/>
    <w:rsid w:val="008E0EE9"/>
    <w:rsid w:val="00920ED7"/>
    <w:rsid w:val="00955EC5"/>
    <w:rsid w:val="00985DBA"/>
    <w:rsid w:val="00991F40"/>
    <w:rsid w:val="009A2D2D"/>
    <w:rsid w:val="009B0EDD"/>
    <w:rsid w:val="009B4707"/>
    <w:rsid w:val="009E3743"/>
    <w:rsid w:val="009F1BAA"/>
    <w:rsid w:val="00A01CAC"/>
    <w:rsid w:val="00A059BA"/>
    <w:rsid w:val="00A11472"/>
    <w:rsid w:val="00AB330E"/>
    <w:rsid w:val="00AD31B3"/>
    <w:rsid w:val="00AD69B8"/>
    <w:rsid w:val="00AF0FD1"/>
    <w:rsid w:val="00B03E46"/>
    <w:rsid w:val="00B36063"/>
    <w:rsid w:val="00B660A6"/>
    <w:rsid w:val="00BA6673"/>
    <w:rsid w:val="00C052F8"/>
    <w:rsid w:val="00C101C5"/>
    <w:rsid w:val="00C33DB3"/>
    <w:rsid w:val="00C53B87"/>
    <w:rsid w:val="00C956A3"/>
    <w:rsid w:val="00CD511F"/>
    <w:rsid w:val="00D212A8"/>
    <w:rsid w:val="00D22ECB"/>
    <w:rsid w:val="00D44FEA"/>
    <w:rsid w:val="00D96E09"/>
    <w:rsid w:val="00D97D7B"/>
    <w:rsid w:val="00D97D7C"/>
    <w:rsid w:val="00DC023C"/>
    <w:rsid w:val="00DD18EB"/>
    <w:rsid w:val="00E4227C"/>
    <w:rsid w:val="00E60992"/>
    <w:rsid w:val="00EA6976"/>
    <w:rsid w:val="00EC7561"/>
    <w:rsid w:val="00EE557E"/>
    <w:rsid w:val="00EE5C68"/>
    <w:rsid w:val="00FA21A7"/>
    <w:rsid w:val="00FD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77D"/>
    <w:pPr>
      <w:ind w:left="720"/>
      <w:contextualSpacing/>
    </w:pPr>
  </w:style>
  <w:style w:type="table" w:styleId="a4">
    <w:name w:val="Table Grid"/>
    <w:basedOn w:val="a1"/>
    <w:uiPriority w:val="59"/>
    <w:rsid w:val="00DC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114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77D"/>
    <w:pPr>
      <w:ind w:left="720"/>
      <w:contextualSpacing/>
    </w:pPr>
  </w:style>
  <w:style w:type="table" w:styleId="a4">
    <w:name w:val="Table Grid"/>
    <w:basedOn w:val="a1"/>
    <w:uiPriority w:val="59"/>
    <w:rsid w:val="00DC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8CF7-27BD-486D-9FEB-1BA10670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12131</Words>
  <Characters>69148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2017-06-05T07:26:00Z</cp:lastPrinted>
  <dcterms:created xsi:type="dcterms:W3CDTF">2017-05-23T07:02:00Z</dcterms:created>
  <dcterms:modified xsi:type="dcterms:W3CDTF">2023-03-01T10:06:00Z</dcterms:modified>
</cp:coreProperties>
</file>