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F" w:rsidRPr="00601F3A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СОВЕТ ДЕПУТАТОВ</w:t>
      </w:r>
    </w:p>
    <w:p w:rsidR="00721C0F" w:rsidRPr="00601F3A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АКЧЕРНСКОГО СЕЛЬСКОГО ПОСЕЛЕНИЯ</w:t>
      </w:r>
    </w:p>
    <w:p w:rsidR="00721C0F" w:rsidRPr="00601F3A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 xml:space="preserve">УРЮПИНСКОГО МУНИЦИПАЛЬНОГО РАЙОНА </w:t>
      </w:r>
    </w:p>
    <w:p w:rsidR="00721C0F" w:rsidRPr="00601F3A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ВОЛГОГРАДСКОЙ  ОБЛАСТИ</w:t>
      </w:r>
    </w:p>
    <w:p w:rsidR="00721C0F" w:rsidRPr="00601F3A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 xml:space="preserve">3-ИЙ СОЗЫВ </w:t>
      </w:r>
    </w:p>
    <w:p w:rsidR="00721C0F" w:rsidRPr="00601F3A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1C0F" w:rsidRDefault="00721C0F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РЕШЕНИЕ</w:t>
      </w:r>
    </w:p>
    <w:p w:rsidR="00620573" w:rsidRDefault="00620573" w:rsidP="00721C0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30.07.2015                                    № 12/49</w:t>
      </w:r>
    </w:p>
    <w:p w:rsidR="00721C0F" w:rsidRPr="00601F3A" w:rsidRDefault="00721C0F" w:rsidP="00721C0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Об установлении платы на услуги территориального</w:t>
      </w:r>
    </w:p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общественного самоуправления «</w:t>
      </w:r>
      <w:proofErr w:type="spellStart"/>
      <w:r w:rsidRPr="00601F3A">
        <w:rPr>
          <w:rFonts w:eastAsia="Times New Roman" w:cs="Times New Roman"/>
          <w:szCs w:val="28"/>
          <w:lang w:eastAsia="ru-RU"/>
        </w:rPr>
        <w:t>Дьяконовский</w:t>
      </w:r>
      <w:proofErr w:type="spellEnd"/>
      <w:r w:rsidRPr="00601F3A">
        <w:rPr>
          <w:rFonts w:eastAsia="Times New Roman" w:cs="Times New Roman"/>
          <w:szCs w:val="28"/>
          <w:lang w:eastAsia="ru-RU"/>
        </w:rPr>
        <w:t xml:space="preserve">» </w:t>
      </w:r>
      <w:proofErr w:type="gramStart"/>
      <w:r w:rsidRPr="00601F3A">
        <w:rPr>
          <w:rFonts w:eastAsia="Times New Roman" w:cs="Times New Roman"/>
          <w:szCs w:val="28"/>
          <w:lang w:eastAsia="ru-RU"/>
        </w:rPr>
        <w:t>по</w:t>
      </w:r>
      <w:proofErr w:type="gramEnd"/>
    </w:p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сбору и транспортировке  твердых бытовых отходов</w:t>
      </w: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 xml:space="preserve"> с 01.08.2015 года</w:t>
      </w: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ab/>
        <w:t>В соответствии со статьей 157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на основании заявления территориального общественного самоуправления «</w:t>
      </w:r>
      <w:proofErr w:type="spellStart"/>
      <w:r w:rsidRPr="00601F3A">
        <w:rPr>
          <w:rFonts w:eastAsia="Times New Roman" w:cs="Times New Roman"/>
          <w:szCs w:val="28"/>
          <w:lang w:eastAsia="ru-RU"/>
        </w:rPr>
        <w:t>Дьяконовский</w:t>
      </w:r>
      <w:proofErr w:type="spellEnd"/>
      <w:r w:rsidRPr="00601F3A">
        <w:rPr>
          <w:rFonts w:eastAsia="Times New Roman" w:cs="Times New Roman"/>
          <w:szCs w:val="28"/>
          <w:lang w:eastAsia="ru-RU"/>
        </w:rPr>
        <w:t xml:space="preserve">»  от 17.07.2015 года, Совет депутатов </w:t>
      </w:r>
      <w:proofErr w:type="spellStart"/>
      <w:r w:rsidRPr="00601F3A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601F3A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01F3A">
        <w:rPr>
          <w:rFonts w:eastAsia="Times New Roman" w:cs="Times New Roman"/>
          <w:b/>
          <w:szCs w:val="28"/>
          <w:lang w:eastAsia="ru-RU"/>
        </w:rPr>
        <w:t>РЕШИЛ:</w:t>
      </w: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1. Установить территориальному общественному самоуправлению «</w:t>
      </w:r>
      <w:proofErr w:type="spellStart"/>
      <w:r w:rsidRPr="00601F3A">
        <w:rPr>
          <w:rFonts w:eastAsia="Times New Roman" w:cs="Times New Roman"/>
          <w:szCs w:val="28"/>
          <w:lang w:eastAsia="ru-RU"/>
        </w:rPr>
        <w:t>Дьяконовский</w:t>
      </w:r>
      <w:proofErr w:type="spellEnd"/>
      <w:r w:rsidRPr="00601F3A">
        <w:rPr>
          <w:rFonts w:eastAsia="Times New Roman" w:cs="Times New Roman"/>
          <w:szCs w:val="28"/>
          <w:lang w:eastAsia="ru-RU"/>
        </w:rPr>
        <w:t xml:space="preserve">»  плату на услуги по сбору и  транспортировке  твердых бытовых отходов на территории </w:t>
      </w:r>
      <w:proofErr w:type="spellStart"/>
      <w:r w:rsidRPr="00601F3A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601F3A">
        <w:rPr>
          <w:rFonts w:eastAsia="Times New Roman" w:cs="Times New Roman"/>
          <w:szCs w:val="28"/>
          <w:lang w:eastAsia="ru-RU"/>
        </w:rPr>
        <w:t xml:space="preserve"> сельского поселения с 01.08.2015 года согласно приложению.</w:t>
      </w: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2. Контроль за исполнением настоящего решения оставляю за собой.</w:t>
      </w: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3. Настоящее решение вступает в силу с 01.08.2015 года и подлежит официальному обнародованию</w:t>
      </w:r>
      <w:r w:rsidRPr="00601F3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21C0F" w:rsidRPr="00601F3A" w:rsidRDefault="00721C0F" w:rsidP="00721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 xml:space="preserve">Глава </w:t>
      </w:r>
      <w:proofErr w:type="spellStart"/>
      <w:r w:rsidRPr="00601F3A">
        <w:rPr>
          <w:rFonts w:eastAsia="Times New Roman" w:cs="Times New Roman"/>
          <w:szCs w:val="28"/>
          <w:lang w:eastAsia="ru-RU"/>
        </w:rPr>
        <w:t>Акчернского</w:t>
      </w:r>
      <w:proofErr w:type="spellEnd"/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01F3A">
        <w:rPr>
          <w:rFonts w:eastAsia="Times New Roman" w:cs="Times New Roman"/>
          <w:szCs w:val="28"/>
          <w:lang w:eastAsia="ru-RU"/>
        </w:rPr>
        <w:t>сельского поселения</w:t>
      </w:r>
      <w:r w:rsidRPr="00601F3A">
        <w:rPr>
          <w:rFonts w:eastAsia="Times New Roman" w:cs="Times New Roman"/>
          <w:szCs w:val="28"/>
          <w:lang w:eastAsia="ru-RU"/>
        </w:rPr>
        <w:tab/>
      </w:r>
      <w:r w:rsidRPr="00601F3A">
        <w:rPr>
          <w:rFonts w:eastAsia="Times New Roman" w:cs="Times New Roman"/>
          <w:szCs w:val="28"/>
          <w:lang w:eastAsia="ru-RU"/>
        </w:rPr>
        <w:tab/>
      </w:r>
      <w:r w:rsidRPr="00601F3A">
        <w:rPr>
          <w:rFonts w:eastAsia="Times New Roman" w:cs="Times New Roman"/>
          <w:szCs w:val="28"/>
          <w:lang w:eastAsia="ru-RU"/>
        </w:rPr>
        <w:tab/>
      </w:r>
      <w:r w:rsidRPr="00601F3A">
        <w:rPr>
          <w:rFonts w:eastAsia="Times New Roman" w:cs="Times New Roman"/>
          <w:szCs w:val="28"/>
          <w:lang w:eastAsia="ru-RU"/>
        </w:rPr>
        <w:tab/>
        <w:t xml:space="preserve">            А.Л. </w:t>
      </w:r>
      <w:proofErr w:type="spellStart"/>
      <w:r w:rsidRPr="00601F3A">
        <w:rPr>
          <w:rFonts w:eastAsia="Times New Roman" w:cs="Times New Roman"/>
          <w:szCs w:val="28"/>
          <w:lang w:eastAsia="ru-RU"/>
        </w:rPr>
        <w:t>Кутыркин</w:t>
      </w:r>
      <w:proofErr w:type="spellEnd"/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601F3A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183035">
        <w:rPr>
          <w:rFonts w:eastAsia="Times New Roman" w:cs="Times New Roman"/>
          <w:color w:val="000000"/>
          <w:sz w:val="22"/>
          <w:lang w:eastAsia="ru-RU"/>
        </w:rPr>
        <w:lastRenderedPageBreak/>
        <w:t xml:space="preserve">Приложение </w:t>
      </w: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183035">
        <w:rPr>
          <w:rFonts w:eastAsia="Times New Roman" w:cs="Times New Roman"/>
          <w:color w:val="000000"/>
          <w:sz w:val="22"/>
          <w:lang w:eastAsia="ru-RU"/>
        </w:rPr>
        <w:t>к решению Совета депутатов</w:t>
      </w: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color w:val="000000"/>
          <w:sz w:val="22"/>
          <w:lang w:eastAsia="ru-RU"/>
        </w:rPr>
        <w:t>Акчернского</w:t>
      </w:r>
      <w:proofErr w:type="spellEnd"/>
      <w:r w:rsidRPr="00183035">
        <w:rPr>
          <w:rFonts w:eastAsia="Times New Roman" w:cs="Times New Roman"/>
          <w:color w:val="000000"/>
          <w:sz w:val="22"/>
          <w:lang w:eastAsia="ru-RU"/>
        </w:rPr>
        <w:t xml:space="preserve"> сельского поселения </w:t>
      </w: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30.07.2015  № 12/49</w:t>
      </w: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1C0F" w:rsidRPr="00D035E9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035E9">
        <w:rPr>
          <w:rFonts w:eastAsia="Times New Roman" w:cs="Times New Roman"/>
          <w:szCs w:val="28"/>
          <w:lang w:eastAsia="ru-RU"/>
        </w:rPr>
        <w:t>Плата</w:t>
      </w:r>
    </w:p>
    <w:p w:rsidR="00721C0F" w:rsidRPr="00D035E9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035E9">
        <w:rPr>
          <w:rFonts w:eastAsia="Times New Roman" w:cs="Times New Roman"/>
          <w:szCs w:val="28"/>
          <w:lang w:eastAsia="ru-RU"/>
        </w:rPr>
        <w:t>за услуги территориального общественного самоуправления «</w:t>
      </w:r>
      <w:proofErr w:type="spellStart"/>
      <w:r w:rsidRPr="00D035E9">
        <w:rPr>
          <w:rFonts w:eastAsia="Times New Roman" w:cs="Times New Roman"/>
          <w:szCs w:val="28"/>
          <w:lang w:eastAsia="ru-RU"/>
        </w:rPr>
        <w:t>Дьяконовский</w:t>
      </w:r>
      <w:proofErr w:type="spellEnd"/>
      <w:r w:rsidRPr="00D035E9">
        <w:rPr>
          <w:rFonts w:eastAsia="Times New Roman" w:cs="Times New Roman"/>
          <w:szCs w:val="28"/>
          <w:lang w:eastAsia="ru-RU"/>
        </w:rPr>
        <w:t xml:space="preserve">»  </w:t>
      </w:r>
      <w:proofErr w:type="spellStart"/>
      <w:r w:rsidRPr="00D035E9">
        <w:rPr>
          <w:rFonts w:eastAsia="Times New Roman" w:cs="Times New Roman"/>
          <w:szCs w:val="28"/>
          <w:lang w:eastAsia="ru-RU"/>
        </w:rPr>
        <w:t>посбору</w:t>
      </w:r>
      <w:proofErr w:type="spellEnd"/>
      <w:r w:rsidRPr="00D035E9">
        <w:rPr>
          <w:rFonts w:eastAsia="Times New Roman" w:cs="Times New Roman"/>
          <w:szCs w:val="28"/>
          <w:lang w:eastAsia="ru-RU"/>
        </w:rPr>
        <w:t xml:space="preserve"> и транспортировке твердых бытовых отходов</w:t>
      </w:r>
    </w:p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035E9">
        <w:rPr>
          <w:rFonts w:eastAsia="Times New Roman" w:cs="Times New Roman"/>
          <w:szCs w:val="28"/>
          <w:lang w:eastAsia="ru-RU"/>
        </w:rPr>
        <w:t xml:space="preserve">на территории </w:t>
      </w:r>
      <w:proofErr w:type="spellStart"/>
      <w:r w:rsidRPr="00D035E9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D035E9">
        <w:rPr>
          <w:rFonts w:eastAsia="Times New Roman" w:cs="Times New Roman"/>
          <w:szCs w:val="28"/>
          <w:lang w:eastAsia="ru-RU"/>
        </w:rPr>
        <w:t xml:space="preserve"> сельского поселения  с 01.04.2015 года</w:t>
      </w:r>
    </w:p>
    <w:p w:rsidR="00721C0F" w:rsidRPr="00D035E9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4535"/>
        <w:gridCol w:w="1985"/>
        <w:gridCol w:w="1162"/>
      </w:tblGrid>
      <w:tr w:rsidR="00721C0F" w:rsidRPr="00183035" w:rsidTr="009E7E36">
        <w:tc>
          <w:tcPr>
            <w:tcW w:w="960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9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1162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Плата *</w:t>
            </w:r>
          </w:p>
        </w:tc>
      </w:tr>
      <w:tr w:rsidR="00721C0F" w:rsidRPr="00183035" w:rsidTr="009E7E36">
        <w:tc>
          <w:tcPr>
            <w:tcW w:w="960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Сбор и транспортировка </w:t>
            </w: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твердых бытовых отходов </w:t>
            </w:r>
          </w:p>
        </w:tc>
        <w:tc>
          <w:tcPr>
            <w:tcW w:w="1985" w:type="dxa"/>
            <w:vAlign w:val="center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1C0F" w:rsidRPr="00183035" w:rsidTr="009E7E36">
        <w:tc>
          <w:tcPr>
            <w:tcW w:w="960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</w:tcPr>
          <w:p w:rsidR="00721C0F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руб. за куб.м.</w:t>
            </w:r>
          </w:p>
        </w:tc>
        <w:tc>
          <w:tcPr>
            <w:tcW w:w="1162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721C0F" w:rsidRPr="00183035" w:rsidTr="009E7E36">
        <w:tc>
          <w:tcPr>
            <w:tcW w:w="960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1830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:rsidR="00721C0F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1 чел. руб. в год</w:t>
            </w:r>
          </w:p>
        </w:tc>
        <w:tc>
          <w:tcPr>
            <w:tcW w:w="1162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21C0F" w:rsidRPr="00183035" w:rsidTr="009E7E36">
        <w:tc>
          <w:tcPr>
            <w:tcW w:w="960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</w:tcPr>
          <w:p w:rsidR="00721C0F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руб. за куб.м.</w:t>
            </w:r>
          </w:p>
        </w:tc>
        <w:tc>
          <w:tcPr>
            <w:tcW w:w="1162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721C0F" w:rsidRPr="00183035" w:rsidTr="009E7E36">
        <w:tc>
          <w:tcPr>
            <w:tcW w:w="960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</w:tcPr>
          <w:p w:rsidR="00721C0F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035">
              <w:rPr>
                <w:rFonts w:eastAsia="Times New Roman" w:cs="Times New Roman"/>
                <w:sz w:val="24"/>
                <w:szCs w:val="24"/>
                <w:lang w:eastAsia="ru-RU"/>
              </w:rPr>
              <w:t>руб. за куб.м.</w:t>
            </w:r>
          </w:p>
        </w:tc>
        <w:tc>
          <w:tcPr>
            <w:tcW w:w="1162" w:type="dxa"/>
          </w:tcPr>
          <w:p w:rsidR="00721C0F" w:rsidRPr="00183035" w:rsidRDefault="00721C0F" w:rsidP="009E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</w:tbl>
    <w:p w:rsidR="00721C0F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</w:p>
    <w:p w:rsidR="00721C0F" w:rsidRPr="00183035" w:rsidRDefault="00721C0F" w:rsidP="00721C0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1"/>
          <w:sz w:val="24"/>
          <w:szCs w:val="24"/>
          <w:lang w:eastAsia="ru-RU"/>
        </w:rPr>
      </w:pPr>
      <w:r w:rsidRPr="00183035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*</w:t>
      </w:r>
      <w:r>
        <w:rPr>
          <w:rFonts w:eastAsia="Times New Roman" w:cs="Times New Roman"/>
          <w:sz w:val="24"/>
          <w:szCs w:val="24"/>
          <w:lang w:eastAsia="ru-RU"/>
        </w:rPr>
        <w:t>Территориальное общественное самоуправление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Дьяконовский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</w:t>
      </w:r>
      <w:r w:rsidRPr="00183035">
        <w:rPr>
          <w:rFonts w:eastAsia="Times New Roman" w:cs="Times New Roman"/>
          <w:spacing w:val="1"/>
          <w:sz w:val="24"/>
          <w:szCs w:val="24"/>
          <w:lang w:eastAsia="ru-RU"/>
        </w:rPr>
        <w:t xml:space="preserve">применяет упрощенную систему налогообложения и работает без НДС (пункт 2 статьи 346.11 </w:t>
      </w:r>
      <w:r w:rsidRPr="00183035">
        <w:rPr>
          <w:rFonts w:eastAsia="Times New Roman" w:cs="Times New Roman"/>
          <w:sz w:val="24"/>
          <w:szCs w:val="24"/>
          <w:lang w:eastAsia="ru-RU"/>
        </w:rPr>
        <w:t xml:space="preserve">и 346.13 главы 26.2   </w:t>
      </w:r>
      <w:r w:rsidRPr="00183035">
        <w:rPr>
          <w:rFonts w:eastAsia="Times New Roman" w:cs="Times New Roman"/>
          <w:spacing w:val="1"/>
          <w:sz w:val="24"/>
          <w:szCs w:val="24"/>
          <w:lang w:eastAsia="ru-RU"/>
        </w:rPr>
        <w:t>Налогового кодекса РФ (часть вторая) от 05.08.2000 № 117-ФЗ (в редакции от 30.01.2014).</w:t>
      </w:r>
    </w:p>
    <w:p w:rsidR="00725012" w:rsidRDefault="00725012"/>
    <w:sectPr w:rsidR="00725012" w:rsidSect="004F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0F"/>
    <w:rsid w:val="000533F6"/>
    <w:rsid w:val="00146235"/>
    <w:rsid w:val="004F7A06"/>
    <w:rsid w:val="00521430"/>
    <w:rsid w:val="00620573"/>
    <w:rsid w:val="00721C0F"/>
    <w:rsid w:val="00725012"/>
    <w:rsid w:val="00B25ADF"/>
    <w:rsid w:val="00C05838"/>
    <w:rsid w:val="00C6251E"/>
    <w:rsid w:val="00F45932"/>
    <w:rsid w:val="00FC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533F6"/>
    <w:pPr>
      <w:spacing w:after="200" w:line="276" w:lineRule="auto"/>
    </w:pPr>
    <w:rPr>
      <w:rFonts w:eastAsia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533F6"/>
    <w:pPr>
      <w:spacing w:after="200" w:line="276" w:lineRule="auto"/>
    </w:pPr>
    <w:rPr>
      <w:rFonts w:eastAsia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Специалист</cp:lastModifiedBy>
  <cp:revision>6</cp:revision>
  <cp:lastPrinted>2015-08-11T11:20:00Z</cp:lastPrinted>
  <dcterms:created xsi:type="dcterms:W3CDTF">2015-08-11T11:42:00Z</dcterms:created>
  <dcterms:modified xsi:type="dcterms:W3CDTF">2015-08-11T11:24:00Z</dcterms:modified>
</cp:coreProperties>
</file>