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63" w:rsidRDefault="00117E63" w:rsidP="00C5171D">
      <w:pPr>
        <w:pStyle w:val="a6"/>
        <w:jc w:val="left"/>
        <w:rPr>
          <w:noProof/>
          <w:color w:val="000000"/>
        </w:rPr>
      </w:pPr>
    </w:p>
    <w:p w:rsidR="00117E63" w:rsidRDefault="00117E63" w:rsidP="00C5171D">
      <w:pPr>
        <w:pStyle w:val="a6"/>
        <w:jc w:val="left"/>
        <w:rPr>
          <w:noProof/>
          <w:color w:val="000000"/>
        </w:rPr>
      </w:pPr>
    </w:p>
    <w:p w:rsidR="003D0383" w:rsidRPr="00530893" w:rsidRDefault="004A2505" w:rsidP="003D0383">
      <w:pPr>
        <w:pStyle w:val="a6"/>
        <w:rPr>
          <w:color w:val="000000"/>
        </w:rPr>
      </w:pPr>
      <w:r>
        <w:rPr>
          <w:noProof/>
          <w:color w:val="000000"/>
        </w:rPr>
        <w:t>АДМИНИСТРАЦИЯ</w:t>
      </w:r>
    </w:p>
    <w:p w:rsidR="003D0383" w:rsidRPr="00530893" w:rsidRDefault="00032308" w:rsidP="003D0383">
      <w:pPr>
        <w:spacing w:after="0"/>
        <w:jc w:val="center"/>
        <w:rPr>
          <w:rFonts w:ascii="Times New Roman" w:hAnsi="Times New Roman"/>
          <w:b/>
          <w:bCs/>
          <w:color w:val="000000"/>
        </w:rPr>
      </w:pPr>
      <w:r>
        <w:rPr>
          <w:rFonts w:ascii="Times New Roman" w:hAnsi="Times New Roman"/>
          <w:b/>
          <w:bCs/>
          <w:color w:val="000000"/>
        </w:rPr>
        <w:t>ПРОГРЕССОВСКОГО</w:t>
      </w:r>
      <w:r w:rsidR="003D0383">
        <w:rPr>
          <w:rFonts w:ascii="Times New Roman" w:hAnsi="Times New Roman"/>
          <w:b/>
          <w:bCs/>
          <w:color w:val="000000"/>
        </w:rPr>
        <w:t xml:space="preserve"> СЕЛЬС</w:t>
      </w:r>
      <w:r w:rsidR="003D0383" w:rsidRPr="00530893">
        <w:rPr>
          <w:rFonts w:ascii="Times New Roman" w:hAnsi="Times New Roman"/>
          <w:b/>
          <w:bCs/>
          <w:color w:val="000000"/>
        </w:rPr>
        <w:t>КОГО ПОСЕЛЕНИЯ</w:t>
      </w:r>
    </w:p>
    <w:p w:rsidR="003D0383" w:rsidRPr="00530893" w:rsidRDefault="003D0383" w:rsidP="003D0383">
      <w:pPr>
        <w:spacing w:after="0"/>
        <w:jc w:val="center"/>
        <w:rPr>
          <w:rFonts w:ascii="Times New Roman" w:hAnsi="Times New Roman"/>
          <w:b/>
          <w:bCs/>
          <w:color w:val="000000"/>
        </w:rPr>
      </w:pPr>
      <w:r w:rsidRPr="00530893">
        <w:rPr>
          <w:rFonts w:ascii="Times New Roman" w:hAnsi="Times New Roman"/>
          <w:b/>
          <w:bCs/>
          <w:color w:val="000000"/>
        </w:rPr>
        <w:t>ПАНИНСКОГО МУНИЦИПАЛЬНОГО РАЙОНА</w:t>
      </w:r>
    </w:p>
    <w:p w:rsidR="003D0383" w:rsidRPr="00530893" w:rsidRDefault="003D0383" w:rsidP="003D0383">
      <w:pPr>
        <w:jc w:val="center"/>
        <w:rPr>
          <w:rFonts w:ascii="Times New Roman" w:hAnsi="Times New Roman"/>
          <w:b/>
          <w:bCs/>
          <w:color w:val="000000"/>
        </w:rPr>
      </w:pPr>
      <w:r w:rsidRPr="00530893">
        <w:rPr>
          <w:rFonts w:ascii="Times New Roman" w:hAnsi="Times New Roman"/>
          <w:b/>
          <w:bCs/>
          <w:color w:val="000000"/>
        </w:rPr>
        <w:t>ВОРОНЕЖСКОЙ ОБЛАСТИ</w:t>
      </w:r>
    </w:p>
    <w:p w:rsidR="003D0383" w:rsidRPr="00530893" w:rsidRDefault="004A2505" w:rsidP="004A2505">
      <w:pPr>
        <w:pStyle w:val="1"/>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ПОСТАНОВЛЕНИЕ</w:t>
      </w:r>
    </w:p>
    <w:p w:rsidR="003D0383" w:rsidRPr="00530893" w:rsidRDefault="003D0383" w:rsidP="003D0383">
      <w:pPr>
        <w:rPr>
          <w:rFonts w:ascii="Times New Roman" w:hAnsi="Times New Roman"/>
          <w:color w:val="000000"/>
        </w:rPr>
      </w:pPr>
    </w:p>
    <w:p w:rsidR="003D0383" w:rsidRPr="00530893" w:rsidRDefault="00C5171D" w:rsidP="003D0383">
      <w:pPr>
        <w:rPr>
          <w:rFonts w:ascii="Times New Roman" w:hAnsi="Times New Roman"/>
          <w:color w:val="000000"/>
        </w:rPr>
      </w:pPr>
      <w:r>
        <w:rPr>
          <w:rFonts w:ascii="Times New Roman" w:hAnsi="Times New Roman"/>
          <w:color w:val="000000"/>
        </w:rPr>
        <w:t xml:space="preserve">25.04. </w:t>
      </w:r>
      <w:r w:rsidR="003D0383" w:rsidRPr="00530893">
        <w:rPr>
          <w:rFonts w:ascii="Times New Roman" w:hAnsi="Times New Roman"/>
          <w:color w:val="000000"/>
        </w:rPr>
        <w:t>201</w:t>
      </w:r>
      <w:r w:rsidR="00032308">
        <w:rPr>
          <w:rFonts w:ascii="Times New Roman" w:hAnsi="Times New Roman"/>
          <w:color w:val="000000"/>
        </w:rPr>
        <w:t>9</w:t>
      </w:r>
      <w:r w:rsidR="003D0383" w:rsidRPr="00530893">
        <w:rPr>
          <w:rFonts w:ascii="Times New Roman" w:hAnsi="Times New Roman"/>
          <w:color w:val="000000"/>
        </w:rPr>
        <w:t xml:space="preserve"> года                     </w:t>
      </w:r>
      <w:r>
        <w:rPr>
          <w:rFonts w:ascii="Times New Roman" w:hAnsi="Times New Roman"/>
          <w:color w:val="000000"/>
        </w:rPr>
        <w:t xml:space="preserve">                           </w:t>
      </w:r>
      <w:r w:rsidR="000D4D7D">
        <w:rPr>
          <w:rFonts w:ascii="Times New Roman" w:hAnsi="Times New Roman"/>
          <w:color w:val="000000"/>
        </w:rPr>
        <w:t xml:space="preserve"> </w:t>
      </w:r>
      <w:r w:rsidR="003D0383" w:rsidRPr="00530893">
        <w:rPr>
          <w:rFonts w:ascii="Times New Roman" w:hAnsi="Times New Roman"/>
          <w:color w:val="000000"/>
        </w:rPr>
        <w:t xml:space="preserve"> № </w:t>
      </w:r>
      <w:r>
        <w:rPr>
          <w:rFonts w:ascii="Times New Roman" w:hAnsi="Times New Roman"/>
          <w:color w:val="000000"/>
        </w:rPr>
        <w:t>32</w:t>
      </w:r>
    </w:p>
    <w:p w:rsidR="003D0383" w:rsidRPr="00530893" w:rsidRDefault="00032308" w:rsidP="003D0383">
      <w:pPr>
        <w:rPr>
          <w:rFonts w:ascii="Times New Roman" w:hAnsi="Times New Roman"/>
          <w:color w:val="000000"/>
        </w:rPr>
      </w:pPr>
      <w:r>
        <w:rPr>
          <w:rFonts w:ascii="Times New Roman" w:hAnsi="Times New Roman"/>
          <w:color w:val="000000"/>
        </w:rPr>
        <w:t>с. Михайловка 1-я</w:t>
      </w:r>
    </w:p>
    <w:p w:rsidR="00032308" w:rsidRDefault="003D0383" w:rsidP="00032308">
      <w:pPr>
        <w:pStyle w:val="a5"/>
        <w:spacing w:before="0" w:beforeAutospacing="0" w:after="0" w:afterAutospacing="0" w:line="204" w:lineRule="atLeast"/>
        <w:rPr>
          <w:color w:val="000000"/>
        </w:rPr>
      </w:pPr>
      <w:r>
        <w:rPr>
          <w:color w:val="000000"/>
        </w:rPr>
        <w:t xml:space="preserve"> </w:t>
      </w:r>
      <w:r w:rsidRPr="00530893">
        <w:rPr>
          <w:color w:val="000000"/>
        </w:rPr>
        <w:t xml:space="preserve">Об утверждении </w:t>
      </w:r>
      <w:r w:rsidR="00032308">
        <w:rPr>
          <w:color w:val="000000"/>
        </w:rPr>
        <w:t>административного регламента</w:t>
      </w:r>
    </w:p>
    <w:p w:rsidR="00032308" w:rsidRDefault="00032308" w:rsidP="00032308">
      <w:pPr>
        <w:pStyle w:val="a5"/>
        <w:spacing w:before="0" w:beforeAutospacing="0" w:after="0" w:afterAutospacing="0" w:line="204" w:lineRule="atLeast"/>
        <w:rPr>
          <w:color w:val="000000"/>
        </w:rPr>
      </w:pPr>
      <w:r>
        <w:rPr>
          <w:color w:val="000000"/>
        </w:rPr>
        <w:t>Предоставления муниципальной услуги</w:t>
      </w:r>
    </w:p>
    <w:p w:rsidR="002C28EE" w:rsidRDefault="00032308" w:rsidP="00032308">
      <w:pPr>
        <w:pStyle w:val="a5"/>
        <w:spacing w:before="0" w:beforeAutospacing="0" w:after="0" w:afterAutospacing="0" w:line="204" w:lineRule="atLeast"/>
        <w:rPr>
          <w:color w:val="000000"/>
        </w:rPr>
      </w:pPr>
      <w:r>
        <w:rPr>
          <w:color w:val="000000"/>
        </w:rPr>
        <w:t xml:space="preserve">«Признание </w:t>
      </w:r>
      <w:r w:rsidR="00F94902">
        <w:rPr>
          <w:color w:val="000000"/>
        </w:rPr>
        <w:t xml:space="preserve">жилого </w:t>
      </w:r>
      <w:r>
        <w:rPr>
          <w:color w:val="000000"/>
        </w:rPr>
        <w:t xml:space="preserve">помещения </w:t>
      </w:r>
      <w:r w:rsidR="00F94902">
        <w:rPr>
          <w:color w:val="000000"/>
        </w:rPr>
        <w:t xml:space="preserve">пригодным </w:t>
      </w:r>
      <w:r>
        <w:rPr>
          <w:color w:val="000000"/>
        </w:rPr>
        <w:t xml:space="preserve"> </w:t>
      </w:r>
    </w:p>
    <w:p w:rsidR="00F94902" w:rsidRDefault="00F94902" w:rsidP="00032308">
      <w:pPr>
        <w:pStyle w:val="a5"/>
        <w:spacing w:before="0" w:beforeAutospacing="0" w:after="0" w:afterAutospacing="0" w:line="204" w:lineRule="atLeast"/>
        <w:rPr>
          <w:color w:val="000000"/>
        </w:rPr>
      </w:pPr>
      <w:r>
        <w:rPr>
          <w:color w:val="000000"/>
        </w:rPr>
        <w:t>(</w:t>
      </w:r>
      <w:r w:rsidR="00032308">
        <w:rPr>
          <w:color w:val="000000"/>
        </w:rPr>
        <w:t>непригодным</w:t>
      </w:r>
      <w:r>
        <w:rPr>
          <w:color w:val="000000"/>
        </w:rPr>
        <w:t>)</w:t>
      </w:r>
      <w:r w:rsidR="00032308">
        <w:rPr>
          <w:color w:val="000000"/>
        </w:rPr>
        <w:t xml:space="preserve"> для проживания</w:t>
      </w:r>
      <w:r>
        <w:rPr>
          <w:color w:val="000000"/>
        </w:rPr>
        <w:t>,</w:t>
      </w:r>
    </w:p>
    <w:p w:rsidR="00032308" w:rsidRDefault="00032308" w:rsidP="00032308">
      <w:pPr>
        <w:pStyle w:val="a5"/>
        <w:spacing w:before="0" w:beforeAutospacing="0" w:after="0" w:afterAutospacing="0" w:line="204" w:lineRule="atLeast"/>
        <w:rPr>
          <w:color w:val="000000"/>
        </w:rPr>
      </w:pPr>
      <w:r>
        <w:rPr>
          <w:color w:val="000000"/>
        </w:rPr>
        <w:t xml:space="preserve">многоквартирного дома аварийным </w:t>
      </w:r>
    </w:p>
    <w:p w:rsidR="00F94902" w:rsidRDefault="00032308" w:rsidP="003D0383">
      <w:pPr>
        <w:pStyle w:val="a5"/>
        <w:spacing w:before="0" w:beforeAutospacing="0" w:after="0" w:afterAutospacing="0" w:line="204" w:lineRule="atLeast"/>
        <w:rPr>
          <w:color w:val="000000"/>
        </w:rPr>
      </w:pPr>
      <w:r>
        <w:rPr>
          <w:color w:val="000000"/>
        </w:rPr>
        <w:t>и подлежащим сносу и</w:t>
      </w:r>
      <w:r w:rsidR="00F94902">
        <w:rPr>
          <w:color w:val="000000"/>
        </w:rPr>
        <w:t>ли</w:t>
      </w:r>
      <w:r>
        <w:rPr>
          <w:color w:val="000000"/>
        </w:rPr>
        <w:t xml:space="preserve"> реконструкции</w:t>
      </w:r>
      <w:r w:rsidR="00F94902">
        <w:rPr>
          <w:color w:val="000000"/>
        </w:rPr>
        <w:t>,</w:t>
      </w:r>
    </w:p>
    <w:p w:rsidR="00F94902" w:rsidRDefault="00F94902" w:rsidP="003D0383">
      <w:pPr>
        <w:pStyle w:val="a5"/>
        <w:spacing w:before="0" w:beforeAutospacing="0" w:after="0" w:afterAutospacing="0" w:line="204" w:lineRule="atLeast"/>
        <w:rPr>
          <w:color w:val="000000"/>
        </w:rPr>
      </w:pPr>
      <w:r>
        <w:rPr>
          <w:color w:val="000000"/>
        </w:rPr>
        <w:t xml:space="preserve">садового дома жилым домом и жилого </w:t>
      </w:r>
    </w:p>
    <w:p w:rsidR="003D0383" w:rsidRPr="00530893" w:rsidRDefault="00F94902" w:rsidP="003D0383">
      <w:pPr>
        <w:pStyle w:val="a5"/>
        <w:spacing w:before="0" w:beforeAutospacing="0" w:after="0" w:afterAutospacing="0" w:line="204" w:lineRule="atLeast"/>
        <w:rPr>
          <w:color w:val="000000"/>
        </w:rPr>
      </w:pPr>
      <w:r>
        <w:rPr>
          <w:color w:val="000000"/>
        </w:rPr>
        <w:t>дома садовым домом</w:t>
      </w:r>
      <w:r w:rsidR="00032308">
        <w:rPr>
          <w:color w:val="000000"/>
        </w:rPr>
        <w:t>»</w:t>
      </w:r>
    </w:p>
    <w:p w:rsidR="003D0383" w:rsidRDefault="003D0383" w:rsidP="003D0383">
      <w:pPr>
        <w:pStyle w:val="a3"/>
        <w:jc w:val="both"/>
        <w:rPr>
          <w:rFonts w:ascii="Times New Roman" w:hAnsi="Times New Roman"/>
          <w:sz w:val="28"/>
          <w:szCs w:val="28"/>
        </w:rPr>
      </w:pPr>
    </w:p>
    <w:p w:rsidR="003D0383" w:rsidRPr="004A2505"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0D4D7D">
        <w:rPr>
          <w:rFonts w:ascii="Times New Roman" w:hAnsi="Times New Roman"/>
          <w:sz w:val="28"/>
          <w:szCs w:val="28"/>
        </w:rPr>
        <w:tab/>
      </w:r>
      <w:r>
        <w:rPr>
          <w:rFonts w:ascii="Times New Roman" w:hAnsi="Times New Roman"/>
          <w:sz w:val="28"/>
          <w:szCs w:val="28"/>
        </w:rPr>
        <w:t xml:space="preserve"> Рассмотрев </w:t>
      </w:r>
      <w:r w:rsidR="00080AEB">
        <w:rPr>
          <w:rFonts w:ascii="Times New Roman" w:hAnsi="Times New Roman"/>
          <w:sz w:val="28"/>
          <w:szCs w:val="28"/>
        </w:rPr>
        <w:t>протест</w:t>
      </w:r>
      <w:r>
        <w:rPr>
          <w:rFonts w:ascii="Times New Roman" w:hAnsi="Times New Roman"/>
          <w:sz w:val="28"/>
          <w:szCs w:val="28"/>
        </w:rPr>
        <w:t xml:space="preserve"> прокурора Панинского района от </w:t>
      </w:r>
      <w:r w:rsidR="00032308">
        <w:rPr>
          <w:rFonts w:ascii="Times New Roman" w:hAnsi="Times New Roman"/>
          <w:sz w:val="28"/>
          <w:szCs w:val="28"/>
        </w:rPr>
        <w:t>15</w:t>
      </w:r>
      <w:r>
        <w:rPr>
          <w:rFonts w:ascii="Times New Roman" w:hAnsi="Times New Roman"/>
          <w:sz w:val="28"/>
          <w:szCs w:val="28"/>
        </w:rPr>
        <w:t>.</w:t>
      </w:r>
      <w:r w:rsidR="00032308">
        <w:rPr>
          <w:rFonts w:ascii="Times New Roman" w:hAnsi="Times New Roman"/>
          <w:sz w:val="28"/>
          <w:szCs w:val="28"/>
        </w:rPr>
        <w:t>03</w:t>
      </w:r>
      <w:r>
        <w:rPr>
          <w:rFonts w:ascii="Times New Roman" w:hAnsi="Times New Roman"/>
          <w:sz w:val="28"/>
          <w:szCs w:val="28"/>
        </w:rPr>
        <w:t>.201</w:t>
      </w:r>
      <w:r w:rsidR="00032308">
        <w:rPr>
          <w:rFonts w:ascii="Times New Roman" w:hAnsi="Times New Roman"/>
          <w:sz w:val="28"/>
          <w:szCs w:val="28"/>
        </w:rPr>
        <w:t>9</w:t>
      </w:r>
      <w:r>
        <w:rPr>
          <w:rFonts w:ascii="Times New Roman" w:hAnsi="Times New Roman"/>
          <w:sz w:val="28"/>
          <w:szCs w:val="28"/>
        </w:rPr>
        <w:t xml:space="preserve"> </w:t>
      </w:r>
      <w:r w:rsidR="00080AEB">
        <w:rPr>
          <w:rFonts w:ascii="Times New Roman" w:hAnsi="Times New Roman"/>
          <w:sz w:val="28"/>
          <w:szCs w:val="28"/>
        </w:rPr>
        <w:t xml:space="preserve">        </w:t>
      </w:r>
      <w:r>
        <w:rPr>
          <w:rFonts w:ascii="Times New Roman" w:hAnsi="Times New Roman"/>
          <w:sz w:val="28"/>
          <w:szCs w:val="28"/>
        </w:rPr>
        <w:t>№</w:t>
      </w:r>
      <w:r w:rsidR="00080AEB">
        <w:rPr>
          <w:rFonts w:ascii="Times New Roman" w:hAnsi="Times New Roman"/>
          <w:sz w:val="28"/>
          <w:szCs w:val="28"/>
        </w:rPr>
        <w:t xml:space="preserve"> 2</w:t>
      </w:r>
      <w:r>
        <w:rPr>
          <w:rFonts w:ascii="Times New Roman" w:hAnsi="Times New Roman"/>
          <w:sz w:val="28"/>
          <w:szCs w:val="28"/>
        </w:rPr>
        <w:t>-</w:t>
      </w:r>
      <w:r w:rsidR="00032308">
        <w:rPr>
          <w:rFonts w:ascii="Times New Roman" w:hAnsi="Times New Roman"/>
          <w:sz w:val="28"/>
          <w:szCs w:val="28"/>
        </w:rPr>
        <w:t>1</w:t>
      </w:r>
      <w:r>
        <w:rPr>
          <w:rFonts w:ascii="Times New Roman" w:hAnsi="Times New Roman"/>
          <w:sz w:val="28"/>
          <w:szCs w:val="28"/>
        </w:rPr>
        <w:t>-201</w:t>
      </w:r>
      <w:r w:rsidR="00032308">
        <w:rPr>
          <w:rFonts w:ascii="Times New Roman" w:hAnsi="Times New Roman"/>
          <w:sz w:val="28"/>
          <w:szCs w:val="28"/>
        </w:rPr>
        <w:t>9</w:t>
      </w:r>
      <w:r>
        <w:rPr>
          <w:rFonts w:ascii="Times New Roman" w:hAnsi="Times New Roman"/>
          <w:sz w:val="28"/>
          <w:szCs w:val="28"/>
        </w:rPr>
        <w:t xml:space="preserve">,  руководствуясь </w:t>
      </w:r>
      <w:r w:rsidR="00080AEB" w:rsidRPr="00080AEB">
        <w:rPr>
          <w:rFonts w:ascii="Times New Roman" w:hAnsi="Times New Roman"/>
          <w:sz w:val="28"/>
          <w:szCs w:val="28"/>
        </w:rPr>
        <w:t xml:space="preserve">Жилищным кодексом Российской Федерации, статьей 16 Федерального закона от 06.10.2003 </w:t>
      </w:r>
      <w:r w:rsidR="00133EA5">
        <w:rPr>
          <w:rFonts w:ascii="Times New Roman" w:hAnsi="Times New Roman"/>
          <w:sz w:val="28"/>
          <w:szCs w:val="28"/>
        </w:rPr>
        <w:t>№</w:t>
      </w:r>
      <w:r w:rsidR="00080AEB" w:rsidRPr="00080AEB">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27.07.2010 </w:t>
      </w:r>
      <w:r w:rsidR="00133EA5">
        <w:rPr>
          <w:rFonts w:ascii="Times New Roman" w:hAnsi="Times New Roman"/>
          <w:sz w:val="28"/>
          <w:szCs w:val="28"/>
        </w:rPr>
        <w:t>№</w:t>
      </w:r>
      <w:r w:rsidR="00080AEB" w:rsidRPr="00080AEB">
        <w:rPr>
          <w:rFonts w:ascii="Times New Roman" w:hAnsi="Times New Roman"/>
          <w:sz w:val="28"/>
          <w:szCs w:val="28"/>
        </w:rPr>
        <w:t xml:space="preserve"> 210-ФЗ "Об организации предоставления государственных и муниципальных услуг", постановлением Правительства Российской Федерации от 28.01.2006 </w:t>
      </w:r>
      <w:r w:rsidR="00133EA5">
        <w:rPr>
          <w:rFonts w:ascii="Times New Roman" w:hAnsi="Times New Roman"/>
          <w:sz w:val="28"/>
          <w:szCs w:val="28"/>
        </w:rPr>
        <w:t>№</w:t>
      </w:r>
      <w:r w:rsidR="00080AEB" w:rsidRPr="00080AEB">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A2505" w:rsidRPr="004A2505">
        <w:t xml:space="preserve"> </w:t>
      </w:r>
      <w:r w:rsidR="004A2505" w:rsidRPr="004A2505">
        <w:rPr>
          <w:rFonts w:ascii="Times New Roman" w:hAnsi="Times New Roman"/>
          <w:sz w:val="28"/>
          <w:szCs w:val="28"/>
        </w:rPr>
        <w:t>Постановлением Правительства Российской Федерации от 24.12.2018 № 1653 "О внесении изменений в постановление Правительства Российской Федерации от 28 января 2006 г. N 47",</w:t>
      </w:r>
      <w:r w:rsidR="004A2505">
        <w:rPr>
          <w:rFonts w:ascii="Times New Roman" w:hAnsi="Times New Roman"/>
          <w:sz w:val="28"/>
          <w:szCs w:val="28"/>
        </w:rPr>
        <w:t xml:space="preserve"> администрация Прогрессовского сельского поселения </w:t>
      </w:r>
    </w:p>
    <w:p w:rsidR="003D0383" w:rsidRDefault="004A2505" w:rsidP="003D0383">
      <w:pPr>
        <w:pStyle w:val="a3"/>
        <w:jc w:val="center"/>
        <w:rPr>
          <w:rFonts w:ascii="Times New Roman" w:hAnsi="Times New Roman"/>
          <w:b/>
          <w:sz w:val="28"/>
          <w:szCs w:val="28"/>
        </w:rPr>
      </w:pPr>
      <w:r>
        <w:rPr>
          <w:rFonts w:ascii="Times New Roman" w:hAnsi="Times New Roman"/>
          <w:b/>
          <w:sz w:val="28"/>
          <w:szCs w:val="28"/>
        </w:rPr>
        <w:t>ПОСТАНВЛЯЕТ</w:t>
      </w:r>
      <w:r w:rsidR="003D0383">
        <w:rPr>
          <w:rFonts w:ascii="Times New Roman" w:hAnsi="Times New Roman"/>
          <w:b/>
          <w:sz w:val="28"/>
          <w:szCs w:val="28"/>
        </w:rPr>
        <w:t>:</w:t>
      </w:r>
    </w:p>
    <w:p w:rsidR="003D0383" w:rsidRDefault="003D0383" w:rsidP="003D0383">
      <w:pPr>
        <w:pStyle w:val="a3"/>
        <w:jc w:val="center"/>
        <w:rPr>
          <w:rFonts w:ascii="Times New Roman" w:hAnsi="Times New Roman"/>
          <w:b/>
          <w:sz w:val="28"/>
          <w:szCs w:val="28"/>
        </w:rPr>
      </w:pPr>
    </w:p>
    <w:p w:rsidR="003D0383" w:rsidRPr="00080AEB" w:rsidRDefault="003D0383" w:rsidP="003D0383">
      <w:pPr>
        <w:pStyle w:val="a3"/>
        <w:jc w:val="both"/>
        <w:rPr>
          <w:rFonts w:ascii="Times New Roman" w:hAnsi="Times New Roman"/>
          <w:sz w:val="28"/>
          <w:szCs w:val="28"/>
        </w:rPr>
      </w:pPr>
      <w:r w:rsidRPr="00A11F98">
        <w:rPr>
          <w:rFonts w:ascii="Times New Roman" w:hAnsi="Times New Roman"/>
          <w:sz w:val="28"/>
          <w:szCs w:val="28"/>
        </w:rPr>
        <w:t xml:space="preserve">  </w:t>
      </w:r>
      <w:r w:rsidR="00F60467">
        <w:rPr>
          <w:rFonts w:ascii="Times New Roman" w:hAnsi="Times New Roman"/>
          <w:sz w:val="28"/>
          <w:szCs w:val="28"/>
        </w:rPr>
        <w:t xml:space="preserve">   1. </w:t>
      </w:r>
      <w:r w:rsidR="00080AEB" w:rsidRPr="00080AEB">
        <w:rPr>
          <w:rFonts w:ascii="Times New Roman" w:hAnsi="Times New Roman"/>
          <w:sz w:val="28"/>
          <w:szCs w:val="28"/>
        </w:rPr>
        <w:t xml:space="preserve">Утвердить административный регламент по предоставлению муниципальной </w:t>
      </w:r>
      <w:r w:rsidR="005C3D07">
        <w:rPr>
          <w:rFonts w:ascii="Times New Roman" w:hAnsi="Times New Roman"/>
          <w:sz w:val="28"/>
          <w:szCs w:val="28"/>
        </w:rPr>
        <w:t>услуги «</w:t>
      </w:r>
      <w:r w:rsidR="005C3D07"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C3D07">
        <w:rPr>
          <w:rFonts w:ascii="Times New Roman" w:hAnsi="Times New Roman"/>
          <w:sz w:val="28"/>
          <w:szCs w:val="28"/>
        </w:rPr>
        <w:t>»</w:t>
      </w:r>
      <w:r w:rsidR="00080AEB" w:rsidRPr="00080AEB">
        <w:rPr>
          <w:rFonts w:ascii="Times New Roman" w:hAnsi="Times New Roman"/>
          <w:sz w:val="28"/>
          <w:szCs w:val="28"/>
        </w:rPr>
        <w:t xml:space="preserve"> (прилагается).</w:t>
      </w:r>
    </w:p>
    <w:p w:rsidR="003D0383" w:rsidRDefault="003D0383" w:rsidP="003D0383">
      <w:pPr>
        <w:pStyle w:val="a5"/>
        <w:spacing w:before="0" w:beforeAutospacing="0" w:after="0" w:afterAutospacing="0" w:line="204" w:lineRule="atLeast"/>
        <w:jc w:val="both"/>
        <w:rPr>
          <w:sz w:val="28"/>
          <w:szCs w:val="28"/>
        </w:rPr>
      </w:pPr>
      <w:r>
        <w:rPr>
          <w:sz w:val="28"/>
          <w:szCs w:val="28"/>
        </w:rPr>
        <w:t xml:space="preserve">     2.</w:t>
      </w:r>
      <w:r w:rsidRPr="00100864">
        <w:t xml:space="preserve"> </w:t>
      </w:r>
      <w:r w:rsidR="007B20BC">
        <w:t xml:space="preserve">  </w:t>
      </w:r>
      <w:r w:rsidR="00080AEB">
        <w:rPr>
          <w:sz w:val="28"/>
          <w:szCs w:val="28"/>
        </w:rPr>
        <w:t>Постановление администрации Прогрессовского сельского поселения Панинского муниципального района от 10.05.2016 № 82</w:t>
      </w:r>
      <w:r w:rsidR="00662760">
        <w:rPr>
          <w:sz w:val="28"/>
          <w:szCs w:val="28"/>
        </w:rPr>
        <w:t xml:space="preserve"> «Об утверждении административного регламента администрации Прогрессовского сельского поселения Панинского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w:t>
      </w:r>
      <w:r w:rsidR="00662760">
        <w:rPr>
          <w:sz w:val="28"/>
          <w:szCs w:val="28"/>
        </w:rPr>
        <w:lastRenderedPageBreak/>
        <w:t>многоквартирного дома аварийным и подлежащим сносу и реконструкции» считать утратившим силу.</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3. </w:t>
      </w:r>
      <w:r w:rsidR="00B86D27">
        <w:rPr>
          <w:rFonts w:ascii="Times New Roman" w:hAnsi="Times New Roman"/>
          <w:sz w:val="28"/>
          <w:szCs w:val="28"/>
        </w:rPr>
        <w:t>Н</w:t>
      </w:r>
      <w:r>
        <w:rPr>
          <w:rFonts w:ascii="Times New Roman" w:hAnsi="Times New Roman"/>
          <w:sz w:val="28"/>
          <w:szCs w:val="28"/>
        </w:rPr>
        <w:t xml:space="preserve">астоящее </w:t>
      </w:r>
      <w:r w:rsidR="004A2505">
        <w:rPr>
          <w:rFonts w:ascii="Times New Roman" w:hAnsi="Times New Roman"/>
          <w:sz w:val="28"/>
          <w:szCs w:val="28"/>
        </w:rPr>
        <w:t>постановление</w:t>
      </w:r>
      <w:r>
        <w:rPr>
          <w:rFonts w:ascii="Times New Roman" w:hAnsi="Times New Roman"/>
          <w:sz w:val="28"/>
          <w:szCs w:val="28"/>
        </w:rPr>
        <w:t xml:space="preserve"> </w:t>
      </w:r>
      <w:r w:rsidR="00B86D27">
        <w:rPr>
          <w:rFonts w:ascii="Times New Roman" w:hAnsi="Times New Roman"/>
          <w:sz w:val="28"/>
          <w:szCs w:val="28"/>
        </w:rPr>
        <w:t>вступает в силу  со дня его принятия и подлежит опубликованию в</w:t>
      </w:r>
      <w:r>
        <w:rPr>
          <w:rFonts w:ascii="Times New Roman" w:hAnsi="Times New Roman"/>
          <w:sz w:val="28"/>
          <w:szCs w:val="28"/>
        </w:rPr>
        <w:t xml:space="preserve"> оф</w:t>
      </w:r>
      <w:r w:rsidR="000D4D7D">
        <w:rPr>
          <w:rFonts w:ascii="Times New Roman" w:hAnsi="Times New Roman"/>
          <w:sz w:val="28"/>
          <w:szCs w:val="28"/>
        </w:rPr>
        <w:t xml:space="preserve">ициальном печатном издании </w:t>
      </w:r>
      <w:r w:rsidR="00662760">
        <w:rPr>
          <w:rFonts w:ascii="Times New Roman" w:hAnsi="Times New Roman"/>
          <w:sz w:val="28"/>
          <w:szCs w:val="28"/>
        </w:rPr>
        <w:t>Прогрессовского</w:t>
      </w:r>
      <w:r w:rsidR="000D4D7D">
        <w:rPr>
          <w:rFonts w:ascii="Times New Roman" w:hAnsi="Times New Roman"/>
          <w:sz w:val="28"/>
          <w:szCs w:val="28"/>
        </w:rPr>
        <w:t xml:space="preserve"> </w:t>
      </w:r>
      <w:r w:rsidR="0061770A">
        <w:rPr>
          <w:rFonts w:ascii="Times New Roman" w:hAnsi="Times New Roman"/>
          <w:sz w:val="28"/>
          <w:szCs w:val="28"/>
        </w:rPr>
        <w:t>сельского поселения «</w:t>
      </w:r>
      <w:r w:rsidR="00662760">
        <w:rPr>
          <w:rFonts w:ascii="Times New Roman" w:hAnsi="Times New Roman"/>
          <w:sz w:val="28"/>
          <w:szCs w:val="28"/>
        </w:rPr>
        <w:t>Прогрессовский</w:t>
      </w:r>
      <w:r>
        <w:rPr>
          <w:rFonts w:ascii="Times New Roman" w:hAnsi="Times New Roman"/>
          <w:sz w:val="28"/>
          <w:szCs w:val="28"/>
        </w:rPr>
        <w:t xml:space="preserve"> муниципальный вестник».</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4. </w:t>
      </w:r>
      <w:r w:rsidR="007B20BC">
        <w:rPr>
          <w:rFonts w:ascii="Times New Roman" w:hAnsi="Times New Roman"/>
          <w:sz w:val="28"/>
          <w:szCs w:val="28"/>
        </w:rPr>
        <w:t xml:space="preserve"> </w:t>
      </w:r>
      <w:r w:rsidR="00B86D27">
        <w:rPr>
          <w:rFonts w:ascii="Times New Roman" w:hAnsi="Times New Roman"/>
          <w:sz w:val="28"/>
          <w:szCs w:val="28"/>
        </w:rPr>
        <w:t>Контроль исполнения настоящего постановления оставляю за собой</w:t>
      </w:r>
      <w:r>
        <w:rPr>
          <w:rFonts w:ascii="Times New Roman" w:hAnsi="Times New Roman"/>
          <w:sz w:val="28"/>
          <w:szCs w:val="28"/>
        </w:rPr>
        <w:t>.</w:t>
      </w:r>
    </w:p>
    <w:p w:rsidR="003D0383" w:rsidRDefault="003D0383" w:rsidP="003D0383">
      <w:pPr>
        <w:pStyle w:val="a3"/>
        <w:jc w:val="both"/>
        <w:rPr>
          <w:rFonts w:ascii="Times New Roman" w:hAnsi="Times New Roman"/>
          <w:sz w:val="28"/>
          <w:szCs w:val="28"/>
        </w:rPr>
      </w:pPr>
    </w:p>
    <w:p w:rsidR="003D0383" w:rsidRDefault="003D0383" w:rsidP="003D0383">
      <w:pPr>
        <w:pStyle w:val="a3"/>
        <w:jc w:val="both"/>
        <w:rPr>
          <w:rFonts w:ascii="Times New Roman" w:hAnsi="Times New Roman"/>
          <w:sz w:val="28"/>
          <w:szCs w:val="28"/>
        </w:rPr>
      </w:pPr>
    </w:p>
    <w:p w:rsidR="003D0383" w:rsidRDefault="003D0383" w:rsidP="003D0383">
      <w:pPr>
        <w:pStyle w:val="a3"/>
        <w:jc w:val="both"/>
        <w:rPr>
          <w:rFonts w:ascii="Times New Roman" w:hAnsi="Times New Roman"/>
          <w:sz w:val="28"/>
          <w:szCs w:val="28"/>
        </w:rPr>
      </w:pPr>
    </w:p>
    <w:p w:rsidR="00F60467" w:rsidRDefault="0061770A" w:rsidP="003D0383">
      <w:pPr>
        <w:pStyle w:val="a3"/>
        <w:jc w:val="both"/>
        <w:rPr>
          <w:rFonts w:ascii="Times New Roman" w:hAnsi="Times New Roman"/>
          <w:sz w:val="28"/>
          <w:szCs w:val="28"/>
        </w:rPr>
      </w:pPr>
      <w:r>
        <w:rPr>
          <w:rFonts w:ascii="Times New Roman" w:hAnsi="Times New Roman"/>
          <w:sz w:val="28"/>
          <w:szCs w:val="28"/>
        </w:rPr>
        <w:t xml:space="preserve">Глава </w:t>
      </w:r>
    </w:p>
    <w:p w:rsidR="003D0383" w:rsidRDefault="00F60467" w:rsidP="003D0383">
      <w:pPr>
        <w:pStyle w:val="a3"/>
        <w:jc w:val="both"/>
        <w:rPr>
          <w:rFonts w:ascii="Times New Roman" w:hAnsi="Times New Roman"/>
          <w:sz w:val="28"/>
          <w:szCs w:val="28"/>
        </w:rPr>
      </w:pPr>
      <w:r>
        <w:rPr>
          <w:rFonts w:ascii="Times New Roman" w:hAnsi="Times New Roman"/>
          <w:sz w:val="28"/>
          <w:szCs w:val="28"/>
        </w:rPr>
        <w:t>Прогрессовс</w:t>
      </w:r>
      <w:r w:rsidR="0061770A">
        <w:rPr>
          <w:rFonts w:ascii="Times New Roman" w:hAnsi="Times New Roman"/>
          <w:sz w:val="28"/>
          <w:szCs w:val="28"/>
        </w:rPr>
        <w:t>кого</w:t>
      </w:r>
      <w:r w:rsidR="003D0383">
        <w:rPr>
          <w:rFonts w:ascii="Times New Roman" w:hAnsi="Times New Roman"/>
          <w:sz w:val="28"/>
          <w:szCs w:val="28"/>
        </w:rPr>
        <w:t xml:space="preserve"> сельского поселения</w:t>
      </w:r>
      <w:r w:rsidR="00D51F7C">
        <w:rPr>
          <w:rFonts w:ascii="Times New Roman" w:hAnsi="Times New Roman"/>
          <w:sz w:val="28"/>
          <w:szCs w:val="28"/>
        </w:rPr>
        <w:t xml:space="preserve">             </w:t>
      </w:r>
      <w:r w:rsidR="0061770A">
        <w:rPr>
          <w:rFonts w:ascii="Times New Roman" w:hAnsi="Times New Roman"/>
          <w:sz w:val="28"/>
          <w:szCs w:val="28"/>
        </w:rPr>
        <w:t xml:space="preserve">                </w:t>
      </w:r>
      <w:r>
        <w:rPr>
          <w:rFonts w:ascii="Times New Roman" w:hAnsi="Times New Roman"/>
          <w:sz w:val="28"/>
          <w:szCs w:val="28"/>
        </w:rPr>
        <w:t xml:space="preserve">       </w:t>
      </w:r>
      <w:r w:rsidR="0061770A">
        <w:rPr>
          <w:rFonts w:ascii="Times New Roman" w:hAnsi="Times New Roman"/>
          <w:sz w:val="28"/>
          <w:szCs w:val="28"/>
        </w:rPr>
        <w:t xml:space="preserve">     </w:t>
      </w:r>
      <w:r>
        <w:rPr>
          <w:rFonts w:ascii="Times New Roman" w:hAnsi="Times New Roman"/>
          <w:sz w:val="28"/>
          <w:szCs w:val="28"/>
        </w:rPr>
        <w:t>Е.В. Сысоев</w:t>
      </w:r>
    </w:p>
    <w:p w:rsidR="00D51F7C" w:rsidRDefault="00D51F7C" w:rsidP="003D0383">
      <w:pPr>
        <w:pStyle w:val="a3"/>
        <w:jc w:val="both"/>
        <w:rPr>
          <w:rFonts w:ascii="Times New Roman" w:hAnsi="Times New Roman"/>
          <w:sz w:val="28"/>
          <w:szCs w:val="28"/>
        </w:rPr>
      </w:pPr>
    </w:p>
    <w:p w:rsidR="00F60467" w:rsidRDefault="00F60467" w:rsidP="003D0383">
      <w:pPr>
        <w:pStyle w:val="a3"/>
        <w:jc w:val="both"/>
        <w:rPr>
          <w:rFonts w:ascii="Times New Roman" w:hAnsi="Times New Roman"/>
          <w:sz w:val="28"/>
          <w:szCs w:val="28"/>
        </w:rPr>
      </w:pPr>
    </w:p>
    <w:p w:rsidR="003D0383" w:rsidRDefault="00F60467" w:rsidP="00956F9A">
      <w:pPr>
        <w:rPr>
          <w:rFonts w:ascii="Times New Roman" w:hAnsi="Times New Roman"/>
          <w:sz w:val="28"/>
          <w:szCs w:val="28"/>
        </w:rPr>
      </w:pPr>
      <w:r>
        <w:rPr>
          <w:rFonts w:ascii="Times New Roman" w:hAnsi="Times New Roman"/>
          <w:sz w:val="28"/>
          <w:szCs w:val="28"/>
        </w:rPr>
        <w:br w:type="page"/>
      </w:r>
    </w:p>
    <w:p w:rsidR="003D0383" w:rsidRDefault="003D0383" w:rsidP="003D0383">
      <w:pPr>
        <w:pStyle w:val="a3"/>
        <w:jc w:val="both"/>
        <w:rPr>
          <w:rFonts w:ascii="Times New Roman" w:hAnsi="Times New Roman"/>
          <w:sz w:val="28"/>
          <w:szCs w:val="28"/>
        </w:rPr>
      </w:pPr>
      <w:r>
        <w:rPr>
          <w:rFonts w:ascii="Times New Roman" w:hAnsi="Times New Roman"/>
          <w:sz w:val="28"/>
          <w:szCs w:val="28"/>
        </w:rPr>
        <w:lastRenderedPageBreak/>
        <w:t xml:space="preserve">                                                                                Приложение </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B86D27">
        <w:rPr>
          <w:rFonts w:ascii="Times New Roman" w:hAnsi="Times New Roman"/>
          <w:sz w:val="28"/>
          <w:szCs w:val="28"/>
        </w:rPr>
        <w:t xml:space="preserve"> Постановлению администрации</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61770A">
        <w:rPr>
          <w:rFonts w:ascii="Times New Roman" w:hAnsi="Times New Roman"/>
          <w:sz w:val="28"/>
          <w:szCs w:val="28"/>
        </w:rPr>
        <w:t xml:space="preserve">                      </w:t>
      </w:r>
      <w:r w:rsidR="00956F9A">
        <w:rPr>
          <w:rFonts w:ascii="Times New Roman" w:hAnsi="Times New Roman"/>
          <w:sz w:val="28"/>
          <w:szCs w:val="28"/>
        </w:rPr>
        <w:t>Прогрессо</w:t>
      </w:r>
      <w:r w:rsidR="0061770A">
        <w:rPr>
          <w:rFonts w:ascii="Times New Roman" w:hAnsi="Times New Roman"/>
          <w:sz w:val="28"/>
          <w:szCs w:val="28"/>
        </w:rPr>
        <w:t>вского</w:t>
      </w:r>
      <w:r>
        <w:rPr>
          <w:rFonts w:ascii="Times New Roman" w:hAnsi="Times New Roman"/>
          <w:sz w:val="28"/>
          <w:szCs w:val="28"/>
        </w:rPr>
        <w:t xml:space="preserve"> сельского поселения</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Панинского муниципального района</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Воронежской области</w:t>
      </w:r>
    </w:p>
    <w:p w:rsidR="003D0383" w:rsidRDefault="003D0383" w:rsidP="003D0383">
      <w:pPr>
        <w:pStyle w:val="a3"/>
        <w:jc w:val="both"/>
        <w:rPr>
          <w:rFonts w:ascii="Times New Roman" w:hAnsi="Times New Roman"/>
          <w:sz w:val="28"/>
          <w:szCs w:val="28"/>
        </w:rPr>
      </w:pPr>
      <w:r>
        <w:rPr>
          <w:rFonts w:ascii="Times New Roman" w:hAnsi="Times New Roman"/>
          <w:sz w:val="28"/>
          <w:szCs w:val="28"/>
        </w:rPr>
        <w:t xml:space="preserve">                                             </w:t>
      </w:r>
      <w:r w:rsidR="0061770A">
        <w:rPr>
          <w:rFonts w:ascii="Times New Roman" w:hAnsi="Times New Roman"/>
          <w:sz w:val="28"/>
          <w:szCs w:val="28"/>
        </w:rPr>
        <w:t xml:space="preserve">                от </w:t>
      </w:r>
      <w:r w:rsidR="00C5171D">
        <w:rPr>
          <w:rFonts w:ascii="Times New Roman" w:hAnsi="Times New Roman"/>
          <w:sz w:val="28"/>
          <w:szCs w:val="28"/>
        </w:rPr>
        <w:t xml:space="preserve">25.04.2019 </w:t>
      </w:r>
      <w:r>
        <w:rPr>
          <w:rFonts w:ascii="Times New Roman" w:hAnsi="Times New Roman"/>
          <w:sz w:val="28"/>
          <w:szCs w:val="28"/>
        </w:rPr>
        <w:t>г.</w:t>
      </w:r>
      <w:r w:rsidR="0030174B">
        <w:rPr>
          <w:rFonts w:ascii="Times New Roman" w:hAnsi="Times New Roman"/>
          <w:sz w:val="28"/>
          <w:szCs w:val="28"/>
        </w:rPr>
        <w:t xml:space="preserve">  №</w:t>
      </w:r>
      <w:r w:rsidR="00C5171D">
        <w:rPr>
          <w:rFonts w:ascii="Times New Roman" w:hAnsi="Times New Roman"/>
          <w:sz w:val="28"/>
          <w:szCs w:val="28"/>
        </w:rPr>
        <w:t xml:space="preserve"> 32</w:t>
      </w:r>
    </w:p>
    <w:p w:rsidR="003D0383" w:rsidRDefault="003D0383" w:rsidP="003D0383">
      <w:pPr>
        <w:pStyle w:val="a3"/>
        <w:jc w:val="both"/>
        <w:rPr>
          <w:rFonts w:ascii="Times New Roman" w:hAnsi="Times New Roman"/>
          <w:sz w:val="28"/>
          <w:szCs w:val="28"/>
        </w:rPr>
      </w:pP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АДМИНИСТРАТИВНЫЙ РЕГЛАМЕНТ</w:t>
      </w: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АДМИНИСТРАЦИИ  ПРОГРЕССОВСКОГО СЕЛЬСКОГО ПОСЕЛЕНИЯ ПАНИНСКОГО МУНИЦИПАЛЬНОГО РАЙОНА  ВОРОНЕЖСКОЙ ОБЛАСТИ</w:t>
      </w:r>
    </w:p>
    <w:p w:rsidR="008155A0" w:rsidRPr="008155A0" w:rsidRDefault="008155A0" w:rsidP="008155A0">
      <w:pPr>
        <w:spacing w:after="0" w:line="240" w:lineRule="auto"/>
        <w:jc w:val="center"/>
        <w:rPr>
          <w:rFonts w:ascii="Times New Roman" w:hAnsi="Times New Roman"/>
          <w:b/>
          <w:sz w:val="28"/>
          <w:szCs w:val="28"/>
        </w:rPr>
      </w:pPr>
      <w:r w:rsidRPr="008155A0">
        <w:rPr>
          <w:rFonts w:ascii="Times New Roman" w:hAnsi="Times New Roman"/>
          <w:b/>
          <w:sz w:val="28"/>
          <w:szCs w:val="28"/>
        </w:rPr>
        <w:t>ПО ПРЕДОСТАВЛЕНИЮ МУНИЦИПАЛЬНОЙ УСЛУГИ</w:t>
      </w:r>
    </w:p>
    <w:p w:rsidR="008155A0" w:rsidRPr="008155A0" w:rsidRDefault="008155A0" w:rsidP="008155A0">
      <w:pPr>
        <w:spacing w:after="0" w:line="240" w:lineRule="auto"/>
        <w:jc w:val="center"/>
        <w:rPr>
          <w:rFonts w:ascii="Times New Roman" w:hAnsi="Times New Roman"/>
          <w:b/>
          <w:bCs/>
          <w:sz w:val="28"/>
          <w:szCs w:val="28"/>
        </w:rPr>
      </w:pPr>
      <w:r w:rsidRPr="008155A0">
        <w:rPr>
          <w:rFonts w:ascii="Times New Roman" w:hAnsi="Times New Roman"/>
          <w:b/>
          <w:sz w:val="28"/>
          <w:szCs w:val="28"/>
        </w:rPr>
        <w:t>«</w:t>
      </w:r>
      <w:r w:rsidR="00FC0337" w:rsidRPr="00FC0337">
        <w:rPr>
          <w:rFonts w:ascii="Times New Roman" w:hAnsi="Times New Roman"/>
          <w:b/>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65D11" w:rsidRPr="00865D11" w:rsidRDefault="00865D11" w:rsidP="00865D11">
      <w:pPr>
        <w:ind w:firstLine="709"/>
        <w:jc w:val="center"/>
        <w:rPr>
          <w:rFonts w:ascii="Times New Roman" w:hAnsi="Times New Roman"/>
          <w:sz w:val="28"/>
          <w:szCs w:val="28"/>
        </w:rPr>
      </w:pPr>
    </w:p>
    <w:p w:rsidR="00865D11" w:rsidRPr="00865D11" w:rsidRDefault="00865D11" w:rsidP="00865D11">
      <w:pPr>
        <w:numPr>
          <w:ilvl w:val="0"/>
          <w:numId w:val="2"/>
        </w:numPr>
        <w:spacing w:after="0" w:line="240" w:lineRule="auto"/>
        <w:ind w:left="0" w:firstLine="709"/>
        <w:jc w:val="center"/>
        <w:rPr>
          <w:rFonts w:ascii="Times New Roman" w:hAnsi="Times New Roman"/>
          <w:b/>
          <w:sz w:val="28"/>
          <w:szCs w:val="28"/>
        </w:rPr>
      </w:pPr>
      <w:r w:rsidRPr="00865D11">
        <w:rPr>
          <w:rFonts w:ascii="Times New Roman" w:hAnsi="Times New Roman"/>
          <w:b/>
          <w:sz w:val="28"/>
          <w:szCs w:val="28"/>
        </w:rPr>
        <w:t>Общие положения</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Предмет регулирования административного регламента.</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Предметом регулирования административного регламента по предо</w:t>
      </w:r>
      <w:r w:rsidR="00C930B1">
        <w:rPr>
          <w:rFonts w:ascii="Times New Roman" w:hAnsi="Times New Roman"/>
          <w:sz w:val="28"/>
          <w:szCs w:val="28"/>
        </w:rPr>
        <w:t>ставлению муниципальной услуги «</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65D11">
        <w:rPr>
          <w:rFonts w:ascii="Times New Roman" w:hAnsi="Times New Roman"/>
          <w:sz w:val="28"/>
          <w:szCs w:val="28"/>
        </w:rPr>
        <w:t>» (далее – административный регламент) являются отношения, возникающие между заявителями, администрацией Прогрессовского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865D11" w:rsidRPr="00865D11" w:rsidRDefault="00865D11" w:rsidP="00865D11">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8"/>
          <w:szCs w:val="28"/>
        </w:rPr>
      </w:pPr>
      <w:r w:rsidRPr="00865D11">
        <w:rPr>
          <w:rFonts w:ascii="Times New Roman" w:hAnsi="Times New Roman"/>
          <w:sz w:val="28"/>
          <w:szCs w:val="28"/>
        </w:rPr>
        <w:t xml:space="preserve"> Описание заявителей</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Заявителями являются  физические или юридические лица, которые являются собственникам жилого помещения, нанимателями жилого помещения муниципального жилищного фонда либо их законные представители, действующие в силу закона или на основании доверенности, а также органы, уполномоченные на проведение государственного контроля и надзора по вопросам, отнесенным к их компетенции (далее - заявитель</w:t>
      </w:r>
      <w:r w:rsidRPr="00865D11">
        <w:rPr>
          <w:rFonts w:ascii="Times New Roman" w:hAnsi="Times New Roman"/>
          <w:i/>
          <w:sz w:val="28"/>
          <w:szCs w:val="28"/>
        </w:rPr>
        <w:t xml:space="preserve">, </w:t>
      </w:r>
      <w:r w:rsidRPr="00865D11">
        <w:rPr>
          <w:rFonts w:ascii="Times New Roman" w:hAnsi="Times New Roman"/>
          <w:sz w:val="28"/>
          <w:szCs w:val="28"/>
        </w:rPr>
        <w:t>заявители).</w:t>
      </w:r>
    </w:p>
    <w:p w:rsidR="00865D11" w:rsidRPr="00865D11" w:rsidRDefault="00865D11" w:rsidP="00865D11">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Требования к порядку информирования о предоставлении муниципальной услуги</w:t>
      </w:r>
    </w:p>
    <w:p w:rsidR="00865D11" w:rsidRPr="00865D11" w:rsidRDefault="00865D11" w:rsidP="00865D11">
      <w:pPr>
        <w:pStyle w:val="ConsPlusNormal"/>
        <w:numPr>
          <w:ilvl w:val="2"/>
          <w:numId w:val="2"/>
        </w:numPr>
        <w:tabs>
          <w:tab w:val="num" w:pos="142"/>
        </w:tabs>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 xml:space="preserve"> Орган, предоставляющий муниципальную услугу: администрация Прогрессовского сельского поселения (далее – администрация).</w:t>
      </w:r>
    </w:p>
    <w:p w:rsidR="00865D11" w:rsidRPr="00865D11" w:rsidRDefault="00865D11" w:rsidP="00865D11">
      <w:pPr>
        <w:widowControl w:val="0"/>
        <w:tabs>
          <w:tab w:val="num" w:pos="14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Администрация расположена по адресу: 396166, Воронежская область, Панинский район, с.Михайловка 1-я. ул.Центральная. 4.</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65D11">
        <w:rPr>
          <w:rStyle w:val="ac"/>
          <w:rFonts w:ascii="Times New Roman" w:hAnsi="Times New Roman"/>
          <w:sz w:val="28"/>
          <w:szCs w:val="28"/>
        </w:rPr>
        <w:footnoteReference w:id="1"/>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Прогрессовского сельского поселения, МФЦ приводятся в приложении № 1 к настоящему Административному регламенту и размещаются:</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официальном сайте администрации в сети Интернет (</w:t>
      </w:r>
      <w:r w:rsidRPr="00865D11">
        <w:rPr>
          <w:rFonts w:ascii="Times New Roman" w:hAnsi="Times New Roman"/>
          <w:sz w:val="28"/>
          <w:szCs w:val="28"/>
          <w:lang w:val="en-US"/>
        </w:rPr>
        <w:t>progress</w:t>
      </w:r>
      <w:r w:rsidRPr="00865D11">
        <w:rPr>
          <w:rFonts w:ascii="Times New Roman" w:hAnsi="Times New Roman"/>
          <w:sz w:val="28"/>
          <w:szCs w:val="28"/>
        </w:rPr>
        <w:t>-</w:t>
      </w:r>
      <w:r w:rsidRPr="00865D11">
        <w:rPr>
          <w:rFonts w:ascii="Times New Roman" w:hAnsi="Times New Roman"/>
          <w:sz w:val="28"/>
          <w:szCs w:val="28"/>
          <w:lang w:val="en-US"/>
        </w:rPr>
        <w:t>p</w:t>
      </w:r>
      <w:r w:rsidR="00643A3B">
        <w:rPr>
          <w:rFonts w:ascii="Times New Roman" w:hAnsi="Times New Roman"/>
          <w:sz w:val="28"/>
          <w:szCs w:val="28"/>
          <w:lang w:val="en-US"/>
        </w:rPr>
        <w:t>n</w:t>
      </w:r>
      <w:r w:rsidRPr="00865D11">
        <w:rPr>
          <w:rFonts w:ascii="Times New Roman" w:hAnsi="Times New Roman"/>
          <w:sz w:val="28"/>
          <w:szCs w:val="28"/>
        </w:rPr>
        <w:t>.</w:t>
      </w:r>
      <w:r w:rsidRPr="00865D11">
        <w:rPr>
          <w:rFonts w:ascii="Times New Roman" w:hAnsi="Times New Roman"/>
          <w:sz w:val="28"/>
          <w:szCs w:val="28"/>
          <w:lang w:val="en-US"/>
        </w:rPr>
        <w:t>ru</w:t>
      </w:r>
      <w:r w:rsidRPr="00865D11">
        <w:rPr>
          <w:rFonts w:ascii="Times New Roman" w:hAnsi="Times New Roman"/>
          <w:sz w:val="28"/>
          <w:szCs w:val="28"/>
        </w:rPr>
        <w:t>);</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в информационной системе Воронежской области «Портал государственных и муниципальных услуг Воронежской области» (pgu.govvr</w:t>
      </w:r>
      <w:r w:rsidR="00643A3B">
        <w:rPr>
          <w:rFonts w:ascii="Times New Roman" w:hAnsi="Times New Roman"/>
          <w:sz w:val="28"/>
          <w:szCs w:val="28"/>
          <w:lang w:val="en-US"/>
        </w:rPr>
        <w:t>n</w:t>
      </w:r>
      <w:r w:rsidRPr="00865D11">
        <w:rPr>
          <w:rFonts w:ascii="Times New Roman" w:hAnsi="Times New Roman"/>
          <w:sz w:val="28"/>
          <w:szCs w:val="28"/>
        </w:rPr>
        <w:t>.ru) (далее - Портал государственных и муниципальных услуг Воронежской области);</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Едином портале государственных и муниципальных услуг (функций) в сети Интернет (www.gosuslugi.ru);</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официальном сайте МФЦ (mfc.vr</w:t>
      </w:r>
      <w:r w:rsidR="00643A3B">
        <w:rPr>
          <w:rFonts w:ascii="Times New Roman" w:hAnsi="Times New Roman"/>
          <w:sz w:val="28"/>
          <w:szCs w:val="28"/>
          <w:lang w:val="en-US"/>
        </w:rPr>
        <w:t>n</w:t>
      </w:r>
      <w:r w:rsidRPr="00865D11">
        <w:rPr>
          <w:rFonts w:ascii="Times New Roman" w:hAnsi="Times New Roman"/>
          <w:sz w:val="28"/>
          <w:szCs w:val="28"/>
        </w:rPr>
        <w:t>.ru);</w:t>
      </w:r>
      <w:r w:rsidRPr="00865D11">
        <w:rPr>
          <w:rFonts w:ascii="Times New Roman" w:hAnsi="Times New Roman"/>
          <w:sz w:val="28"/>
          <w:szCs w:val="28"/>
          <w:vertAlign w:val="superscript"/>
        </w:rPr>
        <w:t>1</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информационном стенде в администрации;</w:t>
      </w:r>
    </w:p>
    <w:p w:rsidR="00865D11" w:rsidRPr="00865D11" w:rsidRDefault="00865D11" w:rsidP="00865D11">
      <w:pPr>
        <w:autoSpaceDE w:val="0"/>
        <w:autoSpaceDN w:val="0"/>
        <w:adjustRightInd w:val="0"/>
        <w:jc w:val="both"/>
        <w:rPr>
          <w:rFonts w:ascii="Times New Roman" w:hAnsi="Times New Roman"/>
          <w:sz w:val="28"/>
          <w:szCs w:val="28"/>
        </w:rPr>
      </w:pPr>
      <w:r w:rsidRPr="00865D11">
        <w:rPr>
          <w:rFonts w:ascii="Times New Roman" w:hAnsi="Times New Roman"/>
          <w:sz w:val="28"/>
          <w:szCs w:val="28"/>
        </w:rPr>
        <w:t>- на информационном стенде в МФЦ.</w:t>
      </w:r>
      <w:r w:rsidRPr="00865D11">
        <w:rPr>
          <w:rFonts w:ascii="Times New Roman" w:hAnsi="Times New Roman"/>
          <w:sz w:val="28"/>
          <w:szCs w:val="28"/>
          <w:vertAlign w:val="superscript"/>
        </w:rPr>
        <w:t>1</w:t>
      </w:r>
    </w:p>
    <w:p w:rsidR="00865D11" w:rsidRPr="00865D11" w:rsidRDefault="00865D11" w:rsidP="00865D11">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непосредственно в администрации,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непосредственно в МФЦ</w:t>
      </w:r>
      <w:r w:rsidRPr="00865D11">
        <w:rPr>
          <w:rFonts w:ascii="Times New Roman" w:hAnsi="Times New Roman"/>
          <w:sz w:val="28"/>
          <w:szCs w:val="28"/>
          <w:vertAlign w:val="superscript"/>
        </w:rPr>
        <w:t>1</w:t>
      </w:r>
      <w:r w:rsidRPr="00865D11">
        <w:rPr>
          <w:rFonts w:ascii="Times New Roman" w:hAnsi="Times New Roman"/>
          <w:sz w:val="28"/>
          <w:szCs w:val="28"/>
        </w:rPr>
        <w:t>;</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с использованием средств телефонной связи, средств сети Интернет.</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865D11">
        <w:rPr>
          <w:rFonts w:ascii="Times New Roman" w:hAnsi="Times New Roman"/>
          <w:sz w:val="28"/>
          <w:szCs w:val="28"/>
          <w:vertAlign w:val="superscript"/>
        </w:rPr>
        <w:t>1</w:t>
      </w:r>
      <w:r w:rsidRPr="00865D11">
        <w:rPr>
          <w:rFonts w:ascii="Times New Roman" w:hAnsi="Times New Roman"/>
          <w:sz w:val="28"/>
          <w:szCs w:val="28"/>
        </w:rPr>
        <w:t xml:space="preserve"> (далее - уполномоченные должностные лица).</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текст настоящего Административного регламента;</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формы, образцы заявлений, иных документов.</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 порядке предоставления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 ходе предоставления муниципальной услуги;</w:t>
      </w:r>
    </w:p>
    <w:p w:rsidR="00865D11" w:rsidRPr="00865D11" w:rsidRDefault="00865D11" w:rsidP="00865D11">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об отказе в предоставлении муниципальной услуги.</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865D11" w:rsidRPr="00865D11" w:rsidRDefault="00865D11" w:rsidP="00865D11">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865D11">
        <w:rPr>
          <w:rFonts w:ascii="Times New Roman" w:hAnsi="Times New Roman"/>
          <w:sz w:val="28"/>
          <w:szCs w:val="28"/>
        </w:rPr>
        <w:lastRenderedPageBreak/>
        <w:t>органа, в который позвонил гражданин, фамилии, имени, отчестве, занимаемой должности специалиста, принявшего телефонный звонок.</w:t>
      </w:r>
    </w:p>
    <w:p w:rsidR="00865D11" w:rsidRPr="00865D11" w:rsidRDefault="00865D11" w:rsidP="00865D11">
      <w:pPr>
        <w:tabs>
          <w:tab w:val="num" w:pos="142"/>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D11" w:rsidRPr="00865D11" w:rsidRDefault="00865D11" w:rsidP="00C930B1">
      <w:pPr>
        <w:autoSpaceDE w:val="0"/>
        <w:autoSpaceDN w:val="0"/>
        <w:adjustRightInd w:val="0"/>
        <w:jc w:val="both"/>
        <w:rPr>
          <w:rFonts w:ascii="Times New Roman" w:hAnsi="Times New Roman"/>
          <w:sz w:val="28"/>
          <w:szCs w:val="28"/>
        </w:rPr>
      </w:pPr>
    </w:p>
    <w:p w:rsidR="00865D11" w:rsidRPr="00C20C82" w:rsidRDefault="00C930B1" w:rsidP="00C20C82">
      <w:pPr>
        <w:numPr>
          <w:ilvl w:val="0"/>
          <w:numId w:val="2"/>
        </w:numPr>
        <w:tabs>
          <w:tab w:val="left" w:pos="1440"/>
          <w:tab w:val="left" w:pos="1560"/>
        </w:tabs>
        <w:spacing w:after="0" w:line="240" w:lineRule="auto"/>
        <w:ind w:left="0" w:firstLine="0"/>
        <w:jc w:val="center"/>
        <w:rPr>
          <w:rFonts w:ascii="Times New Roman" w:hAnsi="Times New Roman"/>
          <w:b/>
          <w:sz w:val="28"/>
          <w:szCs w:val="28"/>
        </w:rPr>
      </w:pPr>
      <w:r>
        <w:rPr>
          <w:rFonts w:ascii="Times New Roman" w:hAnsi="Times New Roman"/>
          <w:b/>
          <w:sz w:val="28"/>
          <w:szCs w:val="28"/>
        </w:rPr>
        <w:t>С</w:t>
      </w:r>
      <w:r w:rsidR="00865D11" w:rsidRPr="00865D11">
        <w:rPr>
          <w:rFonts w:ascii="Times New Roman" w:hAnsi="Times New Roman"/>
          <w:b/>
          <w:sz w:val="28"/>
          <w:szCs w:val="28"/>
        </w:rPr>
        <w:t>тандарт предоставления муниципальной услуги</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Наименование муниципальной услуги – «</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30B1">
        <w:rPr>
          <w:rFonts w:ascii="Times New Roman" w:hAnsi="Times New Roman"/>
          <w:sz w:val="28"/>
          <w:szCs w:val="28"/>
        </w:rPr>
        <w:t>»</w:t>
      </w:r>
      <w:r w:rsidRPr="00865D11">
        <w:rPr>
          <w:rFonts w:ascii="Times New Roman" w:hAnsi="Times New Roman"/>
          <w:sz w:val="28"/>
          <w:szCs w:val="28"/>
        </w:rPr>
        <w:t>.</w:t>
      </w:r>
    </w:p>
    <w:p w:rsidR="00865D11" w:rsidRPr="00865D11" w:rsidRDefault="00865D11" w:rsidP="00865D11">
      <w:pPr>
        <w:numPr>
          <w:ilvl w:val="1"/>
          <w:numId w:val="2"/>
        </w:numPr>
        <w:tabs>
          <w:tab w:val="num" w:pos="142"/>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Наименование органа, представляющего муниципальную услугу.</w:t>
      </w:r>
    </w:p>
    <w:p w:rsidR="00865D11" w:rsidRPr="00865D11" w:rsidRDefault="00865D11" w:rsidP="00865D11">
      <w:pPr>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Орган, предоставляющий муниципальную услугу: администрация Прогрессовского сельского поселения. </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Администрация Прогрессовского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(далее – Комиссия). </w:t>
      </w:r>
    </w:p>
    <w:p w:rsidR="00865D11" w:rsidRPr="00865D11" w:rsidRDefault="00865D11" w:rsidP="00865D11">
      <w:pPr>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865D11" w:rsidRPr="00865D11" w:rsidRDefault="00865D11" w:rsidP="00865D11">
      <w:pPr>
        <w:numPr>
          <w:ilvl w:val="2"/>
          <w:numId w:val="2"/>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Прогрессовского сельского поселения № 37 от 24.02.2016 года.</w:t>
      </w:r>
    </w:p>
    <w:p w:rsidR="00865D11" w:rsidRPr="00865D11" w:rsidRDefault="00865D11" w:rsidP="00865D11">
      <w:pPr>
        <w:tabs>
          <w:tab w:val="num" w:pos="142"/>
          <w:tab w:val="left" w:pos="1560"/>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2.3. Результат предоставления муниципальной услуги.  </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Результатом предоставления муниципальной услуги является принятие Комиссией решения (в виде заключения) о признании помещения жилым помещением, жилого помещения пригодным (непригодным)</w:t>
      </w:r>
      <w:r w:rsidR="000C5193">
        <w:rPr>
          <w:rFonts w:ascii="Times New Roman" w:hAnsi="Times New Roman"/>
          <w:sz w:val="28"/>
          <w:szCs w:val="28"/>
        </w:rPr>
        <w:t xml:space="preserve"> для проживания граждан,</w:t>
      </w:r>
      <w:r w:rsidRPr="00865D11">
        <w:rPr>
          <w:rFonts w:ascii="Times New Roman" w:hAnsi="Times New Roman"/>
          <w:sz w:val="28"/>
          <w:szCs w:val="28"/>
        </w:rPr>
        <w:t xml:space="preserve"> многоквартирного дома аварийным и подлежащим сносу или реконструкции</w:t>
      </w:r>
      <w:r w:rsidR="000C5193">
        <w:rPr>
          <w:rFonts w:ascii="Times New Roman" w:hAnsi="Times New Roman"/>
          <w:sz w:val="28"/>
          <w:szCs w:val="28"/>
        </w:rPr>
        <w:t>, а также садового дома жилым домом и жилого дома садовым домом</w:t>
      </w:r>
      <w:r w:rsidRPr="00865D11">
        <w:rPr>
          <w:rFonts w:ascii="Times New Roman" w:hAnsi="Times New Roman"/>
          <w:sz w:val="28"/>
          <w:szCs w:val="28"/>
        </w:rPr>
        <w:t xml:space="preserve"> и издание распоряжения администрацией Прогрессовского сельского поселения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865D11" w:rsidRPr="00865D11" w:rsidRDefault="00865D11" w:rsidP="00865D11">
      <w:pPr>
        <w:tabs>
          <w:tab w:val="num" w:pos="142"/>
          <w:tab w:val="left" w:pos="1440"/>
          <w:tab w:val="left" w:pos="1560"/>
        </w:tabs>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2.4.Срок предоставления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865D11" w:rsidRDefault="00865D11" w:rsidP="00865D11">
      <w:pPr>
        <w:pStyle w:val="ConsPlusNormal"/>
        <w:ind w:firstLine="540"/>
        <w:jc w:val="both"/>
        <w:rPr>
          <w:rFonts w:ascii="Times New Roman" w:hAnsi="Times New Roman" w:cs="Times New Roman"/>
          <w:sz w:val="28"/>
          <w:szCs w:val="28"/>
        </w:rPr>
      </w:pPr>
      <w:r w:rsidRPr="00865D11">
        <w:rPr>
          <w:rFonts w:ascii="Times New Roman" w:hAnsi="Times New Roman" w:cs="Times New Roman"/>
          <w:sz w:val="28"/>
          <w:szCs w:val="28"/>
        </w:rPr>
        <w:t xml:space="preserve">2.4.2. 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 о </w:t>
      </w:r>
      <w:r w:rsidR="000C5193" w:rsidRPr="00865D11">
        <w:rPr>
          <w:rFonts w:ascii="Times New Roman" w:hAnsi="Times New Roman" w:cs="Times New Roman"/>
          <w:sz w:val="28"/>
          <w:szCs w:val="28"/>
        </w:rPr>
        <w:t>признании помещения жилым помещением, жилого помещения пригодным (непригодным)</w:t>
      </w:r>
      <w:r w:rsidR="000C5193">
        <w:rPr>
          <w:rFonts w:ascii="Times New Roman" w:hAnsi="Times New Roman"/>
          <w:sz w:val="28"/>
          <w:szCs w:val="28"/>
        </w:rPr>
        <w:t xml:space="preserve"> для проживания граждан,</w:t>
      </w:r>
      <w:r w:rsidR="000C5193" w:rsidRPr="00865D11">
        <w:rPr>
          <w:rFonts w:ascii="Times New Roman" w:hAnsi="Times New Roman" w:cs="Times New Roman"/>
          <w:sz w:val="28"/>
          <w:szCs w:val="28"/>
        </w:rPr>
        <w:t xml:space="preserve"> многоквартирного дома аварийным и подлежащим сносу или реконструкции</w:t>
      </w:r>
      <w:r w:rsidR="000C5193">
        <w:rPr>
          <w:rFonts w:ascii="Times New Roman" w:hAnsi="Times New Roman"/>
          <w:sz w:val="28"/>
          <w:szCs w:val="28"/>
        </w:rPr>
        <w:t>, а также садового дома жилым домом и жилого дома садовым домом</w:t>
      </w:r>
      <w:r w:rsidRPr="00865D11">
        <w:rPr>
          <w:rFonts w:ascii="Times New Roman" w:hAnsi="Times New Roman" w:cs="Times New Roman"/>
          <w:sz w:val="28"/>
          <w:szCs w:val="28"/>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56678" w:rsidRPr="00865D11" w:rsidRDefault="00D56678" w:rsidP="00865D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соответствующее решение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2.4.3.</w:t>
      </w:r>
      <w:r w:rsidR="00AB2321">
        <w:rPr>
          <w:rFonts w:ascii="Times New Roman" w:hAnsi="Times New Roman"/>
          <w:sz w:val="28"/>
          <w:szCs w:val="28"/>
        </w:rPr>
        <w:t xml:space="preserve"> </w:t>
      </w:r>
      <w:r w:rsidRPr="00865D11">
        <w:rPr>
          <w:rFonts w:ascii="Times New Roman" w:hAnsi="Times New Roman"/>
          <w:sz w:val="28"/>
          <w:szCs w:val="28"/>
        </w:rPr>
        <w:t xml:space="preserve">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w:t>
      </w:r>
      <w:r w:rsidRPr="00865D11">
        <w:rPr>
          <w:rFonts w:ascii="Times New Roman" w:hAnsi="Times New Roman"/>
          <w:sz w:val="28"/>
          <w:szCs w:val="28"/>
        </w:rPr>
        <w:lastRenderedPageBreak/>
        <w:t>(при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2.4.5.</w:t>
      </w:r>
      <w:r w:rsidR="00C20C82">
        <w:rPr>
          <w:rFonts w:ascii="Times New Roman" w:hAnsi="Times New Roman"/>
          <w:sz w:val="28"/>
          <w:szCs w:val="28"/>
        </w:rPr>
        <w:t xml:space="preserve"> </w:t>
      </w:r>
      <w:r w:rsidRPr="00865D11">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D11" w:rsidRPr="00865D11" w:rsidRDefault="00865D11" w:rsidP="00865D11">
      <w:pPr>
        <w:numPr>
          <w:ilvl w:val="1"/>
          <w:numId w:val="6"/>
        </w:numPr>
        <w:tabs>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Правовые основы для предоставления муниципальной услуги.</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xml:space="preserve">Предоставление муниципальной услуги </w:t>
      </w:r>
      <w:r w:rsidR="00C930B1">
        <w:rPr>
          <w:rFonts w:ascii="Times New Roman" w:hAnsi="Times New Roman"/>
          <w:sz w:val="28"/>
          <w:szCs w:val="28"/>
        </w:rPr>
        <w:t>«</w:t>
      </w:r>
      <w:r w:rsidR="00C930B1" w:rsidRPr="005C3D07">
        <w:rPr>
          <w:rFonts w:ascii="Times New Roman" w:hAnsi="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30B1">
        <w:rPr>
          <w:rFonts w:ascii="Times New Roman" w:hAnsi="Times New Roman"/>
          <w:sz w:val="28"/>
          <w:szCs w:val="28"/>
        </w:rPr>
        <w:t>»</w:t>
      </w:r>
      <w:r w:rsidR="00C930B1" w:rsidRPr="00080AEB">
        <w:rPr>
          <w:rFonts w:ascii="Times New Roman" w:hAnsi="Times New Roman"/>
          <w:sz w:val="28"/>
          <w:szCs w:val="28"/>
        </w:rPr>
        <w:t xml:space="preserve"> </w:t>
      </w:r>
      <w:r w:rsidRPr="00865D11">
        <w:rPr>
          <w:rFonts w:ascii="Times New Roman" w:hAnsi="Times New Roman"/>
          <w:sz w:val="28"/>
          <w:szCs w:val="28"/>
        </w:rPr>
        <w:t>осуществляется в соответствии с:</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Жилищным </w:t>
      </w:r>
      <w:hyperlink r:id="rId8" w:history="1">
        <w:r w:rsidRPr="00865D11">
          <w:rPr>
            <w:rFonts w:ascii="Times New Roman" w:hAnsi="Times New Roman"/>
            <w:color w:val="0000FF"/>
            <w:sz w:val="28"/>
            <w:szCs w:val="28"/>
          </w:rPr>
          <w:t>кодексом</w:t>
        </w:r>
      </w:hyperlink>
      <w:r w:rsidRPr="00865D11">
        <w:rPr>
          <w:rFonts w:ascii="Times New Roman" w:hAnsi="Times New Roman"/>
          <w:sz w:val="28"/>
          <w:szCs w:val="28"/>
        </w:rPr>
        <w:t xml:space="preserve"> Российской Федерации от 29.12.2004 </w:t>
      </w:r>
      <w:r w:rsidR="00133EA5">
        <w:rPr>
          <w:rFonts w:ascii="Times New Roman" w:hAnsi="Times New Roman"/>
          <w:sz w:val="28"/>
          <w:szCs w:val="28"/>
        </w:rPr>
        <w:t>№</w:t>
      </w:r>
      <w:r w:rsidRPr="00865D11">
        <w:rPr>
          <w:rFonts w:ascii="Times New Roman" w:hAnsi="Times New Roman"/>
          <w:sz w:val="28"/>
          <w:szCs w:val="28"/>
        </w:rPr>
        <w:t xml:space="preserve"> 188-ФЗ (Собрание законодательства РФ, 03.01.2005, № 1 (часть 1), ст. 14; Российская газета, № 1, 12.01.2005; «Парламентская газета», №7-8, 15.01.2005);</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Федеральным </w:t>
      </w:r>
      <w:hyperlink r:id="rId9" w:history="1">
        <w:r w:rsidRPr="00865D11">
          <w:rPr>
            <w:rFonts w:ascii="Times New Roman" w:hAnsi="Times New Roman"/>
            <w:color w:val="0000FF"/>
            <w:sz w:val="28"/>
            <w:szCs w:val="28"/>
          </w:rPr>
          <w:t>законом</w:t>
        </w:r>
      </w:hyperlink>
      <w:r w:rsidRPr="00865D11">
        <w:rPr>
          <w:rFonts w:ascii="Times New Roman" w:hAnsi="Times New Roman"/>
          <w:sz w:val="28"/>
          <w:szCs w:val="28"/>
        </w:rPr>
        <w:t xml:space="preserve"> от 06.10.2003 </w:t>
      </w:r>
      <w:r w:rsidR="00133EA5">
        <w:rPr>
          <w:rFonts w:ascii="Times New Roman" w:hAnsi="Times New Roman"/>
          <w:sz w:val="28"/>
          <w:szCs w:val="28"/>
        </w:rPr>
        <w:t>№</w:t>
      </w:r>
      <w:r w:rsidRPr="00865D11">
        <w:rPr>
          <w:rFonts w:ascii="Times New Roman" w:hAnsi="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Федеральным </w:t>
      </w:r>
      <w:hyperlink r:id="rId10" w:history="1">
        <w:r w:rsidRPr="00865D11">
          <w:rPr>
            <w:rFonts w:ascii="Times New Roman" w:hAnsi="Times New Roman"/>
            <w:color w:val="0000FF"/>
            <w:sz w:val="28"/>
            <w:szCs w:val="28"/>
          </w:rPr>
          <w:t>законом</w:t>
        </w:r>
      </w:hyperlink>
      <w:r w:rsidRPr="00865D11">
        <w:rPr>
          <w:rFonts w:ascii="Times New Roman" w:hAnsi="Times New Roman"/>
          <w:sz w:val="28"/>
          <w:szCs w:val="28"/>
        </w:rPr>
        <w:t xml:space="preserve"> от 27.07.2010 </w:t>
      </w:r>
      <w:r w:rsidR="00133EA5">
        <w:rPr>
          <w:rFonts w:ascii="Times New Roman" w:hAnsi="Times New Roman"/>
          <w:sz w:val="28"/>
          <w:szCs w:val="28"/>
        </w:rPr>
        <w:t>№</w:t>
      </w:r>
      <w:r w:rsidRPr="00865D11">
        <w:rPr>
          <w:rFonts w:ascii="Times New Roman" w:hAnsi="Times New Roman"/>
          <w:sz w:val="28"/>
          <w:szCs w:val="28"/>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865D11" w:rsidRPr="00865D11" w:rsidRDefault="00AF0B23" w:rsidP="00865D11">
      <w:pPr>
        <w:autoSpaceDE w:val="0"/>
        <w:autoSpaceDN w:val="0"/>
        <w:adjustRightInd w:val="0"/>
        <w:ind w:firstLine="540"/>
        <w:jc w:val="both"/>
        <w:rPr>
          <w:rFonts w:ascii="Times New Roman" w:hAnsi="Times New Roman"/>
          <w:sz w:val="28"/>
          <w:szCs w:val="28"/>
        </w:rPr>
      </w:pPr>
      <w:hyperlink r:id="rId11" w:history="1">
        <w:r w:rsidR="00865D11" w:rsidRPr="00865D11">
          <w:rPr>
            <w:rFonts w:ascii="Times New Roman" w:hAnsi="Times New Roman"/>
            <w:color w:val="0000FF"/>
            <w:sz w:val="28"/>
            <w:szCs w:val="28"/>
          </w:rPr>
          <w:t>Постановлением</w:t>
        </w:r>
      </w:hyperlink>
      <w:r w:rsidR="00865D11" w:rsidRPr="00865D11">
        <w:rPr>
          <w:rFonts w:ascii="Times New Roman" w:hAnsi="Times New Roman"/>
          <w:sz w:val="28"/>
          <w:szCs w:val="28"/>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865D11" w:rsidRPr="00865D11" w:rsidRDefault="00865D11" w:rsidP="00865D11">
      <w:pPr>
        <w:shd w:val="clear" w:color="auto" w:fill="FFFFFF"/>
        <w:tabs>
          <w:tab w:val="num" w:pos="1080"/>
        </w:tabs>
        <w:adjustRightInd w:val="0"/>
        <w:ind w:firstLine="709"/>
        <w:jc w:val="both"/>
        <w:rPr>
          <w:rFonts w:ascii="Times New Roman" w:hAnsi="Times New Roman"/>
          <w:i/>
          <w:sz w:val="28"/>
          <w:szCs w:val="28"/>
        </w:rPr>
      </w:pPr>
      <w:r w:rsidRPr="00865D11">
        <w:rPr>
          <w:rFonts w:ascii="Times New Roman" w:hAnsi="Times New Roman"/>
          <w:sz w:val="28"/>
          <w:szCs w:val="28"/>
        </w:rPr>
        <w:t xml:space="preserve">- Уставом Прогрессовского сельского поселения Воронежской области </w:t>
      </w:r>
      <w:r w:rsidRPr="00865D11">
        <w:rPr>
          <w:rFonts w:ascii="Times New Roman" w:hAnsi="Times New Roman"/>
          <w:i/>
          <w:sz w:val="28"/>
          <w:szCs w:val="28"/>
        </w:rPr>
        <w:t>(утвержденный Решением № 20 от 09.11.2016 г);</w:t>
      </w:r>
    </w:p>
    <w:p w:rsidR="00865D11" w:rsidRPr="00865D11" w:rsidRDefault="00865D11" w:rsidP="00865D11">
      <w:pPr>
        <w:shd w:val="clear" w:color="auto" w:fill="FFFFFF"/>
        <w:tabs>
          <w:tab w:val="num" w:pos="1080"/>
        </w:tabs>
        <w:adjustRightInd w:val="0"/>
        <w:ind w:firstLine="709"/>
        <w:jc w:val="both"/>
        <w:rPr>
          <w:rFonts w:ascii="Times New Roman" w:hAnsi="Times New Roman"/>
          <w:sz w:val="28"/>
          <w:szCs w:val="28"/>
        </w:rPr>
      </w:pPr>
      <w:r w:rsidRPr="00865D11">
        <w:rPr>
          <w:rFonts w:ascii="Times New Roman" w:hAnsi="Times New Roman"/>
          <w:sz w:val="28"/>
          <w:szCs w:val="28"/>
        </w:rPr>
        <w:t xml:space="preserve">- </w:t>
      </w:r>
      <w:r w:rsidRPr="00865D1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Pr="00865D11">
        <w:rPr>
          <w:rFonts w:ascii="Times New Roman" w:hAnsi="Times New Roman"/>
          <w:sz w:val="28"/>
          <w:szCs w:val="28"/>
        </w:rPr>
        <w:t>Прогрессовского</w:t>
      </w:r>
      <w:r w:rsidRPr="00865D1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865D11" w:rsidRPr="00865D11" w:rsidRDefault="00865D11" w:rsidP="00865D11">
      <w:pPr>
        <w:autoSpaceDE w:val="0"/>
        <w:autoSpaceDN w:val="0"/>
        <w:adjustRightInd w:val="0"/>
        <w:ind w:firstLine="709"/>
        <w:contextualSpacing/>
        <w:jc w:val="both"/>
        <w:outlineLvl w:val="2"/>
        <w:rPr>
          <w:rFonts w:ascii="Times New Roman" w:hAnsi="Times New Roman"/>
          <w:sz w:val="28"/>
          <w:szCs w:val="28"/>
        </w:rPr>
      </w:pPr>
      <w:r w:rsidRPr="00865D11">
        <w:rPr>
          <w:rFonts w:ascii="Times New Roman" w:hAnsi="Times New Roman"/>
          <w:sz w:val="28"/>
          <w:szCs w:val="28"/>
        </w:rPr>
        <w:t>2.6. Исчерпывающий перечень документов, необходимых для предоставления муниципальной услуги</w:t>
      </w:r>
    </w:p>
    <w:p w:rsidR="00865D11" w:rsidRPr="00865D11" w:rsidRDefault="00865D11" w:rsidP="00865D11">
      <w:pPr>
        <w:autoSpaceDE w:val="0"/>
        <w:autoSpaceDN w:val="0"/>
        <w:adjustRightInd w:val="0"/>
        <w:ind w:firstLine="709"/>
        <w:contextualSpacing/>
        <w:jc w:val="both"/>
        <w:outlineLvl w:val="2"/>
        <w:rPr>
          <w:rFonts w:ascii="Times New Roman" w:hAnsi="Times New Roman"/>
          <w:sz w:val="28"/>
          <w:szCs w:val="28"/>
        </w:rPr>
      </w:pPr>
      <w:r w:rsidRPr="00865D11">
        <w:rPr>
          <w:rFonts w:ascii="Times New Roman" w:hAnsi="Times New Roman"/>
          <w:sz w:val="28"/>
          <w:szCs w:val="28"/>
        </w:rPr>
        <w:t xml:space="preserve">2.6.1. </w:t>
      </w:r>
      <w:r w:rsidRPr="00865D11">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865D11">
        <w:rPr>
          <w:rFonts w:ascii="Times New Roman" w:hAnsi="Times New Roman"/>
          <w:sz w:val="28"/>
          <w:szCs w:val="28"/>
        </w:rPr>
        <w:t>:</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w:t>
      </w:r>
      <w:hyperlink r:id="rId13" w:history="1">
        <w:r w:rsidRPr="00865D11">
          <w:rPr>
            <w:rFonts w:ascii="Times New Roman" w:hAnsi="Times New Roman"/>
            <w:color w:val="0000FF"/>
            <w:sz w:val="28"/>
            <w:szCs w:val="28"/>
          </w:rPr>
          <w:t>Постановлением</w:t>
        </w:r>
      </w:hyperlink>
      <w:r w:rsidRPr="00865D11">
        <w:rPr>
          <w:rFonts w:ascii="Times New Roman" w:hAnsi="Times New Roman"/>
          <w:sz w:val="28"/>
          <w:szCs w:val="28"/>
        </w:rPr>
        <w:t xml:space="preserve">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е) заявления, письма, жалобы граждан на неудовлетворительные условия проживания - по усмотрению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на бумажном носителе представляется: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посредством почтового отправления;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при личном обращении заявителя либо его законного представителя.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электронной подписью заявителя (представителя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усиленной квалифицированной электронной подписью заявителя (представителя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лица, действующего от имени юридического лица без доверенности;</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б) технический паспорт жилого помещения, а для нежилых помещений - технический план;</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w:t>
      </w:r>
      <w:hyperlink r:id="rId15" w:history="1">
        <w:r w:rsidRPr="00865D11">
          <w:rPr>
            <w:rFonts w:ascii="Times New Roman" w:hAnsi="Times New Roman"/>
            <w:color w:val="0000FF"/>
            <w:sz w:val="28"/>
            <w:szCs w:val="28"/>
          </w:rPr>
          <w:t>абзаце пятом пункта 7</w:t>
        </w:r>
      </w:hyperlink>
      <w:r w:rsidRPr="00865D11">
        <w:rPr>
          <w:rFonts w:ascii="Times New Roman" w:hAnsi="Times New Roman"/>
          <w:sz w:val="28"/>
          <w:szCs w:val="28"/>
        </w:rPr>
        <w:t xml:space="preserve">  Положения. </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Заявитель вправе представить указанные документы самостоятельно.</w:t>
      </w:r>
    </w:p>
    <w:p w:rsidR="00865D11" w:rsidRDefault="00865D11" w:rsidP="008B16D3">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0" w:name="dst100196"/>
      <w:bookmarkEnd w:id="0"/>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1" w:name="dst100197"/>
      <w:bookmarkEnd w:id="1"/>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w:t>
      </w:r>
      <w:r w:rsidRPr="008B16D3">
        <w:rPr>
          <w:rFonts w:ascii="Times New Roman" w:hAnsi="Times New Roman"/>
          <w:sz w:val="28"/>
          <w:szCs w:val="28"/>
        </w:rPr>
        <w:lastRenderedPageBreak/>
        <w:t>государственном реестре недвижимости, или нотариально заверенную копию такого документа;</w:t>
      </w:r>
      <w:bookmarkStart w:id="2" w:name="dst100198"/>
      <w:bookmarkEnd w:id="2"/>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6" w:anchor="dst100087" w:history="1">
        <w:r w:rsidRPr="008B16D3">
          <w:rPr>
            <w:rFonts w:ascii="Times New Roman" w:hAnsi="Times New Roman"/>
            <w:sz w:val="28"/>
            <w:szCs w:val="28"/>
          </w:rPr>
          <w:t>частью 2 статьи 5</w:t>
        </w:r>
      </w:hyperlink>
      <w:r w:rsidRPr="008B16D3">
        <w:rPr>
          <w:rFonts w:ascii="Times New Roman" w:hAnsi="Times New Roman"/>
          <w:sz w:val="28"/>
          <w:szCs w:val="28"/>
        </w:rPr>
        <w:t>, </w:t>
      </w:r>
      <w:hyperlink r:id="rId17" w:anchor="dst100099" w:history="1">
        <w:r w:rsidRPr="008B16D3">
          <w:rPr>
            <w:rFonts w:ascii="Times New Roman" w:hAnsi="Times New Roman"/>
            <w:sz w:val="28"/>
            <w:szCs w:val="28"/>
          </w:rPr>
          <w:t>статьями 7</w:t>
        </w:r>
      </w:hyperlink>
      <w:r w:rsidRPr="008B16D3">
        <w:rPr>
          <w:rFonts w:ascii="Times New Roman" w:hAnsi="Times New Roman"/>
          <w:sz w:val="28"/>
          <w:szCs w:val="28"/>
        </w:rPr>
        <w:t>, </w:t>
      </w:r>
      <w:hyperlink r:id="rId18" w:anchor="dst100105" w:history="1">
        <w:r w:rsidRPr="008B16D3">
          <w:rPr>
            <w:rFonts w:ascii="Times New Roman" w:hAnsi="Times New Roman"/>
            <w:sz w:val="28"/>
            <w:szCs w:val="28"/>
          </w:rPr>
          <w:t>8</w:t>
        </w:r>
      </w:hyperlink>
      <w:r w:rsidRPr="008B16D3">
        <w:rPr>
          <w:rFonts w:ascii="Times New Roman" w:hAnsi="Times New Roman"/>
          <w:sz w:val="28"/>
          <w:szCs w:val="28"/>
        </w:rPr>
        <w:t> и </w:t>
      </w:r>
      <w:hyperlink r:id="rId19" w:anchor="dst100116" w:history="1">
        <w:r w:rsidRPr="008B16D3">
          <w:rPr>
            <w:rFonts w:ascii="Times New Roman" w:hAnsi="Times New Roman"/>
            <w:sz w:val="28"/>
            <w:szCs w:val="28"/>
          </w:rPr>
          <w:t>10</w:t>
        </w:r>
      </w:hyperlink>
      <w:r w:rsidRPr="008B16D3">
        <w:rPr>
          <w:rFonts w:ascii="Times New Roman" w:hAnsi="Times New Roman"/>
          <w:sz w:val="28"/>
          <w:szCs w:val="28"/>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3" w:name="dst100199"/>
      <w:bookmarkEnd w:id="3"/>
    </w:p>
    <w:p w:rsidR="008B16D3" w:rsidRPr="008B16D3"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4" w:name="dst100200"/>
      <w:bookmarkEnd w:id="4"/>
    </w:p>
    <w:p w:rsidR="008B16D3" w:rsidRPr="00865D11" w:rsidRDefault="008B16D3" w:rsidP="008B16D3">
      <w:pPr>
        <w:autoSpaceDE w:val="0"/>
        <w:autoSpaceDN w:val="0"/>
        <w:adjustRightInd w:val="0"/>
        <w:ind w:firstLine="540"/>
        <w:jc w:val="both"/>
        <w:rPr>
          <w:rFonts w:ascii="Times New Roman" w:hAnsi="Times New Roman"/>
          <w:sz w:val="28"/>
          <w:szCs w:val="28"/>
        </w:rPr>
      </w:pPr>
      <w:r w:rsidRPr="008B16D3">
        <w:rPr>
          <w:rFonts w:ascii="Times New Roman" w:hAnsi="Times New Roman"/>
          <w:sz w:val="28"/>
          <w:szCs w:val="28"/>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65D11" w:rsidRPr="00865D11" w:rsidRDefault="00865D11" w:rsidP="008B16D3">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Запрещается требовать от заявителя: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Прогрессовского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865D11" w:rsidRPr="00865D11" w:rsidRDefault="00865D11" w:rsidP="00865D11">
      <w:pPr>
        <w:numPr>
          <w:ilvl w:val="1"/>
          <w:numId w:val="5"/>
        </w:numPr>
        <w:tabs>
          <w:tab w:val="num" w:pos="0"/>
          <w:tab w:val="left" w:pos="126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Исчерпывающий перечень оснований для отказа в приеме документов.</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отсутствие в заявлении подписи заявителя (представителя заявителя);</w:t>
      </w:r>
    </w:p>
    <w:p w:rsidR="00865D11" w:rsidRPr="00865D11" w:rsidRDefault="00865D11" w:rsidP="00865D11">
      <w:pPr>
        <w:tabs>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заявление подано лицом, не уполномоченным совершать такого рода действия.</w:t>
      </w:r>
    </w:p>
    <w:p w:rsidR="00865D11" w:rsidRPr="00865D11" w:rsidRDefault="00865D11" w:rsidP="00865D11">
      <w:pPr>
        <w:numPr>
          <w:ilvl w:val="1"/>
          <w:numId w:val="5"/>
        </w:numPr>
        <w:tabs>
          <w:tab w:val="num" w:pos="0"/>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Исчерпывающий перечень оснований для отказа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Основанием для отказа в предоставлении муниципальной услуги является:</w:t>
      </w:r>
    </w:p>
    <w:p w:rsidR="00865D11" w:rsidRDefault="00865D11" w:rsidP="00865D11">
      <w:pPr>
        <w:tabs>
          <w:tab w:val="num" w:pos="1155"/>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w:t>
      </w:r>
      <w:r w:rsidR="00AB2321" w:rsidRPr="00AB2321">
        <w:rPr>
          <w:rFonts w:ascii="Times New Roman" w:hAnsi="Times New Roman"/>
          <w:sz w:val="28"/>
          <w:szCs w:val="28"/>
        </w:rPr>
        <w:t xml:space="preserve"> в случае непредставления заявителем документов, указанных в пункте 2.6.1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(пятнадцати) дней со дня истечения срока, указанного в пункт</w:t>
      </w:r>
      <w:r w:rsidR="00AB2321">
        <w:rPr>
          <w:rFonts w:ascii="Times New Roman" w:hAnsi="Times New Roman"/>
          <w:sz w:val="28"/>
          <w:szCs w:val="28"/>
        </w:rPr>
        <w:t>е</w:t>
      </w:r>
      <w:r w:rsidR="00AB2321" w:rsidRPr="00AB2321">
        <w:rPr>
          <w:rFonts w:ascii="Times New Roman" w:hAnsi="Times New Roman"/>
          <w:sz w:val="28"/>
          <w:szCs w:val="28"/>
        </w:rPr>
        <w:t xml:space="preserve"> 2.4.</w:t>
      </w:r>
      <w:r w:rsidR="00AB2321">
        <w:rPr>
          <w:rFonts w:ascii="Times New Roman" w:hAnsi="Times New Roman"/>
          <w:sz w:val="28"/>
          <w:szCs w:val="28"/>
        </w:rPr>
        <w:t>1</w:t>
      </w:r>
      <w:r w:rsidR="00A256BB">
        <w:rPr>
          <w:rFonts w:ascii="Times New Roman" w:hAnsi="Times New Roman"/>
          <w:sz w:val="28"/>
          <w:szCs w:val="28"/>
        </w:rPr>
        <w:t xml:space="preserve"> настоящего Регламента;</w:t>
      </w:r>
    </w:p>
    <w:p w:rsidR="00A256BB" w:rsidRPr="00A256BB" w:rsidRDefault="00A256BB" w:rsidP="00865D11">
      <w:pPr>
        <w:tabs>
          <w:tab w:val="num" w:pos="1155"/>
          <w:tab w:val="left" w:pos="1440"/>
          <w:tab w:val="left" w:pos="1560"/>
        </w:tabs>
        <w:ind w:firstLine="709"/>
        <w:jc w:val="both"/>
        <w:rPr>
          <w:rStyle w:val="blk"/>
          <w:rFonts w:ascii="Times New Roman" w:hAnsi="Times New Roman"/>
          <w:sz w:val="28"/>
          <w:szCs w:val="28"/>
        </w:rPr>
      </w:pPr>
      <w:r w:rsidRPr="00A256BB">
        <w:rPr>
          <w:rFonts w:ascii="Times New Roman" w:hAnsi="Times New Roman"/>
          <w:sz w:val="28"/>
          <w:szCs w:val="28"/>
        </w:rPr>
        <w:lastRenderedPageBreak/>
        <w:t xml:space="preserve">- </w:t>
      </w:r>
      <w:r w:rsidRPr="00A256BB">
        <w:rPr>
          <w:rStyle w:val="blk"/>
          <w:rFonts w:ascii="Times New Roman" w:hAnsi="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256BB" w:rsidRPr="00A256BB" w:rsidRDefault="00A256BB" w:rsidP="00865D11">
      <w:pPr>
        <w:tabs>
          <w:tab w:val="num" w:pos="1155"/>
          <w:tab w:val="left" w:pos="1440"/>
          <w:tab w:val="left" w:pos="1560"/>
        </w:tabs>
        <w:ind w:firstLine="709"/>
        <w:jc w:val="both"/>
        <w:rPr>
          <w:rFonts w:ascii="Times New Roman" w:hAnsi="Times New Roman"/>
          <w:sz w:val="28"/>
          <w:szCs w:val="28"/>
        </w:rPr>
      </w:pPr>
      <w:r w:rsidRPr="00A256BB">
        <w:rPr>
          <w:rStyle w:val="blk"/>
          <w:rFonts w:ascii="Times New Roman" w:hAnsi="Times New Roman"/>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65D11" w:rsidRPr="00865D11" w:rsidRDefault="00865D11" w:rsidP="00865D11">
      <w:pPr>
        <w:numPr>
          <w:ilvl w:val="1"/>
          <w:numId w:val="5"/>
        </w:numPr>
        <w:tabs>
          <w:tab w:val="num" w:pos="1155"/>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Размер платы, взимаемой с заявителя при предоставлении муниципальной услуги.</w:t>
      </w:r>
    </w:p>
    <w:p w:rsidR="00865D11" w:rsidRPr="00865D11" w:rsidRDefault="00865D11" w:rsidP="00865D11">
      <w:pPr>
        <w:tabs>
          <w:tab w:val="num" w:pos="792"/>
          <w:tab w:val="left" w:pos="1440"/>
          <w:tab w:val="left" w:pos="1560"/>
        </w:tabs>
        <w:ind w:firstLine="709"/>
        <w:jc w:val="both"/>
        <w:rPr>
          <w:rFonts w:ascii="Times New Roman" w:hAnsi="Times New Roman"/>
          <w:sz w:val="28"/>
          <w:szCs w:val="28"/>
        </w:rPr>
      </w:pPr>
      <w:r w:rsidRPr="00865D11">
        <w:rPr>
          <w:rFonts w:ascii="Times New Roman" w:hAnsi="Times New Roman"/>
          <w:sz w:val="28"/>
          <w:szCs w:val="28"/>
        </w:rPr>
        <w:t xml:space="preserve">Муниципальная услуга предоставляется на безвозмездной основе. </w:t>
      </w:r>
    </w:p>
    <w:p w:rsidR="00865D11" w:rsidRPr="00865D11" w:rsidRDefault="00865D11" w:rsidP="00865D11">
      <w:pPr>
        <w:numPr>
          <w:ilvl w:val="1"/>
          <w:numId w:val="5"/>
        </w:numPr>
        <w:tabs>
          <w:tab w:val="num" w:pos="1155"/>
          <w:tab w:val="left" w:pos="1440"/>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Срок регистрации запроса заявителя о предоставлении муниципальной услуги.</w:t>
      </w:r>
    </w:p>
    <w:p w:rsidR="00865D11" w:rsidRPr="00865D11" w:rsidRDefault="00865D11" w:rsidP="00865D11">
      <w:pPr>
        <w:tabs>
          <w:tab w:val="num" w:pos="1155"/>
          <w:tab w:val="left" w:pos="1560"/>
        </w:tabs>
        <w:ind w:firstLine="709"/>
        <w:jc w:val="both"/>
        <w:rPr>
          <w:rFonts w:ascii="Times New Roman" w:hAnsi="Times New Roman"/>
          <w:sz w:val="28"/>
          <w:szCs w:val="28"/>
        </w:rPr>
      </w:pPr>
      <w:r w:rsidRPr="00865D1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Требования к помещениям, в которых предоставляется муниципальная услуга.</w:t>
      </w:r>
    </w:p>
    <w:p w:rsidR="00865D11" w:rsidRPr="00865D11" w:rsidRDefault="00865D11" w:rsidP="00865D11">
      <w:pPr>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Доступ заявителей к парковочным местам является бесплатным.</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информационными стендами, на которых размещается визуальная и текстовая информация;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стульями и столами для оформления документов.</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К информационным стендам должна быть обеспечена возможность свободного доступа граждан.</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режим работы органов, предоставляющих муниципальную услугу;</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графики личного приема граждан уполномоченными должностными лицами;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образцы оформления документов.</w:t>
      </w:r>
    </w:p>
    <w:p w:rsidR="00865D11" w:rsidRPr="00865D11" w:rsidRDefault="00865D11" w:rsidP="00865D11">
      <w:pPr>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w:t>
      </w:r>
      <w:r w:rsidRPr="00865D11">
        <w:rPr>
          <w:rFonts w:ascii="Times New Roman" w:hAnsi="Times New Roman"/>
          <w:sz w:val="28"/>
          <w:szCs w:val="28"/>
        </w:rPr>
        <w:lastRenderedPageBreak/>
        <w:t>оборудовано стулом, иметь место для написания заявлений и размещения документов.</w:t>
      </w:r>
    </w:p>
    <w:p w:rsidR="00865D11" w:rsidRPr="00865D11" w:rsidRDefault="00865D11" w:rsidP="00865D11">
      <w:pPr>
        <w:numPr>
          <w:ilvl w:val="2"/>
          <w:numId w:val="9"/>
        </w:numPr>
        <w:autoSpaceDE w:val="0"/>
        <w:autoSpaceDN w:val="0"/>
        <w:adjustRightInd w:val="0"/>
        <w:spacing w:after="0" w:line="240" w:lineRule="auto"/>
        <w:ind w:left="0" w:firstLine="709"/>
        <w:contextualSpacing/>
        <w:jc w:val="both"/>
        <w:rPr>
          <w:rFonts w:ascii="Times New Roman" w:hAnsi="Times New Roman"/>
          <w:sz w:val="28"/>
          <w:szCs w:val="28"/>
        </w:rPr>
      </w:pPr>
      <w:r w:rsidRPr="00865D11">
        <w:rPr>
          <w:rFonts w:ascii="Times New Roman" w:hAnsi="Times New Roman"/>
          <w:sz w:val="28"/>
          <w:szCs w:val="28"/>
        </w:rPr>
        <w:t>Требования к обеспечению условий доступности муниципальных услуг для инвалидов.</w:t>
      </w:r>
    </w:p>
    <w:p w:rsidR="00865D11" w:rsidRPr="00865D11" w:rsidRDefault="00865D11" w:rsidP="00865D11">
      <w:pPr>
        <w:pStyle w:val="ConsPlusNormal"/>
        <w:ind w:firstLine="709"/>
        <w:contextualSpacing/>
        <w:jc w:val="both"/>
        <w:outlineLvl w:val="0"/>
        <w:rPr>
          <w:rFonts w:ascii="Times New Roman" w:hAnsi="Times New Roman" w:cs="Times New Roman"/>
          <w:bCs/>
          <w:sz w:val="28"/>
          <w:szCs w:val="28"/>
        </w:rPr>
      </w:pPr>
      <w:r w:rsidRPr="00865D11">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65D11">
        <w:rPr>
          <w:rFonts w:ascii="Times New Roman" w:hAnsi="Times New Roman" w:cs="Times New Roman"/>
          <w:sz w:val="28"/>
          <w:szCs w:val="28"/>
        </w:rPr>
        <w:t xml:space="preserve">муниципальная </w:t>
      </w:r>
      <w:r w:rsidRPr="00865D11">
        <w:rPr>
          <w:rFonts w:ascii="Times New Roman" w:hAnsi="Times New Roman" w:cs="Times New Roman"/>
          <w:bCs/>
          <w:sz w:val="28"/>
          <w:szCs w:val="28"/>
        </w:rPr>
        <w:t xml:space="preserve">услуга, и получения </w:t>
      </w:r>
      <w:r w:rsidRPr="00865D11">
        <w:rPr>
          <w:rFonts w:ascii="Times New Roman" w:hAnsi="Times New Roman" w:cs="Times New Roman"/>
          <w:sz w:val="28"/>
          <w:szCs w:val="28"/>
        </w:rPr>
        <w:t xml:space="preserve">муниципальной </w:t>
      </w:r>
      <w:r w:rsidRPr="00865D11">
        <w:rPr>
          <w:rFonts w:ascii="Times New Roman" w:hAnsi="Times New Roman" w:cs="Times New Roman"/>
          <w:bCs/>
          <w:sz w:val="28"/>
          <w:szCs w:val="28"/>
        </w:rPr>
        <w:t xml:space="preserve">услуги в соответствии с требованиями, установленными Федеральным </w:t>
      </w:r>
      <w:hyperlink r:id="rId20" w:history="1">
        <w:r w:rsidRPr="00865D11">
          <w:rPr>
            <w:rFonts w:ascii="Times New Roman" w:hAnsi="Times New Roman" w:cs="Times New Roman"/>
            <w:bCs/>
            <w:color w:val="0000FF"/>
            <w:sz w:val="28"/>
            <w:szCs w:val="28"/>
          </w:rPr>
          <w:t>законом</w:t>
        </w:r>
      </w:hyperlink>
      <w:r w:rsidRPr="00865D11">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xml:space="preserve">Если </w:t>
      </w:r>
      <w:r w:rsidRPr="00865D11">
        <w:rPr>
          <w:rFonts w:ascii="Times New Roman" w:hAnsi="Times New Roman"/>
          <w:bCs/>
          <w:sz w:val="28"/>
          <w:szCs w:val="28"/>
        </w:rPr>
        <w:t>здание и помещения, в котором предоставляется услуга</w:t>
      </w:r>
      <w:r w:rsidRPr="00865D11">
        <w:rPr>
          <w:rFonts w:ascii="Times New Roman" w:hAnsi="Times New Roman"/>
          <w:sz w:val="28"/>
          <w:szCs w:val="28"/>
        </w:rPr>
        <w:t xml:space="preserve"> не приспособлены или не полностью приспособлены для потребностей инвалидов, </w:t>
      </w:r>
      <w:r w:rsidRPr="00865D11">
        <w:rPr>
          <w:rFonts w:ascii="Times New Roman" w:hAnsi="Times New Roman"/>
          <w:bCs/>
          <w:sz w:val="28"/>
          <w:szCs w:val="28"/>
        </w:rPr>
        <w:t>орган предоставляющий муниципальную услугу</w:t>
      </w:r>
      <w:r w:rsidRPr="00865D11">
        <w:rPr>
          <w:rFonts w:ascii="Times New Roman" w:hAnsi="Times New Roman"/>
          <w:sz w:val="28"/>
          <w:szCs w:val="28"/>
        </w:rPr>
        <w:t xml:space="preserve"> обеспечивает предоставление муниципальной услуги по месту жительства инвалида.</w:t>
      </w:r>
    </w:p>
    <w:p w:rsidR="00865D11" w:rsidRPr="00865D11" w:rsidRDefault="00865D11" w:rsidP="00865D11">
      <w:pPr>
        <w:numPr>
          <w:ilvl w:val="1"/>
          <w:numId w:val="5"/>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Показатели доступности и качества муниципальной услуги.</w:t>
      </w:r>
    </w:p>
    <w:p w:rsidR="00865D11" w:rsidRPr="00865D11" w:rsidRDefault="00865D11" w:rsidP="00865D11">
      <w:pPr>
        <w:pStyle w:val="ConsPlusNormal"/>
        <w:numPr>
          <w:ilvl w:val="2"/>
          <w:numId w:val="5"/>
        </w:numPr>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Показателями доступности муниципальной услуги являются: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соблюдение графика работы органа предоставляющего услугу;</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возможность получения муниципальной услуги в МФЦ</w:t>
      </w:r>
      <w:r w:rsidRPr="00865D11">
        <w:rPr>
          <w:rFonts w:ascii="Times New Roman" w:hAnsi="Times New Roman" w:cs="Times New Roman"/>
          <w:sz w:val="28"/>
          <w:szCs w:val="28"/>
          <w:vertAlign w:val="superscript"/>
        </w:rPr>
        <w:t>1</w:t>
      </w:r>
      <w:r w:rsidRPr="00865D11">
        <w:rPr>
          <w:rFonts w:ascii="Times New Roman" w:hAnsi="Times New Roman" w:cs="Times New Roman"/>
          <w:sz w:val="28"/>
          <w:szCs w:val="28"/>
        </w:rPr>
        <w:t>;</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D11" w:rsidRPr="00865D11" w:rsidRDefault="00865D11" w:rsidP="00865D11">
      <w:pPr>
        <w:pStyle w:val="ConsPlusNormal"/>
        <w:numPr>
          <w:ilvl w:val="2"/>
          <w:numId w:val="10"/>
        </w:numPr>
        <w:suppressAutoHyphens/>
        <w:autoSpaceDN/>
        <w:adjustRightInd/>
        <w:ind w:left="0" w:firstLine="709"/>
        <w:jc w:val="both"/>
        <w:rPr>
          <w:rFonts w:ascii="Times New Roman" w:hAnsi="Times New Roman" w:cs="Times New Roman"/>
          <w:sz w:val="28"/>
          <w:szCs w:val="28"/>
        </w:rPr>
      </w:pPr>
      <w:r w:rsidRPr="00865D11">
        <w:rPr>
          <w:rFonts w:ascii="Times New Roman" w:hAnsi="Times New Roman" w:cs="Times New Roman"/>
          <w:sz w:val="28"/>
          <w:szCs w:val="28"/>
        </w:rPr>
        <w:t>Показателями качества муниципальной услуги являются:</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соблюдение сроков предоставления муниципальной услуги;</w:t>
      </w:r>
    </w:p>
    <w:p w:rsidR="00865D11" w:rsidRPr="00865D11" w:rsidRDefault="00865D11" w:rsidP="00865D11">
      <w:pPr>
        <w:pStyle w:val="ConsPlusNormal"/>
        <w:ind w:firstLine="709"/>
        <w:jc w:val="both"/>
        <w:rPr>
          <w:rFonts w:ascii="Times New Roman" w:hAnsi="Times New Roman" w:cs="Times New Roman"/>
          <w:sz w:val="28"/>
          <w:szCs w:val="28"/>
        </w:rPr>
      </w:pPr>
      <w:r w:rsidRPr="00865D11">
        <w:rPr>
          <w:rFonts w:ascii="Times New Roman" w:hAnsi="Times New Roman" w:cs="Times New Roman"/>
          <w:sz w:val="28"/>
          <w:szCs w:val="28"/>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865D11">
        <w:rPr>
          <w:rFonts w:ascii="Times New Roman" w:hAnsi="Times New Roman" w:cs="Times New Roman"/>
          <w:sz w:val="28"/>
          <w:szCs w:val="28"/>
        </w:rPr>
        <w:lastRenderedPageBreak/>
        <w:t>предоставление муниципальной услуги.</w:t>
      </w:r>
    </w:p>
    <w:p w:rsidR="00865D11" w:rsidRPr="00865D11" w:rsidRDefault="00865D11" w:rsidP="00865D11">
      <w:pPr>
        <w:numPr>
          <w:ilvl w:val="1"/>
          <w:numId w:val="10"/>
        </w:numPr>
        <w:tabs>
          <w:tab w:val="num" w:pos="1155"/>
          <w:tab w:val="left" w:pos="156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65D11" w:rsidRPr="00865D11" w:rsidRDefault="00865D11" w:rsidP="00865D11">
      <w:pPr>
        <w:numPr>
          <w:ilvl w:val="2"/>
          <w:numId w:val="11"/>
        </w:numPr>
        <w:tabs>
          <w:tab w:val="left" w:pos="1560"/>
          <w:tab w:val="num" w:pos="1590"/>
        </w:tabs>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r w:rsidRPr="00865D11">
        <w:rPr>
          <w:rFonts w:ascii="Times New Roman" w:hAnsi="Times New Roman"/>
          <w:sz w:val="28"/>
          <w:szCs w:val="28"/>
          <w:vertAlign w:val="superscript"/>
        </w:rPr>
        <w:t>1</w:t>
      </w:r>
      <w:r w:rsidRPr="00865D11">
        <w:rPr>
          <w:rFonts w:ascii="Times New Roman" w:hAnsi="Times New Roman"/>
          <w:sz w:val="28"/>
          <w:szCs w:val="28"/>
        </w:rPr>
        <w:t>.</w:t>
      </w:r>
    </w:p>
    <w:p w:rsidR="00865D11" w:rsidRPr="00865D11" w:rsidRDefault="00865D11" w:rsidP="00865D11">
      <w:pPr>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r w:rsidRPr="00865D11">
        <w:rPr>
          <w:rFonts w:ascii="Times New Roman" w:hAnsi="Times New Roman"/>
          <w:sz w:val="28"/>
          <w:szCs w:val="28"/>
          <w:vertAlign w:val="superscript"/>
        </w:rPr>
        <w:t>1</w:t>
      </w:r>
      <w:r w:rsidRPr="00865D11">
        <w:rPr>
          <w:rFonts w:ascii="Times New Roman" w:hAnsi="Times New Roman"/>
          <w:sz w:val="28"/>
          <w:szCs w:val="28"/>
        </w:rPr>
        <w:t>.</w:t>
      </w:r>
    </w:p>
    <w:p w:rsidR="00865D11" w:rsidRPr="00865D11" w:rsidRDefault="00865D11" w:rsidP="00865D11">
      <w:pPr>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865D11">
        <w:rPr>
          <w:rFonts w:ascii="Times New Roman" w:hAnsi="Times New Roman"/>
          <w:sz w:val="28"/>
          <w:szCs w:val="28"/>
          <w:lang w:val="en-US"/>
        </w:rPr>
        <w:t>progress</w:t>
      </w:r>
      <w:r w:rsidRPr="00865D11">
        <w:rPr>
          <w:rFonts w:ascii="Times New Roman" w:hAnsi="Times New Roman"/>
          <w:sz w:val="28"/>
          <w:szCs w:val="28"/>
        </w:rPr>
        <w:t>-</w:t>
      </w:r>
      <w:r w:rsidRPr="00865D11">
        <w:rPr>
          <w:rFonts w:ascii="Times New Roman" w:hAnsi="Times New Roman"/>
          <w:sz w:val="28"/>
          <w:szCs w:val="28"/>
          <w:lang w:val="en-US"/>
        </w:rPr>
        <w:t>p</w:t>
      </w:r>
      <w:r w:rsidR="00643A3B">
        <w:rPr>
          <w:rFonts w:ascii="Times New Roman" w:hAnsi="Times New Roman"/>
          <w:sz w:val="28"/>
          <w:szCs w:val="28"/>
          <w:lang w:val="en-US"/>
        </w:rPr>
        <w:t>n</w:t>
      </w:r>
      <w:r w:rsidRPr="00865D11">
        <w:rPr>
          <w:rFonts w:ascii="Times New Roman" w:hAnsi="Times New Roman"/>
          <w:sz w:val="28"/>
          <w:szCs w:val="28"/>
        </w:rPr>
        <w:t>.</w:t>
      </w:r>
      <w:r w:rsidRPr="00865D11">
        <w:rPr>
          <w:rFonts w:ascii="Times New Roman" w:hAnsi="Times New Roman"/>
          <w:sz w:val="28"/>
          <w:szCs w:val="28"/>
          <w:lang w:val="en-US"/>
        </w:rPr>
        <w:t>ru</w:t>
      </w:r>
      <w:r w:rsidRPr="00865D1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65D11">
        <w:rPr>
          <w:rFonts w:ascii="Times New Roman" w:hAnsi="Times New Roman"/>
          <w:sz w:val="28"/>
          <w:szCs w:val="28"/>
          <w:lang w:val="en-US"/>
        </w:rPr>
        <w:t>www</w:t>
      </w:r>
      <w:r w:rsidRPr="00865D11">
        <w:rPr>
          <w:rFonts w:ascii="Times New Roman" w:hAnsi="Times New Roman"/>
          <w:sz w:val="28"/>
          <w:szCs w:val="28"/>
        </w:rPr>
        <w:t>.pgu.govvr</w:t>
      </w:r>
      <w:r w:rsidR="00643A3B">
        <w:rPr>
          <w:rFonts w:ascii="Times New Roman" w:hAnsi="Times New Roman"/>
          <w:sz w:val="28"/>
          <w:szCs w:val="28"/>
          <w:lang w:val="en-US"/>
        </w:rPr>
        <w:t>n</w:t>
      </w:r>
      <w:r w:rsidRPr="00865D11">
        <w:rPr>
          <w:rFonts w:ascii="Times New Roman" w:hAnsi="Times New Roman"/>
          <w:sz w:val="28"/>
          <w:szCs w:val="28"/>
        </w:rPr>
        <w:t>.ru).</w:t>
      </w:r>
    </w:p>
    <w:p w:rsidR="00865D11" w:rsidRPr="00865D11" w:rsidRDefault="00865D11" w:rsidP="00865D11">
      <w:pPr>
        <w:pStyle w:val="ad"/>
        <w:widowControl w:val="0"/>
        <w:numPr>
          <w:ilvl w:val="2"/>
          <w:numId w:val="11"/>
        </w:numPr>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865D11">
      <w:pPr>
        <w:pStyle w:val="ConsPlusNormal"/>
        <w:ind w:firstLine="709"/>
        <w:contextualSpacing/>
        <w:jc w:val="both"/>
        <w:rPr>
          <w:rFonts w:ascii="Times New Roman" w:hAnsi="Times New Roman" w:cs="Times New Roman"/>
          <w:sz w:val="28"/>
          <w:szCs w:val="28"/>
        </w:rPr>
      </w:pPr>
      <w:r w:rsidRPr="00865D1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65D11" w:rsidRPr="00865D11" w:rsidRDefault="00865D11" w:rsidP="00865D11">
      <w:pPr>
        <w:pStyle w:val="ad"/>
        <w:widowControl w:val="0"/>
        <w:autoSpaceDE w:val="0"/>
        <w:autoSpaceDN w:val="0"/>
        <w:adjustRightInd w:val="0"/>
        <w:spacing w:line="240" w:lineRule="auto"/>
        <w:ind w:left="0" w:firstLine="709"/>
        <w:jc w:val="both"/>
        <w:rPr>
          <w:rFonts w:ascii="Times New Roman" w:hAnsi="Times New Roman"/>
          <w:sz w:val="28"/>
          <w:szCs w:val="28"/>
        </w:rPr>
      </w:pPr>
      <w:r w:rsidRPr="00865D1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865D11" w:rsidRPr="00865D11" w:rsidRDefault="00865D11" w:rsidP="00865D11">
      <w:pPr>
        <w:pStyle w:val="ad"/>
        <w:widowControl w:val="0"/>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65D11" w:rsidRPr="00865D11" w:rsidRDefault="00865D11" w:rsidP="00865D11">
      <w:pPr>
        <w:ind w:firstLine="709"/>
        <w:contextualSpacing/>
        <w:jc w:val="both"/>
        <w:rPr>
          <w:rFonts w:ascii="Times New Roman" w:hAnsi="Times New Roman"/>
          <w:sz w:val="28"/>
          <w:szCs w:val="28"/>
        </w:rPr>
      </w:pPr>
      <w:r w:rsidRPr="00865D1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65D11" w:rsidRPr="00865D11" w:rsidRDefault="00865D11" w:rsidP="00865D11">
      <w:pPr>
        <w:tabs>
          <w:tab w:val="left" w:pos="1560"/>
        </w:tabs>
        <w:autoSpaceDE w:val="0"/>
        <w:autoSpaceDN w:val="0"/>
        <w:adjustRightInd w:val="0"/>
        <w:ind w:firstLine="709"/>
        <w:jc w:val="both"/>
        <w:rPr>
          <w:rFonts w:ascii="Times New Roman" w:hAnsi="Times New Roman"/>
          <w:sz w:val="28"/>
          <w:szCs w:val="28"/>
        </w:rPr>
      </w:pPr>
    </w:p>
    <w:p w:rsidR="00865D11" w:rsidRPr="00865D11" w:rsidRDefault="00865D11" w:rsidP="00865D11">
      <w:pPr>
        <w:numPr>
          <w:ilvl w:val="0"/>
          <w:numId w:val="3"/>
        </w:numPr>
        <w:tabs>
          <w:tab w:val="left" w:pos="1560"/>
        </w:tabs>
        <w:spacing w:after="0" w:line="240" w:lineRule="auto"/>
        <w:ind w:left="0" w:firstLine="709"/>
        <w:jc w:val="center"/>
        <w:rPr>
          <w:rFonts w:ascii="Times New Roman" w:hAnsi="Times New Roman"/>
          <w:b/>
          <w:sz w:val="28"/>
          <w:szCs w:val="28"/>
        </w:rPr>
      </w:pPr>
      <w:r w:rsidRPr="00865D11">
        <w:rPr>
          <w:rFonts w:ascii="Times New Roman" w:hAnsi="Times New Roman"/>
          <w:b/>
          <w:sz w:val="28"/>
          <w:szCs w:val="28"/>
          <w:lang w:val="en-US"/>
        </w:rPr>
        <w:t>C</w:t>
      </w:r>
      <w:r w:rsidRPr="00865D11">
        <w:rPr>
          <w:rFonts w:ascii="Times New Roman" w:hAnsi="Times New Roman"/>
          <w:b/>
          <w:sz w:val="28"/>
          <w:szCs w:val="28"/>
        </w:rPr>
        <w:t>остав, последовательность и сроки выполнения административных процедур, требования к порядку их выполнения</w:t>
      </w:r>
    </w:p>
    <w:p w:rsidR="00865D11" w:rsidRPr="00865D11" w:rsidRDefault="00865D11" w:rsidP="00865D11">
      <w:pPr>
        <w:tabs>
          <w:tab w:val="left" w:pos="1560"/>
        </w:tabs>
        <w:ind w:firstLine="709"/>
        <w:jc w:val="both"/>
        <w:rPr>
          <w:rFonts w:ascii="Times New Roman" w:hAnsi="Times New Roman"/>
          <w:sz w:val="28"/>
          <w:szCs w:val="28"/>
        </w:rPr>
      </w:pPr>
    </w:p>
    <w:p w:rsidR="00865D11" w:rsidRPr="00865D11" w:rsidRDefault="00865D11" w:rsidP="00865D11">
      <w:pPr>
        <w:numPr>
          <w:ilvl w:val="1"/>
          <w:numId w:val="3"/>
        </w:numPr>
        <w:tabs>
          <w:tab w:val="left" w:pos="1560"/>
        </w:tabs>
        <w:spacing w:after="0" w:line="240" w:lineRule="auto"/>
        <w:jc w:val="both"/>
        <w:rPr>
          <w:rFonts w:ascii="Times New Roman" w:hAnsi="Times New Roman"/>
          <w:sz w:val="28"/>
          <w:szCs w:val="28"/>
        </w:rPr>
      </w:pPr>
      <w:r w:rsidRPr="00865D11">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прием и регистрация заявления с комплектом документов;</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принятие решения (в виде заключения) Комиссией;</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865D11" w:rsidRPr="00865D11" w:rsidRDefault="00865D11" w:rsidP="00865D11">
      <w:pPr>
        <w:numPr>
          <w:ilvl w:val="0"/>
          <w:numId w:val="4"/>
        </w:numPr>
        <w:tabs>
          <w:tab w:val="num" w:pos="0"/>
          <w:tab w:val="left" w:pos="1560"/>
        </w:tabs>
        <w:suppressAutoHyphens/>
        <w:autoSpaceDE w:val="0"/>
        <w:autoSpaceDN w:val="0"/>
        <w:adjustRightInd w:val="0"/>
        <w:spacing w:after="0" w:line="240" w:lineRule="auto"/>
        <w:ind w:left="0" w:firstLine="709"/>
        <w:jc w:val="both"/>
        <w:rPr>
          <w:rFonts w:ascii="Times New Roman" w:hAnsi="Times New Roman"/>
          <w:sz w:val="28"/>
          <w:szCs w:val="28"/>
        </w:rPr>
      </w:pPr>
      <w:r w:rsidRPr="00865D11">
        <w:rPr>
          <w:rFonts w:ascii="Times New Roman" w:hAnsi="Times New Roman"/>
          <w:sz w:val="28"/>
          <w:szCs w:val="28"/>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3.2.1. Основанием для начала предоставления административной процедуры является:</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К заявлению должны быть приложены документы, указанные в </w:t>
      </w:r>
      <w:hyperlink w:anchor="P149" w:history="1">
        <w:r w:rsidRPr="00865D11">
          <w:rPr>
            <w:rFonts w:ascii="Times New Roman" w:hAnsi="Times New Roman"/>
            <w:sz w:val="28"/>
            <w:szCs w:val="28"/>
          </w:rPr>
          <w:t>п. 2.6.1</w:t>
        </w:r>
      </w:hyperlink>
      <w:r w:rsidRPr="00865D11">
        <w:rPr>
          <w:rFonts w:ascii="Times New Roman" w:hAnsi="Times New Roman"/>
          <w:sz w:val="28"/>
          <w:szCs w:val="28"/>
        </w:rPr>
        <w:t xml:space="preserve"> настоящего Административного регламента.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устанавливает предмет обращения, личность заявителя;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 проверяет полномочия заявителя, в том числе полномочия </w:t>
      </w:r>
      <w:r w:rsidRPr="00865D11">
        <w:rPr>
          <w:rFonts w:ascii="Times New Roman" w:hAnsi="Times New Roman"/>
          <w:sz w:val="28"/>
          <w:szCs w:val="28"/>
        </w:rPr>
        <w:lastRenderedPageBreak/>
        <w:t>представителя заявителя действовать от его имени, полномочия представителя юридического лица действовать от имени юридического лица;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проверяет соответствие заявления требованиям, установленного образца, согласно приложению № 1 к настоящему Административному регламенту;</w:t>
      </w:r>
    </w:p>
    <w:p w:rsidR="00865D11" w:rsidRPr="00865D11" w:rsidRDefault="00865D11" w:rsidP="00865D11">
      <w:pPr>
        <w:widowControl w:val="0"/>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865D11" w:rsidRPr="00865D11" w:rsidRDefault="00865D11" w:rsidP="00865D11">
      <w:pPr>
        <w:widowControl w:val="0"/>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865D11">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65D11" w:rsidRPr="00865D11" w:rsidRDefault="00865D11" w:rsidP="00865D11">
      <w:pPr>
        <w:widowControl w:val="0"/>
        <w:autoSpaceDE w:val="0"/>
        <w:autoSpaceDN w:val="0"/>
        <w:ind w:firstLine="709"/>
        <w:contextualSpacing/>
        <w:jc w:val="both"/>
        <w:rPr>
          <w:rFonts w:ascii="Times New Roman" w:hAnsi="Times New Roman"/>
          <w:sz w:val="28"/>
          <w:szCs w:val="28"/>
          <w:vertAlign w:val="superscript"/>
        </w:rPr>
      </w:pPr>
      <w:r w:rsidRPr="00865D11">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865D11">
        <w:rPr>
          <w:rFonts w:ascii="Times New Roman" w:hAnsi="Times New Roman"/>
          <w:sz w:val="28"/>
          <w:szCs w:val="28"/>
          <w:vertAlign w:val="superscript"/>
        </w:rPr>
        <w:t>1</w:t>
      </w:r>
    </w:p>
    <w:p w:rsidR="00865D11" w:rsidRPr="00865D11" w:rsidRDefault="00865D11" w:rsidP="00865D11">
      <w:pPr>
        <w:widowControl w:val="0"/>
        <w:autoSpaceDE w:val="0"/>
        <w:autoSpaceDN w:val="0"/>
        <w:ind w:firstLine="709"/>
        <w:contextualSpacing/>
        <w:jc w:val="both"/>
        <w:rPr>
          <w:rFonts w:ascii="Times New Roman" w:eastAsia="Calibri" w:hAnsi="Times New Roman"/>
          <w:sz w:val="28"/>
          <w:szCs w:val="28"/>
        </w:rPr>
      </w:pPr>
      <w:r w:rsidRPr="00865D11">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865D11">
        <w:rPr>
          <w:rFonts w:ascii="Times New Roman" w:eastAsia="Calibri"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3.2.5. Максимальный срок исполнения административной процедуры - 1 рабочий день.</w:t>
      </w:r>
    </w:p>
    <w:p w:rsidR="00865D11" w:rsidRPr="00865D11" w:rsidRDefault="00865D11" w:rsidP="00865D11">
      <w:pPr>
        <w:widowControl w:val="0"/>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lastRenderedPageBreak/>
        <w:t>3.2.6. Результатом административной процедуры является прием и регистрация заявления и комплекта документов либо отказ в приеме документов</w:t>
      </w:r>
      <w:r w:rsidRPr="00865D11">
        <w:rPr>
          <w:rFonts w:ascii="Times New Roman" w:eastAsia="SimSun" w:hAnsi="Times New Roman"/>
          <w:sz w:val="28"/>
          <w:szCs w:val="28"/>
          <w:lang w:eastAsia="zh-CN"/>
        </w:rPr>
        <w:t>.</w:t>
      </w:r>
    </w:p>
    <w:p w:rsidR="00865D11" w:rsidRPr="00865D11" w:rsidRDefault="00865D11" w:rsidP="00865D11">
      <w:pPr>
        <w:autoSpaceDE w:val="0"/>
        <w:autoSpaceDN w:val="0"/>
        <w:adjustRightInd w:val="0"/>
        <w:ind w:firstLine="709"/>
        <w:jc w:val="both"/>
        <w:outlineLvl w:val="0"/>
        <w:rPr>
          <w:rFonts w:ascii="Times New Roman" w:hAnsi="Times New Roman"/>
          <w:sz w:val="28"/>
          <w:szCs w:val="28"/>
        </w:rPr>
      </w:pPr>
      <w:r w:rsidRPr="00865D11">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865D11">
        <w:rPr>
          <w:rFonts w:ascii="Times New Roman" w:hAnsi="Times New Roman"/>
          <w:color w:val="FF0000"/>
          <w:sz w:val="28"/>
          <w:szCs w:val="28"/>
        </w:rPr>
        <w:t xml:space="preserve"> </w:t>
      </w:r>
      <w:r w:rsidRPr="00865D11">
        <w:rPr>
          <w:rFonts w:ascii="Times New Roman" w:hAnsi="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б) технический паспорт жилого помещения, а для нежилых помещений - технический план;</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1" w:history="1">
        <w:r w:rsidRPr="00865D11">
          <w:rPr>
            <w:rFonts w:ascii="Times New Roman" w:hAnsi="Times New Roman"/>
            <w:color w:val="0000FF"/>
            <w:sz w:val="28"/>
            <w:szCs w:val="28"/>
          </w:rPr>
          <w:t>абзацем третьим пункта 44</w:t>
        </w:r>
      </w:hyperlink>
      <w:r w:rsidRPr="00865D11">
        <w:rPr>
          <w:rFonts w:ascii="Times New Roman" w:hAnsi="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w:t>
      </w:r>
      <w:hyperlink r:id="rId22" w:history="1">
        <w:r w:rsidRPr="00865D11">
          <w:rPr>
            <w:rFonts w:ascii="Times New Roman" w:hAnsi="Times New Roman"/>
            <w:color w:val="0000FF"/>
            <w:sz w:val="28"/>
            <w:szCs w:val="28"/>
          </w:rPr>
          <w:t>абзаце пятом пункта 7</w:t>
        </w:r>
      </w:hyperlink>
      <w:r w:rsidRPr="00865D11">
        <w:rPr>
          <w:rFonts w:ascii="Times New Roman" w:hAnsi="Times New Roman"/>
          <w:sz w:val="28"/>
          <w:szCs w:val="28"/>
        </w:rPr>
        <w:t xml:space="preserve"> Положения.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выявлении оснований для признания помещения непригодным для проживания;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A256BB"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о выявлении оснований для признания многоквартирного дома аварийным и подлежащим сносу</w:t>
      </w:r>
      <w:r w:rsidR="00A256BB">
        <w:rPr>
          <w:rFonts w:ascii="Times New Roman" w:hAnsi="Times New Roman"/>
          <w:sz w:val="28"/>
          <w:szCs w:val="28"/>
        </w:rPr>
        <w:t>;</w:t>
      </w:r>
    </w:p>
    <w:p w:rsidR="00865D11" w:rsidRPr="00A256BB" w:rsidRDefault="00A256BB" w:rsidP="00865D11">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 выявлении оснований для </w:t>
      </w:r>
      <w:r w:rsidRPr="00A256BB">
        <w:rPr>
          <w:rFonts w:ascii="Times New Roman" w:hAnsi="Times New Roman"/>
          <w:sz w:val="28"/>
          <w:szCs w:val="28"/>
          <w:shd w:val="clear" w:color="auto" w:fill="FFFFFF"/>
        </w:rPr>
        <w:t>признания садового дома жилым домом или жилого дома садовым домом</w:t>
      </w:r>
      <w:r w:rsidR="00865D11" w:rsidRPr="00A256BB">
        <w:rPr>
          <w:rFonts w:ascii="Times New Roman" w:hAnsi="Times New Roman"/>
          <w:sz w:val="28"/>
          <w:szCs w:val="28"/>
        </w:rPr>
        <w:t>.</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случае обследования помещения комиссия составляет в 3 экземплярах акт обследования помещения по форме согласно </w:t>
      </w:r>
      <w:hyperlink r:id="rId23" w:history="1">
        <w:r w:rsidRPr="00865D11">
          <w:rPr>
            <w:rFonts w:ascii="Times New Roman" w:hAnsi="Times New Roman"/>
            <w:color w:val="0000FF"/>
            <w:sz w:val="28"/>
            <w:szCs w:val="28"/>
          </w:rPr>
          <w:t xml:space="preserve">приложению </w:t>
        </w:r>
        <w:r w:rsidR="00133EA5">
          <w:rPr>
            <w:rFonts w:ascii="Times New Roman" w:hAnsi="Times New Roman"/>
            <w:color w:val="0000FF"/>
            <w:sz w:val="28"/>
            <w:szCs w:val="28"/>
          </w:rPr>
          <w:t>№</w:t>
        </w:r>
        <w:r w:rsidRPr="00865D11">
          <w:rPr>
            <w:rFonts w:ascii="Times New Roman" w:hAnsi="Times New Roman"/>
            <w:color w:val="0000FF"/>
            <w:sz w:val="28"/>
            <w:szCs w:val="28"/>
          </w:rPr>
          <w:t xml:space="preserve"> 5.</w:t>
        </w:r>
      </w:hyperlink>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w:t>
      </w:r>
      <w:r w:rsidRPr="00865D11">
        <w:rPr>
          <w:rFonts w:ascii="Times New Roman" w:hAnsi="Times New Roman"/>
          <w:sz w:val="28"/>
          <w:szCs w:val="28"/>
        </w:rPr>
        <w:lastRenderedPageBreak/>
        <w:t>информацию о своем представителе, уполномоченном на участие в работе комиссии.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65D11" w:rsidRPr="00865D11" w:rsidRDefault="00865D11" w:rsidP="00865D11">
      <w:pPr>
        <w:autoSpaceDE w:val="0"/>
        <w:autoSpaceDN w:val="0"/>
        <w:adjustRightInd w:val="0"/>
        <w:ind w:firstLine="540"/>
        <w:jc w:val="both"/>
        <w:rPr>
          <w:rFonts w:ascii="Times New Roman" w:hAnsi="Times New Roman"/>
          <w:sz w:val="28"/>
          <w:szCs w:val="28"/>
        </w:rPr>
      </w:pPr>
      <w:bookmarkStart w:id="5" w:name="Par3"/>
      <w:bookmarkEnd w:id="5"/>
      <w:r w:rsidRPr="00865D11">
        <w:rPr>
          <w:rFonts w:ascii="Times New Roman" w:hAnsi="Times New Roman"/>
          <w:sz w:val="28"/>
          <w:szCs w:val="28"/>
        </w:rPr>
        <w:t xml:space="preserve">3.3.6. Результатом административной процедуры является принятие решение (в виде заключения), указанное в </w:t>
      </w:r>
      <w:hyperlink r:id="rId24" w:history="1">
        <w:r w:rsidRPr="00865D11">
          <w:rPr>
            <w:rFonts w:ascii="Times New Roman" w:hAnsi="Times New Roman"/>
            <w:color w:val="0000FF"/>
            <w:sz w:val="28"/>
            <w:szCs w:val="28"/>
          </w:rPr>
          <w:t>пункте 47</w:t>
        </w:r>
      </w:hyperlink>
      <w:r w:rsidRPr="00865D11">
        <w:rPr>
          <w:rFonts w:ascii="Times New Roman" w:hAnsi="Times New Roman"/>
          <w:sz w:val="28"/>
          <w:szCs w:val="28"/>
        </w:rPr>
        <w:t xml:space="preserve"> Положения, либо решение о проведении дополнительного обследования оцениваемого помещения.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3.3.7. Максимальный срок исполнения административной процедуры - 30 дней.</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 Подготовка и издает распоряжение органа местного самоуправления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3.4.1. На основании полученного заключения орган местного самоуправления принимает решение, предусмотренное </w:t>
      </w:r>
      <w:hyperlink r:id="rId25" w:history="1">
        <w:r w:rsidRPr="00865D11">
          <w:rPr>
            <w:rFonts w:ascii="Times New Roman" w:hAnsi="Times New Roman"/>
            <w:color w:val="0000FF"/>
            <w:sz w:val="28"/>
            <w:szCs w:val="28"/>
          </w:rPr>
          <w:t>абзацем седьмым пункта 7</w:t>
        </w:r>
      </w:hyperlink>
      <w:r w:rsidRPr="00865D11">
        <w:rPr>
          <w:rFonts w:ascii="Times New Roman" w:hAnsi="Times New Roman"/>
          <w:sz w:val="28"/>
          <w:szCs w:val="28"/>
        </w:rPr>
        <w:t xml:space="preserve">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3.4.2. По результатам принятого решения уполномоченное должностное лицо:</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5D11">
        <w:rPr>
          <w:rFonts w:ascii="Times New Roman" w:hAnsi="Times New Roman"/>
          <w:i/>
          <w:sz w:val="28"/>
          <w:szCs w:val="28"/>
        </w:rPr>
        <w:t xml:space="preserve"> </w:t>
      </w:r>
      <w:r w:rsidRPr="00865D11">
        <w:rPr>
          <w:rFonts w:ascii="Times New Roman" w:hAnsi="Times New Roman"/>
          <w:sz w:val="28"/>
          <w:szCs w:val="28"/>
        </w:rPr>
        <w:t>либо уведомление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w:t>
      </w:r>
      <w:r w:rsidRPr="00865D11">
        <w:rPr>
          <w:rFonts w:ascii="Times New Roman" w:hAnsi="Times New Roman"/>
          <w:sz w:val="28"/>
          <w:szCs w:val="28"/>
        </w:rPr>
        <w:lastRenderedPageBreak/>
        <w:t>восстановительных работ либо уведомление о мотивированном отказе в предоставлении муниципальной услуги на подписание главе поселения.</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3.4.2.4.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 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865D11">
        <w:rPr>
          <w:rFonts w:ascii="Times New Roman" w:hAnsi="Times New Roman"/>
          <w:i/>
          <w:sz w:val="28"/>
          <w:szCs w:val="28"/>
        </w:rPr>
        <w:t xml:space="preserve"> </w:t>
      </w:r>
      <w:r w:rsidRPr="00865D11">
        <w:rPr>
          <w:rFonts w:ascii="Times New Roman" w:hAnsi="Times New Roman"/>
          <w:sz w:val="28"/>
          <w:szCs w:val="28"/>
        </w:rPr>
        <w:t>либо уведомление о мотивированном отказе в предоставлении муниципальной услуги.</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3.4.4. Максимальный срок исполнения административной процедуры - 30 дней.</w:t>
      </w:r>
    </w:p>
    <w:p w:rsidR="00865D11" w:rsidRPr="00865D11" w:rsidRDefault="00865D11" w:rsidP="00865D11">
      <w:pPr>
        <w:autoSpaceDE w:val="0"/>
        <w:autoSpaceDN w:val="0"/>
        <w:adjustRightInd w:val="0"/>
        <w:ind w:firstLine="709"/>
        <w:jc w:val="both"/>
        <w:outlineLvl w:val="0"/>
        <w:rPr>
          <w:rFonts w:ascii="Times New Roman" w:hAnsi="Times New Roman"/>
          <w:sz w:val="28"/>
          <w:szCs w:val="28"/>
        </w:rPr>
      </w:pPr>
      <w:r w:rsidRPr="00865D11">
        <w:rPr>
          <w:rFonts w:ascii="Times New Roman" w:hAnsi="Times New Roman"/>
          <w:sz w:val="28"/>
          <w:szCs w:val="28"/>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bookmarkStart w:id="6" w:name="Par79"/>
      <w:bookmarkEnd w:id="6"/>
      <w:r w:rsidRPr="00865D11">
        <w:rPr>
          <w:rFonts w:ascii="Times New Roman" w:hAnsi="Times New Roman"/>
          <w:sz w:val="28"/>
          <w:szCs w:val="28"/>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865D11">
        <w:rPr>
          <w:rFonts w:ascii="Times New Roman" w:hAnsi="Times New Roman"/>
          <w:i/>
          <w:sz w:val="28"/>
          <w:szCs w:val="28"/>
        </w:rPr>
        <w:t xml:space="preserve"> </w:t>
      </w:r>
      <w:r w:rsidRPr="00865D11">
        <w:rPr>
          <w:rFonts w:ascii="Times New Roman" w:hAnsi="Times New Roman"/>
          <w:sz w:val="28"/>
          <w:szCs w:val="28"/>
        </w:rPr>
        <w:t>либо уведомления о мотивированном отказе в предоставлении муниципальной услуги.</w:t>
      </w:r>
    </w:p>
    <w:p w:rsidR="00865D11" w:rsidRPr="00865D11" w:rsidRDefault="00865D11" w:rsidP="00865D11">
      <w:pPr>
        <w:autoSpaceDE w:val="0"/>
        <w:autoSpaceDN w:val="0"/>
        <w:adjustRightInd w:val="0"/>
        <w:ind w:firstLine="540"/>
        <w:jc w:val="both"/>
        <w:rPr>
          <w:rFonts w:ascii="Times New Roman" w:hAnsi="Times New Roman"/>
          <w:sz w:val="28"/>
          <w:szCs w:val="28"/>
        </w:rPr>
      </w:pPr>
      <w:r w:rsidRPr="00865D11">
        <w:rPr>
          <w:rFonts w:ascii="Times New Roman" w:hAnsi="Times New Roman"/>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sidRPr="00865D11">
        <w:rPr>
          <w:rFonts w:ascii="Times New Roman" w:hAnsi="Times New Roman"/>
          <w:sz w:val="28"/>
          <w:szCs w:val="28"/>
        </w:rPr>
        <w:lastRenderedPageBreak/>
        <w:t xml:space="preserve">причине его аварийного состояния или по основаниям, предусмотренным </w:t>
      </w:r>
      <w:hyperlink r:id="rId26" w:history="1">
        <w:r w:rsidRPr="00865D11">
          <w:rPr>
            <w:rFonts w:ascii="Times New Roman" w:hAnsi="Times New Roman"/>
            <w:color w:val="0000FF"/>
            <w:sz w:val="28"/>
            <w:szCs w:val="28"/>
          </w:rPr>
          <w:t>пунктом 36</w:t>
        </w:r>
      </w:hyperlink>
      <w:r w:rsidRPr="00865D11">
        <w:rPr>
          <w:rFonts w:ascii="Times New Roman" w:hAnsi="Times New Roman"/>
          <w:sz w:val="28"/>
          <w:szCs w:val="28"/>
        </w:rPr>
        <w:t xml:space="preserve"> Положения, решение, предусмотренное </w:t>
      </w:r>
      <w:hyperlink r:id="rId27" w:history="1">
        <w:r w:rsidRPr="00865D11">
          <w:rPr>
            <w:rFonts w:ascii="Times New Roman" w:hAnsi="Times New Roman"/>
            <w:color w:val="0000FF"/>
            <w:sz w:val="28"/>
            <w:szCs w:val="28"/>
          </w:rPr>
          <w:t>пунктом 47</w:t>
        </w:r>
      </w:hyperlink>
      <w:r w:rsidRPr="00865D11">
        <w:rPr>
          <w:rFonts w:ascii="Times New Roman" w:hAnsi="Times New Roman"/>
          <w:sz w:val="28"/>
          <w:szCs w:val="28"/>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65D11" w:rsidRPr="00865D11" w:rsidRDefault="00865D11" w:rsidP="00865D11">
      <w:pPr>
        <w:autoSpaceDE w:val="0"/>
        <w:autoSpaceDN w:val="0"/>
        <w:adjustRightInd w:val="0"/>
        <w:ind w:firstLine="709"/>
        <w:jc w:val="both"/>
        <w:rPr>
          <w:rFonts w:ascii="Times New Roman" w:hAnsi="Times New Roman"/>
          <w:sz w:val="28"/>
          <w:szCs w:val="28"/>
        </w:rPr>
      </w:pPr>
      <w:r w:rsidRPr="00865D11">
        <w:rPr>
          <w:rFonts w:ascii="Times New Roman" w:hAnsi="Times New Roman"/>
          <w:sz w:val="28"/>
          <w:szCs w:val="28"/>
        </w:rPr>
        <w:t xml:space="preserve">3.5.7. Максимальный срок исполнения административной процедуры – 5 </w:t>
      </w:r>
      <w:r w:rsidR="000C5193">
        <w:rPr>
          <w:rFonts w:ascii="Times New Roman" w:hAnsi="Times New Roman"/>
          <w:sz w:val="28"/>
          <w:szCs w:val="28"/>
        </w:rPr>
        <w:t>календарных дней</w:t>
      </w:r>
      <w:r w:rsidRPr="00865D11">
        <w:rPr>
          <w:rFonts w:ascii="Times New Roman" w:hAnsi="Times New Roman"/>
          <w:sz w:val="28"/>
          <w:szCs w:val="28"/>
        </w:rPr>
        <w:t>.</w:t>
      </w:r>
    </w:p>
    <w:p w:rsidR="00865D11" w:rsidRPr="00865D11" w:rsidRDefault="00865D11" w:rsidP="00865D11">
      <w:pPr>
        <w:autoSpaceDE w:val="0"/>
        <w:autoSpaceDN w:val="0"/>
        <w:adjustRightInd w:val="0"/>
        <w:ind w:firstLine="709"/>
        <w:contextualSpacing/>
        <w:jc w:val="both"/>
        <w:outlineLvl w:val="0"/>
        <w:rPr>
          <w:rFonts w:ascii="Times New Roman" w:hAnsi="Times New Roman"/>
          <w:sz w:val="28"/>
          <w:szCs w:val="28"/>
        </w:rPr>
      </w:pPr>
      <w:r w:rsidRPr="00865D11">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865D11" w:rsidRPr="00865D11" w:rsidRDefault="00865D11" w:rsidP="00865D11">
      <w:pPr>
        <w:pStyle w:val="ConsPlusNormal"/>
        <w:ind w:firstLine="709"/>
        <w:contextualSpacing/>
        <w:jc w:val="both"/>
        <w:rPr>
          <w:rFonts w:ascii="Times New Roman" w:eastAsia="Calibri" w:hAnsi="Times New Roman" w:cs="Times New Roman"/>
          <w:sz w:val="28"/>
          <w:szCs w:val="28"/>
          <w:lang w:eastAsia="en-US"/>
        </w:rPr>
      </w:pPr>
      <w:r w:rsidRPr="00865D11">
        <w:rPr>
          <w:rFonts w:ascii="Times New Roman" w:hAnsi="Times New Roman" w:cs="Times New Roman"/>
          <w:sz w:val="28"/>
          <w:szCs w:val="28"/>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865D11">
        <w:rPr>
          <w:rFonts w:ascii="Times New Roman" w:eastAsia="Calibri" w:hAnsi="Times New Roman" w:cs="Times New Roman"/>
          <w:sz w:val="28"/>
          <w:szCs w:val="28"/>
          <w:lang w:eastAsia="en-US"/>
        </w:rPr>
        <w:t>.</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электронной подписью заявителя (представителя заявителя);</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усиленной квалифицированной электронной подписью заявителя (представителя заявителя).</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лица, действующего от имени юридического лица без доверенности;</w:t>
      </w:r>
    </w:p>
    <w:p w:rsidR="00865D11" w:rsidRPr="00865D11" w:rsidRDefault="00865D11" w:rsidP="00865D11">
      <w:pPr>
        <w:widowControl w:val="0"/>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865D11" w:rsidRPr="00865D11" w:rsidRDefault="00865D11" w:rsidP="00865D11">
      <w:pPr>
        <w:autoSpaceDE w:val="0"/>
        <w:autoSpaceDN w:val="0"/>
        <w:adjustRightInd w:val="0"/>
        <w:ind w:firstLine="709"/>
        <w:contextualSpacing/>
        <w:jc w:val="both"/>
        <w:rPr>
          <w:rFonts w:ascii="Times New Roman" w:hAnsi="Times New Roman"/>
          <w:sz w:val="28"/>
          <w:szCs w:val="28"/>
        </w:rPr>
      </w:pPr>
      <w:r w:rsidRPr="00865D11">
        <w:rPr>
          <w:rFonts w:ascii="Times New Roman" w:hAnsi="Times New Roman"/>
          <w:sz w:val="28"/>
          <w:szCs w:val="28"/>
        </w:rPr>
        <w:t>3.6.3. Получение результата муниципальной услуги в электронной форме.</w:t>
      </w:r>
    </w:p>
    <w:p w:rsidR="00865D11" w:rsidRPr="004A2505" w:rsidRDefault="00865D11" w:rsidP="00865D11">
      <w:pPr>
        <w:pStyle w:val="ConsPlusNormal"/>
        <w:ind w:firstLine="709"/>
        <w:contextualSpacing/>
        <w:jc w:val="both"/>
        <w:rPr>
          <w:rFonts w:ascii="Times New Roman" w:hAnsi="Times New Roman" w:cs="Times New Roman"/>
          <w:sz w:val="28"/>
          <w:szCs w:val="28"/>
        </w:rPr>
      </w:pPr>
      <w:r w:rsidRPr="00865D11">
        <w:rPr>
          <w:rFonts w:ascii="Times New Roman" w:hAnsi="Times New Roman" w:cs="Times New Roman"/>
          <w:sz w:val="28"/>
          <w:szCs w:val="28"/>
        </w:rPr>
        <w:t>Получение результата муниципальной услуги в электронной форме не предусмотрено.</w:t>
      </w:r>
    </w:p>
    <w:p w:rsidR="00643A3B" w:rsidRPr="004A2505" w:rsidRDefault="00643A3B" w:rsidP="00865D11">
      <w:pPr>
        <w:pStyle w:val="ConsPlusNormal"/>
        <w:ind w:firstLine="709"/>
        <w:contextualSpacing/>
        <w:jc w:val="both"/>
        <w:rPr>
          <w:rFonts w:ascii="Times New Roman" w:hAnsi="Times New Roman" w:cs="Times New Roman"/>
          <w:sz w:val="28"/>
          <w:szCs w:val="28"/>
        </w:rPr>
      </w:pPr>
      <w:bookmarkStart w:id="7" w:name="_GoBack"/>
      <w:bookmarkEnd w:id="7"/>
    </w:p>
    <w:p w:rsidR="00865D11" w:rsidRPr="00865D11" w:rsidRDefault="00865D11" w:rsidP="00865D11">
      <w:pPr>
        <w:numPr>
          <w:ilvl w:val="0"/>
          <w:numId w:val="3"/>
        </w:numPr>
        <w:tabs>
          <w:tab w:val="left" w:pos="1560"/>
        </w:tabs>
        <w:spacing w:after="0" w:line="240" w:lineRule="auto"/>
        <w:contextualSpacing/>
        <w:jc w:val="center"/>
        <w:rPr>
          <w:rFonts w:ascii="Times New Roman" w:eastAsia="Calibri" w:hAnsi="Times New Roman"/>
          <w:b/>
          <w:sz w:val="28"/>
          <w:szCs w:val="28"/>
        </w:rPr>
      </w:pPr>
      <w:r w:rsidRPr="00865D11">
        <w:rPr>
          <w:rFonts w:ascii="Times New Roman" w:eastAsia="Calibri" w:hAnsi="Times New Roman"/>
          <w:b/>
          <w:sz w:val="28"/>
          <w:szCs w:val="28"/>
        </w:rPr>
        <w:t>Формы контроля за исполнением административного регламента.</w:t>
      </w:r>
    </w:p>
    <w:p w:rsidR="00865D11" w:rsidRPr="00865D11" w:rsidRDefault="00865D11" w:rsidP="00865D11">
      <w:pPr>
        <w:tabs>
          <w:tab w:val="left" w:pos="1560"/>
        </w:tabs>
        <w:ind w:firstLine="709"/>
        <w:contextualSpacing/>
        <w:jc w:val="both"/>
        <w:rPr>
          <w:rFonts w:ascii="Times New Roman" w:eastAsia="Calibri" w:hAnsi="Times New Roman"/>
          <w:b/>
          <w:sz w:val="28"/>
          <w:szCs w:val="28"/>
        </w:rPr>
      </w:pP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D11" w:rsidRPr="00865D11" w:rsidRDefault="00865D11" w:rsidP="00865D11">
      <w:pPr>
        <w:tabs>
          <w:tab w:val="num" w:pos="0"/>
        </w:tabs>
        <w:adjustRightInd w:val="0"/>
        <w:ind w:firstLine="709"/>
        <w:contextualSpacing/>
        <w:jc w:val="both"/>
        <w:outlineLvl w:val="2"/>
        <w:rPr>
          <w:rFonts w:ascii="Times New Roman" w:eastAsia="SimSun" w:hAnsi="Times New Roman"/>
          <w:sz w:val="28"/>
          <w:szCs w:val="28"/>
          <w:lang w:eastAsia="zh-CN"/>
        </w:rPr>
      </w:pPr>
      <w:r w:rsidRPr="00865D11">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D11" w:rsidRPr="00865D11" w:rsidRDefault="00865D11" w:rsidP="00865D11">
      <w:pPr>
        <w:tabs>
          <w:tab w:val="num" w:pos="0"/>
        </w:tabs>
        <w:autoSpaceDE w:val="0"/>
        <w:autoSpaceDN w:val="0"/>
        <w:adjustRightInd w:val="0"/>
        <w:ind w:firstLine="709"/>
        <w:contextualSpacing/>
        <w:jc w:val="both"/>
        <w:rPr>
          <w:rFonts w:ascii="Times New Roman" w:hAnsi="Times New Roman"/>
          <w:bCs/>
          <w:sz w:val="28"/>
          <w:szCs w:val="28"/>
        </w:rPr>
      </w:pPr>
      <w:r w:rsidRPr="00865D11">
        <w:rPr>
          <w:rFonts w:ascii="Times New Roman" w:hAnsi="Times New Roman"/>
          <w:bCs/>
          <w:sz w:val="28"/>
          <w:szCs w:val="28"/>
        </w:rPr>
        <w:t>4.4. Проведение текущего контроля должно осуществляться не реже двух раз в год.</w:t>
      </w:r>
    </w:p>
    <w:p w:rsidR="00865D11" w:rsidRPr="00865D11" w:rsidRDefault="00865D11" w:rsidP="00865D11">
      <w:pPr>
        <w:tabs>
          <w:tab w:val="num" w:pos="0"/>
        </w:tabs>
        <w:adjustRightInd w:val="0"/>
        <w:ind w:firstLine="709"/>
        <w:contextualSpacing/>
        <w:jc w:val="both"/>
        <w:outlineLvl w:val="2"/>
        <w:rPr>
          <w:rFonts w:ascii="Times New Roman" w:eastAsia="SimSun" w:hAnsi="Times New Roman"/>
          <w:sz w:val="28"/>
          <w:szCs w:val="28"/>
          <w:lang w:eastAsia="zh-CN"/>
        </w:rPr>
      </w:pPr>
      <w:r w:rsidRPr="00865D11">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D11" w:rsidRPr="00865D11" w:rsidRDefault="00865D11" w:rsidP="00865D11">
      <w:pPr>
        <w:ind w:firstLine="709"/>
        <w:contextualSpacing/>
        <w:jc w:val="both"/>
        <w:rPr>
          <w:rFonts w:ascii="Times New Roman" w:hAnsi="Times New Roman"/>
          <w:sz w:val="28"/>
          <w:szCs w:val="28"/>
        </w:rPr>
      </w:pPr>
    </w:p>
    <w:p w:rsidR="00865D11" w:rsidRPr="00865D11" w:rsidRDefault="00865D11" w:rsidP="00865D11">
      <w:pPr>
        <w:tabs>
          <w:tab w:val="num" w:pos="0"/>
          <w:tab w:val="left" w:pos="1560"/>
        </w:tabs>
        <w:ind w:firstLine="709"/>
        <w:contextualSpacing/>
        <w:jc w:val="both"/>
        <w:rPr>
          <w:rFonts w:ascii="Times New Roman" w:eastAsia="SimSun" w:hAnsi="Times New Roman"/>
          <w:b/>
          <w:sz w:val="28"/>
          <w:szCs w:val="28"/>
          <w:lang w:eastAsia="zh-CN"/>
        </w:rPr>
      </w:pPr>
      <w:r w:rsidRPr="00865D11">
        <w:rPr>
          <w:rFonts w:ascii="Times New Roman" w:eastAsia="SimSun" w:hAnsi="Times New Roman"/>
          <w:b/>
          <w:sz w:val="28"/>
          <w:szCs w:val="28"/>
          <w:lang w:eastAsia="zh-CN"/>
        </w:rPr>
        <w:t xml:space="preserve">5. Досудебный (внесудебный) порядок обжалования решений и действий (бездействия) органа, предоставляющего муниципальную </w:t>
      </w:r>
      <w:r w:rsidRPr="00865D11">
        <w:rPr>
          <w:rFonts w:ascii="Times New Roman" w:eastAsia="SimSun" w:hAnsi="Times New Roman"/>
          <w:b/>
          <w:sz w:val="28"/>
          <w:szCs w:val="28"/>
          <w:lang w:eastAsia="zh-CN"/>
        </w:rPr>
        <w:lastRenderedPageBreak/>
        <w:t>услугу, должностного лица органа, предоставляющего муниципальную услугу, либо муниципального служащего.</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5.2. Заявитель может обратиться с жалобой,  в том числе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нарушение срока регистрации заявления заявителя об оказании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2) нарушение срока предоставления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Прогрессовского сельского поселения для предоставления муниципальной услуги;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Прогрессовского сельского поселения для предоставления муниципальной услуги, у заявителя;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Прогрессовского сельского поселения ;</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Прогрессовского сельского поселения;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5.4. Жалоба должна содержать:</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поселения.</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 xml:space="preserve">2) подача жалобы лицом, полномочия которого не подтверждены в </w:t>
      </w:r>
      <w:r w:rsidRPr="00865D11">
        <w:rPr>
          <w:rFonts w:ascii="Times New Roman" w:hAnsi="Times New Roman"/>
          <w:sz w:val="28"/>
          <w:szCs w:val="28"/>
        </w:rPr>
        <w:lastRenderedPageBreak/>
        <w:t>порядке, установленном законодательством;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865D11">
        <w:rPr>
          <w:rFonts w:ascii="Times New Roman" w:hAnsi="Times New Roman"/>
          <w:sz w:val="28"/>
          <w:szCs w:val="28"/>
        </w:rPr>
        <w:t>недопустимости злоупотребления правом.</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5D11" w:rsidRPr="00865D11" w:rsidRDefault="00865D11" w:rsidP="00865D11">
      <w:pPr>
        <w:widowControl w:val="0"/>
        <w:tabs>
          <w:tab w:val="num" w:pos="0"/>
        </w:tabs>
        <w:autoSpaceDE w:val="0"/>
        <w:autoSpaceDN w:val="0"/>
        <w:ind w:firstLine="709"/>
        <w:contextualSpacing/>
        <w:jc w:val="both"/>
        <w:rPr>
          <w:rFonts w:ascii="Times New Roman" w:hAnsi="Times New Roman"/>
          <w:sz w:val="28"/>
          <w:szCs w:val="28"/>
        </w:rPr>
      </w:pPr>
      <w:r w:rsidRPr="00865D11">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5D11" w:rsidRPr="00865D11" w:rsidRDefault="00865D11" w:rsidP="00865D11">
      <w:pPr>
        <w:tabs>
          <w:tab w:val="num" w:pos="0"/>
        </w:tabs>
        <w:autoSpaceDE w:val="0"/>
        <w:autoSpaceDN w:val="0"/>
        <w:adjustRightInd w:val="0"/>
        <w:ind w:firstLine="709"/>
        <w:contextualSpacing/>
        <w:jc w:val="both"/>
        <w:rPr>
          <w:rFonts w:ascii="Times New Roman" w:eastAsia="SimSun" w:hAnsi="Times New Roman"/>
          <w:sz w:val="28"/>
          <w:szCs w:val="28"/>
          <w:lang w:eastAsia="zh-CN"/>
        </w:rPr>
      </w:pPr>
      <w:r w:rsidRPr="00865D11">
        <w:rPr>
          <w:rFonts w:ascii="Times New Roman" w:eastAsia="SimSun" w:hAnsi="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96F" w:rsidRDefault="007E496F" w:rsidP="003D0383">
      <w:pPr>
        <w:pStyle w:val="a3"/>
        <w:jc w:val="both"/>
        <w:rPr>
          <w:rFonts w:ascii="Times New Roman" w:hAnsi="Times New Roman"/>
          <w:sz w:val="28"/>
          <w:szCs w:val="28"/>
        </w:rPr>
      </w:pPr>
    </w:p>
    <w:p w:rsidR="007E496F" w:rsidRDefault="007E496F">
      <w:pPr>
        <w:rPr>
          <w:rFonts w:ascii="Times New Roman" w:eastAsia="Calibri" w:hAnsi="Times New Roman"/>
          <w:sz w:val="28"/>
          <w:szCs w:val="28"/>
        </w:rPr>
      </w:pPr>
      <w:r>
        <w:rPr>
          <w:rFonts w:ascii="Times New Roman" w:hAnsi="Times New Roman"/>
          <w:sz w:val="28"/>
          <w:szCs w:val="28"/>
        </w:rPr>
        <w:br w:type="page"/>
      </w:r>
    </w:p>
    <w:p w:rsidR="007E496F" w:rsidRPr="007E496F" w:rsidRDefault="007E496F" w:rsidP="00ED5F3D">
      <w:pPr>
        <w:autoSpaceDE w:val="0"/>
        <w:autoSpaceDN w:val="0"/>
        <w:adjustRightInd w:val="0"/>
        <w:spacing w:after="0"/>
        <w:ind w:firstLine="709"/>
        <w:jc w:val="right"/>
        <w:outlineLvl w:val="0"/>
        <w:rPr>
          <w:rFonts w:ascii="Times New Roman" w:hAnsi="Times New Roman"/>
          <w:sz w:val="28"/>
          <w:szCs w:val="28"/>
        </w:rPr>
      </w:pPr>
      <w:r w:rsidRPr="007E496F">
        <w:rPr>
          <w:rFonts w:ascii="Times New Roman" w:hAnsi="Times New Roman"/>
          <w:sz w:val="28"/>
          <w:szCs w:val="28"/>
        </w:rPr>
        <w:lastRenderedPageBreak/>
        <w:t xml:space="preserve">Приложение </w:t>
      </w:r>
      <w:r w:rsidR="00133EA5">
        <w:rPr>
          <w:rFonts w:ascii="Times New Roman" w:hAnsi="Times New Roman"/>
          <w:sz w:val="28"/>
          <w:szCs w:val="28"/>
        </w:rPr>
        <w:t>№</w:t>
      </w:r>
      <w:r w:rsidRPr="007E496F">
        <w:rPr>
          <w:rFonts w:ascii="Times New Roman" w:hAnsi="Times New Roman"/>
          <w:sz w:val="28"/>
          <w:szCs w:val="28"/>
        </w:rPr>
        <w:t xml:space="preserve"> 1</w:t>
      </w:r>
    </w:p>
    <w:p w:rsidR="007E496F" w:rsidRPr="007E496F" w:rsidRDefault="007E496F" w:rsidP="00ED5F3D">
      <w:pPr>
        <w:autoSpaceDE w:val="0"/>
        <w:autoSpaceDN w:val="0"/>
        <w:adjustRightInd w:val="0"/>
        <w:spacing w:after="0"/>
        <w:ind w:firstLine="709"/>
        <w:jc w:val="right"/>
        <w:rPr>
          <w:rFonts w:ascii="Times New Roman" w:hAnsi="Times New Roman"/>
          <w:sz w:val="28"/>
          <w:szCs w:val="28"/>
        </w:rPr>
      </w:pPr>
      <w:r w:rsidRPr="007E496F">
        <w:rPr>
          <w:rFonts w:ascii="Times New Roman" w:hAnsi="Times New Roman"/>
          <w:sz w:val="28"/>
          <w:szCs w:val="28"/>
        </w:rPr>
        <w:t>к Административному регламенту</w:t>
      </w:r>
    </w:p>
    <w:p w:rsidR="007E496F" w:rsidRPr="007E496F" w:rsidRDefault="007E496F" w:rsidP="007E496F">
      <w:pPr>
        <w:autoSpaceDE w:val="0"/>
        <w:autoSpaceDN w:val="0"/>
        <w:adjustRightInd w:val="0"/>
        <w:ind w:firstLine="709"/>
        <w:jc w:val="center"/>
        <w:rPr>
          <w:rFonts w:ascii="Times New Roman" w:hAnsi="Times New Roman"/>
          <w:sz w:val="28"/>
          <w:szCs w:val="28"/>
        </w:rPr>
      </w:pP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1. Место нахождения администрации Прогрессовского сельского поселения: Воронежская область, Панинский район, с.Михайловка 1-я, ул.Центральная, 4.</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График работы администрации Прогрессовского сельского поселения :</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понедельник - четверг: с 08.00 до 17.00;</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пятница: с 08.00 до 16.00;</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перерыв: с 12.00 до 14.00.</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Официальный сайт администрации Прогрессовского сельского поселения  в сети Интернет: www.</w:t>
      </w:r>
      <w:r w:rsidRPr="007E496F">
        <w:rPr>
          <w:rFonts w:ascii="Times New Roman" w:hAnsi="Times New Roman"/>
          <w:sz w:val="28"/>
          <w:szCs w:val="28"/>
          <w:lang w:val="en-US"/>
        </w:rPr>
        <w:t>progress</w:t>
      </w:r>
      <w:r w:rsidRPr="007E496F">
        <w:rPr>
          <w:rFonts w:ascii="Times New Roman" w:hAnsi="Times New Roman"/>
          <w:sz w:val="28"/>
          <w:szCs w:val="28"/>
        </w:rPr>
        <w:t>-</w:t>
      </w:r>
      <w:r w:rsidRPr="007E496F">
        <w:rPr>
          <w:rFonts w:ascii="Times New Roman" w:hAnsi="Times New Roman"/>
          <w:sz w:val="28"/>
          <w:szCs w:val="28"/>
          <w:lang w:val="en-US"/>
        </w:rPr>
        <w:t>p</w:t>
      </w:r>
      <w:r w:rsidR="00813E65">
        <w:rPr>
          <w:rFonts w:ascii="Times New Roman" w:hAnsi="Times New Roman"/>
          <w:sz w:val="28"/>
          <w:szCs w:val="28"/>
          <w:lang w:val="en-US"/>
        </w:rPr>
        <w:t>n</w:t>
      </w:r>
      <w:r w:rsidRPr="007E496F">
        <w:rPr>
          <w:rFonts w:ascii="Times New Roman" w:hAnsi="Times New Roman"/>
          <w:sz w:val="28"/>
          <w:szCs w:val="28"/>
        </w:rPr>
        <w:t>.</w:t>
      </w:r>
      <w:r w:rsidRPr="007E496F">
        <w:rPr>
          <w:rFonts w:ascii="Times New Roman" w:hAnsi="Times New Roman"/>
          <w:sz w:val="28"/>
          <w:szCs w:val="28"/>
          <w:lang w:val="en-US"/>
        </w:rPr>
        <w:t>ru</w:t>
      </w:r>
      <w:r w:rsidRPr="007E496F">
        <w:rPr>
          <w:rFonts w:ascii="Times New Roman" w:hAnsi="Times New Roman"/>
          <w:sz w:val="28"/>
          <w:szCs w:val="28"/>
        </w:rPr>
        <w:t>.</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 xml:space="preserve">Адрес электронной почты администрации Прогрессовского сельского поселения:   </w:t>
      </w:r>
      <w:r w:rsidR="0013755A">
        <w:rPr>
          <w:rFonts w:ascii="Times New Roman" w:hAnsi="Times New Roman"/>
          <w:sz w:val="28"/>
          <w:szCs w:val="28"/>
          <w:lang w:val="en-US"/>
        </w:rPr>
        <w:t>progre</w:t>
      </w:r>
      <w:r w:rsidRPr="007E496F">
        <w:rPr>
          <w:rFonts w:ascii="Times New Roman" w:hAnsi="Times New Roman"/>
          <w:sz w:val="28"/>
          <w:szCs w:val="28"/>
          <w:lang w:val="en-US"/>
        </w:rPr>
        <w:t>s</w:t>
      </w:r>
      <w:r w:rsidRPr="007E496F">
        <w:rPr>
          <w:rFonts w:ascii="Times New Roman" w:hAnsi="Times New Roman"/>
          <w:sz w:val="28"/>
          <w:szCs w:val="28"/>
        </w:rPr>
        <w:t>.</w:t>
      </w:r>
      <w:r w:rsidRPr="007E496F">
        <w:rPr>
          <w:rFonts w:ascii="Times New Roman" w:hAnsi="Times New Roman"/>
          <w:sz w:val="28"/>
          <w:szCs w:val="28"/>
          <w:lang w:val="en-US"/>
        </w:rPr>
        <w:t>pa</w:t>
      </w:r>
      <w:r w:rsidR="00813E65">
        <w:rPr>
          <w:rFonts w:ascii="Times New Roman" w:hAnsi="Times New Roman"/>
          <w:sz w:val="28"/>
          <w:szCs w:val="28"/>
          <w:lang w:val="en-US"/>
        </w:rPr>
        <w:t>n</w:t>
      </w:r>
      <w:r w:rsidRPr="007E496F">
        <w:rPr>
          <w:rFonts w:ascii="Times New Roman" w:hAnsi="Times New Roman"/>
          <w:sz w:val="28"/>
          <w:szCs w:val="28"/>
          <w:lang w:val="en-US"/>
        </w:rPr>
        <w:t>i</w:t>
      </w:r>
      <w:r w:rsidR="00813E65">
        <w:rPr>
          <w:rFonts w:ascii="Times New Roman" w:hAnsi="Times New Roman"/>
          <w:sz w:val="28"/>
          <w:szCs w:val="28"/>
          <w:lang w:val="en-US"/>
        </w:rPr>
        <w:t>n</w:t>
      </w:r>
      <w:r w:rsidRPr="007E496F">
        <w:rPr>
          <w:rFonts w:ascii="Times New Roman" w:hAnsi="Times New Roman"/>
          <w:sz w:val="28"/>
          <w:szCs w:val="28"/>
        </w:rPr>
        <w:t>@</w:t>
      </w:r>
      <w:r w:rsidRPr="007E496F">
        <w:rPr>
          <w:rFonts w:ascii="Times New Roman" w:hAnsi="Times New Roman"/>
          <w:sz w:val="28"/>
          <w:szCs w:val="28"/>
          <w:lang w:val="en-US"/>
        </w:rPr>
        <w:t>govvr</w:t>
      </w:r>
      <w:r w:rsidR="00813E65">
        <w:rPr>
          <w:rFonts w:ascii="Times New Roman" w:hAnsi="Times New Roman"/>
          <w:sz w:val="28"/>
          <w:szCs w:val="28"/>
          <w:lang w:val="en-US"/>
        </w:rPr>
        <w:t>n</w:t>
      </w:r>
      <w:r w:rsidRPr="007E496F">
        <w:rPr>
          <w:rFonts w:ascii="Times New Roman" w:hAnsi="Times New Roman"/>
          <w:sz w:val="28"/>
          <w:szCs w:val="28"/>
        </w:rPr>
        <w:t>.</w:t>
      </w:r>
      <w:r w:rsidRPr="007E496F">
        <w:rPr>
          <w:rFonts w:ascii="Times New Roman" w:hAnsi="Times New Roman"/>
          <w:sz w:val="28"/>
          <w:szCs w:val="28"/>
          <w:lang w:val="en-US"/>
        </w:rPr>
        <w:t>ru</w:t>
      </w:r>
      <w:r w:rsidRPr="007E496F">
        <w:rPr>
          <w:rFonts w:ascii="Times New Roman" w:hAnsi="Times New Roman"/>
          <w:sz w:val="28"/>
          <w:szCs w:val="28"/>
        </w:rPr>
        <w:t>.</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2. Телефоны для справок: 847344 4-02-25.</w:t>
      </w:r>
    </w:p>
    <w:p w:rsidR="007E496F" w:rsidRPr="007E496F" w:rsidRDefault="007E496F" w:rsidP="007E496F">
      <w:pPr>
        <w:autoSpaceDE w:val="0"/>
        <w:autoSpaceDN w:val="0"/>
        <w:adjustRightInd w:val="0"/>
        <w:ind w:firstLine="709"/>
        <w:jc w:val="both"/>
        <w:rPr>
          <w:rFonts w:ascii="Times New Roman" w:hAnsi="Times New Roman"/>
          <w:sz w:val="28"/>
          <w:szCs w:val="28"/>
        </w:rPr>
      </w:pPr>
      <w:r w:rsidRPr="007E496F">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E496F" w:rsidRPr="007E496F" w:rsidRDefault="007E496F" w:rsidP="007E496F">
      <w:pPr>
        <w:tabs>
          <w:tab w:val="left" w:pos="1440"/>
          <w:tab w:val="left" w:pos="1560"/>
        </w:tabs>
        <w:ind w:firstLine="709"/>
        <w:jc w:val="both"/>
        <w:rPr>
          <w:rFonts w:ascii="Times New Roman" w:hAnsi="Times New Roman"/>
          <w:sz w:val="28"/>
          <w:szCs w:val="28"/>
        </w:rPr>
      </w:pPr>
      <w:r w:rsidRPr="007E496F">
        <w:rPr>
          <w:rFonts w:ascii="Times New Roman" w:hAnsi="Times New Roman"/>
          <w:sz w:val="28"/>
          <w:szCs w:val="28"/>
        </w:rPr>
        <w:t>3.1. Место нахождения АУ «МФЦ»:</w:t>
      </w:r>
    </w:p>
    <w:p w:rsidR="007E496F" w:rsidRPr="007E496F" w:rsidRDefault="007E496F" w:rsidP="007E496F">
      <w:pPr>
        <w:tabs>
          <w:tab w:val="left" w:pos="1440"/>
          <w:tab w:val="left" w:pos="1560"/>
        </w:tabs>
        <w:ind w:firstLine="709"/>
        <w:jc w:val="both"/>
        <w:rPr>
          <w:rFonts w:ascii="Times New Roman" w:hAnsi="Times New Roman"/>
          <w:sz w:val="28"/>
          <w:szCs w:val="28"/>
          <w:vertAlign w:val="superscript"/>
        </w:rPr>
      </w:pPr>
      <w:r w:rsidRPr="007E496F">
        <w:rPr>
          <w:rFonts w:ascii="Times New Roman" w:hAnsi="Times New Roman"/>
          <w:sz w:val="28"/>
          <w:szCs w:val="28"/>
        </w:rPr>
        <w:t xml:space="preserve"> р.п.Панино, ул.Железнодорожная, 55</w:t>
      </w:r>
      <w:r w:rsidRPr="007E496F">
        <w:rPr>
          <w:rFonts w:ascii="Times New Roman" w:hAnsi="Times New Roman"/>
          <w:sz w:val="28"/>
          <w:szCs w:val="28"/>
          <w:vertAlign w:val="superscript"/>
        </w:rPr>
        <w:t>1</w:t>
      </w:r>
    </w:p>
    <w:p w:rsidR="007E496F" w:rsidRPr="007E496F" w:rsidRDefault="007E496F" w:rsidP="007E496F">
      <w:pPr>
        <w:tabs>
          <w:tab w:val="left" w:pos="1440"/>
          <w:tab w:val="left" w:pos="1560"/>
        </w:tabs>
        <w:ind w:firstLine="709"/>
        <w:jc w:val="both"/>
        <w:rPr>
          <w:rFonts w:ascii="Times New Roman" w:hAnsi="Times New Roman"/>
          <w:sz w:val="28"/>
          <w:szCs w:val="28"/>
        </w:rPr>
      </w:pPr>
      <w:r w:rsidRPr="007E496F">
        <w:rPr>
          <w:rFonts w:ascii="Times New Roman" w:hAnsi="Times New Roman"/>
          <w:sz w:val="28"/>
          <w:szCs w:val="28"/>
        </w:rPr>
        <w:t>График (режим) работы многофункционального центра:</w:t>
      </w:r>
    </w:p>
    <w:p w:rsidR="007E496F" w:rsidRPr="007E496F" w:rsidRDefault="007E496F" w:rsidP="007E496F">
      <w:pPr>
        <w:tabs>
          <w:tab w:val="left" w:pos="1440"/>
          <w:tab w:val="left" w:pos="1560"/>
        </w:tabs>
        <w:ind w:firstLine="709"/>
        <w:jc w:val="both"/>
        <w:rPr>
          <w:rFonts w:ascii="Times New Roman" w:hAnsi="Times New Roman"/>
          <w:sz w:val="28"/>
          <w:szCs w:val="28"/>
        </w:rPr>
      </w:pPr>
    </w:p>
    <w:p w:rsidR="007E496F" w:rsidRPr="007E496F" w:rsidRDefault="007E496F" w:rsidP="007E496F">
      <w:pPr>
        <w:tabs>
          <w:tab w:val="left" w:pos="1440"/>
          <w:tab w:val="left" w:pos="1560"/>
        </w:tabs>
        <w:ind w:firstLine="709"/>
        <w:jc w:val="both"/>
        <w:rPr>
          <w:rFonts w:ascii="Times New Roman" w:hAnsi="Times New Roman"/>
          <w:sz w:val="28"/>
          <w:szCs w:val="28"/>
        </w:rPr>
      </w:pPr>
      <w:r w:rsidRPr="007E496F">
        <w:rPr>
          <w:rFonts w:ascii="Times New Roman" w:hAnsi="Times New Roman"/>
          <w:sz w:val="28"/>
          <w:szCs w:val="28"/>
        </w:rPr>
        <w:t>вторник, четверг, пятница: с 09.00 до 18.00;</w:t>
      </w:r>
    </w:p>
    <w:p w:rsidR="007E496F" w:rsidRPr="007E496F" w:rsidRDefault="007E496F" w:rsidP="007E496F">
      <w:pPr>
        <w:tabs>
          <w:tab w:val="left" w:pos="1440"/>
          <w:tab w:val="left" w:pos="1560"/>
        </w:tabs>
        <w:ind w:firstLine="709"/>
        <w:jc w:val="both"/>
        <w:rPr>
          <w:rFonts w:ascii="Times New Roman" w:hAnsi="Times New Roman"/>
          <w:sz w:val="28"/>
          <w:szCs w:val="28"/>
        </w:rPr>
      </w:pPr>
      <w:r w:rsidRPr="007E496F">
        <w:rPr>
          <w:rFonts w:ascii="Times New Roman" w:hAnsi="Times New Roman"/>
          <w:sz w:val="28"/>
          <w:szCs w:val="28"/>
        </w:rPr>
        <w:t>среда: с 11.00 до 20.00;</w:t>
      </w:r>
    </w:p>
    <w:p w:rsidR="007E496F" w:rsidRPr="007E496F" w:rsidRDefault="007E496F" w:rsidP="007E496F">
      <w:pPr>
        <w:autoSpaceDE w:val="0"/>
        <w:autoSpaceDN w:val="0"/>
        <w:adjustRightInd w:val="0"/>
        <w:ind w:firstLine="709"/>
        <w:jc w:val="both"/>
        <w:rPr>
          <w:rFonts w:ascii="Times New Roman" w:hAnsi="Times New Roman"/>
          <w:sz w:val="28"/>
          <w:szCs w:val="28"/>
          <w:lang w:eastAsia="ar-SA"/>
        </w:rPr>
      </w:pPr>
      <w:r w:rsidRPr="007E496F">
        <w:rPr>
          <w:rFonts w:ascii="Times New Roman" w:hAnsi="Times New Roman"/>
          <w:sz w:val="28"/>
          <w:szCs w:val="28"/>
        </w:rPr>
        <w:t>суббота: с 09.00 до 16.45.</w:t>
      </w:r>
    </w:p>
    <w:p w:rsidR="007E496F" w:rsidRDefault="007E496F" w:rsidP="007E496F">
      <w:pPr>
        <w:ind w:firstLine="709"/>
        <w:rPr>
          <w:sz w:val="28"/>
          <w:szCs w:val="28"/>
          <w:lang w:eastAsia="ar-SA"/>
        </w:rPr>
      </w:pPr>
    </w:p>
    <w:p w:rsidR="007E496F" w:rsidRDefault="007E496F">
      <w:pPr>
        <w:rPr>
          <w:sz w:val="28"/>
          <w:szCs w:val="28"/>
          <w:lang w:eastAsia="ar-SA"/>
        </w:rPr>
      </w:pPr>
      <w:r>
        <w:rPr>
          <w:sz w:val="28"/>
          <w:szCs w:val="28"/>
          <w:lang w:eastAsia="ar-SA"/>
        </w:rPr>
        <w:br w:type="page"/>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lastRenderedPageBreak/>
        <w:t>Приложение № 2</w:t>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t>к административному</w:t>
      </w:r>
    </w:p>
    <w:p w:rsidR="007E496F" w:rsidRPr="007E496F" w:rsidRDefault="007E496F" w:rsidP="00ED5F3D">
      <w:pPr>
        <w:spacing w:after="0" w:line="240" w:lineRule="auto"/>
        <w:ind w:firstLine="709"/>
        <w:jc w:val="right"/>
        <w:rPr>
          <w:rFonts w:ascii="Times New Roman" w:hAnsi="Times New Roman"/>
          <w:sz w:val="28"/>
          <w:szCs w:val="28"/>
        </w:rPr>
      </w:pPr>
      <w:r w:rsidRPr="007E496F">
        <w:rPr>
          <w:rFonts w:ascii="Times New Roman" w:hAnsi="Times New Roman"/>
          <w:sz w:val="28"/>
          <w:szCs w:val="28"/>
        </w:rPr>
        <w:t>регламенту</w:t>
      </w:r>
    </w:p>
    <w:p w:rsidR="007E496F" w:rsidRPr="007E496F" w:rsidRDefault="007E496F" w:rsidP="007E496F">
      <w:pPr>
        <w:spacing w:line="240" w:lineRule="auto"/>
        <w:ind w:firstLine="709"/>
        <w:jc w:val="right"/>
        <w:rPr>
          <w:rFonts w:ascii="Times New Roman" w:hAnsi="Times New Roman"/>
          <w:sz w:val="28"/>
          <w:szCs w:val="28"/>
        </w:rPr>
      </w:pPr>
    </w:p>
    <w:p w:rsidR="007E496F" w:rsidRPr="007E496F" w:rsidRDefault="007E496F" w:rsidP="00B154E0">
      <w:pPr>
        <w:autoSpaceDE w:val="0"/>
        <w:autoSpaceDN w:val="0"/>
        <w:spacing w:after="0" w:line="240" w:lineRule="auto"/>
        <w:jc w:val="center"/>
        <w:rPr>
          <w:rFonts w:ascii="Times New Roman" w:hAnsi="Times New Roman"/>
          <w:b/>
          <w:bCs/>
          <w:sz w:val="26"/>
          <w:szCs w:val="26"/>
        </w:rPr>
      </w:pPr>
      <w:r w:rsidRPr="007E496F">
        <w:rPr>
          <w:rFonts w:ascii="Times New Roman" w:hAnsi="Times New Roman"/>
          <w:b/>
          <w:bCs/>
          <w:sz w:val="26"/>
          <w:szCs w:val="26"/>
        </w:rPr>
        <w:t>ЗАКЛЮЧЕНИЕ</w:t>
      </w:r>
    </w:p>
    <w:p w:rsidR="007E496F" w:rsidRPr="007E496F" w:rsidRDefault="007E496F" w:rsidP="00B154E0">
      <w:pPr>
        <w:autoSpaceDE w:val="0"/>
        <w:autoSpaceDN w:val="0"/>
        <w:spacing w:after="0" w:line="240" w:lineRule="auto"/>
        <w:ind w:firstLine="539"/>
        <w:jc w:val="center"/>
        <w:rPr>
          <w:rFonts w:ascii="Times New Roman" w:hAnsi="Times New Roman"/>
        </w:rPr>
      </w:pPr>
      <w:r w:rsidRPr="007E496F">
        <w:rPr>
          <w:rFonts w:ascii="Times New Roman" w:hAnsi="Times New Roman"/>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7E496F">
        <w:rPr>
          <w:rFonts w:ascii="Times New Roman" w:hAnsi="Times New Roman"/>
          <w:snapToGrid w:val="0"/>
          <w:sz w:val="26"/>
          <w:szCs w:val="26"/>
        </w:rPr>
        <w:br/>
        <w:t xml:space="preserve">жилого помещения непригодным для проживания и многоквартирного дома </w:t>
      </w:r>
      <w:r w:rsidRPr="007E496F">
        <w:rPr>
          <w:rFonts w:ascii="Times New Roman" w:hAnsi="Times New Roman"/>
          <w:snapToGrid w:val="0"/>
          <w:sz w:val="26"/>
          <w:szCs w:val="26"/>
        </w:rPr>
        <w:br/>
        <w:t>аварийным и подлежащим сносу или реконструкции</w:t>
      </w:r>
    </w:p>
    <w:tbl>
      <w:tblPr>
        <w:tblW w:w="0" w:type="auto"/>
        <w:tblLayout w:type="fixed"/>
        <w:tblCellMar>
          <w:left w:w="28" w:type="dxa"/>
          <w:right w:w="28" w:type="dxa"/>
        </w:tblCellMar>
        <w:tblLook w:val="0000"/>
      </w:tblPr>
      <w:tblGrid>
        <w:gridCol w:w="360"/>
        <w:gridCol w:w="3441"/>
        <w:gridCol w:w="1823"/>
        <w:gridCol w:w="3774"/>
      </w:tblGrid>
      <w:tr w:rsidR="007E496F" w:rsidRPr="007E496F" w:rsidTr="004A2505">
        <w:trPr>
          <w:cantSplit/>
          <w:trHeight w:val="326"/>
        </w:trPr>
        <w:tc>
          <w:tcPr>
            <w:tcW w:w="360" w:type="dxa"/>
            <w:tcBorders>
              <w:top w:val="nil"/>
              <w:left w:val="nil"/>
              <w:bottom w:val="nil"/>
              <w:right w:val="nil"/>
            </w:tcBorders>
            <w:vAlign w:val="bottom"/>
          </w:tcPr>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w:t>
            </w:r>
          </w:p>
        </w:tc>
        <w:tc>
          <w:tcPr>
            <w:tcW w:w="3441"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rPr>
                <w:rFonts w:ascii="Times New Roman" w:hAnsi="Times New Roman"/>
              </w:rPr>
            </w:pPr>
          </w:p>
        </w:tc>
        <w:tc>
          <w:tcPr>
            <w:tcW w:w="1823" w:type="dxa"/>
            <w:tcBorders>
              <w:top w:val="nil"/>
              <w:left w:val="nil"/>
              <w:bottom w:val="nil"/>
              <w:right w:val="nil"/>
            </w:tcBorders>
            <w:vAlign w:val="bottom"/>
          </w:tcPr>
          <w:p w:rsidR="007E496F" w:rsidRPr="007E496F" w:rsidRDefault="007E496F" w:rsidP="00B154E0">
            <w:pPr>
              <w:autoSpaceDE w:val="0"/>
              <w:autoSpaceDN w:val="0"/>
              <w:spacing w:after="0" w:line="240" w:lineRule="auto"/>
              <w:rPr>
                <w:rFonts w:ascii="Times New Roman" w:hAnsi="Times New Roman"/>
              </w:rPr>
            </w:pPr>
          </w:p>
        </w:tc>
        <w:tc>
          <w:tcPr>
            <w:tcW w:w="3774"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4A2505">
        <w:trPr>
          <w:cantSplit/>
          <w:trHeight w:val="248"/>
        </w:trPr>
        <w:tc>
          <w:tcPr>
            <w:tcW w:w="360" w:type="dxa"/>
            <w:tcBorders>
              <w:top w:val="nil"/>
              <w:left w:val="nil"/>
              <w:bottom w:val="nil"/>
              <w:right w:val="nil"/>
            </w:tcBorders>
          </w:tcPr>
          <w:p w:rsidR="007E496F" w:rsidRPr="007E496F" w:rsidRDefault="007E496F" w:rsidP="00B154E0">
            <w:pPr>
              <w:autoSpaceDE w:val="0"/>
              <w:autoSpaceDN w:val="0"/>
              <w:spacing w:after="0" w:line="240" w:lineRule="auto"/>
              <w:rPr>
                <w:rFonts w:ascii="Times New Roman" w:hAnsi="Times New Roman"/>
                <w:sz w:val="20"/>
                <w:szCs w:val="20"/>
              </w:rPr>
            </w:pPr>
          </w:p>
        </w:tc>
        <w:tc>
          <w:tcPr>
            <w:tcW w:w="3441"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1823"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3774"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(дата)</w:t>
            </w:r>
          </w:p>
        </w:tc>
      </w:tr>
    </w:tbl>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7E496F" w:rsidRPr="007E496F" w:rsidRDefault="007E496F" w:rsidP="00B154E0">
      <w:pPr>
        <w:autoSpaceDE w:val="0"/>
        <w:autoSpaceDN w:val="0"/>
        <w:spacing w:after="0" w:line="240" w:lineRule="auto"/>
        <w:ind w:firstLine="567"/>
        <w:rPr>
          <w:rFonts w:ascii="Times New Roman" w:hAnsi="Times New Roman"/>
        </w:rPr>
      </w:pPr>
      <w:r w:rsidRPr="007E496F">
        <w:rPr>
          <w:rFonts w:ascii="Times New Roman" w:hAnsi="Times New Roman"/>
        </w:rPr>
        <w:t xml:space="preserve">Межведомственная комиссия, назначенная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 xml:space="preserve">(кем назначена, наименование федерального органа </w:t>
      </w:r>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в составе председателя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и членов комиссии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при участии приглашенных экспертов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и приглашенного собственника помещения или уполномоченного им лица  </w:t>
      </w: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 занимаемая должность и место работы)</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по результатам рассмотренных документов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(приводится перечень документов)</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jc w:val="both"/>
        <w:rPr>
          <w:rFonts w:ascii="Times New Roman" w:hAnsi="Times New Roman"/>
          <w:sz w:val="2"/>
          <w:szCs w:val="2"/>
        </w:rPr>
      </w:pPr>
      <w:r w:rsidRPr="007E496F">
        <w:rPr>
          <w:rFonts w:ascii="Times New Roman" w:hAnsi="Times New Roman"/>
        </w:rPr>
        <w:t>и на основании акта межведомственной комиссии, составленного по результатам обследования,</w:t>
      </w:r>
      <w:r w:rsidRPr="007E496F">
        <w:rPr>
          <w:rFonts w:ascii="Times New Roman" w:hAnsi="Times New Roman"/>
        </w:rPr>
        <w:br/>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(приводится заключение, взятое из акта обследования (в случае проведения обследования), или указывается,</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что на основании решения межведомственной комиссии обследование не проводилось)</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 xml:space="preserve">приняла заключение о  </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(приводится обоснование принятого межведомственной комиссией заключения</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об оценке соответствия помещения (многоквартирного дома) требованиям, установленным</w:t>
      </w:r>
    </w:p>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в Положении о признании помещения жилым помещением, жилого помещения непригодным для проживания</w:t>
      </w:r>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jc w:val="center"/>
        <w:rPr>
          <w:rFonts w:ascii="Times New Roman" w:hAnsi="Times New Roman"/>
          <w:sz w:val="20"/>
          <w:szCs w:val="20"/>
        </w:rPr>
      </w:pPr>
      <w:r w:rsidRPr="007E496F">
        <w:rPr>
          <w:rFonts w:ascii="Times New Roman" w:hAnsi="Times New Roman"/>
          <w:snapToGrid w:val="0"/>
          <w:sz w:val="20"/>
          <w:szCs w:val="20"/>
        </w:rPr>
        <w:t>и многоквартирного дома аварийным и подлежащим сносу или реконструкции)</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Приложение к заключению:</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lastRenderedPageBreak/>
        <w:t>а) перечень рассмотренных документов;</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б) акт обследования помещения (в случае проведения обследования);</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в) перечень других материалов, запрошенных межведомственной комиссией;</w:t>
      </w: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г) особое мнение членов межведомственной комиссии:</w:t>
      </w:r>
    </w:p>
    <w:p w:rsidR="007E496F" w:rsidRPr="007E496F" w:rsidRDefault="007E496F" w:rsidP="00B154E0">
      <w:pPr>
        <w:tabs>
          <w:tab w:val="right" w:pos="10205"/>
        </w:tabs>
        <w:autoSpaceDE w:val="0"/>
        <w:autoSpaceDN w:val="0"/>
        <w:spacing w:after="0" w:line="240" w:lineRule="auto"/>
        <w:rPr>
          <w:rFonts w:ascii="Times New Roman" w:hAnsi="Times New Roman"/>
        </w:rPr>
      </w:pPr>
      <w:r w:rsidRPr="007E496F">
        <w:rPr>
          <w:rFonts w:ascii="Times New Roman" w:hAnsi="Times New Roman"/>
        </w:rPr>
        <w:tab/>
        <w:t>.</w:t>
      </w:r>
    </w:p>
    <w:p w:rsidR="007E496F" w:rsidRPr="007E496F" w:rsidRDefault="007E496F" w:rsidP="00B154E0">
      <w:pPr>
        <w:pBdr>
          <w:top w:val="single" w:sz="4" w:space="1" w:color="auto"/>
        </w:pBdr>
        <w:autoSpaceDE w:val="0"/>
        <w:autoSpaceDN w:val="0"/>
        <w:spacing w:after="0" w:line="240" w:lineRule="auto"/>
        <w:rPr>
          <w:rFonts w:ascii="Times New Roman" w:hAnsi="Times New Roman"/>
          <w:sz w:val="2"/>
          <w:szCs w:val="2"/>
        </w:rPr>
      </w:pPr>
    </w:p>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496F" w:rsidRPr="007E496F" w:rsidTr="004A2505">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4A2505">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rPr>
      </w:pPr>
      <w:r w:rsidRPr="007E496F">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E496F" w:rsidRPr="007E496F" w:rsidTr="004A2505">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4A2505">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7E496F" w:rsidRPr="007E496F" w:rsidTr="004A2505">
        <w:trPr>
          <w:cantSplit/>
        </w:trPr>
        <w:tc>
          <w:tcPr>
            <w:tcW w:w="2835"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1276" w:type="dxa"/>
            <w:tcBorders>
              <w:top w:val="nil"/>
              <w:left w:val="nil"/>
              <w:bottom w:val="nil"/>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c>
          <w:tcPr>
            <w:tcW w:w="4989" w:type="dxa"/>
            <w:tcBorders>
              <w:top w:val="nil"/>
              <w:left w:val="nil"/>
              <w:bottom w:val="single" w:sz="4" w:space="0" w:color="auto"/>
              <w:right w:val="nil"/>
            </w:tcBorders>
            <w:vAlign w:val="bottom"/>
          </w:tcPr>
          <w:p w:rsidR="007E496F" w:rsidRPr="007E496F" w:rsidRDefault="007E496F" w:rsidP="00B154E0">
            <w:pPr>
              <w:autoSpaceDE w:val="0"/>
              <w:autoSpaceDN w:val="0"/>
              <w:spacing w:after="0" w:line="240" w:lineRule="auto"/>
              <w:jc w:val="center"/>
              <w:rPr>
                <w:rFonts w:ascii="Times New Roman" w:hAnsi="Times New Roman"/>
              </w:rPr>
            </w:pPr>
          </w:p>
        </w:tc>
      </w:tr>
      <w:tr w:rsidR="007E496F" w:rsidRPr="007E496F" w:rsidTr="004A2505">
        <w:trPr>
          <w:cantSplit/>
        </w:trPr>
        <w:tc>
          <w:tcPr>
            <w:tcW w:w="2835"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(подпись)</w:t>
            </w:r>
          </w:p>
        </w:tc>
        <w:tc>
          <w:tcPr>
            <w:tcW w:w="1276"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p>
        </w:tc>
        <w:tc>
          <w:tcPr>
            <w:tcW w:w="4989" w:type="dxa"/>
            <w:tcBorders>
              <w:top w:val="nil"/>
              <w:left w:val="nil"/>
              <w:bottom w:val="nil"/>
              <w:right w:val="nil"/>
            </w:tcBorders>
          </w:tcPr>
          <w:p w:rsidR="007E496F" w:rsidRPr="007E496F" w:rsidRDefault="007E496F" w:rsidP="00B154E0">
            <w:pPr>
              <w:autoSpaceDE w:val="0"/>
              <w:autoSpaceDN w:val="0"/>
              <w:spacing w:after="0" w:line="240" w:lineRule="auto"/>
              <w:jc w:val="center"/>
              <w:rPr>
                <w:rFonts w:ascii="Times New Roman" w:hAnsi="Times New Roman"/>
                <w:sz w:val="20"/>
                <w:szCs w:val="20"/>
              </w:rPr>
            </w:pPr>
            <w:r w:rsidRPr="007E496F">
              <w:rPr>
                <w:rFonts w:ascii="Times New Roman" w:hAnsi="Times New Roman"/>
                <w:sz w:val="20"/>
                <w:szCs w:val="20"/>
              </w:rPr>
              <w:t>(Ф.И.О.)</w:t>
            </w:r>
          </w:p>
        </w:tc>
      </w:tr>
    </w:tbl>
    <w:p w:rsidR="007E496F" w:rsidRPr="007E496F" w:rsidRDefault="007E496F" w:rsidP="00B154E0">
      <w:pPr>
        <w:autoSpaceDE w:val="0"/>
        <w:autoSpaceDN w:val="0"/>
        <w:spacing w:after="0" w:line="240" w:lineRule="auto"/>
        <w:rPr>
          <w:rFonts w:ascii="Times New Roman" w:hAnsi="Times New Roman"/>
        </w:rPr>
      </w:pPr>
    </w:p>
    <w:p w:rsidR="007E496F" w:rsidRPr="007E496F" w:rsidRDefault="007E496F" w:rsidP="00B154E0">
      <w:pPr>
        <w:pStyle w:val="ConsPlusNonformat"/>
        <w:ind w:firstLine="709"/>
        <w:jc w:val="both"/>
        <w:rPr>
          <w:rFonts w:ascii="Times New Roman" w:hAnsi="Times New Roman" w:cs="Times New Roman"/>
          <w:sz w:val="28"/>
          <w:szCs w:val="28"/>
        </w:rPr>
      </w:pPr>
    </w:p>
    <w:p w:rsidR="007E496F" w:rsidRDefault="007E496F" w:rsidP="007E496F">
      <w:pPr>
        <w:ind w:firstLine="709"/>
        <w:rPr>
          <w:sz w:val="28"/>
          <w:szCs w:val="28"/>
          <w:lang w:eastAsia="ar-SA"/>
        </w:rPr>
      </w:pPr>
    </w:p>
    <w:p w:rsidR="00ED5F3D" w:rsidRDefault="00ED5F3D" w:rsidP="003D0383">
      <w:pPr>
        <w:pStyle w:val="a3"/>
        <w:jc w:val="both"/>
        <w:rPr>
          <w:rFonts w:ascii="Times New Roman" w:hAnsi="Times New Roman"/>
          <w:sz w:val="28"/>
          <w:szCs w:val="28"/>
        </w:rPr>
      </w:pPr>
    </w:p>
    <w:p w:rsidR="00ED5F3D" w:rsidRDefault="00ED5F3D">
      <w:pPr>
        <w:rPr>
          <w:rFonts w:ascii="Times New Roman" w:eastAsia="Calibri" w:hAnsi="Times New Roman"/>
          <w:sz w:val="28"/>
          <w:szCs w:val="28"/>
        </w:rPr>
      </w:pPr>
      <w:r>
        <w:rPr>
          <w:rFonts w:ascii="Times New Roman" w:hAnsi="Times New Roman"/>
          <w:sz w:val="28"/>
          <w:szCs w:val="28"/>
        </w:rPr>
        <w:br w:type="page"/>
      </w:r>
    </w:p>
    <w:p w:rsidR="00ED5F3D" w:rsidRDefault="00ED5F3D" w:rsidP="00ED5F3D">
      <w:pPr>
        <w:ind w:firstLine="709"/>
        <w:jc w:val="right"/>
        <w:rPr>
          <w:sz w:val="28"/>
          <w:szCs w:val="28"/>
        </w:rPr>
      </w:pP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Приложение № 3</w:t>
      </w: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к административному</w:t>
      </w:r>
    </w:p>
    <w:p w:rsidR="00ED5F3D" w:rsidRPr="00ED5F3D" w:rsidRDefault="00ED5F3D" w:rsidP="00ED5F3D">
      <w:pPr>
        <w:spacing w:after="0" w:line="240" w:lineRule="auto"/>
        <w:ind w:firstLine="709"/>
        <w:jc w:val="right"/>
        <w:rPr>
          <w:rFonts w:ascii="Times New Roman" w:hAnsi="Times New Roman"/>
          <w:sz w:val="28"/>
          <w:szCs w:val="28"/>
        </w:rPr>
      </w:pPr>
      <w:r w:rsidRPr="00ED5F3D">
        <w:rPr>
          <w:rFonts w:ascii="Times New Roman" w:hAnsi="Times New Roman"/>
          <w:sz w:val="28"/>
          <w:szCs w:val="28"/>
        </w:rPr>
        <w:t>регламенту</w:t>
      </w:r>
    </w:p>
    <w:p w:rsidR="00ED5F3D" w:rsidRPr="00D51BA1" w:rsidRDefault="00ED5F3D" w:rsidP="00ED5F3D">
      <w:pPr>
        <w:ind w:firstLine="709"/>
        <w:jc w:val="right"/>
        <w:rPr>
          <w:sz w:val="28"/>
          <w:szCs w:val="28"/>
        </w:rPr>
      </w:pPr>
    </w:p>
    <w:p w:rsidR="00ED5F3D" w:rsidRPr="00D51BA1" w:rsidRDefault="00ED5F3D" w:rsidP="00ED5F3D">
      <w:pPr>
        <w:ind w:firstLine="709"/>
        <w:jc w:val="center"/>
        <w:rPr>
          <w:b/>
          <w:sz w:val="28"/>
          <w:szCs w:val="28"/>
        </w:rPr>
      </w:pPr>
      <w:r>
        <w:rPr>
          <w:b/>
          <w:sz w:val="28"/>
          <w:szCs w:val="28"/>
        </w:rPr>
        <w:t>Б</w:t>
      </w:r>
      <w:r w:rsidRPr="00D51BA1">
        <w:rPr>
          <w:b/>
          <w:sz w:val="28"/>
          <w:szCs w:val="28"/>
        </w:rPr>
        <w:t>ЛОК-СХЕМА</w:t>
      </w:r>
    </w:p>
    <w:p w:rsidR="00ED5F3D" w:rsidRPr="00D51BA1" w:rsidRDefault="00AF0B23" w:rsidP="00ED5F3D">
      <w:pPr>
        <w:ind w:firstLine="709"/>
        <w:jc w:val="center"/>
        <w:rPr>
          <w:b/>
          <w:sz w:val="28"/>
          <w:szCs w:val="28"/>
        </w:rPr>
      </w:pPr>
      <w:r w:rsidRPr="00AF0B23">
        <w:rPr>
          <w:noProof/>
          <w:sz w:val="28"/>
          <w:szCs w:val="28"/>
          <w:lang w:eastAsia="ru-RU"/>
        </w:rPr>
        <w:pict>
          <v:group id="_x0000_s1055" style="position:absolute;left:0;text-align:left;margin-left:.2pt;margin-top:8.75pt;width:463.25pt;height:544.3pt;z-index:251688960" coordorigin="1705,4054" coordsize="9265,10865">
            <v:rect id="_x0000_s1027" style="position:absolute;left:1821;top:4054;width:8700;height:1331">
              <v:textbox style="mso-next-textbox:#_x0000_s1027">
                <w:txbxContent>
                  <w:p w:rsidR="00C5171D" w:rsidRPr="006F70D6" w:rsidRDefault="00C5171D" w:rsidP="00133EA5">
                    <w:pPr>
                      <w:pStyle w:val="a5"/>
                      <w:spacing w:before="0" w:beforeAutospacing="0" w:after="0" w:afterAutospacing="0" w:line="204" w:lineRule="atLeast"/>
                    </w:pPr>
                    <w:r w:rsidRPr="001D5946">
                      <w:t xml:space="preserve">Прием и регистрация  заявления  </w:t>
                    </w:r>
                    <w:r w:rsidRPr="006F70D6">
                      <w:t xml:space="preserve">для принятия решения о </w:t>
                    </w:r>
                    <w:r>
                      <w:rPr>
                        <w:color w:val="000000"/>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xbxContent>
              </v:textbox>
            </v:rect>
            <v:rect id="_x0000_s1028" style="position:absolute;left:1821;top:7152;width:4326;height:1292">
              <v:textbox style="mso-next-textbox:#_x0000_s1028">
                <w:txbxContent>
                  <w:p w:rsidR="00C5171D" w:rsidRPr="00ED5F3D" w:rsidRDefault="00C5171D" w:rsidP="00ED5F3D">
                    <w:pPr>
                      <w:jc w:val="center"/>
                      <w:rPr>
                        <w:rFonts w:ascii="Times New Roman" w:hAnsi="Times New Roman"/>
                      </w:rPr>
                    </w:pPr>
                    <w:r w:rsidRPr="00ED5F3D">
                      <w:rPr>
                        <w:rFonts w:ascii="Times New Roman" w:hAnsi="Times New Roman"/>
                      </w:rPr>
                      <w:t>Рассмотрение заявления и  представленных документов на соответствие предъявляемым требованиям</w:t>
                    </w:r>
                  </w:p>
                </w:txbxContent>
              </v:textbox>
            </v:rect>
            <v:rect id="_x0000_s1029" style="position:absolute;left:1705;top:8910;width:4442;height:982">
              <v:textbox style="mso-next-textbox:#_x0000_s1029">
                <w:txbxContent>
                  <w:p w:rsidR="00C5171D" w:rsidRPr="00ED5F3D" w:rsidRDefault="00C5171D" w:rsidP="00ED5F3D">
                    <w:pPr>
                      <w:jc w:val="center"/>
                      <w:rPr>
                        <w:rFonts w:ascii="Times New Roman" w:hAnsi="Times New Roman"/>
                      </w:rPr>
                    </w:pPr>
                    <w:r w:rsidRPr="00ED5F3D">
                      <w:rPr>
                        <w:rFonts w:ascii="Times New Roman" w:hAnsi="Times New Roman"/>
                      </w:rPr>
                      <w:t>Предоставленные документы соответствуют предъявляемым требованиям</w:t>
                    </w:r>
                  </w:p>
                </w:txbxContent>
              </v:textbox>
            </v:rect>
            <v:rect id="_x0000_s1030" style="position:absolute;left:6393;top:8365;width:4326;height:1112">
              <v:textbox style="mso-next-textbox:#_x0000_s1030">
                <w:txbxContent>
                  <w:p w:rsidR="00C5171D" w:rsidRPr="00ED5F3D" w:rsidRDefault="00C5171D" w:rsidP="00ED5F3D">
                    <w:pPr>
                      <w:jc w:val="center"/>
                      <w:rPr>
                        <w:rFonts w:ascii="Times New Roman" w:hAnsi="Times New Roman"/>
                      </w:rPr>
                    </w:pPr>
                    <w:r w:rsidRPr="00ED5F3D">
                      <w:rPr>
                        <w:rFonts w:ascii="Times New Roman" w:hAnsi="Times New Roman"/>
                      </w:rPr>
                      <w:t>Документы не соответствуют предъявляемым требованиям, либо содержат недостоверные сведения</w:t>
                    </w:r>
                  </w:p>
                  <w:p w:rsidR="00C5171D" w:rsidRPr="005637CE" w:rsidRDefault="00C5171D" w:rsidP="00ED5F3D">
                    <w:pPr>
                      <w:jc w:val="center"/>
                    </w:pPr>
                  </w:p>
                </w:txbxContent>
              </v:textbox>
            </v:rect>
            <v:rect id="_x0000_s1031" style="position:absolute;left:1705;top:10288;width:4442;height:799">
              <v:textbox style="mso-next-textbox:#_x0000_s1031">
                <w:txbxContent>
                  <w:p w:rsidR="00C5171D" w:rsidRPr="00ED5F3D" w:rsidRDefault="00C5171D" w:rsidP="00ED5F3D">
                    <w:pPr>
                      <w:jc w:val="center"/>
                      <w:rPr>
                        <w:rFonts w:ascii="Times New Roman" w:hAnsi="Times New Roman"/>
                      </w:rPr>
                    </w:pPr>
                    <w:r w:rsidRPr="00ED5F3D">
                      <w:rPr>
                        <w:rFonts w:ascii="Times New Roman" w:hAnsi="Times New Roman"/>
                      </w:rPr>
                      <w:t>принятие решения (в виде заключения) Комиссией</w:t>
                    </w:r>
                  </w:p>
                </w:txbxContent>
              </v:textbox>
            </v:rect>
            <v:rect id="_x0000_s1032" style="position:absolute;left:1705;top:11577;width:4226;height:2186">
              <v:textbox style="mso-next-textbox:#_x0000_s1032">
                <w:txbxContent>
                  <w:p w:rsidR="00C5171D" w:rsidRPr="00ED5F3D" w:rsidRDefault="00C5171D" w:rsidP="00ED5F3D">
                    <w:pPr>
                      <w:jc w:val="center"/>
                      <w:rPr>
                        <w:rFonts w:ascii="Times New Roman" w:hAnsi="Times New Roman"/>
                      </w:rPr>
                    </w:pPr>
                    <w:r w:rsidRPr="00ED5F3D">
                      <w:rPr>
                        <w:rFonts w:ascii="Times New Roman" w:hAnsi="Times New Roman"/>
                      </w:rPr>
                      <w:t>принятие решения, предусмотренного абзацем седьмым пункта 7 Положения  и</w:t>
                    </w:r>
                    <w:r w:rsidRPr="00ED5F3D">
                      <w:rPr>
                        <w:rFonts w:ascii="Times New Roman" w:hAnsi="Times New Roman"/>
                        <w:sz w:val="28"/>
                        <w:szCs w:val="28"/>
                      </w:rPr>
                      <w:t xml:space="preserve"> </w:t>
                    </w:r>
                    <w:r w:rsidRPr="00ED5F3D">
                      <w:rPr>
                        <w:rFonts w:ascii="Times New Roman" w:hAnsi="Times New Roman"/>
                      </w:rPr>
                      <w:t>издание распоряжения  администрацией либо подготовка уведомления о мотивированном отказе в</w:t>
                    </w:r>
                    <w:r w:rsidRPr="00ED5F3D">
                      <w:rPr>
                        <w:rFonts w:ascii="Times New Roman" w:hAnsi="Times New Roman"/>
                        <w:sz w:val="28"/>
                        <w:szCs w:val="28"/>
                      </w:rPr>
                      <w:t xml:space="preserve"> </w:t>
                    </w:r>
                    <w:r w:rsidRPr="00ED5F3D">
                      <w:rPr>
                        <w:rFonts w:ascii="Times New Roman" w:hAnsi="Times New Roman"/>
                      </w:rPr>
                      <w:t>предоставлении муниципальной услуги</w:t>
                    </w:r>
                  </w:p>
                </w:txbxContent>
              </v:textbox>
            </v:rect>
            <v:rect id="_x0000_s1033" style="position:absolute;left:6393;top:9987;width:4326;height:1100">
              <v:textbox style="mso-next-textbox:#_x0000_s1033">
                <w:txbxContent>
                  <w:p w:rsidR="00C5171D" w:rsidRPr="00ED5F3D" w:rsidRDefault="00C5171D" w:rsidP="00ED5F3D">
                    <w:pPr>
                      <w:jc w:val="center"/>
                      <w:rPr>
                        <w:rFonts w:ascii="Times New Roman" w:hAnsi="Times New Roman"/>
                      </w:rPr>
                    </w:pPr>
                    <w:r w:rsidRPr="00ED5F3D">
                      <w:rPr>
                        <w:rFonts w:ascii="Times New Roman" w:hAnsi="Times New Roman"/>
                      </w:rPr>
                      <w:t>Уведомление об отказе в предоставлении муниципальной услуги</w:t>
                    </w:r>
                  </w:p>
                </w:txbxContent>
              </v:textbox>
            </v:rect>
            <v:line id="_x0000_s1034" style="position:absolute" from="3825,5385" to="3825,6036">
              <v:stroke endarrow="block"/>
            </v:line>
            <v:line id="_x0000_s1035" style="position:absolute" from="3750,9892" to="3750,10288">
              <v:stroke endarrow="block"/>
            </v:line>
            <v:line id="_x0000_s1036" style="position:absolute" from="8775,7876" to="8775,8365">
              <v:stroke endarrow="block"/>
            </v:line>
            <v:line id="_x0000_s1037" style="position:absolute;flip:x" from="10970,6386" to="10970,10513"/>
            <v:line id="_x0000_s1038" style="position:absolute" from="3825,6882" to="3825,7155">
              <v:stroke endarrow="block"/>
            </v:line>
            <v:line id="_x0000_s1039" style="position:absolute" from="3750,11087" to="3750,11577">
              <v:stroke endarrow="block"/>
            </v:line>
            <v:line id="_x0000_s1040" style="position:absolute" from="10653,7500" to="10904,7500">
              <v:stroke endarrow="block"/>
            </v:line>
            <v:rect id="_x0000_s1041" style="position:absolute;left:6393;top:7152;width:4260;height:724">
              <v:textbox style="mso-next-textbox:#_x0000_s1041">
                <w:txbxContent>
                  <w:p w:rsidR="00C5171D" w:rsidRPr="00ED5F3D" w:rsidRDefault="00C5171D" w:rsidP="00ED5F3D">
                    <w:pPr>
                      <w:tabs>
                        <w:tab w:val="center" w:pos="4677"/>
                        <w:tab w:val="left" w:pos="6930"/>
                      </w:tabs>
                      <w:jc w:val="center"/>
                      <w:rPr>
                        <w:rFonts w:ascii="Times New Roman" w:hAnsi="Times New Roman"/>
                      </w:rPr>
                    </w:pPr>
                    <w:r w:rsidRPr="00ED5F3D">
                      <w:rPr>
                        <w:rFonts w:ascii="Times New Roman" w:hAnsi="Times New Roman"/>
                      </w:rPr>
                      <w:t>Отказ в приеме и регистрации                                                                  документов</w:t>
                    </w:r>
                  </w:p>
                  <w:p w:rsidR="00C5171D" w:rsidRPr="005637CE" w:rsidRDefault="00C5171D" w:rsidP="00ED5F3D"/>
                </w:txbxContent>
              </v:textbox>
            </v:rect>
            <v:rect id="_x0000_s1042" style="position:absolute;left:6306;top:6036;width:4260;height:736">
              <v:textbox style="mso-next-textbox:#_x0000_s1042">
                <w:txbxContent>
                  <w:p w:rsidR="00C5171D" w:rsidRPr="00ED5F3D" w:rsidRDefault="00C5171D" w:rsidP="00ED5F3D">
                    <w:pPr>
                      <w:jc w:val="center"/>
                      <w:rPr>
                        <w:rFonts w:ascii="Times New Roman" w:hAnsi="Times New Roman"/>
                      </w:rPr>
                    </w:pPr>
                    <w:r w:rsidRPr="00ED5F3D">
                      <w:rPr>
                        <w:rFonts w:ascii="Times New Roman" w:hAnsi="Times New Roman"/>
                      </w:rPr>
                      <w:t>Неполный комплект документов</w:t>
                    </w:r>
                  </w:p>
                </w:txbxContent>
              </v:textbox>
            </v:rect>
            <v:rect id="_x0000_s1043" style="position:absolute;left:1821;top:6036;width:4326;height:846">
              <v:textbox style="mso-next-textbox:#_x0000_s1043">
                <w:txbxContent>
                  <w:p w:rsidR="00C5171D" w:rsidRPr="00ED5F3D" w:rsidRDefault="00C5171D" w:rsidP="00ED5F3D">
                    <w:pPr>
                      <w:tabs>
                        <w:tab w:val="center" w:pos="4677"/>
                        <w:tab w:val="left" w:pos="6930"/>
                      </w:tabs>
                      <w:jc w:val="center"/>
                      <w:rPr>
                        <w:rFonts w:ascii="Times New Roman" w:hAnsi="Times New Roman"/>
                        <w:sz w:val="23"/>
                        <w:szCs w:val="23"/>
                      </w:rPr>
                    </w:pPr>
                    <w:r w:rsidRPr="00ED5F3D">
                      <w:rPr>
                        <w:rFonts w:ascii="Times New Roman" w:hAnsi="Times New Roman"/>
                        <w:sz w:val="23"/>
                        <w:szCs w:val="23"/>
                      </w:rPr>
                      <w:t>Наличие всех необходимых документов и правомочность заявителя</w:t>
                    </w:r>
                  </w:p>
                  <w:p w:rsidR="00C5171D" w:rsidRPr="00F3596F" w:rsidRDefault="00C5171D" w:rsidP="00ED5F3D">
                    <w:pPr>
                      <w:tabs>
                        <w:tab w:val="center" w:pos="4677"/>
                        <w:tab w:val="left" w:pos="6930"/>
                      </w:tabs>
                      <w:jc w:val="center"/>
                      <w:rPr>
                        <w:sz w:val="20"/>
                        <w:szCs w:val="20"/>
                      </w:rPr>
                    </w:pPr>
                  </w:p>
                  <w:p w:rsidR="00C5171D" w:rsidRPr="0010017C" w:rsidRDefault="00C5171D" w:rsidP="00ED5F3D">
                    <w:pPr>
                      <w:rPr>
                        <w:szCs w:val="20"/>
                      </w:rPr>
                    </w:pPr>
                  </w:p>
                </w:txbxContent>
              </v:textbox>
            </v:rect>
            <v:line id="_x0000_s1044" style="position:absolute" from="3750,8444" to="3750,8910">
              <v:stroke endarrow="block"/>
            </v:line>
            <v:line id="_x0000_s1045" style="position:absolute" from="8775,6772" to="8775,7152">
              <v:stroke endarrow="block"/>
            </v:line>
            <v:line id="_x0000_s1046" style="position:absolute" from="10566,6386" to="10970,6386">
              <v:stroke endarrow="block"/>
            </v:line>
            <v:line id="_x0000_s1047" style="position:absolute" from="8775,5385" to="8775,6036">
              <v:stroke endarrow="block"/>
            </v:line>
            <v:shapetype id="_x0000_t32" coordsize="21600,21600" o:spt="32" o:oned="t" path="m,l21600,21600e" filled="f">
              <v:path arrowok="t" fillok="f" o:connecttype="none"/>
              <o:lock v:ext="edit" shapetype="t"/>
            </v:shapetype>
            <v:shape id="_x0000_s1050" type="#_x0000_t32" style="position:absolute;left:10719;top:9000;width:251;height:0" o:connectortype="straight">
              <v:stroke endarrow="block"/>
            </v:shape>
            <v:rect id="_x0000_s1051" style="position:absolute;left:1705;top:14036;width:4226;height:883">
              <v:textbox style="mso-next-textbox:#_x0000_s1051">
                <w:txbxContent>
                  <w:p w:rsidR="00C5171D" w:rsidRPr="00ED5F3D" w:rsidRDefault="00C5171D" w:rsidP="00ED5F3D">
                    <w:pPr>
                      <w:tabs>
                        <w:tab w:val="left" w:pos="1560"/>
                      </w:tabs>
                      <w:suppressAutoHyphens/>
                      <w:autoSpaceDE w:val="0"/>
                      <w:autoSpaceDN w:val="0"/>
                      <w:adjustRightInd w:val="0"/>
                      <w:jc w:val="center"/>
                      <w:rPr>
                        <w:rFonts w:ascii="Times New Roman" w:hAnsi="Times New Roman"/>
                        <w:sz w:val="28"/>
                        <w:szCs w:val="28"/>
                      </w:rPr>
                    </w:pPr>
                    <w:r w:rsidRPr="00ED5F3D">
                      <w:rPr>
                        <w:rFonts w:ascii="Times New Roman" w:hAnsi="Times New Roman"/>
                      </w:rPr>
                      <w:t xml:space="preserve">выдача (направление) заявителю распоряжения и заключения </w:t>
                    </w:r>
                  </w:p>
                  <w:p w:rsidR="00C5171D" w:rsidRPr="00E32348" w:rsidRDefault="00C5171D" w:rsidP="00ED5F3D">
                    <w:pPr>
                      <w:jc w:val="center"/>
                    </w:pPr>
                  </w:p>
                </w:txbxContent>
              </v:textbox>
            </v:rect>
            <v:line id="_x0000_s1052" style="position:absolute;flip:x" from="3660,13763" to="3660,14036">
              <v:stroke endarrow="block"/>
            </v:line>
            <v:line id="_x0000_s1053" style="position:absolute" from="8775,9477" to="8775,9966">
              <v:stroke endarrow="block"/>
            </v:line>
            <v:line id="_x0000_s1054" style="position:absolute;flip:x" from="10610,10513" to="10970,10513">
              <v:stroke endarrow="block"/>
            </v:line>
          </v:group>
        </w:pict>
      </w:r>
    </w:p>
    <w:p w:rsidR="00ED5F3D" w:rsidRPr="00D51BA1" w:rsidRDefault="00ED5F3D" w:rsidP="00ED5F3D">
      <w:pPr>
        <w:ind w:firstLine="709"/>
        <w:jc w:val="center"/>
        <w:rPr>
          <w:b/>
          <w:sz w:val="28"/>
          <w:szCs w:val="28"/>
        </w:rPr>
      </w:pPr>
    </w:p>
    <w:p w:rsidR="00ED5F3D" w:rsidRPr="00D51BA1" w:rsidRDefault="00ED5F3D" w:rsidP="00ED5F3D">
      <w:pPr>
        <w:ind w:firstLine="709"/>
        <w:jc w:val="center"/>
        <w:rPr>
          <w:b/>
          <w:sz w:val="28"/>
          <w:szCs w:val="28"/>
        </w:rPr>
      </w:pPr>
    </w:p>
    <w:p w:rsidR="00ED5F3D" w:rsidRPr="00D51BA1" w:rsidRDefault="00ED5F3D" w:rsidP="00ED5F3D">
      <w:pPr>
        <w:ind w:firstLine="709"/>
        <w:jc w:val="center"/>
        <w:rPr>
          <w:sz w:val="28"/>
          <w:szCs w:val="28"/>
        </w:rPr>
      </w:pPr>
    </w:p>
    <w:p w:rsidR="00ED5F3D" w:rsidRPr="00D51BA1" w:rsidRDefault="00ED5F3D" w:rsidP="00ED5F3D">
      <w:pPr>
        <w:ind w:firstLine="709"/>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4</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регламенту</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РАСПИСКА</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в получении документов, представленных для принятия решения</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о подготовке, утверждении и выдаче градостроительного плана</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земельного участка, расположенного на территории</w:t>
      </w:r>
    </w:p>
    <w:p w:rsidR="00133EA5" w:rsidRPr="00133EA5" w:rsidRDefault="00133EA5" w:rsidP="00133EA5">
      <w:pPr>
        <w:autoSpaceDE w:val="0"/>
        <w:autoSpaceDN w:val="0"/>
        <w:adjustRightInd w:val="0"/>
        <w:spacing w:after="0"/>
        <w:ind w:firstLine="709"/>
        <w:jc w:val="center"/>
        <w:rPr>
          <w:rFonts w:ascii="Times New Roman" w:hAnsi="Times New Roman"/>
          <w:sz w:val="28"/>
          <w:szCs w:val="28"/>
        </w:rPr>
      </w:pPr>
      <w:r w:rsidRPr="00133EA5">
        <w:rPr>
          <w:rFonts w:ascii="Times New Roman" w:hAnsi="Times New Roman"/>
          <w:sz w:val="28"/>
          <w:szCs w:val="28"/>
        </w:rPr>
        <w:t>Прогрессовского сельского поселения</w:t>
      </w:r>
    </w:p>
    <w:p w:rsidR="00133EA5" w:rsidRPr="00133EA5" w:rsidRDefault="00133EA5" w:rsidP="00133EA5">
      <w:pPr>
        <w:autoSpaceDE w:val="0"/>
        <w:autoSpaceDN w:val="0"/>
        <w:adjustRightInd w:val="0"/>
        <w:spacing w:after="0"/>
        <w:ind w:firstLine="709"/>
        <w:jc w:val="both"/>
        <w:rPr>
          <w:rFonts w:ascii="Times New Roman" w:hAnsi="Times New Roman"/>
          <w:sz w:val="28"/>
          <w:szCs w:val="28"/>
        </w:rPr>
      </w:pPr>
    </w:p>
    <w:p w:rsidR="00133EA5" w:rsidRPr="00133EA5" w:rsidRDefault="00133EA5" w:rsidP="00133EA5">
      <w:pPr>
        <w:pStyle w:val="ConsPlusNonformat"/>
        <w:ind w:firstLine="709"/>
        <w:jc w:val="both"/>
        <w:rPr>
          <w:rFonts w:ascii="Times New Roman" w:hAnsi="Times New Roman" w:cs="Times New Roman"/>
          <w:sz w:val="28"/>
          <w:szCs w:val="28"/>
        </w:rPr>
      </w:pPr>
      <w:r w:rsidRPr="00133EA5">
        <w:rPr>
          <w:rFonts w:ascii="Times New Roman" w:hAnsi="Times New Roman" w:cs="Times New Roman"/>
          <w:sz w:val="28"/>
          <w:szCs w:val="28"/>
        </w:rPr>
        <w:t>Настоящим удостоверяется, что заявитель ______________________________</w:t>
      </w:r>
    </w:p>
    <w:p w:rsidR="00133EA5" w:rsidRPr="00133EA5" w:rsidRDefault="00133EA5" w:rsidP="00133EA5">
      <w:pPr>
        <w:pStyle w:val="ConsPlusNonformat"/>
        <w:ind w:firstLine="709"/>
        <w:jc w:val="both"/>
        <w:rPr>
          <w:rFonts w:ascii="Times New Roman" w:hAnsi="Times New Roman" w:cs="Times New Roman"/>
        </w:rPr>
      </w:pPr>
      <w:r w:rsidRPr="00133EA5">
        <w:rPr>
          <w:rFonts w:ascii="Times New Roman" w:hAnsi="Times New Roman" w:cs="Times New Roman"/>
        </w:rPr>
        <w:t xml:space="preserve">  (фамилия, имя, отчество)</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представил,  а сотрудник_____________________________________________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администрации Прогрессовского сельского поселения получил</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 "_____" ______________ _____ документы</w:t>
      </w:r>
    </w:p>
    <w:p w:rsidR="00133EA5" w:rsidRPr="00133EA5" w:rsidRDefault="00133EA5" w:rsidP="00133EA5">
      <w:pPr>
        <w:pStyle w:val="ConsPlusNonformat"/>
        <w:jc w:val="both"/>
        <w:rPr>
          <w:rFonts w:ascii="Times New Roman" w:hAnsi="Times New Roman" w:cs="Times New Roman"/>
        </w:rPr>
      </w:pPr>
      <w:r w:rsidRPr="00133EA5">
        <w:rPr>
          <w:rFonts w:ascii="Times New Roman" w:hAnsi="Times New Roman" w:cs="Times New Roman"/>
        </w:rPr>
        <w:t xml:space="preserve"> (число)   (месяц прописью)    (год)</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в количестве ________________ экземпляров по прилагаемому к заявлению</w:t>
      </w:r>
    </w:p>
    <w:p w:rsidR="00133EA5" w:rsidRPr="00133EA5" w:rsidRDefault="00133EA5" w:rsidP="00133EA5">
      <w:pPr>
        <w:pStyle w:val="ConsPlusNonformat"/>
        <w:ind w:firstLine="709"/>
        <w:jc w:val="both"/>
        <w:rPr>
          <w:rFonts w:ascii="Times New Roman" w:hAnsi="Times New Roman" w:cs="Times New Roman"/>
        </w:rPr>
      </w:pPr>
      <w:r w:rsidRPr="00133EA5">
        <w:rPr>
          <w:rFonts w:ascii="Times New Roman" w:hAnsi="Times New Roman" w:cs="Times New Roman"/>
        </w:rPr>
        <w:t xml:space="preserve"> </w:t>
      </w:r>
      <w:r w:rsidRPr="00133EA5">
        <w:rPr>
          <w:rFonts w:ascii="Times New Roman" w:hAnsi="Times New Roman" w:cs="Times New Roman"/>
        </w:rPr>
        <w:tab/>
      </w:r>
      <w:r w:rsidRPr="00133EA5">
        <w:rPr>
          <w:rFonts w:ascii="Times New Roman" w:hAnsi="Times New Roman" w:cs="Times New Roman"/>
        </w:rPr>
        <w:tab/>
        <w:t>(прописью)</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__________________________________ сельского поселения (согласно </w:t>
      </w:r>
      <w:r w:rsidRPr="00133EA5">
        <w:rPr>
          <w:rFonts w:ascii="Times New Roman" w:hAnsi="Times New Roman" w:cs="Times New Roman"/>
          <w:color w:val="0000FF"/>
          <w:sz w:val="28"/>
          <w:szCs w:val="28"/>
        </w:rPr>
        <w:t>п. 2.6.1</w:t>
      </w:r>
      <w:r w:rsidRPr="00133EA5">
        <w:rPr>
          <w:rFonts w:ascii="Times New Roman" w:hAnsi="Times New Roman" w:cs="Times New Roman"/>
          <w:sz w:val="28"/>
          <w:szCs w:val="28"/>
        </w:rPr>
        <w:t xml:space="preserve"> настоящего административного регламента).</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__________________________________________________________________</w:t>
      </w:r>
    </w:p>
    <w:p w:rsidR="00133EA5" w:rsidRPr="00133EA5" w:rsidRDefault="00133EA5" w:rsidP="00133EA5">
      <w:pPr>
        <w:pStyle w:val="ConsPlusNonformat"/>
        <w:ind w:firstLine="709"/>
        <w:jc w:val="both"/>
        <w:rPr>
          <w:rFonts w:ascii="Times New Roman" w:hAnsi="Times New Roman" w:cs="Times New Roman"/>
          <w:sz w:val="28"/>
          <w:szCs w:val="28"/>
        </w:rPr>
      </w:pPr>
      <w:r w:rsidRPr="00133EA5">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33EA5" w:rsidRPr="00133EA5" w:rsidRDefault="00133EA5" w:rsidP="00133EA5">
      <w:pPr>
        <w:pStyle w:val="ConsPlusNonformat"/>
        <w:jc w:val="both"/>
        <w:rPr>
          <w:rFonts w:ascii="Times New Roman" w:hAnsi="Times New Roman" w:cs="Times New Roman"/>
          <w:sz w:val="28"/>
          <w:szCs w:val="28"/>
        </w:rPr>
      </w:pPr>
    </w:p>
    <w:p w:rsidR="00133EA5" w:rsidRPr="00133EA5" w:rsidRDefault="00133EA5" w:rsidP="00133EA5">
      <w:pPr>
        <w:pStyle w:val="ConsPlusNonformat"/>
        <w:jc w:val="both"/>
        <w:rPr>
          <w:rFonts w:ascii="Times New Roman" w:hAnsi="Times New Roman" w:cs="Times New Roman"/>
          <w:sz w:val="28"/>
          <w:szCs w:val="28"/>
        </w:rPr>
      </w:pPr>
      <w:r w:rsidRPr="00133EA5">
        <w:rPr>
          <w:rFonts w:ascii="Times New Roman" w:hAnsi="Times New Roman" w:cs="Times New Roman"/>
          <w:sz w:val="28"/>
          <w:szCs w:val="28"/>
        </w:rPr>
        <w:t>_______________________        ______________       ______________________</w:t>
      </w:r>
    </w:p>
    <w:p w:rsidR="00133EA5" w:rsidRPr="00133EA5" w:rsidRDefault="00133EA5" w:rsidP="00133EA5">
      <w:pPr>
        <w:pStyle w:val="ConsPlusNonformat"/>
        <w:ind w:firstLine="709"/>
        <w:rPr>
          <w:rFonts w:ascii="Times New Roman" w:hAnsi="Times New Roman" w:cs="Times New Roman"/>
        </w:rPr>
      </w:pPr>
      <w:r w:rsidRPr="00133EA5">
        <w:rPr>
          <w:rFonts w:ascii="Times New Roman" w:hAnsi="Times New Roman" w:cs="Times New Roman"/>
          <w:sz w:val="28"/>
          <w:szCs w:val="28"/>
        </w:rPr>
        <w:t>(</w:t>
      </w:r>
      <w:r w:rsidRPr="00133EA5">
        <w:rPr>
          <w:rFonts w:ascii="Times New Roman" w:hAnsi="Times New Roman" w:cs="Times New Roman"/>
        </w:rPr>
        <w:t>должность специалиста,                         (подпись)                      (расшифровка подписи)</w:t>
      </w:r>
    </w:p>
    <w:p w:rsidR="00133EA5" w:rsidRPr="00133EA5" w:rsidRDefault="00133EA5" w:rsidP="00133EA5">
      <w:pPr>
        <w:pStyle w:val="ConsPlusNonformat"/>
        <w:ind w:firstLine="709"/>
        <w:rPr>
          <w:rFonts w:ascii="Times New Roman" w:hAnsi="Times New Roman" w:cs="Times New Roman"/>
        </w:rPr>
      </w:pPr>
      <w:r w:rsidRPr="00133EA5">
        <w:rPr>
          <w:rFonts w:ascii="Times New Roman" w:hAnsi="Times New Roman" w:cs="Times New Roman"/>
        </w:rPr>
        <w:t xml:space="preserve">      ответственного за</w:t>
      </w:r>
    </w:p>
    <w:p w:rsidR="00133EA5" w:rsidRPr="00133EA5" w:rsidRDefault="00133EA5" w:rsidP="00133EA5">
      <w:pPr>
        <w:pStyle w:val="ConsPlusNonformat"/>
        <w:ind w:firstLine="709"/>
        <w:rPr>
          <w:rFonts w:ascii="Times New Roman" w:hAnsi="Times New Roman" w:cs="Times New Roman"/>
        </w:rPr>
      </w:pPr>
      <w:r w:rsidRPr="00133EA5">
        <w:rPr>
          <w:rFonts w:ascii="Times New Roman" w:hAnsi="Times New Roman" w:cs="Times New Roman"/>
        </w:rPr>
        <w:t xml:space="preserve">    прием документов)</w:t>
      </w: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5</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pStyle w:val="ConsPlusNonformat"/>
        <w:ind w:firstLine="709"/>
        <w:jc w:val="right"/>
        <w:rPr>
          <w:rFonts w:ascii="Times New Roman" w:hAnsi="Times New Roman" w:cs="Times New Roman"/>
          <w:sz w:val="28"/>
          <w:szCs w:val="28"/>
        </w:rPr>
      </w:pPr>
      <w:r w:rsidRPr="00133EA5">
        <w:rPr>
          <w:rFonts w:ascii="Times New Roman" w:hAnsi="Times New Roman" w:cs="Times New Roman"/>
          <w:sz w:val="28"/>
          <w:szCs w:val="28"/>
        </w:rPr>
        <w:t>регламенту</w:t>
      </w:r>
    </w:p>
    <w:p w:rsidR="00133EA5" w:rsidRPr="00133EA5" w:rsidRDefault="00133EA5" w:rsidP="00133EA5">
      <w:pPr>
        <w:autoSpaceDE w:val="0"/>
        <w:autoSpaceDN w:val="0"/>
        <w:spacing w:after="0"/>
        <w:jc w:val="center"/>
        <w:rPr>
          <w:rFonts w:ascii="Times New Roman" w:hAnsi="Times New Roman"/>
          <w:b/>
          <w:bCs/>
          <w:sz w:val="26"/>
          <w:szCs w:val="26"/>
        </w:rPr>
      </w:pPr>
      <w:r w:rsidRPr="00133EA5">
        <w:rPr>
          <w:rFonts w:ascii="Times New Roman" w:hAnsi="Times New Roman"/>
          <w:b/>
          <w:bCs/>
          <w:sz w:val="26"/>
          <w:szCs w:val="26"/>
        </w:rPr>
        <w:t>АКТ</w:t>
      </w:r>
    </w:p>
    <w:p w:rsidR="00133EA5" w:rsidRPr="00133EA5" w:rsidRDefault="00133EA5" w:rsidP="00133EA5">
      <w:pPr>
        <w:autoSpaceDE w:val="0"/>
        <w:autoSpaceDN w:val="0"/>
        <w:spacing w:after="0"/>
        <w:jc w:val="center"/>
        <w:rPr>
          <w:rFonts w:ascii="Times New Roman" w:hAnsi="Times New Roman"/>
        </w:rPr>
      </w:pPr>
      <w:r w:rsidRPr="00133EA5">
        <w:rPr>
          <w:rFonts w:ascii="Times New Roman" w:hAnsi="Times New Roman"/>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133EA5" w:rsidRPr="00133EA5" w:rsidTr="004A2505">
        <w:trPr>
          <w:cantSplit/>
        </w:trPr>
        <w:tc>
          <w:tcPr>
            <w:tcW w:w="392" w:type="dxa"/>
            <w:tcBorders>
              <w:top w:val="nil"/>
              <w:left w:val="nil"/>
              <w:bottom w:val="nil"/>
              <w:right w:val="nil"/>
            </w:tcBorders>
            <w:vAlign w:val="bottom"/>
          </w:tcPr>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w:t>
            </w:r>
          </w:p>
        </w:tc>
        <w:tc>
          <w:tcPr>
            <w:tcW w:w="3747"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985"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110"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392" w:type="dxa"/>
            <w:tcBorders>
              <w:top w:val="nil"/>
              <w:left w:val="nil"/>
              <w:bottom w:val="nil"/>
              <w:right w:val="nil"/>
            </w:tcBorders>
          </w:tcPr>
          <w:p w:rsidR="00133EA5" w:rsidRPr="00133EA5" w:rsidRDefault="00133EA5" w:rsidP="00133EA5">
            <w:pPr>
              <w:autoSpaceDE w:val="0"/>
              <w:autoSpaceDN w:val="0"/>
              <w:spacing w:after="0"/>
              <w:rPr>
                <w:rFonts w:ascii="Times New Roman" w:hAnsi="Times New Roman"/>
                <w:sz w:val="20"/>
                <w:szCs w:val="20"/>
              </w:rPr>
            </w:pPr>
          </w:p>
        </w:tc>
        <w:tc>
          <w:tcPr>
            <w:tcW w:w="3747"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198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110"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(дата)</w:t>
            </w:r>
          </w:p>
        </w:tc>
      </w:tr>
    </w:tbl>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(месторасположение помещения, в том числе наименования населенного пункта и улицы, номера дома и квартиры)</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 xml:space="preserve">Межведомственная комиссия, назначенная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 xml:space="preserve">(кем назначена, наименование федерального органа </w:t>
      </w: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в составе председателя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членов комиссии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при участии приглашенных экспертов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приглашенного собственника помещения или уполномоченного им лица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(Ф.И.О., занимаемая должность и место работы)</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произвела обследование помещения по заявлению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 xml:space="preserve">(реквизиты заявителя: Ф.И.О. и адрес – </w:t>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для физического лица, наименование организации и занимаемая должность – для юридического лица)</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 xml:space="preserve">и составила настоящий акт обследования помещения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(адрес, принадлежность помещения,</w:t>
      </w: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кадастровый номер, год ввода в эксплуатацию)</w:t>
      </w: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Оценка результатов проведенного инструментального контроля и других видов контроля и исследований  </w:t>
      </w:r>
    </w:p>
    <w:p w:rsidR="00133EA5" w:rsidRPr="00133EA5" w:rsidRDefault="00133EA5" w:rsidP="00133EA5">
      <w:pPr>
        <w:pBdr>
          <w:top w:val="single" w:sz="4" w:space="1" w:color="auto"/>
        </w:pBdr>
        <w:autoSpaceDE w:val="0"/>
        <w:autoSpaceDN w:val="0"/>
        <w:spacing w:after="0"/>
        <w:jc w:val="center"/>
        <w:rPr>
          <w:rFonts w:ascii="Times New Roman" w:hAnsi="Times New Roman"/>
          <w:sz w:val="20"/>
          <w:szCs w:val="20"/>
        </w:rPr>
      </w:pPr>
      <w:r w:rsidRPr="00133EA5">
        <w:rPr>
          <w:rFonts w:ascii="Times New Roman" w:hAnsi="Times New Roman"/>
          <w:sz w:val="20"/>
          <w:szCs w:val="20"/>
        </w:rPr>
        <w:t>(кем проведен контроль (испытание), по каким показателям, какие фактические значения получены)</w:t>
      </w: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rPr>
      </w:pPr>
      <w:r w:rsidRPr="00133EA5">
        <w:rPr>
          <w:rFonts w:ascii="Times New Roman" w:hAnsi="Times New Roman"/>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tabs>
          <w:tab w:val="right" w:pos="10205"/>
        </w:tabs>
        <w:autoSpaceDE w:val="0"/>
        <w:autoSpaceDN w:val="0"/>
        <w:spacing w:after="0"/>
        <w:rPr>
          <w:rFonts w:ascii="Times New Roman" w:hAnsi="Times New Roman"/>
        </w:rPr>
      </w:pPr>
      <w:r w:rsidRPr="00133EA5">
        <w:rPr>
          <w:rFonts w:ascii="Times New Roman" w:hAnsi="Times New Roman"/>
        </w:rPr>
        <w:tab/>
        <w:t>.</w:t>
      </w: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jc w:val="both"/>
        <w:rPr>
          <w:rFonts w:ascii="Times New Roman" w:hAnsi="Times New Roman"/>
          <w:sz w:val="2"/>
          <w:szCs w:val="2"/>
        </w:rPr>
      </w:pPr>
      <w:r w:rsidRPr="00133EA5">
        <w:rPr>
          <w:rFonts w:ascii="Times New Roman" w:hAnsi="Times New Roman"/>
        </w:rPr>
        <w:t>Заключение межведомственной комиссии по результатам обследования помещения</w:t>
      </w:r>
      <w:r w:rsidRPr="00133EA5">
        <w:rPr>
          <w:rFonts w:ascii="Times New Roman" w:hAnsi="Times New Roman"/>
        </w:rPr>
        <w:br/>
      </w: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rPr>
          <w:rFonts w:ascii="Times New Roman" w:hAnsi="Times New Roman"/>
        </w:rPr>
      </w:pPr>
    </w:p>
    <w:p w:rsidR="00133EA5" w:rsidRPr="00133EA5" w:rsidRDefault="00133EA5" w:rsidP="00133EA5">
      <w:pPr>
        <w:pBdr>
          <w:top w:val="single" w:sz="4" w:space="1" w:color="auto"/>
        </w:pBdr>
        <w:autoSpaceDE w:val="0"/>
        <w:autoSpaceDN w:val="0"/>
        <w:spacing w:after="0"/>
        <w:rPr>
          <w:rFonts w:ascii="Times New Roman" w:hAnsi="Times New Roman"/>
          <w:sz w:val="2"/>
          <w:szCs w:val="2"/>
        </w:rPr>
      </w:pP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Приложение к акту:</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а) результаты инструментального контроля;</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б) результаты лабораторных испытаний;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в) результаты исследований;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г) заключения экспертов проектно-изыскательских и специализированных организаций;</w:t>
      </w:r>
    </w:p>
    <w:p w:rsidR="00133EA5" w:rsidRPr="00133EA5" w:rsidRDefault="00133EA5" w:rsidP="00133EA5">
      <w:pPr>
        <w:autoSpaceDE w:val="0"/>
        <w:autoSpaceDN w:val="0"/>
        <w:spacing w:after="0"/>
        <w:ind w:firstLine="567"/>
        <w:rPr>
          <w:rFonts w:ascii="Times New Roman" w:hAnsi="Times New Roman"/>
        </w:rPr>
      </w:pPr>
      <w:r w:rsidRPr="00133EA5">
        <w:rPr>
          <w:rFonts w:ascii="Times New Roman" w:hAnsi="Times New Roman"/>
        </w:rPr>
        <w:t>д) другие материалы по решению межведомственной комиссии.</w:t>
      </w:r>
    </w:p>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133EA5" w:rsidRPr="00133EA5" w:rsidTr="004A2505">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rPr>
      </w:pPr>
      <w:r w:rsidRPr="00133EA5">
        <w:rPr>
          <w:rFonts w:ascii="Times New Roman" w:hAnsi="Times New Roman"/>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133EA5" w:rsidRPr="00133EA5" w:rsidTr="004A2505">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133EA5" w:rsidRPr="00133EA5" w:rsidTr="004A2505">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133EA5" w:rsidRPr="00133EA5" w:rsidTr="004A2505">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autoSpaceDE w:val="0"/>
        <w:autoSpaceDN w:val="0"/>
        <w:spacing w:after="0"/>
        <w:rPr>
          <w:rFonts w:ascii="Times New Roman" w:hAnsi="Times New Roman"/>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133EA5" w:rsidRPr="00133EA5" w:rsidTr="004A2505">
        <w:trPr>
          <w:cantSplit/>
        </w:trPr>
        <w:tc>
          <w:tcPr>
            <w:tcW w:w="2835"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1276" w:type="dxa"/>
            <w:tcBorders>
              <w:top w:val="nil"/>
              <w:left w:val="nil"/>
              <w:bottom w:val="nil"/>
              <w:right w:val="nil"/>
            </w:tcBorders>
            <w:vAlign w:val="bottom"/>
          </w:tcPr>
          <w:p w:rsidR="00133EA5" w:rsidRPr="00133EA5" w:rsidRDefault="00133EA5" w:rsidP="00133EA5">
            <w:pPr>
              <w:autoSpaceDE w:val="0"/>
              <w:autoSpaceDN w:val="0"/>
              <w:spacing w:after="0"/>
              <w:jc w:val="center"/>
              <w:rPr>
                <w:rFonts w:ascii="Times New Roman" w:hAnsi="Times New Roman"/>
              </w:rPr>
            </w:pPr>
          </w:p>
        </w:tc>
        <w:tc>
          <w:tcPr>
            <w:tcW w:w="4989" w:type="dxa"/>
            <w:tcBorders>
              <w:top w:val="nil"/>
              <w:left w:val="nil"/>
              <w:bottom w:val="single" w:sz="4" w:space="0" w:color="auto"/>
              <w:right w:val="nil"/>
            </w:tcBorders>
            <w:vAlign w:val="bottom"/>
          </w:tcPr>
          <w:p w:rsidR="00133EA5" w:rsidRPr="00133EA5" w:rsidRDefault="00133EA5" w:rsidP="00133EA5">
            <w:pPr>
              <w:autoSpaceDE w:val="0"/>
              <w:autoSpaceDN w:val="0"/>
              <w:spacing w:after="0"/>
              <w:jc w:val="center"/>
              <w:rPr>
                <w:rFonts w:ascii="Times New Roman" w:hAnsi="Times New Roman"/>
              </w:rPr>
            </w:pPr>
          </w:p>
        </w:tc>
      </w:tr>
      <w:tr w:rsidR="00133EA5" w:rsidRPr="00133EA5" w:rsidTr="004A2505">
        <w:trPr>
          <w:cantSplit/>
        </w:trPr>
        <w:tc>
          <w:tcPr>
            <w:tcW w:w="2835"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(подпись)</w:t>
            </w:r>
          </w:p>
        </w:tc>
        <w:tc>
          <w:tcPr>
            <w:tcW w:w="1276"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p>
        </w:tc>
        <w:tc>
          <w:tcPr>
            <w:tcW w:w="4989" w:type="dxa"/>
            <w:tcBorders>
              <w:top w:val="nil"/>
              <w:left w:val="nil"/>
              <w:bottom w:val="nil"/>
              <w:right w:val="nil"/>
            </w:tcBorders>
          </w:tcPr>
          <w:p w:rsidR="00133EA5" w:rsidRPr="00133EA5" w:rsidRDefault="00133EA5" w:rsidP="00133EA5">
            <w:pPr>
              <w:autoSpaceDE w:val="0"/>
              <w:autoSpaceDN w:val="0"/>
              <w:spacing w:after="0"/>
              <w:jc w:val="center"/>
              <w:rPr>
                <w:rFonts w:ascii="Times New Roman" w:hAnsi="Times New Roman"/>
                <w:sz w:val="20"/>
                <w:szCs w:val="20"/>
              </w:rPr>
            </w:pPr>
            <w:r w:rsidRPr="00133EA5">
              <w:rPr>
                <w:rFonts w:ascii="Times New Roman" w:hAnsi="Times New Roman"/>
                <w:sz w:val="20"/>
                <w:szCs w:val="20"/>
              </w:rPr>
              <w:t>(Ф.И.О.)</w:t>
            </w:r>
          </w:p>
        </w:tc>
      </w:tr>
    </w:tbl>
    <w:p w:rsidR="00133EA5" w:rsidRPr="00133EA5" w:rsidRDefault="00133EA5" w:rsidP="00133EA5">
      <w:pPr>
        <w:pStyle w:val="ConsPlusNonformat"/>
        <w:jc w:val="both"/>
        <w:rPr>
          <w:rFonts w:ascii="Times New Roman" w:hAnsi="Times New Roman" w:cs="Times New Roman"/>
        </w:rPr>
      </w:pPr>
    </w:p>
    <w:p w:rsidR="00ED5F3D" w:rsidRPr="00133EA5" w:rsidRDefault="00ED5F3D" w:rsidP="00133EA5">
      <w:pPr>
        <w:autoSpaceDE w:val="0"/>
        <w:autoSpaceDN w:val="0"/>
        <w:adjustRightInd w:val="0"/>
        <w:spacing w:after="0"/>
        <w:ind w:firstLine="709"/>
        <w:jc w:val="center"/>
        <w:outlineLvl w:val="0"/>
        <w:rPr>
          <w:rFonts w:ascii="Times New Roman" w:hAnsi="Times New Roman"/>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ED5F3D" w:rsidRPr="00D51BA1" w:rsidRDefault="00ED5F3D" w:rsidP="00ED5F3D">
      <w:pPr>
        <w:autoSpaceDE w:val="0"/>
        <w:autoSpaceDN w:val="0"/>
        <w:adjustRightInd w:val="0"/>
        <w:ind w:firstLine="709"/>
        <w:jc w:val="right"/>
        <w:outlineLvl w:val="0"/>
        <w:rPr>
          <w:sz w:val="28"/>
          <w:szCs w:val="28"/>
        </w:rPr>
      </w:pP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lastRenderedPageBreak/>
        <w:t xml:space="preserve">Приложение </w:t>
      </w:r>
      <w:r>
        <w:rPr>
          <w:rFonts w:ascii="Times New Roman" w:hAnsi="Times New Roman"/>
          <w:sz w:val="28"/>
          <w:szCs w:val="28"/>
        </w:rPr>
        <w:t>№</w:t>
      </w:r>
      <w:r w:rsidRPr="00133EA5">
        <w:rPr>
          <w:rFonts w:ascii="Times New Roman" w:hAnsi="Times New Roman"/>
          <w:sz w:val="28"/>
          <w:szCs w:val="28"/>
        </w:rPr>
        <w:t xml:space="preserve"> </w:t>
      </w:r>
      <w:r>
        <w:rPr>
          <w:rFonts w:ascii="Times New Roman" w:hAnsi="Times New Roman"/>
          <w:sz w:val="28"/>
          <w:szCs w:val="28"/>
        </w:rPr>
        <w:t>6</w:t>
      </w:r>
    </w:p>
    <w:p w:rsidR="00133EA5" w:rsidRPr="00133EA5" w:rsidRDefault="00133EA5" w:rsidP="00133EA5">
      <w:pPr>
        <w:spacing w:after="0"/>
        <w:ind w:firstLine="709"/>
        <w:jc w:val="right"/>
        <w:rPr>
          <w:rFonts w:ascii="Times New Roman" w:hAnsi="Times New Roman"/>
          <w:sz w:val="28"/>
          <w:szCs w:val="28"/>
        </w:rPr>
      </w:pPr>
      <w:r w:rsidRPr="00133EA5">
        <w:rPr>
          <w:rFonts w:ascii="Times New Roman" w:hAnsi="Times New Roman"/>
          <w:sz w:val="28"/>
          <w:szCs w:val="28"/>
        </w:rPr>
        <w:t xml:space="preserve">к административному </w:t>
      </w:r>
    </w:p>
    <w:p w:rsidR="00133EA5" w:rsidRPr="00133EA5" w:rsidRDefault="00133EA5" w:rsidP="00133EA5">
      <w:pPr>
        <w:pStyle w:val="ConsPlusNonformat"/>
        <w:ind w:firstLine="709"/>
        <w:jc w:val="right"/>
        <w:rPr>
          <w:rFonts w:ascii="Times New Roman" w:hAnsi="Times New Roman" w:cs="Times New Roman"/>
          <w:sz w:val="28"/>
          <w:szCs w:val="28"/>
        </w:rPr>
      </w:pPr>
      <w:r w:rsidRPr="00133EA5">
        <w:rPr>
          <w:rFonts w:ascii="Times New Roman" w:hAnsi="Times New Roman" w:cs="Times New Roman"/>
          <w:sz w:val="28"/>
          <w:szCs w:val="28"/>
        </w:rPr>
        <w:t>регламенту</w:t>
      </w:r>
    </w:p>
    <w:p w:rsidR="00133EA5" w:rsidRPr="00133EA5" w:rsidRDefault="00133EA5" w:rsidP="00133EA5">
      <w:pPr>
        <w:pStyle w:val="a6"/>
        <w:tabs>
          <w:tab w:val="left" w:pos="142"/>
          <w:tab w:val="left" w:pos="284"/>
        </w:tabs>
        <w:ind w:firstLine="340"/>
        <w:rPr>
          <w:b w:val="0"/>
        </w:rPr>
      </w:pPr>
      <w:r w:rsidRPr="00133EA5">
        <w:t xml:space="preserve">               </w:t>
      </w:r>
      <w:r w:rsidRPr="00133EA5">
        <w:tab/>
      </w:r>
      <w:r w:rsidRPr="00133EA5">
        <w:tab/>
      </w:r>
      <w:r w:rsidRPr="00133EA5">
        <w:tab/>
      </w:r>
      <w:r w:rsidRPr="00133EA5">
        <w:tab/>
      </w:r>
      <w:r w:rsidRPr="00133EA5">
        <w:tab/>
      </w:r>
    </w:p>
    <w:p w:rsidR="00133EA5" w:rsidRPr="008F64E4" w:rsidRDefault="00133EA5" w:rsidP="00133EA5">
      <w:pPr>
        <w:spacing w:after="0"/>
        <w:jc w:val="center"/>
        <w:rPr>
          <w:rFonts w:ascii="Times New Roman" w:hAnsi="Times New Roman"/>
          <w:b/>
          <w:bCs/>
          <w:spacing w:val="60"/>
          <w:sz w:val="24"/>
          <w:szCs w:val="24"/>
        </w:rPr>
      </w:pPr>
      <w:r w:rsidRPr="008F64E4">
        <w:rPr>
          <w:rFonts w:ascii="Times New Roman" w:hAnsi="Times New Roman"/>
          <w:b/>
          <w:bCs/>
          <w:spacing w:val="60"/>
          <w:sz w:val="24"/>
          <w:szCs w:val="24"/>
        </w:rPr>
        <w:t>РЕШЕНИЕ</w:t>
      </w:r>
    </w:p>
    <w:p w:rsidR="00133EA5" w:rsidRPr="008F64E4" w:rsidRDefault="00133EA5" w:rsidP="00133EA5">
      <w:pPr>
        <w:spacing w:after="0"/>
        <w:jc w:val="center"/>
        <w:rPr>
          <w:rFonts w:ascii="Times New Roman" w:hAnsi="Times New Roman"/>
          <w:b/>
          <w:sz w:val="24"/>
          <w:szCs w:val="24"/>
        </w:rPr>
      </w:pPr>
      <w:r w:rsidRPr="008F64E4">
        <w:rPr>
          <w:rFonts w:ascii="Times New Roman" w:hAnsi="Times New Roman"/>
          <w:b/>
          <w:snapToGrid w:val="0"/>
          <w:sz w:val="24"/>
          <w:szCs w:val="24"/>
        </w:rPr>
        <w:t>о признании садового дома жилым домом</w:t>
      </w:r>
      <w:r w:rsidRPr="008F64E4">
        <w:rPr>
          <w:rFonts w:ascii="Times New Roman" w:hAnsi="Times New Roman"/>
          <w:b/>
          <w:snapToGrid w:val="0"/>
          <w:sz w:val="24"/>
          <w:szCs w:val="24"/>
        </w:rPr>
        <w:br/>
        <w:t>и жилого дома садовым домом</w:t>
      </w:r>
    </w:p>
    <w:p w:rsidR="00133EA5" w:rsidRPr="00133EA5" w:rsidRDefault="00133EA5" w:rsidP="00133EA5">
      <w:pPr>
        <w:spacing w:after="0"/>
        <w:jc w:val="center"/>
        <w:rPr>
          <w:rFonts w:ascii="Times New Roman" w:hAnsi="Times New Roman"/>
        </w:rPr>
      </w:pPr>
      <w:r w:rsidRPr="00133EA5">
        <w:rPr>
          <w:rFonts w:ascii="Times New Roman" w:hAnsi="Times New Roman"/>
        </w:rPr>
        <w:t>Дата, номер</w:t>
      </w:r>
    </w:p>
    <w:p w:rsidR="00133EA5" w:rsidRPr="00133EA5" w:rsidRDefault="00133EA5" w:rsidP="00133EA5">
      <w:pPr>
        <w:spacing w:after="0"/>
        <w:rPr>
          <w:rFonts w:ascii="Times New Roman" w:hAnsi="Times New Roman"/>
        </w:rPr>
      </w:pPr>
      <w:r w:rsidRPr="00133EA5">
        <w:rPr>
          <w:rFonts w:ascii="Times New Roman" w:hAnsi="Times New Roman"/>
        </w:rPr>
        <w:t xml:space="preserve">В связи с обращением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(Ф.И.О. физического лица, наименование юридического лица - заявителя)</w:t>
      </w:r>
    </w:p>
    <w:p w:rsidR="00133EA5" w:rsidRPr="00133EA5" w:rsidRDefault="00133EA5" w:rsidP="00133EA5">
      <w:pPr>
        <w:widowControl w:val="0"/>
        <w:spacing w:after="0"/>
        <w:jc w:val="both"/>
        <w:rPr>
          <w:rFonts w:ascii="Times New Roman" w:hAnsi="Times New Roman"/>
        </w:rPr>
      </w:pPr>
      <w:r w:rsidRPr="00133EA5">
        <w:rPr>
          <w:rFonts w:ascii="Times New Roman" w:hAnsi="Times New Roman"/>
        </w:rPr>
        <w:t xml:space="preserve">о намерении признать </w:t>
      </w:r>
      <w:r w:rsidRPr="00133EA5">
        <w:rPr>
          <w:rFonts w:ascii="Times New Roman" w:hAnsi="Times New Roman"/>
          <w:u w:val="single"/>
        </w:rPr>
        <w:t>садовый дом жилым домом/жилой дом садовым домом</w:t>
      </w:r>
      <w:r w:rsidRPr="00133EA5">
        <w:rPr>
          <w:rFonts w:ascii="Times New Roman" w:hAnsi="Times New Roman"/>
        </w:rPr>
        <w:t>,</w:t>
      </w:r>
      <w:r w:rsidRPr="00133EA5">
        <w:rPr>
          <w:rFonts w:ascii="Times New Roman" w:hAnsi="Times New Roman"/>
        </w:rPr>
        <w:br/>
      </w:r>
    </w:p>
    <w:p w:rsidR="00133EA5" w:rsidRPr="00133EA5" w:rsidRDefault="00133EA5" w:rsidP="00133EA5">
      <w:pPr>
        <w:widowControl w:val="0"/>
        <w:spacing w:after="0"/>
        <w:jc w:val="center"/>
        <w:rPr>
          <w:rFonts w:ascii="Times New Roman" w:hAnsi="Times New Roman"/>
        </w:rPr>
      </w:pPr>
      <w:r w:rsidRPr="00133EA5">
        <w:rPr>
          <w:rFonts w:ascii="Times New Roman" w:hAnsi="Times New Roman"/>
        </w:rPr>
        <w:t>(ненужное зачеркнуть)</w:t>
      </w:r>
    </w:p>
    <w:p w:rsidR="00133EA5" w:rsidRPr="00133EA5" w:rsidRDefault="00133EA5" w:rsidP="00133EA5">
      <w:pPr>
        <w:widowControl w:val="0"/>
        <w:spacing w:after="0"/>
        <w:rPr>
          <w:rFonts w:ascii="Times New Roman" w:hAnsi="Times New Roman"/>
        </w:rPr>
      </w:pPr>
      <w:r w:rsidRPr="00133EA5">
        <w:rPr>
          <w:rFonts w:ascii="Times New Roman" w:hAnsi="Times New Roman"/>
        </w:rPr>
        <w:t xml:space="preserve">расположенный по адресу:  </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jc w:val="both"/>
        <w:rPr>
          <w:rFonts w:ascii="Times New Roman" w:hAnsi="Times New Roman"/>
        </w:rPr>
      </w:pPr>
      <w:r w:rsidRPr="00133EA5">
        <w:rPr>
          <w:rFonts w:ascii="Times New Roman" w:hAnsi="Times New Roman"/>
        </w:rPr>
        <w:t>кадастровый номер земельного участка, в пределах которого расположен дом:</w:t>
      </w:r>
      <w:r w:rsidRPr="00133EA5">
        <w:rPr>
          <w:rFonts w:ascii="Times New Roman" w:hAnsi="Times New Roman"/>
        </w:rPr>
        <w:br/>
      </w: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rPr>
          <w:rFonts w:ascii="Times New Roman" w:hAnsi="Times New Roman"/>
        </w:rPr>
      </w:pPr>
      <w:r w:rsidRPr="00133EA5">
        <w:rPr>
          <w:rFonts w:ascii="Times New Roman" w:hAnsi="Times New Roman"/>
        </w:rPr>
        <w:t xml:space="preserve">на основании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(наименование и реквизиты правоустанавливающего документа)</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rPr>
          <w:rFonts w:ascii="Times New Roman" w:hAnsi="Times New Roman"/>
        </w:rPr>
      </w:pPr>
      <w:r w:rsidRPr="00133EA5">
        <w:rPr>
          <w:rFonts w:ascii="Times New Roman" w:hAnsi="Times New Roman"/>
        </w:rPr>
        <w:t>по результатам рассмотрения представленных документов принято решение:</w:t>
      </w:r>
    </w:p>
    <w:p w:rsidR="00133EA5" w:rsidRPr="00133EA5" w:rsidRDefault="00133EA5" w:rsidP="00133EA5">
      <w:pPr>
        <w:widowControl w:val="0"/>
        <w:spacing w:after="0"/>
        <w:rPr>
          <w:rFonts w:ascii="Times New Roman" w:hAnsi="Times New Roman"/>
        </w:rPr>
      </w:pPr>
      <w:r w:rsidRPr="00133EA5">
        <w:rPr>
          <w:rFonts w:ascii="Times New Roman" w:hAnsi="Times New Roman"/>
        </w:rPr>
        <w:t xml:space="preserve">Признать  </w:t>
      </w: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(садовый дом жилым домом/жилой дом садовым домом - нужное указать)</w:t>
      </w:r>
    </w:p>
    <w:p w:rsidR="00133EA5" w:rsidRPr="00133EA5" w:rsidRDefault="00133EA5" w:rsidP="00133EA5">
      <w:pPr>
        <w:widowControl w:val="0"/>
        <w:tabs>
          <w:tab w:val="right" w:pos="9923"/>
        </w:tabs>
        <w:spacing w:after="0"/>
        <w:rPr>
          <w:rFonts w:ascii="Times New Roman" w:hAnsi="Times New Roman"/>
        </w:rPr>
      </w:pPr>
      <w:r w:rsidRPr="00133EA5">
        <w:rPr>
          <w:rFonts w:ascii="Times New Roman" w:hAnsi="Times New Roman"/>
        </w:rPr>
        <w:tab/>
        <w:t>.</w:t>
      </w:r>
    </w:p>
    <w:p w:rsidR="00133EA5" w:rsidRPr="00133EA5" w:rsidRDefault="00133EA5" w:rsidP="00133EA5">
      <w:pPr>
        <w:widowControl w:val="0"/>
        <w:pBdr>
          <w:top w:val="single" w:sz="4" w:space="1" w:color="auto"/>
        </w:pBdr>
        <w:spacing w:after="0"/>
        <w:rPr>
          <w:rFonts w:ascii="Times New Roman" w:hAnsi="Times New Roman"/>
        </w:rPr>
      </w:pPr>
    </w:p>
    <w:p w:rsidR="00133EA5" w:rsidRPr="00133EA5" w:rsidRDefault="00133EA5" w:rsidP="00133EA5">
      <w:pPr>
        <w:widowControl w:val="0"/>
        <w:spacing w:after="0"/>
        <w:jc w:val="center"/>
        <w:rPr>
          <w:rFonts w:ascii="Times New Roman" w:hAnsi="Times New Roman"/>
        </w:rPr>
      </w:pP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(должность)</w:t>
      </w:r>
    </w:p>
    <w:tbl>
      <w:tblPr>
        <w:tblW w:w="9930" w:type="dxa"/>
        <w:tblLayout w:type="fixed"/>
        <w:tblCellMar>
          <w:left w:w="28" w:type="dxa"/>
          <w:right w:w="28" w:type="dxa"/>
        </w:tblCellMar>
        <w:tblLook w:val="04A0"/>
      </w:tblPr>
      <w:tblGrid>
        <w:gridCol w:w="4255"/>
        <w:gridCol w:w="1419"/>
        <w:gridCol w:w="4256"/>
      </w:tblGrid>
      <w:tr w:rsidR="00133EA5" w:rsidRPr="00133EA5" w:rsidTr="00133EA5">
        <w:tc>
          <w:tcPr>
            <w:tcW w:w="4253"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1418" w:type="dxa"/>
            <w:vAlign w:val="bottom"/>
          </w:tcPr>
          <w:p w:rsidR="00133EA5" w:rsidRPr="00133EA5" w:rsidRDefault="00133EA5" w:rsidP="00133EA5">
            <w:pPr>
              <w:spacing w:after="0"/>
              <w:rPr>
                <w:rFonts w:ascii="Times New Roman" w:hAnsi="Times New Roman"/>
                <w:sz w:val="24"/>
                <w:szCs w:val="24"/>
              </w:rPr>
            </w:pPr>
          </w:p>
        </w:tc>
        <w:tc>
          <w:tcPr>
            <w:tcW w:w="4253"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r>
      <w:tr w:rsidR="00133EA5" w:rsidRPr="00133EA5" w:rsidTr="00133EA5">
        <w:tc>
          <w:tcPr>
            <w:tcW w:w="4253"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 xml:space="preserve">(Ф.И.О. должностного лица органа </w:t>
            </w:r>
            <w:r w:rsidRPr="00133EA5">
              <w:rPr>
                <w:rFonts w:ascii="Times New Roman" w:hAnsi="Times New Roman"/>
              </w:rPr>
              <w:br/>
              <w:t xml:space="preserve">местного самоуправления муниципального образования, в границах которого </w:t>
            </w:r>
            <w:r w:rsidRPr="00133EA5">
              <w:rPr>
                <w:rFonts w:ascii="Times New Roman" w:hAnsi="Times New Roman"/>
              </w:rPr>
              <w:br/>
              <w:t>расположен садовый дом или жилой дом)</w:t>
            </w:r>
          </w:p>
        </w:tc>
        <w:tc>
          <w:tcPr>
            <w:tcW w:w="1418" w:type="dxa"/>
          </w:tcPr>
          <w:p w:rsidR="00133EA5" w:rsidRPr="00133EA5" w:rsidRDefault="00133EA5" w:rsidP="00133EA5">
            <w:pPr>
              <w:spacing w:after="0"/>
              <w:rPr>
                <w:rFonts w:ascii="Times New Roman" w:hAnsi="Times New Roman"/>
                <w:sz w:val="24"/>
                <w:szCs w:val="24"/>
              </w:rPr>
            </w:pPr>
          </w:p>
        </w:tc>
        <w:tc>
          <w:tcPr>
            <w:tcW w:w="4253"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 xml:space="preserve">(подпись должностного лица органа </w:t>
            </w:r>
            <w:r w:rsidRPr="00133EA5">
              <w:rPr>
                <w:rFonts w:ascii="Times New Roman" w:hAnsi="Times New Roman"/>
              </w:rPr>
              <w:br/>
              <w:t xml:space="preserve">местного самоуправления муниципального образования, в границах которого </w:t>
            </w:r>
            <w:r w:rsidRPr="00133EA5">
              <w:rPr>
                <w:rFonts w:ascii="Times New Roman" w:hAnsi="Times New Roman"/>
              </w:rPr>
              <w:br/>
              <w:t>расположен садовый дом или жилой дом)</w:t>
            </w:r>
          </w:p>
        </w:tc>
      </w:tr>
    </w:tbl>
    <w:p w:rsidR="00133EA5" w:rsidRPr="00133EA5" w:rsidRDefault="00133EA5" w:rsidP="00133EA5">
      <w:pPr>
        <w:widowControl w:val="0"/>
        <w:spacing w:after="0"/>
        <w:jc w:val="right"/>
        <w:rPr>
          <w:rFonts w:ascii="Times New Roman" w:hAnsi="Times New Roman"/>
        </w:rPr>
      </w:pPr>
      <w:r w:rsidRPr="00133EA5">
        <w:rPr>
          <w:rFonts w:ascii="Times New Roman" w:hAnsi="Times New Roman"/>
        </w:rPr>
        <w:t>М.П.</w:t>
      </w:r>
    </w:p>
    <w:tbl>
      <w:tblPr>
        <w:tblW w:w="10005" w:type="dxa"/>
        <w:tblLayout w:type="fixed"/>
        <w:tblCellMar>
          <w:left w:w="28" w:type="dxa"/>
          <w:right w:w="28" w:type="dxa"/>
        </w:tblCellMar>
        <w:tblLook w:val="04A0"/>
      </w:tblPr>
      <w:tblGrid>
        <w:gridCol w:w="1135"/>
        <w:gridCol w:w="187"/>
        <w:gridCol w:w="454"/>
        <w:gridCol w:w="255"/>
        <w:gridCol w:w="1419"/>
        <w:gridCol w:w="369"/>
        <w:gridCol w:w="397"/>
        <w:gridCol w:w="852"/>
        <w:gridCol w:w="2554"/>
        <w:gridCol w:w="794"/>
        <w:gridCol w:w="1589"/>
      </w:tblGrid>
      <w:tr w:rsidR="00133EA5" w:rsidRPr="00133EA5" w:rsidTr="00133EA5">
        <w:tc>
          <w:tcPr>
            <w:tcW w:w="1134" w:type="dxa"/>
            <w:vAlign w:val="bottom"/>
            <w:hideMark/>
          </w:tcPr>
          <w:p w:rsidR="00133EA5" w:rsidRPr="00133EA5" w:rsidRDefault="00133EA5" w:rsidP="00133EA5">
            <w:pPr>
              <w:keepNext/>
              <w:spacing w:after="0"/>
              <w:rPr>
                <w:rFonts w:ascii="Times New Roman" w:hAnsi="Times New Roman"/>
                <w:sz w:val="24"/>
                <w:szCs w:val="24"/>
              </w:rPr>
            </w:pPr>
            <w:r w:rsidRPr="00133EA5">
              <w:rPr>
                <w:rFonts w:ascii="Times New Roman" w:hAnsi="Times New Roman"/>
              </w:rPr>
              <w:t>Получил:</w:t>
            </w:r>
          </w:p>
        </w:tc>
        <w:tc>
          <w:tcPr>
            <w:tcW w:w="187" w:type="dxa"/>
            <w:vAlign w:val="bottom"/>
            <w:hideMark/>
          </w:tcPr>
          <w:p w:rsidR="00133EA5" w:rsidRPr="00133EA5" w:rsidRDefault="00133EA5" w:rsidP="00133EA5">
            <w:pPr>
              <w:keepNext/>
              <w:spacing w:after="0"/>
              <w:jc w:val="right"/>
              <w:rPr>
                <w:rFonts w:ascii="Times New Roman" w:hAnsi="Times New Roman"/>
                <w:sz w:val="24"/>
                <w:szCs w:val="24"/>
              </w:rPr>
            </w:pPr>
            <w:r w:rsidRPr="00133EA5">
              <w:rPr>
                <w:rFonts w:ascii="Times New Roman" w:hAnsi="Times New Roman"/>
              </w:rPr>
              <w:t>«</w:t>
            </w:r>
          </w:p>
        </w:tc>
        <w:tc>
          <w:tcPr>
            <w:tcW w:w="454"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255" w:type="dxa"/>
            <w:vAlign w:val="bottom"/>
            <w:hideMark/>
          </w:tcPr>
          <w:p w:rsidR="00133EA5" w:rsidRPr="00133EA5" w:rsidRDefault="00133EA5" w:rsidP="00133EA5">
            <w:pPr>
              <w:keepNext/>
              <w:spacing w:after="0"/>
              <w:rPr>
                <w:rFonts w:ascii="Times New Roman" w:hAnsi="Times New Roman"/>
                <w:sz w:val="24"/>
                <w:szCs w:val="24"/>
              </w:rPr>
            </w:pPr>
            <w:r w:rsidRPr="00133EA5">
              <w:rPr>
                <w:rFonts w:ascii="Times New Roman" w:hAnsi="Times New Roman"/>
              </w:rPr>
              <w:t>»</w:t>
            </w:r>
          </w:p>
        </w:tc>
        <w:tc>
          <w:tcPr>
            <w:tcW w:w="1418"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369" w:type="dxa"/>
            <w:vAlign w:val="bottom"/>
            <w:hideMark/>
          </w:tcPr>
          <w:p w:rsidR="00133EA5" w:rsidRPr="00133EA5" w:rsidRDefault="00133EA5" w:rsidP="00133EA5">
            <w:pPr>
              <w:keepNext/>
              <w:spacing w:after="0"/>
              <w:jc w:val="right"/>
              <w:rPr>
                <w:rFonts w:ascii="Times New Roman" w:hAnsi="Times New Roman"/>
                <w:sz w:val="24"/>
                <w:szCs w:val="24"/>
              </w:rPr>
            </w:pPr>
            <w:r w:rsidRPr="00133EA5">
              <w:rPr>
                <w:rFonts w:ascii="Times New Roman" w:hAnsi="Times New Roman"/>
              </w:rPr>
              <w:t>20</w:t>
            </w:r>
          </w:p>
        </w:tc>
        <w:tc>
          <w:tcPr>
            <w:tcW w:w="397" w:type="dxa"/>
            <w:tcBorders>
              <w:top w:val="nil"/>
              <w:left w:val="nil"/>
              <w:bottom w:val="single" w:sz="4" w:space="0" w:color="auto"/>
              <w:right w:val="nil"/>
            </w:tcBorders>
            <w:vAlign w:val="bottom"/>
          </w:tcPr>
          <w:p w:rsidR="00133EA5" w:rsidRPr="00133EA5" w:rsidRDefault="00133EA5" w:rsidP="00133EA5">
            <w:pPr>
              <w:keepNext/>
              <w:spacing w:after="0"/>
              <w:rPr>
                <w:rFonts w:ascii="Times New Roman" w:hAnsi="Times New Roman"/>
                <w:sz w:val="24"/>
                <w:szCs w:val="24"/>
              </w:rPr>
            </w:pPr>
          </w:p>
        </w:tc>
        <w:tc>
          <w:tcPr>
            <w:tcW w:w="851" w:type="dxa"/>
            <w:vAlign w:val="bottom"/>
            <w:hideMark/>
          </w:tcPr>
          <w:p w:rsidR="00133EA5" w:rsidRPr="00133EA5" w:rsidRDefault="00133EA5" w:rsidP="00133EA5">
            <w:pPr>
              <w:keepNext/>
              <w:spacing w:after="0"/>
              <w:rPr>
                <w:rFonts w:ascii="Times New Roman" w:hAnsi="Times New Roman"/>
                <w:sz w:val="24"/>
                <w:szCs w:val="24"/>
              </w:rPr>
            </w:pPr>
            <w:r w:rsidRPr="00133EA5">
              <w:rPr>
                <w:rFonts w:ascii="Times New Roman" w:hAnsi="Times New Roman"/>
              </w:rPr>
              <w:t>г.</w:t>
            </w:r>
          </w:p>
        </w:tc>
        <w:tc>
          <w:tcPr>
            <w:tcW w:w="2552" w:type="dxa"/>
            <w:tcBorders>
              <w:top w:val="nil"/>
              <w:left w:val="nil"/>
              <w:bottom w:val="single" w:sz="4" w:space="0" w:color="auto"/>
              <w:right w:val="nil"/>
            </w:tcBorders>
            <w:vAlign w:val="bottom"/>
          </w:tcPr>
          <w:p w:rsidR="00133EA5" w:rsidRPr="00133EA5" w:rsidRDefault="00133EA5" w:rsidP="00133EA5">
            <w:pPr>
              <w:keepNext/>
              <w:spacing w:after="0"/>
              <w:jc w:val="center"/>
              <w:rPr>
                <w:rFonts w:ascii="Times New Roman" w:hAnsi="Times New Roman"/>
                <w:sz w:val="24"/>
                <w:szCs w:val="24"/>
              </w:rPr>
            </w:pPr>
          </w:p>
        </w:tc>
        <w:tc>
          <w:tcPr>
            <w:tcW w:w="794" w:type="dxa"/>
            <w:vAlign w:val="bottom"/>
          </w:tcPr>
          <w:p w:rsidR="00133EA5" w:rsidRPr="00133EA5" w:rsidRDefault="00133EA5" w:rsidP="00133EA5">
            <w:pPr>
              <w:keepNext/>
              <w:spacing w:after="0"/>
              <w:rPr>
                <w:rFonts w:ascii="Times New Roman" w:hAnsi="Times New Roman"/>
                <w:sz w:val="24"/>
                <w:szCs w:val="24"/>
              </w:rPr>
            </w:pPr>
          </w:p>
        </w:tc>
        <w:tc>
          <w:tcPr>
            <w:tcW w:w="1588" w:type="dxa"/>
            <w:vAlign w:val="bottom"/>
            <w:hideMark/>
          </w:tcPr>
          <w:p w:rsidR="00133EA5" w:rsidRPr="00133EA5" w:rsidRDefault="00133EA5" w:rsidP="00133EA5">
            <w:pPr>
              <w:keepNext/>
              <w:spacing w:after="0"/>
              <w:jc w:val="center"/>
              <w:rPr>
                <w:rFonts w:ascii="Times New Roman" w:hAnsi="Times New Roman"/>
                <w:sz w:val="24"/>
                <w:szCs w:val="24"/>
              </w:rPr>
            </w:pPr>
            <w:r w:rsidRPr="00133EA5">
              <w:rPr>
                <w:rFonts w:ascii="Times New Roman" w:hAnsi="Times New Roman"/>
              </w:rPr>
              <w:t>(заполняется</w:t>
            </w:r>
          </w:p>
        </w:tc>
      </w:tr>
      <w:tr w:rsidR="00133EA5" w:rsidRPr="00133EA5" w:rsidTr="00133EA5">
        <w:tc>
          <w:tcPr>
            <w:tcW w:w="1134" w:type="dxa"/>
          </w:tcPr>
          <w:p w:rsidR="00133EA5" w:rsidRPr="00133EA5" w:rsidRDefault="00133EA5" w:rsidP="00133EA5">
            <w:pPr>
              <w:spacing w:after="0"/>
              <w:rPr>
                <w:rFonts w:ascii="Times New Roman" w:hAnsi="Times New Roman"/>
                <w:sz w:val="24"/>
                <w:szCs w:val="24"/>
              </w:rPr>
            </w:pPr>
          </w:p>
        </w:tc>
        <w:tc>
          <w:tcPr>
            <w:tcW w:w="187" w:type="dxa"/>
          </w:tcPr>
          <w:p w:rsidR="00133EA5" w:rsidRPr="00133EA5" w:rsidRDefault="00133EA5" w:rsidP="00133EA5">
            <w:pPr>
              <w:spacing w:after="0"/>
              <w:rPr>
                <w:rFonts w:ascii="Times New Roman" w:hAnsi="Times New Roman"/>
                <w:sz w:val="24"/>
                <w:szCs w:val="24"/>
              </w:rPr>
            </w:pPr>
          </w:p>
        </w:tc>
        <w:tc>
          <w:tcPr>
            <w:tcW w:w="454" w:type="dxa"/>
          </w:tcPr>
          <w:p w:rsidR="00133EA5" w:rsidRPr="00133EA5" w:rsidRDefault="00133EA5" w:rsidP="00133EA5">
            <w:pPr>
              <w:spacing w:after="0"/>
              <w:jc w:val="center"/>
              <w:rPr>
                <w:rFonts w:ascii="Times New Roman" w:hAnsi="Times New Roman"/>
                <w:sz w:val="24"/>
                <w:szCs w:val="24"/>
              </w:rPr>
            </w:pPr>
          </w:p>
        </w:tc>
        <w:tc>
          <w:tcPr>
            <w:tcW w:w="255" w:type="dxa"/>
          </w:tcPr>
          <w:p w:rsidR="00133EA5" w:rsidRPr="00133EA5" w:rsidRDefault="00133EA5" w:rsidP="00133EA5">
            <w:pPr>
              <w:spacing w:after="0"/>
              <w:rPr>
                <w:rFonts w:ascii="Times New Roman" w:hAnsi="Times New Roman"/>
                <w:sz w:val="24"/>
                <w:szCs w:val="24"/>
              </w:rPr>
            </w:pPr>
          </w:p>
        </w:tc>
        <w:tc>
          <w:tcPr>
            <w:tcW w:w="1418" w:type="dxa"/>
          </w:tcPr>
          <w:p w:rsidR="00133EA5" w:rsidRPr="00133EA5" w:rsidRDefault="00133EA5" w:rsidP="00133EA5">
            <w:pPr>
              <w:spacing w:after="0"/>
              <w:jc w:val="center"/>
              <w:rPr>
                <w:rFonts w:ascii="Times New Roman" w:hAnsi="Times New Roman"/>
                <w:sz w:val="24"/>
                <w:szCs w:val="24"/>
              </w:rPr>
            </w:pPr>
          </w:p>
        </w:tc>
        <w:tc>
          <w:tcPr>
            <w:tcW w:w="369" w:type="dxa"/>
          </w:tcPr>
          <w:p w:rsidR="00133EA5" w:rsidRPr="00133EA5" w:rsidRDefault="00133EA5" w:rsidP="00133EA5">
            <w:pPr>
              <w:spacing w:after="0"/>
              <w:jc w:val="right"/>
              <w:rPr>
                <w:rFonts w:ascii="Times New Roman" w:hAnsi="Times New Roman"/>
                <w:sz w:val="24"/>
                <w:szCs w:val="24"/>
              </w:rPr>
            </w:pPr>
          </w:p>
        </w:tc>
        <w:tc>
          <w:tcPr>
            <w:tcW w:w="397" w:type="dxa"/>
          </w:tcPr>
          <w:p w:rsidR="00133EA5" w:rsidRPr="00133EA5" w:rsidRDefault="00133EA5" w:rsidP="00133EA5">
            <w:pPr>
              <w:spacing w:after="0"/>
              <w:rPr>
                <w:rFonts w:ascii="Times New Roman" w:hAnsi="Times New Roman"/>
                <w:sz w:val="24"/>
                <w:szCs w:val="24"/>
              </w:rPr>
            </w:pPr>
          </w:p>
        </w:tc>
        <w:tc>
          <w:tcPr>
            <w:tcW w:w="851" w:type="dxa"/>
          </w:tcPr>
          <w:p w:rsidR="00133EA5" w:rsidRPr="00133EA5" w:rsidRDefault="00133EA5" w:rsidP="00133EA5">
            <w:pPr>
              <w:spacing w:after="0"/>
              <w:rPr>
                <w:rFonts w:ascii="Times New Roman" w:hAnsi="Times New Roman"/>
                <w:sz w:val="24"/>
                <w:szCs w:val="24"/>
              </w:rPr>
            </w:pPr>
          </w:p>
        </w:tc>
        <w:tc>
          <w:tcPr>
            <w:tcW w:w="2552"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(подпись заявителя)</w:t>
            </w:r>
          </w:p>
        </w:tc>
        <w:tc>
          <w:tcPr>
            <w:tcW w:w="794" w:type="dxa"/>
          </w:tcPr>
          <w:p w:rsidR="00133EA5" w:rsidRPr="00133EA5" w:rsidRDefault="00133EA5" w:rsidP="00133EA5">
            <w:pPr>
              <w:spacing w:after="0"/>
              <w:rPr>
                <w:rFonts w:ascii="Times New Roman" w:hAnsi="Times New Roman"/>
                <w:sz w:val="24"/>
                <w:szCs w:val="24"/>
              </w:rPr>
            </w:pPr>
          </w:p>
        </w:tc>
        <w:tc>
          <w:tcPr>
            <w:tcW w:w="1588" w:type="dxa"/>
            <w:hideMark/>
          </w:tcPr>
          <w:p w:rsidR="00133EA5" w:rsidRPr="00133EA5" w:rsidRDefault="00133EA5" w:rsidP="00133EA5">
            <w:pPr>
              <w:spacing w:after="0"/>
              <w:jc w:val="center"/>
              <w:rPr>
                <w:rFonts w:ascii="Times New Roman" w:hAnsi="Times New Roman"/>
                <w:sz w:val="24"/>
                <w:szCs w:val="24"/>
              </w:rPr>
            </w:pPr>
            <w:r w:rsidRPr="00133EA5">
              <w:rPr>
                <w:rFonts w:ascii="Times New Roman" w:hAnsi="Times New Roman"/>
              </w:rPr>
              <w:t>в случае получения решения лично)</w:t>
            </w:r>
          </w:p>
        </w:tc>
      </w:tr>
    </w:tbl>
    <w:p w:rsidR="00133EA5" w:rsidRPr="00133EA5" w:rsidRDefault="00133EA5" w:rsidP="00133EA5">
      <w:pPr>
        <w:widowControl w:val="0"/>
        <w:spacing w:after="0"/>
        <w:rPr>
          <w:rFonts w:ascii="Times New Roman" w:hAnsi="Times New Roman"/>
        </w:rPr>
      </w:pPr>
    </w:p>
    <w:tbl>
      <w:tblPr>
        <w:tblW w:w="9240" w:type="dxa"/>
        <w:tblLayout w:type="fixed"/>
        <w:tblCellMar>
          <w:left w:w="28" w:type="dxa"/>
          <w:right w:w="28" w:type="dxa"/>
        </w:tblCellMar>
        <w:tblLook w:val="04A0"/>
      </w:tblPr>
      <w:tblGrid>
        <w:gridCol w:w="5388"/>
        <w:gridCol w:w="284"/>
        <w:gridCol w:w="454"/>
        <w:gridCol w:w="255"/>
        <w:gridCol w:w="1701"/>
        <w:gridCol w:w="369"/>
        <w:gridCol w:w="397"/>
        <w:gridCol w:w="392"/>
      </w:tblGrid>
      <w:tr w:rsidR="00133EA5" w:rsidRPr="00133EA5" w:rsidTr="00133EA5">
        <w:tc>
          <w:tcPr>
            <w:tcW w:w="5387" w:type="dxa"/>
            <w:vAlign w:val="bottom"/>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Решение направлено в адрес заявителя</w:t>
            </w:r>
          </w:p>
        </w:tc>
        <w:tc>
          <w:tcPr>
            <w:tcW w:w="284" w:type="dxa"/>
            <w:vAlign w:val="bottom"/>
            <w:hideMark/>
          </w:tcPr>
          <w:p w:rsidR="00133EA5" w:rsidRPr="00133EA5" w:rsidRDefault="00133EA5" w:rsidP="00133EA5">
            <w:pPr>
              <w:spacing w:after="0"/>
              <w:jc w:val="right"/>
              <w:rPr>
                <w:rFonts w:ascii="Times New Roman" w:hAnsi="Times New Roman"/>
                <w:sz w:val="24"/>
                <w:szCs w:val="24"/>
              </w:rPr>
            </w:pPr>
            <w:r w:rsidRPr="00133EA5">
              <w:rPr>
                <w:rFonts w:ascii="Times New Roman" w:hAnsi="Times New Roman"/>
              </w:rPr>
              <w:t>«</w:t>
            </w:r>
          </w:p>
        </w:tc>
        <w:tc>
          <w:tcPr>
            <w:tcW w:w="454"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255" w:type="dxa"/>
            <w:vAlign w:val="bottom"/>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w:t>
            </w:r>
          </w:p>
        </w:tc>
        <w:tc>
          <w:tcPr>
            <w:tcW w:w="1701" w:type="dxa"/>
            <w:tcBorders>
              <w:top w:val="nil"/>
              <w:left w:val="nil"/>
              <w:bottom w:val="single" w:sz="4" w:space="0" w:color="auto"/>
              <w:right w:val="nil"/>
            </w:tcBorders>
            <w:vAlign w:val="bottom"/>
          </w:tcPr>
          <w:p w:rsidR="00133EA5" w:rsidRPr="00133EA5" w:rsidRDefault="00133EA5" w:rsidP="00133EA5">
            <w:pPr>
              <w:spacing w:after="0"/>
              <w:jc w:val="center"/>
              <w:rPr>
                <w:rFonts w:ascii="Times New Roman" w:hAnsi="Times New Roman"/>
                <w:sz w:val="24"/>
                <w:szCs w:val="24"/>
              </w:rPr>
            </w:pPr>
          </w:p>
        </w:tc>
        <w:tc>
          <w:tcPr>
            <w:tcW w:w="369" w:type="dxa"/>
            <w:vAlign w:val="bottom"/>
            <w:hideMark/>
          </w:tcPr>
          <w:p w:rsidR="00133EA5" w:rsidRPr="00133EA5" w:rsidRDefault="00133EA5" w:rsidP="00133EA5">
            <w:pPr>
              <w:spacing w:after="0"/>
              <w:jc w:val="right"/>
              <w:rPr>
                <w:rFonts w:ascii="Times New Roman" w:hAnsi="Times New Roman"/>
                <w:sz w:val="24"/>
                <w:szCs w:val="24"/>
              </w:rPr>
            </w:pPr>
            <w:r w:rsidRPr="00133EA5">
              <w:rPr>
                <w:rFonts w:ascii="Times New Roman" w:hAnsi="Times New Roman"/>
              </w:rPr>
              <w:t>20</w:t>
            </w:r>
          </w:p>
        </w:tc>
        <w:tc>
          <w:tcPr>
            <w:tcW w:w="397" w:type="dxa"/>
            <w:tcBorders>
              <w:top w:val="nil"/>
              <w:left w:val="nil"/>
              <w:bottom w:val="single" w:sz="4" w:space="0" w:color="auto"/>
              <w:right w:val="nil"/>
            </w:tcBorders>
            <w:vAlign w:val="bottom"/>
          </w:tcPr>
          <w:p w:rsidR="00133EA5" w:rsidRPr="00133EA5" w:rsidRDefault="00133EA5" w:rsidP="00133EA5">
            <w:pPr>
              <w:spacing w:after="0"/>
              <w:rPr>
                <w:rFonts w:ascii="Times New Roman" w:hAnsi="Times New Roman"/>
                <w:sz w:val="24"/>
                <w:szCs w:val="24"/>
              </w:rPr>
            </w:pPr>
          </w:p>
        </w:tc>
        <w:tc>
          <w:tcPr>
            <w:tcW w:w="392" w:type="dxa"/>
            <w:vAlign w:val="bottom"/>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г.</w:t>
            </w:r>
          </w:p>
        </w:tc>
      </w:tr>
      <w:tr w:rsidR="00133EA5" w:rsidRPr="00133EA5" w:rsidTr="00133EA5">
        <w:tc>
          <w:tcPr>
            <w:tcW w:w="5387" w:type="dxa"/>
            <w:hideMark/>
          </w:tcPr>
          <w:p w:rsidR="00133EA5" w:rsidRPr="00133EA5" w:rsidRDefault="00133EA5" w:rsidP="00133EA5">
            <w:pPr>
              <w:spacing w:after="0"/>
              <w:rPr>
                <w:rFonts w:ascii="Times New Roman" w:hAnsi="Times New Roman"/>
                <w:sz w:val="24"/>
                <w:szCs w:val="24"/>
              </w:rPr>
            </w:pPr>
            <w:r w:rsidRPr="00133EA5">
              <w:rPr>
                <w:rFonts w:ascii="Times New Roman" w:hAnsi="Times New Roman"/>
              </w:rPr>
              <w:t>(заполняется в случае направления решения по почте)</w:t>
            </w:r>
          </w:p>
        </w:tc>
        <w:tc>
          <w:tcPr>
            <w:tcW w:w="284" w:type="dxa"/>
          </w:tcPr>
          <w:p w:rsidR="00133EA5" w:rsidRPr="00133EA5" w:rsidRDefault="00133EA5" w:rsidP="00133EA5">
            <w:pPr>
              <w:spacing w:after="0"/>
              <w:rPr>
                <w:rFonts w:ascii="Times New Roman" w:hAnsi="Times New Roman"/>
                <w:sz w:val="24"/>
                <w:szCs w:val="24"/>
              </w:rPr>
            </w:pPr>
          </w:p>
        </w:tc>
        <w:tc>
          <w:tcPr>
            <w:tcW w:w="454" w:type="dxa"/>
          </w:tcPr>
          <w:p w:rsidR="00133EA5" w:rsidRPr="00133EA5" w:rsidRDefault="00133EA5" w:rsidP="00133EA5">
            <w:pPr>
              <w:spacing w:after="0"/>
              <w:jc w:val="center"/>
              <w:rPr>
                <w:rFonts w:ascii="Times New Roman" w:hAnsi="Times New Roman"/>
                <w:sz w:val="24"/>
                <w:szCs w:val="24"/>
              </w:rPr>
            </w:pPr>
          </w:p>
        </w:tc>
        <w:tc>
          <w:tcPr>
            <w:tcW w:w="255" w:type="dxa"/>
          </w:tcPr>
          <w:p w:rsidR="00133EA5" w:rsidRPr="00133EA5" w:rsidRDefault="00133EA5" w:rsidP="00133EA5">
            <w:pPr>
              <w:spacing w:after="0"/>
              <w:rPr>
                <w:rFonts w:ascii="Times New Roman" w:hAnsi="Times New Roman"/>
                <w:sz w:val="24"/>
                <w:szCs w:val="24"/>
              </w:rPr>
            </w:pPr>
          </w:p>
        </w:tc>
        <w:tc>
          <w:tcPr>
            <w:tcW w:w="1701" w:type="dxa"/>
          </w:tcPr>
          <w:p w:rsidR="00133EA5" w:rsidRPr="00133EA5" w:rsidRDefault="00133EA5" w:rsidP="00133EA5">
            <w:pPr>
              <w:spacing w:after="0"/>
              <w:jc w:val="center"/>
              <w:rPr>
                <w:rFonts w:ascii="Times New Roman" w:hAnsi="Times New Roman"/>
                <w:sz w:val="24"/>
                <w:szCs w:val="24"/>
              </w:rPr>
            </w:pPr>
          </w:p>
        </w:tc>
        <w:tc>
          <w:tcPr>
            <w:tcW w:w="369" w:type="dxa"/>
          </w:tcPr>
          <w:p w:rsidR="00133EA5" w:rsidRPr="00133EA5" w:rsidRDefault="00133EA5" w:rsidP="00133EA5">
            <w:pPr>
              <w:spacing w:after="0"/>
              <w:jc w:val="right"/>
              <w:rPr>
                <w:rFonts w:ascii="Times New Roman" w:hAnsi="Times New Roman"/>
                <w:sz w:val="24"/>
                <w:szCs w:val="24"/>
              </w:rPr>
            </w:pPr>
          </w:p>
        </w:tc>
        <w:tc>
          <w:tcPr>
            <w:tcW w:w="397" w:type="dxa"/>
          </w:tcPr>
          <w:p w:rsidR="00133EA5" w:rsidRPr="00133EA5" w:rsidRDefault="00133EA5" w:rsidP="00133EA5">
            <w:pPr>
              <w:spacing w:after="0"/>
              <w:rPr>
                <w:rFonts w:ascii="Times New Roman" w:hAnsi="Times New Roman"/>
                <w:sz w:val="24"/>
                <w:szCs w:val="24"/>
              </w:rPr>
            </w:pPr>
          </w:p>
        </w:tc>
        <w:tc>
          <w:tcPr>
            <w:tcW w:w="392" w:type="dxa"/>
          </w:tcPr>
          <w:p w:rsidR="00133EA5" w:rsidRPr="00133EA5" w:rsidRDefault="00133EA5" w:rsidP="00133EA5">
            <w:pPr>
              <w:spacing w:after="0"/>
              <w:rPr>
                <w:rFonts w:ascii="Times New Roman" w:hAnsi="Times New Roman"/>
                <w:sz w:val="24"/>
                <w:szCs w:val="24"/>
              </w:rPr>
            </w:pPr>
          </w:p>
        </w:tc>
      </w:tr>
    </w:tbl>
    <w:p w:rsidR="00133EA5" w:rsidRPr="00133EA5" w:rsidRDefault="00133EA5" w:rsidP="00133EA5">
      <w:pPr>
        <w:widowControl w:val="0"/>
        <w:spacing w:after="0"/>
        <w:rPr>
          <w:rFonts w:ascii="Times New Roman" w:hAnsi="Times New Roman"/>
        </w:rPr>
      </w:pPr>
    </w:p>
    <w:p w:rsidR="00133EA5" w:rsidRPr="00133EA5" w:rsidRDefault="00133EA5" w:rsidP="00133EA5">
      <w:pPr>
        <w:widowControl w:val="0"/>
        <w:pBdr>
          <w:top w:val="single" w:sz="4" w:space="1" w:color="auto"/>
        </w:pBdr>
        <w:spacing w:after="0"/>
        <w:jc w:val="center"/>
        <w:rPr>
          <w:rFonts w:ascii="Times New Roman" w:hAnsi="Times New Roman"/>
        </w:rPr>
      </w:pPr>
      <w:r w:rsidRPr="00133EA5">
        <w:rPr>
          <w:rFonts w:ascii="Times New Roman" w:hAnsi="Times New Roman"/>
        </w:rPr>
        <w:t xml:space="preserve">(Ф.И.О., подпись должностного лица, </w:t>
      </w:r>
      <w:r w:rsidRPr="00133EA5">
        <w:rPr>
          <w:rFonts w:ascii="Times New Roman" w:hAnsi="Times New Roman"/>
        </w:rPr>
        <w:br/>
        <w:t>направившего решение в адрес заявителя)</w:t>
      </w:r>
    </w:p>
    <w:sectPr w:rsidR="00133EA5" w:rsidRPr="00133EA5" w:rsidSect="00D51F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8E" w:rsidRDefault="000A518E" w:rsidP="00865D11">
      <w:pPr>
        <w:spacing w:after="0" w:line="240" w:lineRule="auto"/>
      </w:pPr>
      <w:r>
        <w:separator/>
      </w:r>
    </w:p>
  </w:endnote>
  <w:endnote w:type="continuationSeparator" w:id="0">
    <w:p w:rsidR="000A518E" w:rsidRDefault="000A518E" w:rsidP="0086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8E" w:rsidRDefault="000A518E" w:rsidP="00865D11">
      <w:pPr>
        <w:spacing w:after="0" w:line="240" w:lineRule="auto"/>
      </w:pPr>
      <w:r>
        <w:separator/>
      </w:r>
    </w:p>
  </w:footnote>
  <w:footnote w:type="continuationSeparator" w:id="0">
    <w:p w:rsidR="000A518E" w:rsidRDefault="000A518E" w:rsidP="00865D11">
      <w:pPr>
        <w:spacing w:after="0" w:line="240" w:lineRule="auto"/>
      </w:pPr>
      <w:r>
        <w:continuationSeparator/>
      </w:r>
    </w:p>
  </w:footnote>
  <w:footnote w:id="1">
    <w:p w:rsidR="00C5171D" w:rsidRPr="003717F0" w:rsidRDefault="00C5171D" w:rsidP="00865D11">
      <w:pPr>
        <w:pStyle w:val="aa"/>
        <w:contextualSpacing/>
        <w:jc w:val="both"/>
        <w:rPr>
          <w:b/>
          <w:sz w:val="22"/>
          <w:szCs w:val="22"/>
        </w:rPr>
      </w:pPr>
      <w:r>
        <w:rPr>
          <w:rStyle w:val="ac"/>
        </w:rPr>
        <w:footnoteRef/>
      </w:r>
      <w:r>
        <w:t xml:space="preserve"> </w:t>
      </w:r>
      <w:r w:rsidRPr="003717F0">
        <w:rPr>
          <w:b/>
          <w:sz w:val="22"/>
          <w:szCs w:val="22"/>
        </w:rPr>
        <w:t>Абзац указывается при наличии всех следующих условий:</w:t>
      </w:r>
    </w:p>
    <w:p w:rsidR="00C5171D" w:rsidRPr="003717F0" w:rsidRDefault="00C5171D" w:rsidP="00865D11">
      <w:pPr>
        <w:pStyle w:val="aa"/>
        <w:numPr>
          <w:ilvl w:val="0"/>
          <w:numId w:val="7"/>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C5171D" w:rsidRPr="003717F0" w:rsidRDefault="00C5171D" w:rsidP="00865D11">
      <w:pPr>
        <w:pStyle w:val="aa"/>
        <w:numPr>
          <w:ilvl w:val="0"/>
          <w:numId w:val="7"/>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4900"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9"/>
  </w:num>
  <w:num w:numId="8">
    <w:abstractNumId w:val="6"/>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D4F15"/>
    <w:rsid w:val="00001CB1"/>
    <w:rsid w:val="00032308"/>
    <w:rsid w:val="000456C9"/>
    <w:rsid w:val="00076883"/>
    <w:rsid w:val="00080AEB"/>
    <w:rsid w:val="000A0DF5"/>
    <w:rsid w:val="000A518E"/>
    <w:rsid w:val="000C5193"/>
    <w:rsid w:val="000D4D7D"/>
    <w:rsid w:val="0010266F"/>
    <w:rsid w:val="00117E63"/>
    <w:rsid w:val="00133EA5"/>
    <w:rsid w:val="0013755A"/>
    <w:rsid w:val="00143A28"/>
    <w:rsid w:val="0020619A"/>
    <w:rsid w:val="00226B70"/>
    <w:rsid w:val="00243893"/>
    <w:rsid w:val="00246503"/>
    <w:rsid w:val="00273859"/>
    <w:rsid w:val="002C28EE"/>
    <w:rsid w:val="002D6D6A"/>
    <w:rsid w:val="002F28F2"/>
    <w:rsid w:val="0030174B"/>
    <w:rsid w:val="003232F9"/>
    <w:rsid w:val="00354D19"/>
    <w:rsid w:val="00380A06"/>
    <w:rsid w:val="003D0383"/>
    <w:rsid w:val="003F733D"/>
    <w:rsid w:val="004A2505"/>
    <w:rsid w:val="004D14EA"/>
    <w:rsid w:val="004D239E"/>
    <w:rsid w:val="005930EC"/>
    <w:rsid w:val="005A4232"/>
    <w:rsid w:val="005C3D07"/>
    <w:rsid w:val="005D6EBE"/>
    <w:rsid w:val="005F4858"/>
    <w:rsid w:val="0061030A"/>
    <w:rsid w:val="0061770A"/>
    <w:rsid w:val="00643A3B"/>
    <w:rsid w:val="006564B8"/>
    <w:rsid w:val="00662760"/>
    <w:rsid w:val="006A35F3"/>
    <w:rsid w:val="00715DF5"/>
    <w:rsid w:val="00725A0E"/>
    <w:rsid w:val="00740E67"/>
    <w:rsid w:val="0077353F"/>
    <w:rsid w:val="007A7C34"/>
    <w:rsid w:val="007B20BC"/>
    <w:rsid w:val="007E496F"/>
    <w:rsid w:val="007F2078"/>
    <w:rsid w:val="008114D6"/>
    <w:rsid w:val="00813E65"/>
    <w:rsid w:val="008155A0"/>
    <w:rsid w:val="00823D20"/>
    <w:rsid w:val="008517C1"/>
    <w:rsid w:val="00857EC4"/>
    <w:rsid w:val="00865D11"/>
    <w:rsid w:val="008B16D3"/>
    <w:rsid w:val="008B342B"/>
    <w:rsid w:val="008C60C9"/>
    <w:rsid w:val="008E3890"/>
    <w:rsid w:val="008E495B"/>
    <w:rsid w:val="008F64E4"/>
    <w:rsid w:val="00956F9A"/>
    <w:rsid w:val="009A01C9"/>
    <w:rsid w:val="009A433E"/>
    <w:rsid w:val="009C0180"/>
    <w:rsid w:val="00A256BB"/>
    <w:rsid w:val="00A3486D"/>
    <w:rsid w:val="00A8413E"/>
    <w:rsid w:val="00AB0E60"/>
    <w:rsid w:val="00AB2321"/>
    <w:rsid w:val="00AF0B23"/>
    <w:rsid w:val="00B154E0"/>
    <w:rsid w:val="00B61AAA"/>
    <w:rsid w:val="00B851EA"/>
    <w:rsid w:val="00B86D27"/>
    <w:rsid w:val="00B92122"/>
    <w:rsid w:val="00BB1FA3"/>
    <w:rsid w:val="00BD371D"/>
    <w:rsid w:val="00BF3AC2"/>
    <w:rsid w:val="00C20C82"/>
    <w:rsid w:val="00C5171D"/>
    <w:rsid w:val="00C930B1"/>
    <w:rsid w:val="00CB6E52"/>
    <w:rsid w:val="00CD34DC"/>
    <w:rsid w:val="00CD48C9"/>
    <w:rsid w:val="00CE616D"/>
    <w:rsid w:val="00CF4099"/>
    <w:rsid w:val="00D15070"/>
    <w:rsid w:val="00D5158D"/>
    <w:rsid w:val="00D51F7C"/>
    <w:rsid w:val="00D56678"/>
    <w:rsid w:val="00D60436"/>
    <w:rsid w:val="00D8458F"/>
    <w:rsid w:val="00DB5F0B"/>
    <w:rsid w:val="00DC4CB8"/>
    <w:rsid w:val="00DD4F15"/>
    <w:rsid w:val="00E03F47"/>
    <w:rsid w:val="00E1461F"/>
    <w:rsid w:val="00E464AB"/>
    <w:rsid w:val="00ED5F3D"/>
    <w:rsid w:val="00EE0FE6"/>
    <w:rsid w:val="00F30213"/>
    <w:rsid w:val="00F535B0"/>
    <w:rsid w:val="00F60467"/>
    <w:rsid w:val="00F754C5"/>
    <w:rsid w:val="00F94902"/>
    <w:rsid w:val="00FC0337"/>
    <w:rsid w:val="00FD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4">
    <w:name w:val="Hyperlink"/>
    <w:basedOn w:val="a0"/>
    <w:uiPriority w:val="99"/>
    <w:unhideWhenUsed/>
    <w:rsid w:val="003D0383"/>
    <w:rPr>
      <w:color w:val="0000FF"/>
      <w:u w:val="single"/>
    </w:rPr>
  </w:style>
  <w:style w:type="paragraph" w:customStyle="1" w:styleId="ConsPlusNormal">
    <w:name w:val="ConsPlusNormal"/>
    <w:link w:val="ConsPlusNormal0"/>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3D0383"/>
    <w:pPr>
      <w:spacing w:before="100" w:beforeAutospacing="1" w:after="100" w:afterAutospacing="1" w:line="240" w:lineRule="auto"/>
    </w:pPr>
    <w:rPr>
      <w:rFonts w:ascii="Times New Roman" w:hAnsi="Times New Roman"/>
      <w:sz w:val="24"/>
      <w:szCs w:val="24"/>
      <w:lang w:eastAsia="ru-RU"/>
    </w:rPr>
  </w:style>
  <w:style w:type="paragraph" w:styleId="a6">
    <w:name w:val="Title"/>
    <w:basedOn w:val="a"/>
    <w:link w:val="a7"/>
    <w:qFormat/>
    <w:rsid w:val="003D0383"/>
    <w:pPr>
      <w:spacing w:after="0" w:line="240" w:lineRule="auto"/>
      <w:jc w:val="center"/>
    </w:pPr>
    <w:rPr>
      <w:rFonts w:ascii="Times New Roman" w:hAnsi="Times New Roman"/>
      <w:b/>
      <w:bCs/>
      <w:sz w:val="24"/>
      <w:szCs w:val="24"/>
      <w:lang w:eastAsia="ru-RU"/>
    </w:rPr>
  </w:style>
  <w:style w:type="character" w:customStyle="1" w:styleId="a7">
    <w:name w:val="Название Знак"/>
    <w:basedOn w:val="a0"/>
    <w:link w:val="a6"/>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paragraph" w:styleId="a8">
    <w:name w:val="Balloon Text"/>
    <w:basedOn w:val="a"/>
    <w:link w:val="a9"/>
    <w:uiPriority w:val="99"/>
    <w:semiHidden/>
    <w:unhideWhenUsed/>
    <w:rsid w:val="00DC4C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4CB8"/>
    <w:rPr>
      <w:rFonts w:ascii="Tahoma" w:eastAsia="Times New Roman" w:hAnsi="Tahoma" w:cs="Tahoma"/>
      <w:sz w:val="16"/>
      <w:szCs w:val="16"/>
    </w:rPr>
  </w:style>
  <w:style w:type="character" w:customStyle="1" w:styleId="ConsPlusNormal0">
    <w:name w:val="ConsPlusNormal Знак"/>
    <w:link w:val="ConsPlusNormal"/>
    <w:locked/>
    <w:rsid w:val="00865D11"/>
    <w:rPr>
      <w:rFonts w:ascii="Arial" w:eastAsia="Times New Roman" w:hAnsi="Arial" w:cs="Arial"/>
      <w:sz w:val="20"/>
      <w:szCs w:val="20"/>
      <w:lang w:eastAsia="ru-RU"/>
    </w:rPr>
  </w:style>
  <w:style w:type="paragraph" w:styleId="aa">
    <w:name w:val="footnote text"/>
    <w:basedOn w:val="a"/>
    <w:link w:val="ab"/>
    <w:rsid w:val="00865D11"/>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rsid w:val="00865D11"/>
    <w:rPr>
      <w:rFonts w:ascii="Times New Roman" w:eastAsia="Times New Roman" w:hAnsi="Times New Roman" w:cs="Times New Roman"/>
      <w:sz w:val="20"/>
      <w:szCs w:val="20"/>
      <w:lang w:eastAsia="ru-RU"/>
    </w:rPr>
  </w:style>
  <w:style w:type="character" w:styleId="ac">
    <w:name w:val="footnote reference"/>
    <w:rsid w:val="00865D11"/>
    <w:rPr>
      <w:vertAlign w:val="superscript"/>
    </w:rPr>
  </w:style>
  <w:style w:type="paragraph" w:styleId="ad">
    <w:name w:val="List Paragraph"/>
    <w:basedOn w:val="a"/>
    <w:uiPriority w:val="34"/>
    <w:qFormat/>
    <w:rsid w:val="00865D11"/>
    <w:pPr>
      <w:spacing w:after="160" w:line="256" w:lineRule="auto"/>
      <w:ind w:left="720"/>
      <w:contextualSpacing/>
    </w:pPr>
    <w:rPr>
      <w:rFonts w:eastAsia="Calibri"/>
    </w:rPr>
  </w:style>
  <w:style w:type="character" w:customStyle="1" w:styleId="blk">
    <w:name w:val="blk"/>
    <w:basedOn w:val="a0"/>
    <w:rsid w:val="008B16D3"/>
  </w:style>
  <w:style w:type="paragraph" w:customStyle="1" w:styleId="ConsPlusNonformat">
    <w:name w:val="ConsPlusNonformat"/>
    <w:uiPriority w:val="99"/>
    <w:rsid w:val="007E496F"/>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502421">
      <w:bodyDiv w:val="1"/>
      <w:marLeft w:val="0"/>
      <w:marRight w:val="0"/>
      <w:marTop w:val="0"/>
      <w:marBottom w:val="0"/>
      <w:divBdr>
        <w:top w:val="none" w:sz="0" w:space="0" w:color="auto"/>
        <w:left w:val="none" w:sz="0" w:space="0" w:color="auto"/>
        <w:bottom w:val="none" w:sz="0" w:space="0" w:color="auto"/>
        <w:right w:val="none" w:sz="0" w:space="0" w:color="auto"/>
      </w:divBdr>
    </w:div>
    <w:div w:id="562326397">
      <w:bodyDiv w:val="1"/>
      <w:marLeft w:val="0"/>
      <w:marRight w:val="0"/>
      <w:marTop w:val="0"/>
      <w:marBottom w:val="0"/>
      <w:divBdr>
        <w:top w:val="none" w:sz="0" w:space="0" w:color="auto"/>
        <w:left w:val="none" w:sz="0" w:space="0" w:color="auto"/>
        <w:bottom w:val="none" w:sz="0" w:space="0" w:color="auto"/>
        <w:right w:val="none" w:sz="0" w:space="0" w:color="auto"/>
      </w:divBdr>
    </w:div>
    <w:div w:id="1192456571">
      <w:bodyDiv w:val="1"/>
      <w:marLeft w:val="0"/>
      <w:marRight w:val="0"/>
      <w:marTop w:val="0"/>
      <w:marBottom w:val="0"/>
      <w:divBdr>
        <w:top w:val="none" w:sz="0" w:space="0" w:color="auto"/>
        <w:left w:val="none" w:sz="0" w:space="0" w:color="auto"/>
        <w:bottom w:val="none" w:sz="0" w:space="0" w:color="auto"/>
        <w:right w:val="none" w:sz="0" w:space="0" w:color="auto"/>
      </w:divBdr>
    </w:div>
    <w:div w:id="1848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CB397288B2FBF7AEA577EA67E7BB7F1665092DB1BC66029359B5ABA7BAF23E896F7AE76A316750DFW6N" TargetMode="Externa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http://www.consultant.ru/document/cons_doc_LAW_148719/3a9228a03f058b5299126f6f3d1f5b51db0d15cb/" TargetMode="External"/><Relationship Id="rId26" Type="http://schemas.openxmlformats.org/officeDocument/2006/relationships/hyperlink" Target="consultantplus://offline/ref=9B2EC41E2A9101782EAB072BA27B74D48DBA76B4069D9AFEB10AEE7C3D6FCF4EE382809FC64419E8o7V4O" TargetMode="External"/><Relationship Id="rId3" Type="http://schemas.openxmlformats.org/officeDocument/2006/relationships/styles" Target="styles.xml"/><Relationship Id="rId21" Type="http://schemas.openxmlformats.org/officeDocument/2006/relationships/hyperlink" Target="consultantplus://offline/ref=EBD03B0561D156920967838E4FDF305F9C4AE731E964C1DDBE38A755FD52CBE5F57C1Dj9H7J" TargetMode="External"/><Relationship Id="rId7" Type="http://schemas.openxmlformats.org/officeDocument/2006/relationships/endnotes" Target="endnotes.xml"/><Relationship Id="rId12" Type="http://schemas.openxmlformats.org/officeDocument/2006/relationships/hyperlink" Target="consultantplus://offline/ref=3FE8E08C3FD1F2422F75403C737BC75B7386EC396A266590136CC56B5591E4FE7E8882S4s9L" TargetMode="External"/><Relationship Id="rId17" Type="http://schemas.openxmlformats.org/officeDocument/2006/relationships/hyperlink" Target="http://www.consultant.ru/document/cons_doc_LAW_148719/3bb5a33416049a01864e479d9e7f531080608b2c/" TargetMode="External"/><Relationship Id="rId25" Type="http://schemas.openxmlformats.org/officeDocument/2006/relationships/hyperlink" Target="consultantplus://offline/ref=CA25347B4C00CB8FC9DEA768A7120F5C200586B047A8295479CD7F7D642250551C64FD9E104AA9CDV9UCJ" TargetMode="External"/><Relationship Id="rId2" Type="http://schemas.openxmlformats.org/officeDocument/2006/relationships/numbering" Target="numbering.xml"/><Relationship Id="rId16" Type="http://schemas.openxmlformats.org/officeDocument/2006/relationships/hyperlink" Target="http://www.consultant.ru/document/cons_doc_LAW_148719/d966c7d95300ab246bcc43192e4cdbac5d2b7638/" TargetMode="External"/><Relationship Id="rId20" Type="http://schemas.openxmlformats.org/officeDocument/2006/relationships/hyperlink" Target="consultantplus://offline/ref=7A3C0018101911653F86554726404A403FEBF33EC9F9CDEF46CBFB15B07A03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CB397288B2FBF7AEA577EA67E7BB7F16650F2FB1B766029359B5ABA7BAF23E896F7AE76A306754DFW3N" TargetMode="External"/><Relationship Id="rId24" Type="http://schemas.openxmlformats.org/officeDocument/2006/relationships/hyperlink" Target="consultantplus://offline/ref=67242D62E10994E23D04A0DE675B819B4CBBF94E4B36E8233599EA4E2BA8AE6A3549CD277531CEE2T1REJ" TargetMode="External"/><Relationship Id="rId5" Type="http://schemas.openxmlformats.org/officeDocument/2006/relationships/webSettings" Target="webSettings.xml"/><Relationship Id="rId15" Type="http://schemas.openxmlformats.org/officeDocument/2006/relationships/hyperlink" Target="consultantplus://offline/ref=2D95E8ABB0E4DD871B8091DD2BB4C64DB07D3C9316660D1D2AA00188A87094B5EDC7E9vFyBL" TargetMode="External"/><Relationship Id="rId23" Type="http://schemas.openxmlformats.org/officeDocument/2006/relationships/hyperlink" Target="consultantplus://offline/ref=E06594A8779E47B65C1309EB86F019AA4943FACFC9E2E3607B16659F0B0D0C14112DCA5A437E1044t3WAJ" TargetMode="External"/><Relationship Id="rId28" Type="http://schemas.openxmlformats.org/officeDocument/2006/relationships/fontTable" Target="fontTable.xml"/><Relationship Id="rId10" Type="http://schemas.openxmlformats.org/officeDocument/2006/relationships/hyperlink" Target="consultantplus://offline/ref=0ACB397288B2FBF7AEA577EA67E7BB7F16650B29BAB066029359B5ABA7BAF23E896F7AE76A30665EDFW3N" TargetMode="External"/><Relationship Id="rId19" Type="http://schemas.openxmlformats.org/officeDocument/2006/relationships/hyperlink" Target="http://www.consultant.ru/document/cons_doc_LAW_148719/412c68ce7fd56700bec9a2750801db80aed8a961/" TargetMode="External"/><Relationship Id="rId4" Type="http://schemas.openxmlformats.org/officeDocument/2006/relationships/settings" Target="settings.xml"/><Relationship Id="rId9" Type="http://schemas.openxmlformats.org/officeDocument/2006/relationships/hyperlink" Target="consultantplus://offline/ref=0ACB397288B2FBF7AEA577EA67E7BB7F16650F2CBCBC66029359B5ABA7DBWAN" TargetMode="External"/><Relationship Id="rId14" Type="http://schemas.openxmlformats.org/officeDocument/2006/relationships/hyperlink" Target="consultantplus://offline/ref=2D95E8ABB0E4DD871B8091DD2BB4C64DB07D3C9316660D1D2AA00188A87094B5EDC7E9vFy9L" TargetMode="External"/><Relationship Id="rId22" Type="http://schemas.openxmlformats.org/officeDocument/2006/relationships/hyperlink" Target="consultantplus://offline/ref=AF897CFEC37DE84F949C78B008FAFA85D2597858D81196F3777D42F66AC411033D824Bd6NBJ" TargetMode="External"/><Relationship Id="rId27" Type="http://schemas.openxmlformats.org/officeDocument/2006/relationships/hyperlink" Target="consultantplus://offline/ref=9B2EC41E2A9101782EAB072BA27B74D48DBA76B4069D9AFEB10AEE7C3D6FCF4EE382809FC64418E2o7V0O"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F543-1082-4AC5-A13F-34825AEC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10052</Words>
  <Characters>57302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Прогресс</cp:lastModifiedBy>
  <cp:revision>56</cp:revision>
  <cp:lastPrinted>2019-04-26T05:12:00Z</cp:lastPrinted>
  <dcterms:created xsi:type="dcterms:W3CDTF">2018-01-04T08:52:00Z</dcterms:created>
  <dcterms:modified xsi:type="dcterms:W3CDTF">2019-04-26T05:17:00Z</dcterms:modified>
</cp:coreProperties>
</file>