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89" w:rsidRDefault="00D97289" w:rsidP="00D97289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РЕСПУБЛИКА МОРДОВИЯ</w:t>
      </w:r>
    </w:p>
    <w:p w:rsidR="00D97289" w:rsidRDefault="00D97289" w:rsidP="00D97289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СОСНОВСКОГО СЕЛЬСКОГО ПОСЕЛЕНИЯ ЗУБОВО-ПОЛЯНСКОГО МУНИЦИПАЛЬНОГО РАЙОНА РЕСПУБЛИКИ МОРДОВИЯ</w:t>
      </w:r>
    </w:p>
    <w:p w:rsidR="00D97289" w:rsidRDefault="00D97289" w:rsidP="00D97289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97289" w:rsidRDefault="00D97289" w:rsidP="00D97289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97289" w:rsidRPr="00803E03" w:rsidRDefault="00D97289" w:rsidP="00D97289">
      <w:pPr>
        <w:pStyle w:val="a4"/>
        <w:spacing w:before="0" w:beforeAutospacing="0"/>
        <w:jc w:val="center"/>
        <w:rPr>
          <w:b/>
          <w:bCs/>
          <w:color w:val="FF0000"/>
          <w:sz w:val="32"/>
          <w:szCs w:val="32"/>
        </w:rPr>
      </w:pPr>
      <w:r w:rsidRPr="00803E03">
        <w:rPr>
          <w:b/>
          <w:bCs/>
          <w:color w:val="FF0000"/>
          <w:sz w:val="32"/>
          <w:szCs w:val="32"/>
        </w:rPr>
        <w:t xml:space="preserve">от </w:t>
      </w:r>
      <w:r w:rsidR="004916E1">
        <w:rPr>
          <w:b/>
          <w:bCs/>
          <w:color w:val="FF0000"/>
          <w:sz w:val="32"/>
          <w:szCs w:val="32"/>
        </w:rPr>
        <w:t>8 августа</w:t>
      </w:r>
      <w:r w:rsidRPr="00803E03">
        <w:rPr>
          <w:b/>
          <w:bCs/>
          <w:color w:val="FF0000"/>
          <w:sz w:val="32"/>
          <w:szCs w:val="32"/>
        </w:rPr>
        <w:t xml:space="preserve"> 201</w:t>
      </w:r>
      <w:r w:rsidR="004916E1">
        <w:rPr>
          <w:b/>
          <w:bCs/>
          <w:color w:val="FF0000"/>
          <w:sz w:val="32"/>
          <w:szCs w:val="32"/>
        </w:rPr>
        <w:t>5</w:t>
      </w:r>
      <w:r w:rsidRPr="00803E03">
        <w:rPr>
          <w:b/>
          <w:bCs/>
          <w:color w:val="FF0000"/>
          <w:sz w:val="32"/>
          <w:szCs w:val="32"/>
        </w:rPr>
        <w:t xml:space="preserve"> года № </w:t>
      </w:r>
      <w:r w:rsidR="004916E1">
        <w:rPr>
          <w:b/>
          <w:bCs/>
          <w:color w:val="FF0000"/>
          <w:sz w:val="32"/>
          <w:szCs w:val="32"/>
        </w:rPr>
        <w:t>45</w:t>
      </w:r>
    </w:p>
    <w:p w:rsidR="00D97289" w:rsidRDefault="00D97289" w:rsidP="00D97289">
      <w:pPr>
        <w:pStyle w:val="a4"/>
        <w:spacing w:before="0" w:before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803E03">
        <w:rPr>
          <w:b/>
          <w:bCs/>
          <w:sz w:val="32"/>
          <w:szCs w:val="32"/>
        </w:rPr>
        <w:t xml:space="preserve"> ВЫДЕЛЕНИЕ СПЕЦИАЛЬНЫХ МЕСТ ДЛЯ РАЗМЕЩЕНИЯ ПРЕДВЫБОРНЫХ АГИТАЦИОННЫХ МАТЕРИАЛОВ</w:t>
      </w:r>
    </w:p>
    <w:p w:rsidR="00117153" w:rsidRDefault="00117153" w:rsidP="00D97289">
      <w:pPr>
        <w:pStyle w:val="a4"/>
        <w:spacing w:before="0" w:beforeAutospacing="0"/>
        <w:jc w:val="center"/>
        <w:rPr>
          <w:b/>
          <w:bCs/>
          <w:sz w:val="32"/>
          <w:szCs w:val="32"/>
        </w:rPr>
      </w:pPr>
    </w:p>
    <w:p w:rsidR="00D97289" w:rsidRDefault="00D97289" w:rsidP="00D37F55">
      <w:pPr>
        <w:shd w:val="clear" w:color="auto" w:fill="FFFFFF"/>
        <w:tabs>
          <w:tab w:val="left" w:pos="709"/>
        </w:tabs>
        <w:jc w:val="both"/>
      </w:pPr>
      <w:r>
        <w:tab/>
      </w:r>
      <w:proofErr w:type="gramStart"/>
      <w:r>
        <w:t xml:space="preserve">В соответствии </w:t>
      </w:r>
      <w:r w:rsidR="004916E1">
        <w:t xml:space="preserve"> с п.9 ст.61 </w:t>
      </w:r>
      <w:r>
        <w:t>Федеральн</w:t>
      </w:r>
      <w:r w:rsidR="004916E1">
        <w:t>ого</w:t>
      </w:r>
      <w:r>
        <w:t xml:space="preserve"> </w:t>
      </w:r>
      <w:r w:rsidR="004916E1">
        <w:t>З</w:t>
      </w:r>
      <w:r>
        <w:t>акона</w:t>
      </w:r>
      <w:r w:rsidR="004916E1">
        <w:t xml:space="preserve"> «О выборах депутатов Государственной Думы Федерального Собрания Российской Федерации», п. ст. 57 Закона Республики Мордовия «О выборах депутатов </w:t>
      </w:r>
      <w:r w:rsidR="00D37F55">
        <w:t>Государственного Собрания Республики Мордовия», п.8 ст. 68 Закона Республики Мордовия «О выборах депутатов представительных органов муниципальных образований в Республике Мордовия» оборудовать специальные стенды для размещения предвыборных агитационных материалов и разместить их по</w:t>
      </w:r>
      <w:proofErr w:type="gramEnd"/>
      <w:r w:rsidR="00D37F55">
        <w:t xml:space="preserve"> адресу: </w:t>
      </w:r>
      <w:r>
        <w:t xml:space="preserve"> </w:t>
      </w:r>
    </w:p>
    <w:p w:rsidR="00D37F55" w:rsidRDefault="00D37F55" w:rsidP="00D37F55">
      <w:pPr>
        <w:shd w:val="clear" w:color="auto" w:fill="FFFFFF"/>
        <w:tabs>
          <w:tab w:val="left" w:pos="709"/>
        </w:tabs>
        <w:jc w:val="both"/>
      </w:pPr>
    </w:p>
    <w:p w:rsidR="00D37F55" w:rsidRDefault="00D37F55" w:rsidP="00D37F55">
      <w:pPr>
        <w:shd w:val="clear" w:color="auto" w:fill="FFFFFF"/>
        <w:tabs>
          <w:tab w:val="left" w:pos="709"/>
        </w:tabs>
        <w:jc w:val="both"/>
      </w:pPr>
      <w:r>
        <w:t>Избирательный участок №226</w:t>
      </w:r>
    </w:p>
    <w:p w:rsidR="00D37F55" w:rsidRDefault="00117153" w:rsidP="00D37F55">
      <w:pPr>
        <w:shd w:val="clear" w:color="auto" w:fill="FFFFFF"/>
        <w:tabs>
          <w:tab w:val="left" w:pos="709"/>
        </w:tabs>
        <w:jc w:val="both"/>
      </w:pPr>
      <w:r>
        <w:t>п</w:t>
      </w:r>
      <w:proofErr w:type="gramStart"/>
      <w:r w:rsidR="00D37F55">
        <w:t>.С</w:t>
      </w:r>
      <w:proofErr w:type="gramEnd"/>
      <w:r w:rsidR="00D37F55">
        <w:t>основка, ул.Почтовая, возле дома №8 на доске об</w:t>
      </w:r>
      <w:r>
        <w:t>ъявлений.</w:t>
      </w:r>
    </w:p>
    <w:p w:rsidR="00117153" w:rsidRDefault="00117153" w:rsidP="00117153">
      <w:pPr>
        <w:shd w:val="clear" w:color="auto" w:fill="FFFFFF"/>
        <w:tabs>
          <w:tab w:val="left" w:pos="709"/>
        </w:tabs>
        <w:jc w:val="both"/>
      </w:pPr>
      <w:r>
        <w:t>п</w:t>
      </w:r>
      <w:proofErr w:type="gramStart"/>
      <w:r>
        <w:t>.С</w:t>
      </w:r>
      <w:proofErr w:type="gramEnd"/>
      <w:r>
        <w:t>основка, ул.Вокзальная, возле дома №5 на доске объявлений.</w:t>
      </w:r>
    </w:p>
    <w:p w:rsidR="00117153" w:rsidRDefault="00117153" w:rsidP="00117153">
      <w:pPr>
        <w:shd w:val="clear" w:color="auto" w:fill="FFFFFF"/>
        <w:tabs>
          <w:tab w:val="left" w:pos="709"/>
        </w:tabs>
        <w:jc w:val="both"/>
      </w:pPr>
      <w:r>
        <w:t>п</w:t>
      </w:r>
      <w:proofErr w:type="gramStart"/>
      <w:r>
        <w:t>.М</w:t>
      </w:r>
      <w:proofErr w:type="gramEnd"/>
      <w:r>
        <w:t>олочница, ул.Клубная дом №5 здание клуба на доске объявлений.</w:t>
      </w:r>
    </w:p>
    <w:p w:rsidR="00117153" w:rsidRDefault="00117153" w:rsidP="00117153">
      <w:pPr>
        <w:ind w:firstLine="708"/>
        <w:jc w:val="both"/>
      </w:pPr>
    </w:p>
    <w:p w:rsidR="00117153" w:rsidRDefault="00117153" w:rsidP="00117153">
      <w:pPr>
        <w:ind w:firstLine="708"/>
        <w:jc w:val="both"/>
      </w:pPr>
    </w:p>
    <w:p w:rsidR="00D97289" w:rsidRDefault="00D97289" w:rsidP="00D97289">
      <w:pPr>
        <w:ind w:firstLine="708"/>
        <w:jc w:val="both"/>
      </w:pPr>
    </w:p>
    <w:p w:rsidR="00D97289" w:rsidRDefault="00117153" w:rsidP="00D97289">
      <w:pPr>
        <w:jc w:val="right"/>
      </w:pPr>
      <w:r>
        <w:t>Зам. г</w:t>
      </w:r>
      <w:r w:rsidR="00D97289">
        <w:t>лав</w:t>
      </w:r>
      <w:r>
        <w:t>ы</w:t>
      </w:r>
      <w:r w:rsidR="00D97289">
        <w:t xml:space="preserve"> </w:t>
      </w:r>
    </w:p>
    <w:p w:rsidR="00D97289" w:rsidRDefault="00D97289" w:rsidP="00D97289">
      <w:pPr>
        <w:jc w:val="right"/>
      </w:pPr>
      <w:r>
        <w:t xml:space="preserve">Сосновского сельского поселения                                   </w:t>
      </w:r>
    </w:p>
    <w:p w:rsidR="00D97289" w:rsidRDefault="00D97289" w:rsidP="00D97289">
      <w:pPr>
        <w:jc w:val="right"/>
      </w:pPr>
      <w:r>
        <w:t xml:space="preserve"> </w:t>
      </w:r>
      <w:r w:rsidR="00117153">
        <w:t>Л.В.Чудакова</w:t>
      </w:r>
    </w:p>
    <w:tbl>
      <w:tblPr>
        <w:tblW w:w="0" w:type="auto"/>
        <w:tblInd w:w="-432" w:type="dxa"/>
        <w:tblLook w:val="04A0"/>
      </w:tblPr>
      <w:tblGrid>
        <w:gridCol w:w="6825"/>
        <w:gridCol w:w="3178"/>
      </w:tblGrid>
      <w:tr w:rsidR="00D97289" w:rsidTr="00D97289">
        <w:tc>
          <w:tcPr>
            <w:tcW w:w="6825" w:type="dxa"/>
            <w:vAlign w:val="bottom"/>
          </w:tcPr>
          <w:p w:rsidR="00D97289" w:rsidRDefault="00D97289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  <w:vAlign w:val="bottom"/>
          </w:tcPr>
          <w:p w:rsidR="00D97289" w:rsidRDefault="00D97289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D97289" w:rsidRDefault="00D97289" w:rsidP="00D97289">
      <w:pPr>
        <w:jc w:val="right"/>
      </w:pPr>
    </w:p>
    <w:p w:rsidR="00D97289" w:rsidRDefault="00D97289" w:rsidP="00D97289">
      <w:pPr>
        <w:jc w:val="right"/>
      </w:pPr>
    </w:p>
    <w:p w:rsidR="00D97289" w:rsidRDefault="00D97289" w:rsidP="00D97289">
      <w:pPr>
        <w:jc w:val="both"/>
        <w:rPr>
          <w:sz w:val="28"/>
          <w:szCs w:val="28"/>
        </w:rPr>
      </w:pPr>
    </w:p>
    <w:p w:rsidR="00D97289" w:rsidRDefault="00D97289" w:rsidP="00D97289">
      <w:pPr>
        <w:jc w:val="both"/>
        <w:rPr>
          <w:sz w:val="28"/>
          <w:szCs w:val="28"/>
        </w:rPr>
      </w:pPr>
    </w:p>
    <w:p w:rsidR="00D97289" w:rsidRDefault="00D97289" w:rsidP="00D97289">
      <w:pPr>
        <w:jc w:val="both"/>
        <w:rPr>
          <w:sz w:val="28"/>
          <w:szCs w:val="28"/>
        </w:rPr>
      </w:pPr>
    </w:p>
    <w:p w:rsidR="00D97289" w:rsidRDefault="00D97289" w:rsidP="00D97289">
      <w:pPr>
        <w:jc w:val="right"/>
      </w:pPr>
    </w:p>
    <w:p w:rsidR="00C4670C" w:rsidRDefault="00C4670C"/>
    <w:sectPr w:rsidR="00C4670C" w:rsidSect="00C4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89"/>
    <w:rsid w:val="00117153"/>
    <w:rsid w:val="004916E1"/>
    <w:rsid w:val="00803E03"/>
    <w:rsid w:val="00BE7B9F"/>
    <w:rsid w:val="00C4670C"/>
    <w:rsid w:val="00D05621"/>
    <w:rsid w:val="00D37F55"/>
    <w:rsid w:val="00D9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728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97289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D9728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uiPriority w:val="99"/>
    <w:rsid w:val="00D9728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2016-08-09T12:32:00Z</cp:lastPrinted>
  <dcterms:created xsi:type="dcterms:W3CDTF">2016-08-08T11:33:00Z</dcterms:created>
  <dcterms:modified xsi:type="dcterms:W3CDTF">2016-08-09T12:34:00Z</dcterms:modified>
</cp:coreProperties>
</file>