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28" w:rsidRDefault="00EB5F28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F28" w:rsidRDefault="00EB5F28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-447675</wp:posOffset>
            </wp:positionV>
            <wp:extent cx="714375" cy="790575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F28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Собрание Представителей</w:t>
      </w: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Верхняя</w:t>
      </w:r>
      <w:proofErr w:type="gramEnd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Подстепновка</w:t>
      </w: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Самарской области</w:t>
      </w: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47CBF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Третьего </w:t>
      </w:r>
      <w:r w:rsidR="00EB5F28"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созыва</w:t>
      </w: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proofErr w:type="gramStart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Р</w:t>
      </w:r>
      <w:proofErr w:type="gramEnd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Е Ш Е Н И Е</w:t>
      </w:r>
    </w:p>
    <w:p w:rsidR="00EB5F28" w:rsidRPr="000D241B" w:rsidRDefault="00EB5F28" w:rsidP="00DE58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EB5F28" w:rsidP="00DE58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741BB2" w:rsidP="00DE581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5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декабря 2019 </w:t>
      </w:r>
      <w:r w:rsidR="00EB5F28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EB5F28" w:rsidRPr="000D24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54A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EB5F28" w:rsidRPr="000D241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220</w:t>
      </w:r>
    </w:p>
    <w:p w:rsidR="00EB5F28" w:rsidRPr="000D241B" w:rsidRDefault="00EB5F28" w:rsidP="00DE5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8E0E04" w:rsidP="008E0E0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</w:t>
      </w:r>
      <w:r w:rsidR="00D905D0">
        <w:rPr>
          <w:rFonts w:ascii="Times New Roman" w:eastAsia="Times New Roman" w:hAnsi="Times New Roman" w:cs="Times New Roman"/>
          <w:b/>
          <w:bCs/>
          <w:sz w:val="24"/>
          <w:szCs w:val="24"/>
        </w:rPr>
        <w:t>олжский Самарской области на 2020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D905D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1-20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905D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EB5F28" w:rsidRDefault="00EB5F28" w:rsidP="00DE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EB5F28" w:rsidP="00DE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проект бюджета сельского поселения Верхняя Подстепновка муниципального района Волжский Самарской области на </w:t>
      </w:r>
      <w:r w:rsidR="00D905D0" w:rsidRPr="00D905D0">
        <w:rPr>
          <w:rFonts w:ascii="Times New Roman" w:eastAsia="Times New Roman" w:hAnsi="Times New Roman" w:cs="Times New Roman"/>
          <w:bCs/>
          <w:sz w:val="24"/>
          <w:szCs w:val="24"/>
        </w:rPr>
        <w:t>2020 год и плановый период 2021-2022</w:t>
      </w:r>
      <w:r>
        <w:rPr>
          <w:rFonts w:ascii="Times New Roman" w:hAnsi="Times New Roman" w:cs="Times New Roman"/>
          <w:sz w:val="24"/>
          <w:szCs w:val="24"/>
        </w:rPr>
        <w:t>годов, в</w:t>
      </w:r>
      <w:r w:rsidRPr="000D241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241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41B">
        <w:rPr>
          <w:rFonts w:ascii="Times New Roman" w:hAnsi="Times New Roman" w:cs="Times New Roman"/>
          <w:sz w:val="24"/>
          <w:szCs w:val="24"/>
        </w:rPr>
        <w:t xml:space="preserve"> от 06.10.2003 № 131-ФЗ, Бюджетным кодексом Российской Федерации, Уставом сельского поселения Верхняя Подстепновка муниципального района Волжский Самарской области, Собрание представителей сельского поселения Верхняя Подстепновка муниципального района Волжский Самарской</w:t>
      </w:r>
      <w:proofErr w:type="gramEnd"/>
      <w:r w:rsidRPr="000D241B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EB5F28" w:rsidRDefault="00EB5F28" w:rsidP="00DE5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7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E373D">
        <w:rPr>
          <w:rFonts w:ascii="Times New Roman" w:hAnsi="Times New Roman" w:cs="Times New Roman"/>
          <w:b/>
          <w:sz w:val="24"/>
          <w:szCs w:val="24"/>
        </w:rPr>
        <w:t xml:space="preserve"> Е Ш И Л О</w:t>
      </w:r>
    </w:p>
    <w:p w:rsidR="00EB5F28" w:rsidRPr="00FE373D" w:rsidRDefault="00EB5F28" w:rsidP="00DE5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основные характеристики местного бюджета на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–</w:t>
      </w:r>
      <w:r w:rsidR="005A0F2B">
        <w:rPr>
          <w:rStyle w:val="tocnumber"/>
          <w:rFonts w:ascii="Times New Roman" w:hAnsi="Times New Roman" w:cs="Times New Roman"/>
          <w:sz w:val="24"/>
          <w:szCs w:val="24"/>
        </w:rPr>
        <w:t>45226,5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 w:rsidR="005A0F2B">
        <w:rPr>
          <w:rStyle w:val="tocnumber"/>
          <w:rFonts w:ascii="Times New Roman" w:hAnsi="Times New Roman" w:cs="Times New Roman"/>
          <w:sz w:val="24"/>
          <w:szCs w:val="24"/>
        </w:rPr>
        <w:t>45226,5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дефицит – 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доходов – 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45341,2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 xml:space="preserve">45341,2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3. Утвердить основные характе</w:t>
      </w:r>
      <w:r>
        <w:rPr>
          <w:rStyle w:val="tocnumber"/>
          <w:rFonts w:ascii="Times New Roman" w:hAnsi="Times New Roman" w:cs="Times New Roman"/>
          <w:sz w:val="24"/>
          <w:szCs w:val="24"/>
        </w:rPr>
        <w:t>ристики местного бюджета на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доходов – 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45642,4</w:t>
      </w:r>
      <w:r w:rsidR="00056ACE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45642,4</w:t>
      </w:r>
      <w:r w:rsidR="00056ACE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2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общий объем условно утвержденных расходов: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– 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14720,9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– 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14589,4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3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 w:rsidR="00601B53">
        <w:rPr>
          <w:rStyle w:val="tocnumber"/>
          <w:rFonts w:ascii="Times New Roman" w:hAnsi="Times New Roman" w:cs="Times New Roman"/>
          <w:sz w:val="24"/>
          <w:szCs w:val="24"/>
        </w:rPr>
        <w:t xml:space="preserve">214,0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EB5F28" w:rsidRPr="00A749DD" w:rsidRDefault="00056ACE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в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 w:rsidR="00056ACE"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Утвердить объем безвозмездных поступлений в доход местного бюджета:</w:t>
      </w:r>
    </w:p>
    <w:p w:rsidR="00D905D0" w:rsidRPr="00A749DD" w:rsidRDefault="00D905D0" w:rsidP="00D905D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05D0" w:rsidRPr="00A749DD" w:rsidRDefault="00D905D0" w:rsidP="00D905D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Default="00D905D0" w:rsidP="00D905D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>
        <w:rPr>
          <w:rStyle w:val="tocnumber"/>
          <w:rFonts w:ascii="Times New Roman" w:hAnsi="Times New Roman" w:cs="Times New Roman"/>
          <w:sz w:val="24"/>
          <w:szCs w:val="24"/>
        </w:rPr>
        <w:t>22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D905D0" w:rsidRDefault="00D905D0" w:rsidP="00D905D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4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2. Утвердить перечень главных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района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5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Размер части прибыли, полученной муниципальными унитарными предприятиями сельского поселения Верхняя Подстепновка 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EB5F28" w:rsidRPr="00A749DD" w:rsidRDefault="00EB5F28" w:rsidP="00DE5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Установить, что в местный бюджет перечисляется часть прибыли, полученной муниципальными унитарными предприятиями сельского поселения Верхняя Подстепновка  муниципального района Волжский Самарской области в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году, в том числе по итогам 201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года, в размере 20 процентов.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6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Образовать в расходной части местного бюджета резервный фонд администрации сельского поселения в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600,0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70</w:t>
      </w:r>
      <w:r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,0 тыс. рублей;</w:t>
      </w:r>
    </w:p>
    <w:p w:rsidR="00EB5F28" w:rsidRDefault="008E0E04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22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75</w:t>
      </w:r>
      <w:r w:rsidR="00EB5F28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>,0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7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расходов классификации расходов бюджета поселения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на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согласно приложению № 3 к настоящему Решению.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8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расходов классификации расходов бюджета поселения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на плановый период 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1-20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годов согласно приложению № 4 к настоящему Решению.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9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1. Установить предельный объем муниципального долга сельского поселения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в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2. Установить верхний предел муниципального долга сельского поселения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3. Установить предельные объемы расходов на обслуживание муниципального долга сельского поселения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области:</w:t>
      </w:r>
    </w:p>
    <w:p w:rsidR="00EB5F28" w:rsidRPr="00A749DD" w:rsidRDefault="00D905D0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0тыс. рублей;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10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поселения на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согласно приложению № </w:t>
      </w:r>
      <w:r w:rsidR="00601B53">
        <w:rPr>
          <w:rStyle w:val="tocnumber"/>
          <w:rFonts w:ascii="Times New Roman" w:hAnsi="Times New Roman" w:cs="Times New Roman"/>
          <w:sz w:val="24"/>
          <w:szCs w:val="24"/>
        </w:rPr>
        <w:t>7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</w:t>
      </w:r>
      <w:r>
        <w:rPr>
          <w:rStyle w:val="tocnumber"/>
          <w:rFonts w:ascii="Times New Roman" w:hAnsi="Times New Roman" w:cs="Times New Roman"/>
          <w:sz w:val="24"/>
          <w:szCs w:val="24"/>
        </w:rPr>
        <w:t>фицита бюджета поселения на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- 20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гг. согласно приложению № </w:t>
      </w:r>
      <w:r w:rsidR="00601B53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11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1.Установить, что в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-20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4E7DC5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Верхняя Подстепновка муниципального района Волжский, в целях  возмещения указанным лицам затрат или недополученных доходов в связи с производством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товаров, выполнением работ, оказанием услуг в следующих сферах: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- сельское хозяйство.</w:t>
      </w:r>
    </w:p>
    <w:p w:rsidR="00EB5F28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сельского поселения Верхняя Подстепновка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2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Настоящее Решение вступает в силу с 1 января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и действует </w:t>
      </w:r>
      <w:r>
        <w:rPr>
          <w:rStyle w:val="tocnumber"/>
          <w:rFonts w:ascii="Times New Roman" w:hAnsi="Times New Roman" w:cs="Times New Roman"/>
          <w:sz w:val="24"/>
          <w:szCs w:val="24"/>
        </w:rPr>
        <w:t>до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31 декабря 20</w:t>
      </w:r>
      <w:r w:rsidR="00D905D0">
        <w:rPr>
          <w:rStyle w:val="tocnumber"/>
          <w:rFonts w:ascii="Times New Roman" w:hAnsi="Times New Roman" w:cs="Times New Roman"/>
          <w:sz w:val="24"/>
          <w:szCs w:val="24"/>
        </w:rPr>
        <w:t xml:space="preserve">20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года. </w:t>
      </w:r>
    </w:p>
    <w:p w:rsidR="00EB5F28" w:rsidRPr="000D241B" w:rsidRDefault="00EB5F28" w:rsidP="00DE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EB5F28" w:rsidP="00DE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E04" w:rsidRPr="005244CC" w:rsidRDefault="008E0E04" w:rsidP="008E0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8E0E04" w:rsidRDefault="008E0E04" w:rsidP="008E0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8E0E04" w:rsidRDefault="008E0E04" w:rsidP="008E0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EB5F28" w:rsidRPr="005244CC" w:rsidRDefault="008E0E04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  <w:bookmarkStart w:id="0" w:name="_GoBack"/>
      <w:bookmarkEnd w:id="0"/>
    </w:p>
    <w:sectPr w:rsidR="00EB5F28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043132"/>
    <w:rsid w:val="0005018B"/>
    <w:rsid w:val="00056ACE"/>
    <w:rsid w:val="000C2B2D"/>
    <w:rsid w:val="00110B43"/>
    <w:rsid w:val="002119FE"/>
    <w:rsid w:val="002B19B4"/>
    <w:rsid w:val="003864AC"/>
    <w:rsid w:val="00436961"/>
    <w:rsid w:val="004E7DC5"/>
    <w:rsid w:val="005244CC"/>
    <w:rsid w:val="005A0F2B"/>
    <w:rsid w:val="005B7403"/>
    <w:rsid w:val="00601B53"/>
    <w:rsid w:val="006930CF"/>
    <w:rsid w:val="006D44DA"/>
    <w:rsid w:val="00702300"/>
    <w:rsid w:val="00741733"/>
    <w:rsid w:val="00741BB2"/>
    <w:rsid w:val="00854A20"/>
    <w:rsid w:val="00863849"/>
    <w:rsid w:val="00885A71"/>
    <w:rsid w:val="008E0E04"/>
    <w:rsid w:val="009B7BAA"/>
    <w:rsid w:val="00A05E4D"/>
    <w:rsid w:val="00A455DD"/>
    <w:rsid w:val="00AB3FAA"/>
    <w:rsid w:val="00B401E7"/>
    <w:rsid w:val="00BB013F"/>
    <w:rsid w:val="00D905D0"/>
    <w:rsid w:val="00DE5810"/>
    <w:rsid w:val="00E47CBF"/>
    <w:rsid w:val="00E574AD"/>
    <w:rsid w:val="00EB535A"/>
    <w:rsid w:val="00EB5F28"/>
    <w:rsid w:val="00EC70E1"/>
    <w:rsid w:val="00ED248F"/>
    <w:rsid w:val="00E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8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EB5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8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EB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2016-11-16T05:55:00Z</cp:lastPrinted>
  <dcterms:created xsi:type="dcterms:W3CDTF">2019-12-26T06:59:00Z</dcterms:created>
  <dcterms:modified xsi:type="dcterms:W3CDTF">2019-12-26T06:59:00Z</dcterms:modified>
</cp:coreProperties>
</file>