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ОБИЛЬНОВСКИЙ СЕЛЬСОВЕТ АДАМОВСКОГО РАЙОНА</w:t>
      </w: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C227A8"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1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<v:stroke startarrowwidth="narrow" startarrowlength="short" endarrowwidth="narrow" endarrowlength="short"/>
          </v:line>
        </w:pict>
      </w:r>
    </w:p>
    <w:p w:rsidR="00303D83" w:rsidRPr="00071420" w:rsidRDefault="00303D83" w:rsidP="00E62679">
      <w:pPr>
        <w:jc w:val="center"/>
        <w:rPr>
          <w:b/>
        </w:rPr>
      </w:pPr>
    </w:p>
    <w:p w:rsidR="00303D83" w:rsidRPr="00071420" w:rsidRDefault="000D2012" w:rsidP="00E62679">
      <w:pPr>
        <w:ind w:right="141"/>
        <w:jc w:val="center"/>
        <w:rPr>
          <w:u w:val="single"/>
        </w:rPr>
      </w:pPr>
      <w:r>
        <w:t>10.08</w:t>
      </w:r>
      <w:r w:rsidR="00303D83" w:rsidRPr="00071420">
        <w:t xml:space="preserve">.2020                                                                                                                     </w:t>
      </w:r>
      <w:r>
        <w:t>№ 4</w:t>
      </w:r>
      <w:r w:rsidR="00C85FE2">
        <w:t>2</w:t>
      </w:r>
      <w:r w:rsidR="00303D83" w:rsidRPr="00071420">
        <w:t>-п</w:t>
      </w:r>
    </w:p>
    <w:p w:rsidR="00303D83" w:rsidRPr="00071420" w:rsidRDefault="000D2012" w:rsidP="00E62679">
      <w:pPr>
        <w:tabs>
          <w:tab w:val="center" w:pos="4686"/>
          <w:tab w:val="left" w:pos="6570"/>
        </w:tabs>
        <w:jc w:val="center"/>
      </w:pPr>
      <w:r>
        <w:t>п. Обильный</w:t>
      </w:r>
    </w:p>
    <w:p w:rsidR="00303D83" w:rsidRPr="00071420" w:rsidRDefault="00303D83" w:rsidP="00E62679">
      <w:pPr>
        <w:ind w:right="141"/>
      </w:pPr>
    </w:p>
    <w:p w:rsidR="00C85FE2" w:rsidRPr="00C85FE2" w:rsidRDefault="00C85FE2" w:rsidP="00C85FE2">
      <w:pPr>
        <w:jc w:val="center"/>
      </w:pPr>
      <w:r w:rsidRPr="00C85FE2">
        <w:t>Об утверждении Порядка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бюджетным и автономным учреждениям, муниципальным унитарным предприятиям</w:t>
      </w:r>
    </w:p>
    <w:p w:rsidR="00303D83" w:rsidRPr="00C85FE2" w:rsidRDefault="00C85FE2" w:rsidP="00C85FE2">
      <w:pPr>
        <w:jc w:val="center"/>
      </w:pPr>
      <w:r w:rsidRPr="00C85FE2">
        <w:t xml:space="preserve">муниципального образования </w:t>
      </w:r>
      <w:r w:rsidR="00526884">
        <w:t>Обильновский сельсовет</w:t>
      </w:r>
    </w:p>
    <w:p w:rsidR="00C85FE2" w:rsidRDefault="00C85FE2" w:rsidP="00E62679">
      <w:pPr>
        <w:ind w:right="-1" w:firstLine="567"/>
        <w:jc w:val="both"/>
        <w:rPr>
          <w:spacing w:val="2"/>
          <w:shd w:val="clear" w:color="auto" w:fill="FFFFFF"/>
        </w:rPr>
      </w:pPr>
    </w:p>
    <w:p w:rsidR="00C85FE2" w:rsidRPr="00601E33" w:rsidRDefault="00C85FE2" w:rsidP="00C85FE2">
      <w:pPr>
        <w:ind w:firstLine="709"/>
        <w:jc w:val="both"/>
      </w:pPr>
      <w:r>
        <w:t xml:space="preserve">В целях обеспечения эффективного использования бюджетных средств, в соответствии со статьей 78.2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26884">
        <w:t>Обильновский сельсовет</w:t>
      </w:r>
      <w:r>
        <w:t>:</w:t>
      </w:r>
    </w:p>
    <w:p w:rsidR="00C85FE2" w:rsidRPr="00601E33" w:rsidRDefault="00C85FE2" w:rsidP="00C85FE2">
      <w:pPr>
        <w:ind w:firstLine="709"/>
        <w:jc w:val="both"/>
      </w:pPr>
      <w:r w:rsidRPr="00601E33">
        <w:t xml:space="preserve">1. Утвердить </w:t>
      </w:r>
      <w:r>
        <w:t xml:space="preserve">Порядок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бюджетным и автономным учреждениям, муниципальным унитарным предприятиям муниципального образования </w:t>
      </w:r>
      <w:r w:rsidR="00A61C56" w:rsidRPr="004A5C62">
        <w:t>Обильновский</w:t>
      </w:r>
      <w:r w:rsidR="00A61C56" w:rsidRPr="004A5C62">
        <w:rPr>
          <w:bCs/>
        </w:rPr>
        <w:t xml:space="preserve"> сельсовет Адамовского района Оренбургской области</w:t>
      </w:r>
      <w:r w:rsidR="00A61C56">
        <w:t xml:space="preserve"> </w:t>
      </w:r>
      <w:r>
        <w:t>согласно приложению к настоящему постановлению.</w:t>
      </w:r>
    </w:p>
    <w:p w:rsidR="004A5C62" w:rsidRPr="004A5C62" w:rsidRDefault="004A5C62" w:rsidP="004A5C62">
      <w:pPr>
        <w:autoSpaceDE w:val="0"/>
        <w:autoSpaceDN w:val="0"/>
        <w:adjustRightInd w:val="0"/>
        <w:ind w:firstLine="561"/>
        <w:jc w:val="both"/>
      </w:pPr>
      <w:r w:rsidRPr="004A5C62">
        <w:t>2. Контроль за исполнением  настоящего постановления оставляю за собой.</w:t>
      </w:r>
    </w:p>
    <w:p w:rsidR="00303D83" w:rsidRDefault="00C85FE2" w:rsidP="004A5C62">
      <w:pPr>
        <w:ind w:firstLine="561"/>
        <w:jc w:val="both"/>
      </w:pPr>
      <w:r>
        <w:t>3</w:t>
      </w:r>
      <w:r w:rsidRPr="00601E33">
        <w:t xml:space="preserve">. Постановление  вступает в силу </w:t>
      </w:r>
      <w:r>
        <w:t>после обнародования и подлежит размещению на официальном сайте администрации муниципального образования</w:t>
      </w:r>
      <w:r w:rsidRPr="004A5C62">
        <w:t xml:space="preserve"> </w:t>
      </w:r>
      <w:r w:rsidR="004A5C62" w:rsidRPr="004A5C62">
        <w:t>Обильновский</w:t>
      </w:r>
      <w:r w:rsidR="004A5C62" w:rsidRPr="004A5C62">
        <w:rPr>
          <w:bCs/>
        </w:rPr>
        <w:t xml:space="preserve"> сельсовет Адамовского района Оренбургской области</w:t>
      </w:r>
      <w:r w:rsidRPr="004A5C62">
        <w:t>.</w:t>
      </w:r>
    </w:p>
    <w:p w:rsidR="00C85FE2" w:rsidRPr="00071420" w:rsidRDefault="00C85FE2" w:rsidP="00C85FE2">
      <w:pPr>
        <w:jc w:val="both"/>
      </w:pPr>
    </w:p>
    <w:p w:rsidR="00303D83" w:rsidRPr="00071420" w:rsidRDefault="00303D83" w:rsidP="00CE2661"/>
    <w:p w:rsidR="000D2012" w:rsidRDefault="00303D83" w:rsidP="000D2012">
      <w:pPr>
        <w:tabs>
          <w:tab w:val="left" w:pos="1134"/>
        </w:tabs>
        <w:autoSpaceDE w:val="0"/>
        <w:autoSpaceDN w:val="0"/>
        <w:adjustRightInd w:val="0"/>
        <w:rPr>
          <w:bCs/>
        </w:rPr>
      </w:pPr>
      <w:r w:rsidRPr="00071420">
        <w:rPr>
          <w:bCs/>
        </w:rPr>
        <w:t>Глава муниципального образования</w:t>
      </w:r>
    </w:p>
    <w:p w:rsidR="00303D83" w:rsidRPr="000D2012" w:rsidRDefault="000D2012" w:rsidP="000D2012">
      <w:pPr>
        <w:tabs>
          <w:tab w:val="left" w:pos="1134"/>
        </w:tabs>
        <w:autoSpaceDE w:val="0"/>
        <w:autoSpaceDN w:val="0"/>
        <w:adjustRightInd w:val="0"/>
        <w:rPr>
          <w:bCs/>
        </w:rPr>
        <w:sectPr w:rsidR="00303D83" w:rsidRPr="000D2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</w:rPr>
        <w:t xml:space="preserve">Обильновский сельсовет                                     </w:t>
      </w:r>
      <w:r w:rsidR="00303D83" w:rsidRPr="00071420">
        <w:rPr>
          <w:bCs/>
        </w:rPr>
        <w:t xml:space="preserve">                                        </w:t>
      </w:r>
      <w:r>
        <w:rPr>
          <w:bCs/>
        </w:rPr>
        <w:t xml:space="preserve">             А.А.Лушкин</w:t>
      </w:r>
    </w:p>
    <w:p w:rsidR="00526884" w:rsidRPr="00526884" w:rsidRDefault="00526884" w:rsidP="00526884">
      <w:pPr>
        <w:ind w:left="5812"/>
        <w:rPr>
          <w:color w:val="000000"/>
        </w:rPr>
      </w:pPr>
      <w:r w:rsidRPr="00526884">
        <w:rPr>
          <w:color w:val="000000"/>
        </w:rPr>
        <w:lastRenderedPageBreak/>
        <w:t>Приложение                                                                         к постановлению администрации</w:t>
      </w:r>
    </w:p>
    <w:p w:rsidR="00526884" w:rsidRPr="00526884" w:rsidRDefault="00526884" w:rsidP="00526884">
      <w:pPr>
        <w:ind w:left="5812"/>
        <w:rPr>
          <w:color w:val="000000"/>
        </w:rPr>
      </w:pPr>
      <w:r w:rsidRPr="00526884">
        <w:rPr>
          <w:color w:val="000000"/>
        </w:rPr>
        <w:t xml:space="preserve">муниципального  образования                                                                                                                                                                                                            </w:t>
      </w:r>
      <w:r w:rsidR="004A5C62" w:rsidRPr="004A5C62">
        <w:t>Обильновский</w:t>
      </w:r>
      <w:r w:rsidR="004A5C62" w:rsidRPr="004A5C62">
        <w:rPr>
          <w:bCs/>
        </w:rPr>
        <w:t xml:space="preserve"> сельсовет</w:t>
      </w:r>
      <w:r w:rsidRPr="00526884">
        <w:rPr>
          <w:color w:val="000000"/>
        </w:rPr>
        <w:t xml:space="preserve">                                                                          от ___________  № _________</w:t>
      </w:r>
    </w:p>
    <w:p w:rsidR="00526884" w:rsidRPr="00526884" w:rsidRDefault="00526884" w:rsidP="00526884">
      <w:pPr>
        <w:jc w:val="center"/>
        <w:rPr>
          <w:b/>
          <w:color w:val="000000"/>
        </w:rPr>
      </w:pPr>
    </w:p>
    <w:p w:rsidR="00526884" w:rsidRPr="00526884" w:rsidRDefault="00526884" w:rsidP="00526884">
      <w:pPr>
        <w:jc w:val="center"/>
        <w:rPr>
          <w:b/>
          <w:color w:val="000000"/>
        </w:rPr>
      </w:pPr>
    </w:p>
    <w:p w:rsidR="00526884" w:rsidRPr="00526884" w:rsidRDefault="00526884" w:rsidP="00526884">
      <w:pPr>
        <w:jc w:val="center"/>
        <w:rPr>
          <w:b/>
          <w:color w:val="000000"/>
        </w:rPr>
      </w:pPr>
      <w:r w:rsidRPr="00526884">
        <w:rPr>
          <w:b/>
          <w:color w:val="000000"/>
        </w:rPr>
        <w:t xml:space="preserve">Порядок </w:t>
      </w:r>
    </w:p>
    <w:p w:rsidR="00526884" w:rsidRPr="00526884" w:rsidRDefault="00526884" w:rsidP="00526884">
      <w:pPr>
        <w:jc w:val="center"/>
        <w:rPr>
          <w:b/>
          <w:color w:val="000000"/>
        </w:rPr>
      </w:pPr>
      <w:r w:rsidRPr="00526884">
        <w:rPr>
          <w:b/>
          <w:color w:val="000000"/>
        </w:rPr>
        <w:t xml:space="preserve">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муниципальным бюджетным и автономным учреждениям, муниципальным унитарным предприятиям муниципального образования </w:t>
      </w:r>
      <w:r w:rsidR="004A5C62" w:rsidRPr="004A5C62">
        <w:rPr>
          <w:b/>
        </w:rPr>
        <w:t>Обильновский</w:t>
      </w:r>
      <w:r w:rsidR="004A5C62" w:rsidRPr="004A5C62">
        <w:rPr>
          <w:b/>
          <w:bCs/>
        </w:rPr>
        <w:t xml:space="preserve"> сельсовет Адамовского района Оренбургской области</w:t>
      </w:r>
      <w:r w:rsidRPr="00526884">
        <w:rPr>
          <w:b/>
          <w:color w:val="000000"/>
        </w:rPr>
        <w:t xml:space="preserve"> </w:t>
      </w:r>
    </w:p>
    <w:p w:rsidR="00526884" w:rsidRPr="00526884" w:rsidRDefault="00526884" w:rsidP="00526884">
      <w:pPr>
        <w:jc w:val="center"/>
        <w:rPr>
          <w:b/>
          <w:color w:val="000000"/>
        </w:rPr>
      </w:pPr>
    </w:p>
    <w:p w:rsidR="00526884" w:rsidRPr="00526884" w:rsidRDefault="00526884" w:rsidP="0052688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1. Общие положения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1.1. Настоящий Порядок устанавливает условия предоставления из бюджета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="004A5C62" w:rsidRPr="00526884">
        <w:rPr>
          <w:rFonts w:ascii="Times New Roman" w:hAnsi="Times New Roman" w:cs="Times New Roman"/>
        </w:rPr>
        <w:t xml:space="preserve"> </w:t>
      </w:r>
      <w:r w:rsidRPr="00526884">
        <w:rPr>
          <w:rFonts w:ascii="Times New Roman" w:hAnsi="Times New Roman" w:cs="Times New Roman"/>
        </w:rPr>
        <w:t>субсидий муниципальным бюджетным учреждениям, муниципальным автономным учреждениям, муниципальным унитарным предприятиям (далее - учреждения (предприятия)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(далее соответственно - объекты, субсидии).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Объем предоставляемых субсидий должен соответствовать объему бюджетных ассигнований, предусмотренному на данные цели в бюджете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>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Предоставление субсидий осуществляется в соответствии с правовыми актами Администрации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="004A5C62" w:rsidRPr="00526884">
        <w:rPr>
          <w:rFonts w:ascii="Times New Roman" w:hAnsi="Times New Roman" w:cs="Times New Roman"/>
        </w:rPr>
        <w:t xml:space="preserve"> </w:t>
      </w:r>
      <w:r w:rsidRPr="00526884">
        <w:rPr>
          <w:rFonts w:ascii="Times New Roman" w:hAnsi="Times New Roman" w:cs="Times New Roman"/>
        </w:rPr>
        <w:t>(далее - акты).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 Предоставление субсидий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2.1. Субсидии предоставляются учреждениям (предприятиям) в размере средств, предусмотренных актом, в пределах бюджетных средств, предусмотренных в бюджете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бюджетных средств на цели предоставления субсидий.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2.2. Предоставление субсидии осуществляется в соответствии с </w:t>
      </w:r>
      <w:hyperlink w:anchor="Par122" w:tooltip="СОГЛАШЕНИЕ" w:history="1">
        <w:r w:rsidRPr="00526884">
          <w:rPr>
            <w:rFonts w:ascii="Times New Roman" w:hAnsi="Times New Roman" w:cs="Times New Roman"/>
          </w:rPr>
          <w:t>соглашением</w:t>
        </w:r>
      </w:hyperlink>
      <w:r w:rsidRPr="00526884">
        <w:rPr>
          <w:rFonts w:ascii="Times New Roman" w:hAnsi="Times New Roman" w:cs="Times New Roman"/>
        </w:rPr>
        <w:t xml:space="preserve">, заключенным между Администрацией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, как получателем бюджетных средств, предоставляющим субсидию, и учреждением (предприятием) (далее - соглашение о предоставлении субсидии), на срок действия утвержденных лимитов бюджетных обязательств с учетом положений </w:t>
      </w:r>
      <w:hyperlink w:anchor="Par77" w:tooltip="Администрация муниципального образования Шарлыкский район, как получатель бюджетных средств имеет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" w:history="1">
        <w:r w:rsidRPr="00526884">
          <w:rPr>
            <w:rFonts w:ascii="Times New Roman" w:hAnsi="Times New Roman" w:cs="Times New Roman"/>
          </w:rPr>
          <w:t>пятнадцатого абзаца</w:t>
        </w:r>
      </w:hyperlink>
      <w:r w:rsidRPr="00526884">
        <w:rPr>
          <w:rFonts w:ascii="Times New Roman" w:hAnsi="Times New Roman" w:cs="Times New Roman"/>
        </w:rPr>
        <w:t xml:space="preserve"> настоящего пункта.</w:t>
      </w:r>
    </w:p>
    <w:p w:rsidR="00526884" w:rsidRPr="00526884" w:rsidRDefault="00C227A8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122" w:tooltip="СОГЛАШЕНИЕ" w:history="1">
        <w:r w:rsidR="00526884" w:rsidRPr="00526884">
          <w:rPr>
            <w:rFonts w:ascii="Times New Roman" w:hAnsi="Times New Roman" w:cs="Times New Roman"/>
          </w:rPr>
          <w:t>Соглашение</w:t>
        </w:r>
      </w:hyperlink>
      <w:r w:rsidR="00526884" w:rsidRPr="00526884">
        <w:rPr>
          <w:rFonts w:ascii="Times New Roman" w:hAnsi="Times New Roman" w:cs="Times New Roman"/>
        </w:rPr>
        <w:t xml:space="preserve"> о предоставлении субсидии может быть заключено в отношении нескольких объектов.</w:t>
      </w:r>
    </w:p>
    <w:p w:rsidR="00526884" w:rsidRPr="00526884" w:rsidRDefault="00C227A8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122" w:tooltip="СОГЛАШЕНИЕ" w:history="1">
        <w:r w:rsidR="00526884" w:rsidRPr="00526884">
          <w:rPr>
            <w:rFonts w:ascii="Times New Roman" w:hAnsi="Times New Roman" w:cs="Times New Roman"/>
          </w:rPr>
          <w:t>Соглашение</w:t>
        </w:r>
      </w:hyperlink>
      <w:r w:rsidR="00526884" w:rsidRPr="00526884">
        <w:rPr>
          <w:rFonts w:ascii="Times New Roman" w:hAnsi="Times New Roman" w:cs="Times New Roman"/>
        </w:rPr>
        <w:t xml:space="preserve"> составляется по форме, указанной в Приложении № 1 к настоящему Порядку, и, согласно пункту 4 статьи 78.2 Бюджетного кодекса Российской Федерации, должно содержать в том числе: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а)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акту,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акту;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в) 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bookmarkStart w:id="0" w:name="Par69"/>
      <w:bookmarkEnd w:id="0"/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г) 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в финансовом органе муниципального образования, а в случае обращения финансового органа муниципального образования об открытии и ведении лицевого счета муниципального автономного </w:t>
      </w:r>
      <w:r w:rsidRPr="00526884">
        <w:rPr>
          <w:rFonts w:ascii="Times New Roman" w:hAnsi="Times New Roman" w:cs="Times New Roman"/>
        </w:rPr>
        <w:lastRenderedPageBreak/>
        <w:t>учреждения, муниципального унитарного предприятия - в органе Федерального казначейства в порядке, установленном Федеральным казначейством;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д)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ar69" w:tooltip="г) 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в финансовом органе муниципального образования, а в случае обращения финансового о" w:history="1">
        <w:r w:rsidRPr="00526884">
          <w:rPr>
            <w:rFonts w:ascii="Times New Roman" w:hAnsi="Times New Roman" w:cs="Times New Roman"/>
          </w:rPr>
          <w:t>шестом абзаце "г"</w:t>
        </w:r>
      </w:hyperlink>
      <w:r w:rsidRPr="00526884">
        <w:rPr>
          <w:rFonts w:ascii="Times New Roman" w:hAnsi="Times New Roman" w:cs="Times New Roman"/>
        </w:rPr>
        <w:t xml:space="preserve"> настоящего пункта;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е) положения, устанавливающие право получателя бюджетных средств, предоставляющего субсидию, на проведение проверок соблюдения учреждением (предприятием) условий, установленных соглашением о предоставлении субсидии;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ж) порядок возврата учреждением (предприятием) средств в объеме остатка не использованной на начало очередного финансового года ранее перечисленной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з) порядок возврата сумм, использованных учреждением (предприятием),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и)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(предприятием) условия о софинансировании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к) порядок и сроки представления учреждением (предприятием) отчетности об использовании субсидии;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л)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7" w:history="1">
        <w:r w:rsidRPr="00526884">
          <w:rPr>
            <w:rFonts w:ascii="Times New Roman" w:hAnsi="Times New Roman" w:cs="Times New Roman"/>
          </w:rPr>
          <w:t>кодексом</w:t>
        </w:r>
      </w:hyperlink>
      <w:r w:rsidRPr="00526884">
        <w:rPr>
          <w:rFonts w:ascii="Times New Roman" w:hAnsi="Times New Roman" w:cs="Times New Roman"/>
        </w:rPr>
        <w:t xml:space="preserve">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bookmarkStart w:id="1" w:name="Par77"/>
      <w:bookmarkEnd w:id="1"/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>, как получатель бюджетных средств имеет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финансовым органом с учетом общих требований, установленных Министерством финансов Российской Федерации.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2.3. Для получения субсидии учреждение (предприятие) на основании заключенного соглашения представляет Администрации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следующие документы: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2.3.1. копию договоров в соответствии с требованиями действующего законодательства, муниципальных контрактов, гражданско-правовых договоров на поставку товаров, выполнение работ и оказание услуг;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2.3.2. документы, подтверждающие фактические затраты при капитальном строительстве объектов муниципальной собственности или приобретении объектов недвижимого имущества в муниципальную собственность, оформленные в соответствии с действующим законодательством Российской Федерации.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2.4. В договоры, муниципальные контракты,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субсидии, включается условие о возможности изменения размера и (или) сроков оплаты и (или) объема работ в случае уменьшения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Сторона договора, предусмотренного настоящим пунктом, вправе потребовать от учреждения (предприятия) возмещения понесенного реального ущерба, непосредственно обусловленного изменениями условий указанного договора.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2.5. Администрация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осуществляет проверку документов, указанных в </w:t>
      </w:r>
      <w:hyperlink w:anchor="Par81" w:tooltip="4. Для получения субсидии учреждение (предприятие) на основании заключенного соглашения представляют Администрации муниципального образования Шарлыкский район, следующие документы:" w:history="1">
        <w:r w:rsidRPr="00526884">
          <w:rPr>
            <w:rFonts w:ascii="Times New Roman" w:hAnsi="Times New Roman" w:cs="Times New Roman"/>
          </w:rPr>
          <w:t>пункте 3</w:t>
        </w:r>
      </w:hyperlink>
      <w:r w:rsidRPr="00526884">
        <w:rPr>
          <w:rFonts w:ascii="Times New Roman" w:hAnsi="Times New Roman" w:cs="Times New Roman"/>
        </w:rPr>
        <w:t xml:space="preserve"> настоящего Порядка, в течение 5 рабочих дней со дня их получения.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2.6. Ответственность за достоверность сведений и информации представленных документов несет учреждение (предприятие), представившее документы на получение субсидии.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2.7. Учреждение (предприятие) ежеквартально в срок до 10 числа месяца, следующего за отчетным периодом, представляет Администрации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="004A5C62" w:rsidRPr="00526884">
        <w:rPr>
          <w:rFonts w:ascii="Times New Roman" w:hAnsi="Times New Roman" w:cs="Times New Roman"/>
        </w:rPr>
        <w:t xml:space="preserve"> </w:t>
      </w:r>
      <w:hyperlink w:anchor="Par258" w:tooltip="ОТЧЕТ" w:history="1">
        <w:r w:rsidRPr="00526884">
          <w:rPr>
            <w:rFonts w:ascii="Times New Roman" w:hAnsi="Times New Roman" w:cs="Times New Roman"/>
          </w:rPr>
          <w:t>отчет</w:t>
        </w:r>
      </w:hyperlink>
      <w:r w:rsidRPr="00526884">
        <w:rPr>
          <w:rFonts w:ascii="Times New Roman" w:hAnsi="Times New Roman" w:cs="Times New Roman"/>
        </w:rPr>
        <w:t xml:space="preserve"> по форме, указанной в Приложении № 2 к настоящему Порядку.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lastRenderedPageBreak/>
        <w:t xml:space="preserve">2.8. Не использованные в текущем финансовом году остатки целевых субсидий подлежат перечислению в местный бюджет до 25 декабря текущего года, при отсутствии наличия потребности направления этих средств на те же цели в очередном финансовом году, в соответствии с актом Администрации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>. Наличие потребности направления остатков средств субсидий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собственность, подтверждается заключенными муниципальными контрактами.</w:t>
      </w:r>
      <w:bookmarkStart w:id="2" w:name="Par90"/>
      <w:bookmarkEnd w:id="2"/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2.9. Субсидии подлежат возврату в бюджет муниципального образования </w:t>
      </w:r>
      <w:r w:rsidR="004A5C62" w:rsidRPr="004A5C62">
        <w:rPr>
          <w:rFonts w:ascii="Times New Roman" w:hAnsi="Times New Roman" w:cs="Times New Roman"/>
        </w:rPr>
        <w:t>Обильновский</w:t>
      </w:r>
      <w:r w:rsidR="004A5C62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в следующих случаях: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2.9.1. представление учреждением (предприятием) недостоверных сведений в документах, предусмотренных в </w:t>
      </w:r>
      <w:hyperlink w:anchor="Par81" w:tooltip="4. Для получения субсидии учреждение (предприятие) на основании заключенного соглашения представляют Администрации муниципального образования Шарлыкский район, следующие документы:" w:history="1">
        <w:r w:rsidRPr="00526884">
          <w:rPr>
            <w:rFonts w:ascii="Times New Roman" w:hAnsi="Times New Roman" w:cs="Times New Roman"/>
          </w:rPr>
          <w:t xml:space="preserve">пункте </w:t>
        </w:r>
        <w:r w:rsidRPr="00526884">
          <w:rPr>
            <w:rFonts w:ascii="Times New Roman" w:hAnsi="Times New Roman" w:cs="Times New Roman"/>
            <w:highlight w:val="yellow"/>
          </w:rPr>
          <w:t>2.3</w:t>
        </w:r>
      </w:hyperlink>
      <w:r w:rsidRPr="00526884">
        <w:rPr>
          <w:rFonts w:ascii="Times New Roman" w:hAnsi="Times New Roman" w:cs="Times New Roman"/>
        </w:rPr>
        <w:t xml:space="preserve"> настоящего Порядка;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2.9.2. нецелевое использование выделенных средств;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2.9.3. невыполнение или ненадлежащее выполнение работ по строительству (реконструкции, в том числе с элементами реставрации, технического перевооружения) объектов капитального строительства муниципальной собственности.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2.10. При выявлении обстоятельств, указанных в </w:t>
      </w:r>
      <w:hyperlink w:anchor="Par90" w:tooltip="10. Субсидии подлежат возврату в бюджет муниципального образования Шарлыкский район в следующих случаях:" w:history="1">
        <w:r w:rsidRPr="00526884">
          <w:rPr>
            <w:rFonts w:ascii="Times New Roman" w:hAnsi="Times New Roman" w:cs="Times New Roman"/>
          </w:rPr>
          <w:t xml:space="preserve">пункте </w:t>
        </w:r>
        <w:r w:rsidRPr="00526884">
          <w:rPr>
            <w:rFonts w:ascii="Times New Roman" w:hAnsi="Times New Roman" w:cs="Times New Roman"/>
            <w:highlight w:val="yellow"/>
          </w:rPr>
          <w:t>2.9</w:t>
        </w:r>
      </w:hyperlink>
      <w:r w:rsidRPr="00526884">
        <w:rPr>
          <w:rFonts w:ascii="Times New Roman" w:hAnsi="Times New Roman" w:cs="Times New Roman"/>
        </w:rPr>
        <w:t xml:space="preserve"> настоящего Порядка, Администрация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в течение 10 рабочих дней направляет учреждению (предприятию), требование с указанием суммы, подлежащей возврату.</w:t>
      </w:r>
    </w:p>
    <w:p w:rsidR="00526884" w:rsidRPr="00526884" w:rsidRDefault="00526884" w:rsidP="005268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2.11. Учреждение (предприятие) в течение 10 рабочих дней с момента получения требования обязано перечислить сумму, указанную в требовании, в бюджет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>. При отказе от добровольного возврата суммы она взыскивается в судебном порядке в соответствии с законодательством Российской Федерации.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2.12. Администрация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="00D016A7" w:rsidRPr="00526884">
        <w:rPr>
          <w:rFonts w:ascii="Times New Roman" w:hAnsi="Times New Roman" w:cs="Times New Roman"/>
        </w:rPr>
        <w:t xml:space="preserve"> </w:t>
      </w:r>
      <w:r w:rsidRPr="00526884">
        <w:rPr>
          <w:rFonts w:ascii="Times New Roman" w:hAnsi="Times New Roman" w:cs="Times New Roman"/>
        </w:rPr>
        <w:t>осуществляет проверки по соблюдению условий, целей и порядка предоставления субсидий учреждениями (предприятиями).</w:t>
      </w: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left="4820"/>
        <w:outlineLvl w:val="1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lastRenderedPageBreak/>
        <w:t>Приложение 1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к Порядку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предоставления субсидий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на осуществление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капитальных вложений в объекты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капитального строительства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муниципальной собственности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и приобретение объектов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недвижимого имущества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в муниципальную собственность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муниципальным бюджетным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и автономным учреждениям,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муниципальным унитарным предприятиям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муниципального образования</w:t>
      </w:r>
    </w:p>
    <w:p w:rsidR="00526884" w:rsidRPr="004A5C62" w:rsidRDefault="004A5C62" w:rsidP="00526884">
      <w:pPr>
        <w:pStyle w:val="ConsPlusNormal"/>
        <w:ind w:left="4820"/>
        <w:rPr>
          <w:rFonts w:ascii="Times New Roman" w:hAnsi="Times New Roman" w:cs="Times New Roman"/>
        </w:rPr>
      </w:pPr>
      <w:r w:rsidRPr="004A5C62">
        <w:rPr>
          <w:rFonts w:ascii="Times New Roman" w:hAnsi="Times New Roman" w:cs="Times New Roman"/>
        </w:rPr>
        <w:t>Обильновский</w:t>
      </w:r>
      <w:r w:rsidRPr="004A5C62">
        <w:rPr>
          <w:rFonts w:ascii="Times New Roman" w:hAnsi="Times New Roman" w:cs="Times New Roman"/>
          <w:bCs/>
        </w:rPr>
        <w:t xml:space="preserve"> сельсовет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за счет средств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местного бюджета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right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Форма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bookmarkStart w:id="3" w:name="Par122"/>
      <w:bookmarkEnd w:id="3"/>
      <w:r w:rsidRPr="00526884">
        <w:rPr>
          <w:rFonts w:ascii="Times New Roman" w:hAnsi="Times New Roman" w:cs="Times New Roman"/>
        </w:rPr>
        <w:t>СОГЛАШЕНИЕ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О ПОРЯДКЕ И УСЛОВИЯХ ПРЕДОСТАВЛЕНИЯ СУБСИДИЙ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НА ОСУЩЕСТВЛЕНИЕ КАПИТАЛЬНЫХ ВЛОЖЕНИЙ В ОБЪЕКТЫ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КАПИТАЛЬНОГО СТРОИТЕЛЬСТВА МУНИЦИПАЛЬНОЙ СОБСТВЕННОСТИ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И ПРИОБРЕТЕНИЕ ОБЪЕКТОВ НЕДВИЖИМОГО ИМУЩЕСТВА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В МУНИЦИПАЛЬНУЮ СОБСТВЕННОСТЬ БЮДЖЕТНЫМ И АВТОНОМНЫМ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УЧРЕЖДЕНИЯМ, МУНИЦИПАЛЬНЫМ УНИТАРНЫМ ПРЕДПРИЯТИЯМ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  "__" __________ 20__ г.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884">
        <w:rPr>
          <w:rFonts w:ascii="Times New Roman" w:hAnsi="Times New Roman" w:cs="Times New Roman"/>
        </w:rPr>
        <w:t xml:space="preserve">    </w:t>
      </w:r>
      <w:r w:rsidRPr="005268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6884">
        <w:rPr>
          <w:rFonts w:ascii="Times New Roman" w:hAnsi="Times New Roman" w:cs="Times New Roman"/>
        </w:rPr>
        <w:t>(наименование получателя бюджетных средств, предоставляющего субсидию)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   в лице руководителя __________________________________________________,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26884">
        <w:rPr>
          <w:rFonts w:ascii="Times New Roman" w:hAnsi="Times New Roman" w:cs="Times New Roman"/>
        </w:rPr>
        <w:t>(Ф.И.О.)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   действующего на основании _____________________________________________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(наименование, дата, номер нормативного правового акта или доверенности)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с  одной  стороны,  и  бюджетное (автономное) учреждение, муниципальное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унитарное предприятие_________________________________________________________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26884">
        <w:rPr>
          <w:rFonts w:ascii="Times New Roman" w:hAnsi="Times New Roman" w:cs="Times New Roman"/>
        </w:rPr>
        <w:t>(наименование муниципального учреждения, предприятия)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884">
        <w:rPr>
          <w:rFonts w:ascii="Times New Roman" w:hAnsi="Times New Roman" w:cs="Times New Roman"/>
          <w:sz w:val="24"/>
          <w:szCs w:val="24"/>
        </w:rPr>
        <w:t>далее  - Учреждение (предприятие) в лице руководителя ____________________________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                                    (Ф.И.О.)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  <w:sz w:val="24"/>
          <w:szCs w:val="24"/>
        </w:rPr>
        <w:t xml:space="preserve">    действующего на основании</w:t>
      </w:r>
      <w:r w:rsidRPr="00526884">
        <w:rPr>
          <w:rFonts w:ascii="Times New Roman" w:hAnsi="Times New Roman" w:cs="Times New Roman"/>
        </w:rPr>
        <w:t xml:space="preserve"> ____________________________________________,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         (наименование, дата, номер правового акта)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  <w:sz w:val="24"/>
          <w:szCs w:val="24"/>
        </w:rPr>
        <w:t>с   другой   стороны,  далее  именуемые  Стороны,  заключили  настоящее</w:t>
      </w:r>
      <w:r w:rsidRPr="00526884">
        <w:rPr>
          <w:rFonts w:ascii="Times New Roman" w:hAnsi="Times New Roman" w:cs="Times New Roman"/>
        </w:rPr>
        <w:t xml:space="preserve"> </w:t>
      </w:r>
      <w:r w:rsidRPr="00526884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1. ПРЕДМЕТ СОГЛАШЕНИЯ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Предметом настоящего Соглашения является определение порядка и условий предоставления субсидий из средств бюджета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и приобретение объектов недвижимого имущества в муниципальную собственность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Учреждению (предприятию).</w:t>
      </w:r>
    </w:p>
    <w:p w:rsidR="00526884" w:rsidRPr="00526884" w:rsidRDefault="00526884" w:rsidP="00526884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___________________________________________________________________________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___________________________________________________________________________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(цель  предоставления  субсидии  и  ее  объем  с  разбивкой  по годам в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 отношении  каждого  объекта, на строительство (реконструкцию, в том числе с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элементами   реставрации,   техническое  перевооружение)  или  приобретение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lastRenderedPageBreak/>
        <w:t xml:space="preserve">                        которого  предоставляется субсидия, с указанием его наименования, мощности,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 сроков  строительства (реконструкции, в том числе с элементами реставрации,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технического  перевооружения), а также общего объема капитальных вложений в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объект  муниципальной  собственности  за  счет  всех источников финансового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                                                             обеспечения).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 УСЛОВИЯ ПРЕДОСТАВЛЕНИЯ СУБСИДИЙ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2.1. Субсидии в размере ________________ (прописью) предоставляются Учреждению (предприятию) в соответствии с Порядком предоставления субсидий на осуществление капитальных вложений в объекты капитального строительства муниципальной собственности и приобретений объектов недвижимого имущества в муниципальную собственность муниципальным бюджетным и автономным учреждениям, муниципальным унитарным предприятиям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="00D016A7" w:rsidRPr="00526884">
        <w:rPr>
          <w:rFonts w:ascii="Times New Roman" w:hAnsi="Times New Roman" w:cs="Times New Roman"/>
        </w:rPr>
        <w:t xml:space="preserve"> </w:t>
      </w:r>
      <w:r w:rsidRPr="00526884">
        <w:rPr>
          <w:rFonts w:ascii="Times New Roman" w:hAnsi="Times New Roman" w:cs="Times New Roman"/>
        </w:rPr>
        <w:t>за счет средств местного бюджета № __ от "__" ________ 20___ года.</w:t>
      </w:r>
    </w:p>
    <w:p w:rsidR="00526884" w:rsidRPr="00526884" w:rsidRDefault="00526884" w:rsidP="005268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В случае уменьшения в соответствии с Бюджетным </w:t>
      </w:r>
      <w:hyperlink r:id="rId8" w:history="1">
        <w:r w:rsidRPr="00526884">
          <w:rPr>
            <w:rFonts w:ascii="Times New Roman" w:hAnsi="Times New Roman" w:cs="Times New Roman"/>
          </w:rPr>
          <w:t>кодексом</w:t>
        </w:r>
      </w:hyperlink>
      <w:r w:rsidRPr="00526884">
        <w:rPr>
          <w:rFonts w:ascii="Times New Roman" w:hAnsi="Times New Roman" w:cs="Times New Roman"/>
        </w:rPr>
        <w:t xml:space="preserve"> Российской Федерации Администрации ранее доведенных в установленном порядке лимитов бюджетных обязательств на предоставление субсидии размер предоставляемой учреждению (предприятию) может быть уменьшен.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Субсидии предоставляются Учреждению (предприятию) в течение 5 дней после предоставления получателем бюджетных средств документов, указанных в </w:t>
      </w:r>
      <w:hyperlink w:anchor="Par184" w:tooltip="3.3.1. Предоставить Администрации:" w:history="1">
        <w:r w:rsidRPr="00526884">
          <w:rPr>
            <w:rFonts w:ascii="Times New Roman" w:hAnsi="Times New Roman" w:cs="Times New Roman"/>
          </w:rPr>
          <w:t>п. 3.3.1</w:t>
        </w:r>
      </w:hyperlink>
      <w:r w:rsidRPr="00526884">
        <w:rPr>
          <w:rFonts w:ascii="Times New Roman" w:hAnsi="Times New Roman" w:cs="Times New Roman"/>
        </w:rPr>
        <w:t xml:space="preserve"> настоящего соглашения.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2.2. Условия предоставления субсидий: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- выполнение Учреждением (предприятием) требований Порядка;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- целевое использование предоставленных субсидий.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 ПРАВА И ОБЯЗАННОСТИ СТОРОН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3.1. Администрация обязуется: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3.1.1. Перечислить субсидии, предусмотренные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и приобретение объектов недвижимого имущества в муниципальную собственность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>.</w:t>
      </w:r>
    </w:p>
    <w:p w:rsidR="00526884" w:rsidRPr="00526884" w:rsidRDefault="00526884" w:rsidP="005268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3.1.2. Оказывать Учреждению (предприятию) необходимую консультационно-методическую помощь, направленную на надлежащее выполнение условий настоящего Соглашения.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3.2. Администрация имеет право: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3.2.1. Осуществлять контроль целевого использования субсидий.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3.2.2. Запрашивать у Учреждения (предприятия) информацию и документы, связанные с реализацией настоящего Соглашения.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3.3. Учреждение (предприятие) обязуется: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84"/>
      <w:bookmarkEnd w:id="4"/>
      <w:r w:rsidRPr="00526884">
        <w:rPr>
          <w:rFonts w:ascii="Times New Roman" w:hAnsi="Times New Roman" w:cs="Times New Roman"/>
        </w:rPr>
        <w:t>3.3.1. Предоставить Администрации: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- копию договоров в соответствии с требованиями действующего законодательства, муниципальных контрактов, гражданско-правовых договоров на поставку товаров, выполнение работ и оказание услуг;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- документы, подтверждающие фактические затраты при капитальном строительстве объектов муниципальной собственности или приобретении объектов недвижимого имущества в муниципальную собственность, оформленные в соответствии с действующим законодательством Российской Федерации. Справки </w:t>
      </w:r>
      <w:hyperlink r:id="rId9" w:history="1">
        <w:r w:rsidRPr="00526884">
          <w:rPr>
            <w:rFonts w:ascii="Times New Roman" w:hAnsi="Times New Roman" w:cs="Times New Roman"/>
          </w:rPr>
          <w:t>формы КС-2</w:t>
        </w:r>
      </w:hyperlink>
      <w:r w:rsidRPr="00526884">
        <w:rPr>
          <w:rFonts w:ascii="Times New Roman" w:hAnsi="Times New Roman" w:cs="Times New Roman"/>
        </w:rPr>
        <w:t xml:space="preserve">, </w:t>
      </w:r>
      <w:hyperlink r:id="rId10" w:history="1">
        <w:r w:rsidRPr="00526884">
          <w:rPr>
            <w:rFonts w:ascii="Times New Roman" w:hAnsi="Times New Roman" w:cs="Times New Roman"/>
          </w:rPr>
          <w:t>КС-3</w:t>
        </w:r>
      </w:hyperlink>
      <w:r w:rsidRPr="00526884">
        <w:rPr>
          <w:rFonts w:ascii="Times New Roman" w:hAnsi="Times New Roman" w:cs="Times New Roman"/>
        </w:rPr>
        <w:t>, составленные по строительству каждого объекта.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3.3.2. Соблюдать при использовании субсидии положения,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3.3.3. Направлять Администрации отчет об использовании субсидий по форме и в срок в соответствии с Порядком предоставления субсидий на осуществление капитальных вложений в объекты капитального строительства муниципальной собственности и приобретений объектов недвижимого имущества в муниципальную собственность муниципальным бюджетным и автономным учреждениям, муниципальным унитарным предприятиям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за счет средств местного бюджета № от "__" _________ 20___ года с приложением финансовых документов, подтверждающих фактически понесенные расходы.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3.3.4. Обеспечить проведение мероприятий по осуществлению проверок соблюдения условий, целей и порядка предоставления субсидий Администрацией и Финансовым отделом Администрации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>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3.4. Учреждение (предприятие) имеет право: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lastRenderedPageBreak/>
        <w:t>3.4.1. Обращаться в Администрацию за оказанием консультационно-методической помощи по вопросам, связанным с выполнением условий настоящего Соглашения.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4. ОТВЕТСТВЕННОСТЬ СТОРОН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5. ПОРЯДОК ВОЗВРАТА СУБСИДИЙ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5.1. Неиспользованные остатки целевых субсидий подлежат перечислению в местный бюджет до 25 декабря текущего финансового года.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5.2. В случае нецелевого использования субсидий, а также выявления факта предоставления недостоверных сведений для получения субсидий, денежные средства подлежат возврату в бюджет района в течение 10 календарных дней с момента получения соответствующего требования, подписанного Администрацией и руководителем Учреждения (предприятия), допустившим указанные выше действия.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5.3. При невозврате субсидий в указанный срок Учреждением (предприятием), Администрация принимает меры в течение 30 календарных дней по взысканию подлежащих возврату денежных средств в бюджет района в судебном порядке.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5.4. Суммы возвращенных средств подлежат зачислению в доходы всех источников финансирования согласно доле софинансирования.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5.5. Нецелевое использование бюджетных средств влечет применение мер ответственности, предусмотренных действующим законодательством.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6. ОСУЩЕСТВЛЕНИЕ КОНТРОЛЯ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6.1. Администрация, Финансовый отдел Администрации муниципального образования </w:t>
      </w:r>
      <w:r w:rsidR="00D016A7" w:rsidRPr="004A5C62">
        <w:rPr>
          <w:rFonts w:ascii="Times New Roman" w:hAnsi="Times New Roman" w:cs="Times New Roman"/>
        </w:rPr>
        <w:t>Обильновский</w:t>
      </w:r>
      <w:r w:rsidR="00D016A7" w:rsidRPr="004A5C62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526884">
        <w:rPr>
          <w:rFonts w:ascii="Times New Roman" w:hAnsi="Times New Roman" w:cs="Times New Roman"/>
        </w:rPr>
        <w:t xml:space="preserve"> осуществляют проверки по соблюдению условий, целей и порядка предоставления субсидий Учреждением (предприятием).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6.2. Ответственность за достоверность сведений несет Учреждение (предприятие).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7. ПОРЯДОК РАЗРЕШЕНИЯ СПОРОВ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7.1.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8. ЗАКЛЮЧИТЕЛЬНЫЕ ПОЛОЖЕНИЯ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8.1. Настоящее Соглашение вступает в силу с даты подписания обеими Сторонами и действует до "__" __________ 20__ г.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8.2. Настоящее Соглашение составлено в двух экземплярах, имеющих равную юридическую силу - по одному для каждой из Сторон.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8.3. Приложения к настоящему Соглашению являются его неотъемлемой частью.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8.4.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8.5. Изменения,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8.6. Взаимоотношения 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9. ЮРИДИЧЕСКИЕ АДРЕСА, РЕКВИЗИТЫ И ПОДПИСИ СТОРОН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Администрация                                                                                           Учреждение (предприятие)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Место нахождения                                                                                       Место нахождения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Банковские реквизиты                                                                                 Банковские реквизиты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ИНН                                                                                                              ИНН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БИК                                                                                                               БИК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р/с                                                                                                                  р/с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Руководитель                                                                                               Руководитель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_________________________________                                                           ______________________________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 xml:space="preserve">            (Ф.И.О.)                                                                                                          (Ф.И.О.)</w:t>
      </w:r>
    </w:p>
    <w:p w:rsidR="00526884" w:rsidRPr="00526884" w:rsidRDefault="00526884" w:rsidP="00526884">
      <w:pPr>
        <w:pStyle w:val="ConsPlusNonformat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М.П.                                                                                                               М.П.</w:t>
      </w:r>
    </w:p>
    <w:p w:rsidR="00526884" w:rsidRPr="00526884" w:rsidRDefault="00526884" w:rsidP="00526884">
      <w:pPr>
        <w:pStyle w:val="ConsPlusNormal"/>
        <w:ind w:left="4820"/>
        <w:outlineLvl w:val="1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lastRenderedPageBreak/>
        <w:t>Приложение 2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к Порядку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предоставления субсидий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на осу</w:t>
      </w:r>
      <w:bookmarkStart w:id="5" w:name="_GoBack"/>
      <w:bookmarkEnd w:id="5"/>
      <w:r w:rsidRPr="00526884">
        <w:rPr>
          <w:rFonts w:ascii="Times New Roman" w:hAnsi="Times New Roman" w:cs="Times New Roman"/>
        </w:rPr>
        <w:t>ществление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капитальных вложений в объекты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капитального строительства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муниципальной собственности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и приобретение объектов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недвижимого имущества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в муниципальную собственность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муниципальным бюджетным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и автономным учреждениям,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муниципальным унитарным предприятиям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муниципального образования</w:t>
      </w:r>
    </w:p>
    <w:p w:rsidR="00D016A7" w:rsidRPr="004A5C62" w:rsidRDefault="00D016A7" w:rsidP="00D016A7">
      <w:pPr>
        <w:pStyle w:val="ConsPlusNormal"/>
        <w:ind w:left="4820"/>
        <w:rPr>
          <w:rFonts w:ascii="Times New Roman" w:hAnsi="Times New Roman" w:cs="Times New Roman"/>
        </w:rPr>
      </w:pPr>
      <w:r w:rsidRPr="004A5C62">
        <w:rPr>
          <w:rFonts w:ascii="Times New Roman" w:hAnsi="Times New Roman" w:cs="Times New Roman"/>
        </w:rPr>
        <w:t>Обильновский</w:t>
      </w:r>
      <w:r w:rsidRPr="004A5C62">
        <w:rPr>
          <w:rFonts w:ascii="Times New Roman" w:hAnsi="Times New Roman" w:cs="Times New Roman"/>
          <w:bCs/>
        </w:rPr>
        <w:t xml:space="preserve"> сельсовет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за счет средств</w:t>
      </w:r>
    </w:p>
    <w:p w:rsidR="00526884" w:rsidRPr="00526884" w:rsidRDefault="00526884" w:rsidP="00526884">
      <w:pPr>
        <w:pStyle w:val="ConsPlusNormal"/>
        <w:ind w:left="4820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местного бюджета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bookmarkStart w:id="6" w:name="Par258"/>
      <w:bookmarkEnd w:id="6"/>
      <w:r w:rsidRPr="00526884">
        <w:rPr>
          <w:rFonts w:ascii="Times New Roman" w:hAnsi="Times New Roman" w:cs="Times New Roman"/>
        </w:rPr>
        <w:t>ОТЧЕТ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_______________________________________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(наименование организации)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НА "_" ____________ 20___ ГОДА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ОБ ИСПОЛЬЗОВАНИИ СУБСИДИЙ НА ОСУЩЕСТВЛЕНИЕ КАПИТАЛЬНЫХ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ВЛОЖЕНИЙ В ОБЪЕКТЫ КАПИТАЛЬНОГО СТРОИТЕЛЬСТВА МУНИЦИПАЛЬНОЙ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СОБСТВЕННОСТИ И ПРИОБРЕТЕНИЕ ОБЪЕКТОВ НЕДВИЖИМОГО ИМУЩЕСТВА</w:t>
      </w:r>
    </w:p>
    <w:p w:rsidR="00526884" w:rsidRPr="00526884" w:rsidRDefault="00526884" w:rsidP="00526884">
      <w:pPr>
        <w:pStyle w:val="ConsPlusNormal"/>
        <w:jc w:val="center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В МУНИЦИПАЛЬНУЮ СОБСТВЕННОСТЬ МУНИЦИПАЛЬНОГО ОБРАЗОВАНИЯ</w:t>
      </w:r>
    </w:p>
    <w:p w:rsidR="00526884" w:rsidRPr="00D016A7" w:rsidRDefault="00D016A7" w:rsidP="00526884">
      <w:pPr>
        <w:pStyle w:val="ConsPlusNormal"/>
        <w:jc w:val="center"/>
        <w:rPr>
          <w:rFonts w:ascii="Times New Roman" w:hAnsi="Times New Roman" w:cs="Times New Roman"/>
        </w:rPr>
      </w:pPr>
      <w:r w:rsidRPr="00D016A7">
        <w:rPr>
          <w:rFonts w:ascii="Times New Roman" w:hAnsi="Times New Roman" w:cs="Times New Roman"/>
        </w:rPr>
        <w:t>ОБИЛЬНОВСКИЙ</w:t>
      </w:r>
      <w:r w:rsidRPr="00D016A7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  <w:sectPr w:rsidR="00526884" w:rsidRPr="00526884" w:rsidSect="004662B1">
          <w:headerReference w:type="default" r:id="rId11"/>
          <w:pgSz w:w="11906" w:h="16838"/>
          <w:pgMar w:top="567" w:right="851" w:bottom="1134" w:left="1701" w:header="709" w:footer="709" w:gutter="0"/>
          <w:cols w:space="720"/>
          <w:noEndnote/>
          <w:titlePg/>
          <w:docGrid w:linePitch="49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37"/>
        <w:gridCol w:w="850"/>
        <w:gridCol w:w="850"/>
        <w:gridCol w:w="850"/>
        <w:gridCol w:w="857"/>
        <w:gridCol w:w="794"/>
        <w:gridCol w:w="850"/>
        <w:gridCol w:w="850"/>
        <w:gridCol w:w="850"/>
        <w:gridCol w:w="850"/>
        <w:gridCol w:w="737"/>
        <w:gridCol w:w="850"/>
        <w:gridCol w:w="857"/>
        <w:gridCol w:w="850"/>
        <w:gridCol w:w="857"/>
      </w:tblGrid>
      <w:tr w:rsidR="00526884" w:rsidRPr="00526884" w:rsidTr="00A969E5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lastRenderedPageBreak/>
              <w:t>Вид объекта капитальных вложений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Годовой план финансирования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Освоено в отчетном периоде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Профинансировано в отчетном периоде</w:t>
            </w:r>
          </w:p>
        </w:tc>
      </w:tr>
      <w:tr w:rsidR="00526884" w:rsidRPr="00526884" w:rsidTr="00A969E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26884" w:rsidRPr="00526884" w:rsidTr="00A969E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иные средства</w:t>
            </w:r>
          </w:p>
        </w:tc>
      </w:tr>
      <w:tr w:rsidR="00526884" w:rsidRPr="00526884" w:rsidTr="00A969E5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884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884" w:rsidRPr="00526884" w:rsidTr="00A969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6884" w:rsidRPr="00526884" w:rsidTr="00A969E5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84" w:rsidRPr="00526884" w:rsidRDefault="00526884" w:rsidP="00A96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26884" w:rsidRPr="00526884" w:rsidRDefault="00526884" w:rsidP="00526884">
      <w:pPr>
        <w:pStyle w:val="ConsPlusNormal"/>
        <w:jc w:val="both"/>
        <w:rPr>
          <w:rFonts w:ascii="Times New Roman" w:hAnsi="Times New Roman" w:cs="Times New Roman"/>
        </w:rPr>
      </w:pP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Руководитель</w:t>
      </w:r>
    </w:p>
    <w:p w:rsidR="00526884" w:rsidRPr="00526884" w:rsidRDefault="00526884" w:rsidP="0052688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26884">
        <w:rPr>
          <w:rFonts w:ascii="Times New Roman" w:hAnsi="Times New Roman" w:cs="Times New Roman"/>
        </w:rPr>
        <w:t>Главный бухгалтер:</w:t>
      </w:r>
    </w:p>
    <w:p w:rsidR="00526884" w:rsidRPr="00526884" w:rsidRDefault="00526884" w:rsidP="0052688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03D83" w:rsidRPr="00526884" w:rsidRDefault="00303D83" w:rsidP="00526884">
      <w:pPr>
        <w:ind w:firstLine="5400"/>
        <w:jc w:val="both"/>
      </w:pPr>
    </w:p>
    <w:sectPr w:rsidR="00303D83" w:rsidRPr="00526884" w:rsidSect="008559B9">
      <w:headerReference w:type="even" r:id="rId12"/>
      <w:headerReference w:type="default" r:id="rId13"/>
      <w:pgSz w:w="16838" w:h="11906" w:orient="landscape"/>
      <w:pgMar w:top="1701" w:right="34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7C" w:rsidRDefault="00931E7C">
      <w:r>
        <w:separator/>
      </w:r>
    </w:p>
  </w:endnote>
  <w:endnote w:type="continuationSeparator" w:id="1">
    <w:p w:rsidR="00931E7C" w:rsidRDefault="0093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7C" w:rsidRDefault="00931E7C">
      <w:r>
        <w:separator/>
      </w:r>
    </w:p>
  </w:footnote>
  <w:footnote w:type="continuationSeparator" w:id="1">
    <w:p w:rsidR="00931E7C" w:rsidRDefault="0093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84" w:rsidRDefault="00C227A8">
    <w:pPr>
      <w:pStyle w:val="a7"/>
      <w:jc w:val="center"/>
    </w:pPr>
    <w:fldSimple w:instr=" PAGE   \* MERGEFORMAT ">
      <w:r w:rsidR="00A61C56">
        <w:rPr>
          <w:noProof/>
        </w:rPr>
        <w:t>8</w:t>
      </w:r>
    </w:fldSimple>
  </w:p>
  <w:p w:rsidR="00526884" w:rsidRPr="00D17F3E" w:rsidRDefault="0052688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06" w:rsidRDefault="00C227A8" w:rsidP="00F008B7">
    <w:pPr>
      <w:pStyle w:val="a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C08B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11906" w:rsidRDefault="00931E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06" w:rsidRPr="006D0C19" w:rsidRDefault="00C227A8" w:rsidP="00F008B7">
    <w:pPr>
      <w:pStyle w:val="a7"/>
      <w:framePr w:wrap="around" w:vAnchor="text" w:hAnchor="margin" w:xAlign="center" w:y="1"/>
      <w:rPr>
        <w:rStyle w:val="af8"/>
      </w:rPr>
    </w:pPr>
    <w:r w:rsidRPr="006D0C19">
      <w:rPr>
        <w:rStyle w:val="af8"/>
      </w:rPr>
      <w:fldChar w:fldCharType="begin"/>
    </w:r>
    <w:r w:rsidR="004C08B7" w:rsidRPr="006D0C19">
      <w:rPr>
        <w:rStyle w:val="af8"/>
      </w:rPr>
      <w:instrText xml:space="preserve">PAGE  </w:instrText>
    </w:r>
    <w:r w:rsidRPr="006D0C19">
      <w:rPr>
        <w:rStyle w:val="af8"/>
      </w:rPr>
      <w:fldChar w:fldCharType="separate"/>
    </w:r>
    <w:r w:rsidR="004C08B7">
      <w:rPr>
        <w:rStyle w:val="af8"/>
        <w:noProof/>
      </w:rPr>
      <w:t>9</w:t>
    </w:r>
    <w:r w:rsidRPr="006D0C19">
      <w:rPr>
        <w:rStyle w:val="af8"/>
      </w:rPr>
      <w:fldChar w:fldCharType="end"/>
    </w:r>
  </w:p>
  <w:p w:rsidR="00711906" w:rsidRPr="006D0C19" w:rsidRDefault="00931E7C">
    <w:pPr>
      <w:pStyle w:val="a7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17"/>
    <w:rsid w:val="00071420"/>
    <w:rsid w:val="00084917"/>
    <w:rsid w:val="000D2012"/>
    <w:rsid w:val="00303D83"/>
    <w:rsid w:val="00312D29"/>
    <w:rsid w:val="00352C2F"/>
    <w:rsid w:val="00446468"/>
    <w:rsid w:val="004A5C62"/>
    <w:rsid w:val="004C08B7"/>
    <w:rsid w:val="00526884"/>
    <w:rsid w:val="005C4153"/>
    <w:rsid w:val="00641207"/>
    <w:rsid w:val="00650602"/>
    <w:rsid w:val="00696696"/>
    <w:rsid w:val="007553FF"/>
    <w:rsid w:val="00801307"/>
    <w:rsid w:val="008016F6"/>
    <w:rsid w:val="00931E7C"/>
    <w:rsid w:val="00A56DF0"/>
    <w:rsid w:val="00A61C56"/>
    <w:rsid w:val="00A74473"/>
    <w:rsid w:val="00AC7BAF"/>
    <w:rsid w:val="00BD7FBC"/>
    <w:rsid w:val="00C227A8"/>
    <w:rsid w:val="00C85FE2"/>
    <w:rsid w:val="00CE2661"/>
    <w:rsid w:val="00CE7039"/>
    <w:rsid w:val="00D016A7"/>
    <w:rsid w:val="00D702EB"/>
    <w:rsid w:val="00D7111A"/>
    <w:rsid w:val="00DC36FA"/>
    <w:rsid w:val="00DE2E83"/>
    <w:rsid w:val="00E62679"/>
    <w:rsid w:val="00F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66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CE2661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E26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2661"/>
    <w:pPr>
      <w:keepNext/>
      <w:snapToGrid w:val="0"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2661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2661"/>
    <w:rPr>
      <w:rFonts w:ascii="Times New Roman" w:hAnsi="Times New Roman" w:cs="Times New Roman"/>
      <w:color w:val="FF0000"/>
      <w:sz w:val="20"/>
      <w:szCs w:val="20"/>
      <w:lang w:eastAsia="ru-RU"/>
    </w:rPr>
  </w:style>
  <w:style w:type="character" w:styleId="a3">
    <w:name w:val="Hyperlink"/>
    <w:basedOn w:val="a0"/>
    <w:uiPriority w:val="99"/>
    <w:rsid w:val="00CE266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E266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E2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E2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2661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CE266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E266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E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E266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CE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E26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uiPriority w:val="99"/>
    <w:rsid w:val="00CE2661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CE266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FollowedHyperlink"/>
    <w:basedOn w:val="a0"/>
    <w:uiPriority w:val="99"/>
    <w:rsid w:val="00CE2661"/>
    <w:rPr>
      <w:rFonts w:cs="Times New Roman"/>
      <w:color w:val="800080"/>
      <w:u w:val="single"/>
    </w:rPr>
  </w:style>
  <w:style w:type="paragraph" w:customStyle="1" w:styleId="ConsCell">
    <w:name w:val="ConsCell"/>
    <w:uiPriority w:val="99"/>
    <w:rsid w:val="00CE2661"/>
    <w:pPr>
      <w:widowControl w:val="0"/>
      <w:ind w:right="19772"/>
    </w:pPr>
    <w:rPr>
      <w:rFonts w:ascii="Arial" w:eastAsia="Times New Roman" w:hAnsi="Arial"/>
    </w:rPr>
  </w:style>
  <w:style w:type="paragraph" w:styleId="af1">
    <w:name w:val="No Spacing"/>
    <w:uiPriority w:val="1"/>
    <w:qFormat/>
    <w:rsid w:val="00CE266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CE26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CE2661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uiPriority w:val="99"/>
    <w:locked/>
    <w:rsid w:val="00CE2661"/>
    <w:rPr>
      <w:sz w:val="16"/>
    </w:rPr>
  </w:style>
  <w:style w:type="paragraph" w:styleId="32">
    <w:name w:val="Body Text 3"/>
    <w:basedOn w:val="a"/>
    <w:link w:val="31"/>
    <w:uiPriority w:val="99"/>
    <w:rsid w:val="00CE2661"/>
    <w:pPr>
      <w:spacing w:after="120" w:line="276" w:lineRule="auto"/>
    </w:pPr>
    <w:rPr>
      <w:rFonts w:ascii="Calibri" w:eastAsia="Calibri" w:hAnsi="Calibri"/>
      <w:sz w:val="16"/>
      <w:szCs w:val="20"/>
      <w:lang/>
    </w:rPr>
  </w:style>
  <w:style w:type="character" w:customStyle="1" w:styleId="BodyText3Char1">
    <w:name w:val="Body Text 3 Char1"/>
    <w:basedOn w:val="a0"/>
    <w:link w:val="32"/>
    <w:uiPriority w:val="99"/>
    <w:semiHidden/>
    <w:rsid w:val="00966C85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CE266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266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locked/>
    <w:rsid w:val="00CE2661"/>
  </w:style>
  <w:style w:type="paragraph" w:styleId="af3">
    <w:name w:val="annotation text"/>
    <w:basedOn w:val="a"/>
    <w:link w:val="af2"/>
    <w:uiPriority w:val="99"/>
    <w:rsid w:val="00CE266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a0"/>
    <w:link w:val="af3"/>
    <w:uiPriority w:val="99"/>
    <w:semiHidden/>
    <w:rsid w:val="00966C85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CE2661"/>
    <w:rPr>
      <w:b/>
    </w:rPr>
  </w:style>
  <w:style w:type="paragraph" w:styleId="af5">
    <w:name w:val="annotation subject"/>
    <w:basedOn w:val="af3"/>
    <w:next w:val="af3"/>
    <w:link w:val="af4"/>
    <w:uiPriority w:val="99"/>
    <w:rsid w:val="00CE2661"/>
    <w:rPr>
      <w:b/>
      <w:sz w:val="20"/>
      <w:szCs w:val="20"/>
      <w:lang/>
    </w:rPr>
  </w:style>
  <w:style w:type="character" w:customStyle="1" w:styleId="CommentSubjectChar1">
    <w:name w:val="Comment Subject Char1"/>
    <w:basedOn w:val="af2"/>
    <w:link w:val="af5"/>
    <w:uiPriority w:val="99"/>
    <w:semiHidden/>
    <w:rsid w:val="00966C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Тема примечания Знак1"/>
    <w:basedOn w:val="11"/>
    <w:uiPriority w:val="99"/>
    <w:rsid w:val="00CE2661"/>
    <w:rPr>
      <w:b/>
      <w:bCs/>
    </w:rPr>
  </w:style>
  <w:style w:type="character" w:customStyle="1" w:styleId="af6">
    <w:name w:val="Основной текст_"/>
    <w:link w:val="23"/>
    <w:uiPriority w:val="99"/>
    <w:locked/>
    <w:rsid w:val="00CE2661"/>
    <w:rPr>
      <w:spacing w:val="-5"/>
      <w:sz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CE2661"/>
    <w:pPr>
      <w:widowControl w:val="0"/>
      <w:shd w:val="clear" w:color="auto" w:fill="FFFFFF"/>
      <w:spacing w:after="900" w:line="240" w:lineRule="atLeast"/>
    </w:pPr>
    <w:rPr>
      <w:rFonts w:ascii="Calibri" w:eastAsia="Calibri" w:hAnsi="Calibri"/>
      <w:spacing w:val="-5"/>
      <w:sz w:val="26"/>
      <w:szCs w:val="20"/>
      <w:lang/>
    </w:rPr>
  </w:style>
  <w:style w:type="paragraph" w:styleId="24">
    <w:name w:val="Body Text 2"/>
    <w:basedOn w:val="a"/>
    <w:link w:val="25"/>
    <w:uiPriority w:val="99"/>
    <w:rsid w:val="00CE2661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rsid w:val="00641207"/>
    <w:pPr>
      <w:spacing w:before="100" w:beforeAutospacing="1" w:after="100" w:afterAutospacing="1"/>
    </w:pPr>
  </w:style>
  <w:style w:type="character" w:styleId="af8">
    <w:name w:val="page number"/>
    <w:basedOn w:val="a0"/>
    <w:uiPriority w:val="99"/>
    <w:rsid w:val="005268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958&amp;date=31.01.20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7958&amp;date=31.01.202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6303&amp;date=31.01.2020&amp;dst=10025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6303&amp;date=31.01.2020&amp;dst=100168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9</cp:revision>
  <cp:lastPrinted>2020-08-13T06:30:00Z</cp:lastPrinted>
  <dcterms:created xsi:type="dcterms:W3CDTF">2020-03-26T10:20:00Z</dcterms:created>
  <dcterms:modified xsi:type="dcterms:W3CDTF">2020-08-20T05:04:00Z</dcterms:modified>
</cp:coreProperties>
</file>