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3" w:rsidRDefault="00183324" w:rsidP="00BC6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bookmarkStart w:id="0" w:name="_GoBack"/>
      <w:bookmarkEnd w:id="0"/>
    </w:p>
    <w:p w:rsidR="00DF2ACA" w:rsidRDefault="00DF2ACA" w:rsidP="00DF2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6"/>
          <w:szCs w:val="26"/>
        </w:rPr>
        <w:drawing>
          <wp:inline distT="0" distB="0" distL="0" distR="0" wp14:anchorId="2D9F5DA3" wp14:editId="55D7F694">
            <wp:extent cx="427990" cy="525145"/>
            <wp:effectExtent l="0" t="0" r="0" b="825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CA" w:rsidRPr="0061635F" w:rsidRDefault="00DF2ACA" w:rsidP="00DF2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F2ACA" w:rsidRPr="0061635F" w:rsidRDefault="00DF2ACA" w:rsidP="00DF2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DF2ACA" w:rsidRPr="0061635F" w:rsidRDefault="00DF2ACA" w:rsidP="00DF2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DF2ACA" w:rsidRPr="0061635F" w:rsidRDefault="00DF2ACA" w:rsidP="00DF2A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DF2ACA" w:rsidRPr="0061635F" w:rsidRDefault="00DF2ACA" w:rsidP="00DF2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Село Маклаки</w:t>
      </w:r>
      <w:r w:rsidRPr="0061635F">
        <w:rPr>
          <w:rFonts w:ascii="Times New Roman" w:hAnsi="Times New Roman" w:cs="Times New Roman"/>
          <w:b/>
          <w:sz w:val="24"/>
          <w:szCs w:val="24"/>
        </w:rPr>
        <w:t>»</w:t>
      </w:r>
    </w:p>
    <w:p w:rsidR="00DF2ACA" w:rsidRPr="0061635F" w:rsidRDefault="00DF2ACA" w:rsidP="00DF2A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DF2ACA" w:rsidRPr="0061635F" w:rsidRDefault="00DF2ACA" w:rsidP="00DF2A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ACA" w:rsidRPr="0061635F" w:rsidRDefault="00DF2ACA" w:rsidP="00DF2AC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90B7E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B7E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г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355E5">
        <w:rPr>
          <w:rFonts w:ascii="Times New Roman" w:hAnsi="Times New Roman" w:cs="Times New Roman"/>
          <w:b/>
          <w:bCs/>
          <w:sz w:val="24"/>
          <w:szCs w:val="24"/>
        </w:rPr>
        <w:t xml:space="preserve"> 85</w:t>
      </w:r>
    </w:p>
    <w:p w:rsidR="00DF2ACA" w:rsidRPr="0061635F" w:rsidRDefault="00DF2ACA" w:rsidP="00DF2AC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F2ACA" w:rsidRPr="0061635F" w:rsidRDefault="00DF2ACA" w:rsidP="00DF2A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Муниципальную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«Обеспечение первичных мер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пожарной безопасности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населенных пунктов сельского поселения</w:t>
      </w:r>
    </w:p>
    <w:p w:rsidR="00DF2ACA" w:rsidRPr="0061635F" w:rsidRDefault="00DF2ACA" w:rsidP="00DF2AC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Село Маклаки», утвержденную постан</w:t>
      </w:r>
      <w:r w:rsidR="00B57C5A">
        <w:rPr>
          <w:rFonts w:ascii="Times New Roman" w:hAnsi="Times New Roman" w:cs="Times New Roman"/>
          <w:b/>
          <w:bCs/>
          <w:sz w:val="24"/>
          <w:szCs w:val="24"/>
        </w:rPr>
        <w:t xml:space="preserve">овлением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№72</w:t>
      </w:r>
      <w:r w:rsidR="00B57C5A">
        <w:rPr>
          <w:rFonts w:ascii="Times New Roman" w:hAnsi="Times New Roman" w:cs="Times New Roman"/>
          <w:b/>
          <w:bCs/>
          <w:sz w:val="24"/>
          <w:szCs w:val="24"/>
        </w:rPr>
        <w:t xml:space="preserve"> от 23.12.2022 г.</w:t>
      </w:r>
    </w:p>
    <w:p w:rsidR="00DF2ACA" w:rsidRPr="0061635F" w:rsidRDefault="00DF2ACA" w:rsidP="00DF2A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2ACA" w:rsidRPr="00CA034F" w:rsidRDefault="00DF2ACA" w:rsidP="00DF2A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21.12.1994 </w:t>
      </w:r>
      <w:hyperlink r:id="rId9" w:history="1">
        <w:r w:rsidRPr="00CA034F">
          <w:rPr>
            <w:rStyle w:val="a4"/>
            <w:rFonts w:ascii="Times New Roman" w:hAnsi="Times New Roman" w:cs="Times New Roman"/>
            <w:sz w:val="24"/>
            <w:szCs w:val="24"/>
          </w:rPr>
          <w:t>N 69-ФЗ</w:t>
        </w:r>
      </w:hyperlink>
      <w:r w:rsidRPr="00CA034F">
        <w:rPr>
          <w:rFonts w:ascii="Times New Roman" w:hAnsi="Times New Roman" w:cs="Times New Roman"/>
          <w:sz w:val="24"/>
          <w:szCs w:val="24"/>
        </w:rPr>
        <w:t>«О пожарной безопасности», Федеральным Законом от  06.10.2003г №131-ФЗ «</w:t>
      </w:r>
      <w:r w:rsidRPr="0061635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в целях повышения уровня пожарной безопасности,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35F">
        <w:rPr>
          <w:rFonts w:ascii="Times New Roman" w:hAnsi="Times New Roman" w:cs="Times New Roman"/>
          <w:sz w:val="24"/>
          <w:szCs w:val="24"/>
        </w:rPr>
        <w:t>Постановлением  администрации сельского поселения  «</w:t>
      </w:r>
      <w:r>
        <w:rPr>
          <w:rFonts w:ascii="Times New Roman" w:hAnsi="Times New Roman" w:cs="Times New Roman"/>
          <w:sz w:val="24"/>
          <w:szCs w:val="24"/>
        </w:rPr>
        <w:t>Село Маклаки»  от 21.10.2013г. N 31</w:t>
      </w:r>
      <w:r w:rsidRPr="0061635F">
        <w:rPr>
          <w:rFonts w:ascii="Times New Roman" w:hAnsi="Times New Roman" w:cs="Times New Roman"/>
          <w:sz w:val="24"/>
          <w:szCs w:val="24"/>
        </w:rPr>
        <w:t xml:space="preserve"> "Об  утверждении Порядка принятия  решений о разработке муниципальных программ сельского поселен</w:t>
      </w:r>
      <w:r>
        <w:rPr>
          <w:rFonts w:ascii="Times New Roman" w:hAnsi="Times New Roman" w:cs="Times New Roman"/>
          <w:sz w:val="24"/>
          <w:szCs w:val="24"/>
        </w:rPr>
        <w:t>ия «Село Маклаки</w:t>
      </w:r>
      <w:r w:rsidRPr="0061635F">
        <w:rPr>
          <w:rFonts w:ascii="Times New Roman" w:hAnsi="Times New Roman" w:cs="Times New Roman"/>
          <w:sz w:val="24"/>
          <w:szCs w:val="24"/>
        </w:rPr>
        <w:t>», их формирования и реализации и Порядка проведения оценки эффективности реализации муниципальных программ сельск</w:t>
      </w:r>
      <w:r>
        <w:rPr>
          <w:rFonts w:ascii="Times New Roman" w:hAnsi="Times New Roman" w:cs="Times New Roman"/>
          <w:sz w:val="24"/>
          <w:szCs w:val="24"/>
        </w:rPr>
        <w:t>ого поселения  «Село Маклаки</w:t>
      </w:r>
      <w:r w:rsidRPr="0061635F">
        <w:rPr>
          <w:rFonts w:ascii="Times New Roman" w:hAnsi="Times New Roman" w:cs="Times New Roman"/>
          <w:sz w:val="24"/>
          <w:szCs w:val="24"/>
        </w:rPr>
        <w:t>», Постановлением 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Маклаки</w:t>
      </w:r>
      <w:r w:rsidRPr="0061635F">
        <w:rPr>
          <w:rFonts w:ascii="Times New Roman" w:hAnsi="Times New Roman" w:cs="Times New Roman"/>
          <w:sz w:val="24"/>
          <w:szCs w:val="24"/>
        </w:rPr>
        <w:t xml:space="preserve">»  от </w:t>
      </w:r>
      <w:r w:rsidRPr="008E4F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4F32">
        <w:rPr>
          <w:rFonts w:ascii="Times New Roman" w:hAnsi="Times New Roman" w:cs="Times New Roman"/>
          <w:sz w:val="24"/>
          <w:szCs w:val="24"/>
        </w:rPr>
        <w:t>.11.2016г. N48 "О перечне муниципальных программ сельского поселения  «</w:t>
      </w:r>
      <w:r>
        <w:rPr>
          <w:rFonts w:ascii="Times New Roman" w:hAnsi="Times New Roman" w:cs="Times New Roman"/>
          <w:sz w:val="24"/>
          <w:szCs w:val="24"/>
        </w:rPr>
        <w:t>Село Маклаки</w:t>
      </w:r>
      <w:r w:rsidRPr="008E4F32">
        <w:rPr>
          <w:rFonts w:ascii="Times New Roman" w:hAnsi="Times New Roman" w:cs="Times New Roman"/>
          <w:sz w:val="24"/>
          <w:szCs w:val="24"/>
        </w:rPr>
        <w:t>», в соответствии с Уставом сельс</w:t>
      </w:r>
      <w:r>
        <w:rPr>
          <w:rFonts w:ascii="Times New Roman" w:hAnsi="Times New Roman" w:cs="Times New Roman"/>
          <w:sz w:val="24"/>
          <w:szCs w:val="24"/>
        </w:rPr>
        <w:t>кого поселения «Село Маклаки</w:t>
      </w:r>
      <w:r w:rsidRPr="00CA034F">
        <w:rPr>
          <w:rFonts w:ascii="Times New Roman" w:hAnsi="Times New Roman" w:cs="Times New Roman"/>
          <w:sz w:val="24"/>
          <w:szCs w:val="24"/>
        </w:rPr>
        <w:t>»</w:t>
      </w:r>
    </w:p>
    <w:p w:rsidR="00DF2ACA" w:rsidRPr="0061635F" w:rsidRDefault="00DF2ACA" w:rsidP="00DF2A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ACA" w:rsidRPr="0061635F" w:rsidRDefault="00DF2ACA" w:rsidP="00DF2A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2ACA" w:rsidRPr="0061635F" w:rsidRDefault="00DF2ACA" w:rsidP="00DF2A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2ACA" w:rsidRPr="00B57C5A" w:rsidRDefault="00DF2ACA" w:rsidP="00DF2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C5A">
        <w:rPr>
          <w:rFonts w:ascii="Times New Roman" w:hAnsi="Times New Roman" w:cs="Times New Roman"/>
          <w:sz w:val="24"/>
          <w:szCs w:val="24"/>
        </w:rPr>
        <w:t xml:space="preserve">1. Внести изменения в муниципальную </w:t>
      </w:r>
      <w:hyperlink r:id="rId10" w:anchor="Par39" w:history="1">
        <w:r w:rsidRPr="00B57C5A">
          <w:rPr>
            <w:rStyle w:val="a4"/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B57C5A">
        <w:rPr>
          <w:rFonts w:ascii="Times New Roman" w:hAnsi="Times New Roman" w:cs="Times New Roman"/>
          <w:sz w:val="24"/>
          <w:szCs w:val="24"/>
        </w:rPr>
        <w:t xml:space="preserve"> «»Обеспечение первичных мер пожарной безопасности населенных пунктов сельского поселения «Село Маклаки» на (</w:t>
      </w:r>
      <w:r w:rsidR="00B57C5A" w:rsidRPr="00B57C5A">
        <w:rPr>
          <w:rFonts w:ascii="Times New Roman" w:hAnsi="Times New Roman" w:cs="Times New Roman"/>
          <w:sz w:val="24"/>
          <w:szCs w:val="24"/>
        </w:rPr>
        <w:t>в ред.№21 от 21.03.2023 г.; №29 от 12.04.2023 г.</w:t>
      </w:r>
      <w:r w:rsidRPr="00B57C5A">
        <w:rPr>
          <w:rFonts w:ascii="Times New Roman" w:hAnsi="Times New Roman" w:cs="Times New Roman"/>
          <w:sz w:val="24"/>
          <w:szCs w:val="24"/>
        </w:rPr>
        <w:t>)</w:t>
      </w:r>
      <w:r w:rsidR="00B57C5A" w:rsidRPr="00B57C5A">
        <w:rPr>
          <w:rFonts w:ascii="Times New Roman" w:hAnsi="Times New Roman" w:cs="Times New Roman"/>
          <w:sz w:val="24"/>
          <w:szCs w:val="24"/>
        </w:rPr>
        <w:t>согласно приложению (прилагается)</w:t>
      </w:r>
      <w:r w:rsidRPr="00B57C5A">
        <w:rPr>
          <w:rFonts w:ascii="Times New Roman" w:hAnsi="Times New Roman" w:cs="Times New Roman"/>
          <w:sz w:val="24"/>
          <w:szCs w:val="24"/>
        </w:rPr>
        <w:t>.</w:t>
      </w:r>
    </w:p>
    <w:p w:rsidR="00B57C5A" w:rsidRPr="00B57C5A" w:rsidRDefault="00B57C5A" w:rsidP="00B57C5A">
      <w:pPr>
        <w:spacing w:before="100" w:beforeAutospacing="1" w:after="202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2ACA" w:rsidRPr="00B57C5A">
        <w:rPr>
          <w:rFonts w:ascii="Times New Roman" w:hAnsi="Times New Roman" w:cs="Times New Roman"/>
          <w:sz w:val="24"/>
          <w:szCs w:val="24"/>
        </w:rPr>
        <w:t>.</w:t>
      </w:r>
      <w:r w:rsidRPr="00B57C5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Настоящее постановление вступает в силу со дня его </w:t>
      </w:r>
      <w:r w:rsidRPr="00B57C5A">
        <w:rPr>
          <w:rFonts w:ascii="Times New Roman" w:eastAsia="Times New Roman" w:hAnsi="Times New Roman" w:cs="Times New Roman"/>
          <w:sz w:val="24"/>
          <w:szCs w:val="28"/>
        </w:rPr>
        <w:t xml:space="preserve"> официального обнародованию и подлежит размещению на информационном сайте администрации  сельского поселения «Село Маклаки» в информационно-телекоммуникационной сети «Интернет» </w:t>
      </w:r>
      <w:r w:rsidRPr="00B57C5A">
        <w:rPr>
          <w:rFonts w:ascii="Times New Roman" w:eastAsia="Times New Roman" w:hAnsi="Times New Roman" w:cs="Times New Roman"/>
          <w:sz w:val="24"/>
          <w:szCs w:val="28"/>
          <w:lang w:val="en-US"/>
        </w:rPr>
        <w:t>http</w:t>
      </w:r>
      <w:r w:rsidRPr="00B57C5A">
        <w:rPr>
          <w:rFonts w:ascii="Times New Roman" w:eastAsia="Times New Roman" w:hAnsi="Times New Roman" w:cs="Times New Roman"/>
          <w:sz w:val="24"/>
          <w:szCs w:val="28"/>
        </w:rPr>
        <w:t>: //</w:t>
      </w:r>
      <w:r w:rsidRPr="00B57C5A">
        <w:rPr>
          <w:rFonts w:ascii="Times New Roman" w:eastAsia="Times New Roman" w:hAnsi="Times New Roman" w:cs="Times New Roman"/>
          <w:sz w:val="24"/>
          <w:szCs w:val="28"/>
          <w:lang w:val="en-US"/>
        </w:rPr>
        <w:t>maklaki</w:t>
      </w:r>
      <w:r w:rsidRPr="00B57C5A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B57C5A">
        <w:rPr>
          <w:rFonts w:ascii="Times New Roman" w:eastAsia="Times New Roman" w:hAnsi="Times New Roman" w:cs="Times New Roman"/>
          <w:sz w:val="24"/>
          <w:szCs w:val="28"/>
          <w:lang w:val="en-US"/>
        </w:rPr>
        <w:t>ru</w:t>
      </w:r>
      <w:r w:rsidRPr="00B57C5A">
        <w:rPr>
          <w:rFonts w:ascii="Times New Roman" w:eastAsia="Times New Roman" w:hAnsi="Times New Roman" w:cs="Times New Roman"/>
          <w:sz w:val="24"/>
          <w:szCs w:val="28"/>
        </w:rPr>
        <w:t>/</w:t>
      </w:r>
    </w:p>
    <w:p w:rsidR="00DF2ACA" w:rsidRPr="0061635F" w:rsidRDefault="00B57C5A" w:rsidP="00DF2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2ACA" w:rsidRPr="0061635F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DF2ACA" w:rsidRPr="0061635F" w:rsidRDefault="00DF2ACA" w:rsidP="00DF2A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7C5A" w:rsidRDefault="00B57C5A" w:rsidP="00DF2A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2ACA" w:rsidRPr="0061635F" w:rsidRDefault="00DF2ACA" w:rsidP="00DF2A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Л.И.Карпунина</w:t>
      </w:r>
    </w:p>
    <w:p w:rsidR="00DF2ACA" w:rsidRDefault="00DF2ACA" w:rsidP="00C0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ACA" w:rsidRDefault="00DF2ACA" w:rsidP="00C0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ACA" w:rsidRDefault="00DF2ACA" w:rsidP="00C0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ACA" w:rsidRDefault="00DF2ACA" w:rsidP="00C0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ACA" w:rsidRDefault="00DF2ACA" w:rsidP="00C0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ACA" w:rsidRDefault="00DF2ACA" w:rsidP="00C0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sz w:val="24"/>
          <w:szCs w:val="24"/>
        </w:rPr>
        <w:t>Муниципальная  Программа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C21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первичных мер пожарной безопасности  населенных пунктов сельского поселения  «Село Маклаки» 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2"/>
        <w:gridCol w:w="5850"/>
      </w:tblGrid>
      <w:tr w:rsidR="00C01A0D" w:rsidRPr="00C21EFA" w:rsidTr="001E7E6A">
        <w:trPr>
          <w:trHeight w:val="77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A0D" w:rsidRPr="00C21EFA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A0D" w:rsidRPr="00C21EFA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 Село Маклаки» Думиничского района Калужской области</w:t>
            </w:r>
          </w:p>
        </w:tc>
      </w:tr>
      <w:tr w:rsidR="00C01A0D" w:rsidRPr="00C21EFA" w:rsidTr="001E7E6A">
        <w:trPr>
          <w:trHeight w:val="102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A0D" w:rsidRPr="00C21EFA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A0D" w:rsidRPr="00C21EFA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пунктов.</w:t>
            </w:r>
          </w:p>
        </w:tc>
      </w:tr>
      <w:tr w:rsidR="00C01A0D" w:rsidRPr="00C21EFA" w:rsidTr="001E7E6A">
        <w:trPr>
          <w:trHeight w:val="717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A0D" w:rsidRPr="00C21EFA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муниципальной программы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A0D" w:rsidRPr="00C21EFA" w:rsidRDefault="00C01A0D" w:rsidP="00C01A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укрепления пожарной безопасности и сокращения материальных потерь от пожаров на территории поселения.</w:t>
            </w:r>
          </w:p>
          <w:p w:rsidR="00C01A0D" w:rsidRPr="00C21EFA" w:rsidRDefault="00C01A0D" w:rsidP="00C01A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безопасности.</w:t>
            </w:r>
          </w:p>
        </w:tc>
      </w:tr>
      <w:tr w:rsidR="00C01A0D" w:rsidRPr="00C21EFA" w:rsidTr="001E7E6A">
        <w:trPr>
          <w:trHeight w:val="94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A0D" w:rsidRPr="00C21EFA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Индикаторы муниципальной программы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A0D" w:rsidRPr="00C21EFA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пожаров и возгораний на территории сельского поселения.</w:t>
            </w:r>
          </w:p>
          <w:p w:rsidR="00C01A0D" w:rsidRPr="00C21EFA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обучения населения по ПБ.</w:t>
            </w:r>
          </w:p>
        </w:tc>
      </w:tr>
      <w:tr w:rsidR="00C01A0D" w:rsidRPr="00C21EFA" w:rsidTr="001E7E6A">
        <w:trPr>
          <w:trHeight w:val="600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A0D" w:rsidRPr="00C21EFA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A0D" w:rsidRPr="00C21EFA" w:rsidRDefault="00C01A0D" w:rsidP="00AB2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B2A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3BBE">
              <w:rPr>
                <w:rFonts w:ascii="Times New Roman" w:eastAsia="Times New Roman" w:hAnsi="Times New Roman" w:cs="Times New Roman"/>
                <w:sz w:val="24"/>
                <w:szCs w:val="24"/>
              </w:rPr>
              <w:t>6г.</w:t>
            </w: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1A0D" w:rsidRPr="00C21EFA" w:rsidTr="001E7E6A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A0D" w:rsidRPr="00C21EFA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A0D" w:rsidRPr="00C21EFA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бюджета сельского поселения «Село Маклаки» необходимый для финансирования Программы в 202</w:t>
            </w:r>
            <w:r w:rsidR="00AB2A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3B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составляет всего</w:t>
            </w:r>
            <w:r w:rsidR="002F2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F2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A41" w:rsidRPr="00AB2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9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693BBE" w:rsidRPr="00AB2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</w:t>
            </w: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490B7E" w:rsidRDefault="00490B7E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г. – 50000 руб.</w:t>
            </w:r>
          </w:p>
          <w:p w:rsidR="00C01A0D" w:rsidRPr="00AB2A41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  <w:r w:rsidR="00693BBE" w:rsidRPr="00AB2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г.-</w:t>
            </w:r>
            <w:r w:rsidR="00693BBE" w:rsidRPr="00AB2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110000</w:t>
            </w:r>
            <w:r w:rsidRPr="00AB2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C01A0D" w:rsidRPr="00AB2A41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  <w:r w:rsidR="00693BBE" w:rsidRPr="00AB2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г.-</w:t>
            </w:r>
            <w:r w:rsidR="00693BBE" w:rsidRPr="00AB2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210000</w:t>
            </w:r>
            <w:r w:rsidRPr="00AB2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693BBE" w:rsidRPr="00C21EFA" w:rsidRDefault="00693BBE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 г.- 185000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A0D" w:rsidRPr="00C21EFA" w:rsidTr="001E7E6A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A0D" w:rsidRPr="00C21EFA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1A0D" w:rsidRPr="00C21EFA" w:rsidRDefault="00C01A0D" w:rsidP="00C01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защищенности учреждений от пожаров;</w:t>
            </w:r>
          </w:p>
          <w:p w:rsidR="00C01A0D" w:rsidRPr="00C21EFA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 Выполнение мероприятий по противопожарной</w:t>
            </w:r>
          </w:p>
          <w:p w:rsidR="00C01A0D" w:rsidRPr="00C21EFA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пропаганде;</w:t>
            </w:r>
          </w:p>
          <w:p w:rsidR="00C01A0D" w:rsidRPr="00C21EFA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  Повышение уровня грамотности населения по пожарной безопасности;</w:t>
            </w:r>
          </w:p>
          <w:p w:rsidR="00C01A0D" w:rsidRPr="00C21EFA" w:rsidRDefault="00C01A0D" w:rsidP="001E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4. Снижение количества пожаров и возгораний на территории сельского поселения.</w:t>
            </w:r>
          </w:p>
        </w:tc>
      </w:tr>
    </w:tbl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57"/>
      <w:bookmarkEnd w:id="1"/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01A0D" w:rsidRDefault="00C01A0D" w:rsidP="00C01A0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A0D" w:rsidRDefault="00C01A0D" w:rsidP="00C01A0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sz w:val="24"/>
          <w:szCs w:val="24"/>
        </w:rPr>
        <w:t>Раздел I:Общая характеристика сферы реализации муниципальной программы.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определяет основы организации обеспечения первичных мер пожарной безопасности на территории сельского поселения «Село Маклаки».</w:t>
      </w:r>
    </w:p>
    <w:p w:rsidR="00C01A0D" w:rsidRPr="00C21EFA" w:rsidRDefault="00C01A0D" w:rsidP="00C01A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Согласно статье 19 Федерального закона от 21 декабря 1994 года  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</w:p>
    <w:p w:rsidR="00C01A0D" w:rsidRPr="00C21EFA" w:rsidRDefault="00C01A0D" w:rsidP="00C01A0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пожаротушения».</w:t>
      </w:r>
    </w:p>
    <w:p w:rsidR="00C01A0D" w:rsidRPr="00C21EFA" w:rsidRDefault="00C01A0D" w:rsidP="00C01A0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sz w:val="24"/>
          <w:szCs w:val="24"/>
        </w:rPr>
        <w:t>Основные проблемы в сфере реализации муниципальной программы</w:t>
      </w:r>
    </w:p>
    <w:p w:rsidR="00C01A0D" w:rsidRPr="00C21EFA" w:rsidRDefault="00C01A0D" w:rsidP="00C01A0D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Сложившаяся в последние годы обстановка с пожарами, состояние уровня противопожарной защиты населенных пунктов сельского поселения, объектов, ставят перед администрацией поселения все более сложные задачи, решение многих из которых уже невозможно не программными методами.</w:t>
      </w:r>
    </w:p>
    <w:p w:rsidR="00C01A0D" w:rsidRPr="00C21EFA" w:rsidRDefault="00C01A0D" w:rsidP="00C01A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«Село Маклаки» продолжает оставаться не на должном уровне.</w:t>
      </w:r>
    </w:p>
    <w:p w:rsidR="00C01A0D" w:rsidRPr="00C21EFA" w:rsidRDefault="00C01A0D" w:rsidP="00C01A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Ежегодно в населенных пунктах происходят возгорания. Материальные потери от пожаров исчисляются тысячами рублей.</w:t>
      </w:r>
    </w:p>
    <w:p w:rsidR="00C01A0D" w:rsidRPr="00C21EFA" w:rsidRDefault="00C01A0D" w:rsidP="00C01A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наибольшее количество пожаров происходит по причине неосторожного обращения с огнем.</w:t>
      </w:r>
    </w:p>
    <w:p w:rsidR="00C01A0D" w:rsidRPr="00C21EFA" w:rsidRDefault="00C01A0D" w:rsidP="00C01A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Основными причинами пожаров являются: нарушение правил пожарной безопасности; неисправность печей; неосторожное обращение с огнем; большое количество пожаров связано с поджогами.</w:t>
      </w:r>
      <w:r w:rsidRPr="00C21EFA">
        <w:rPr>
          <w:rFonts w:ascii="Times New Roman" w:eastAsia="Times New Roman" w:hAnsi="Times New Roman" w:cs="Times New Roman"/>
          <w:sz w:val="24"/>
          <w:szCs w:val="24"/>
        </w:rPr>
        <w:br/>
        <w:t xml:space="preserve">Важным условием борьбы с пожарами является наличие и состояние пожарного водоснабжения. В населенных пунктах сельского поселения имеются пожарные водоемы. </w:t>
      </w:r>
    </w:p>
    <w:p w:rsidR="00C01A0D" w:rsidRPr="00C21EFA" w:rsidRDefault="00C01A0D" w:rsidP="00C01A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Анализ причин, от которых возникают пожары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C01A0D" w:rsidRPr="00C21EFA" w:rsidRDefault="00C01A0D" w:rsidP="00C01A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Положениями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разграничены функции системы обеспечения пожарной безопасности между её основными элементами.</w:t>
      </w:r>
    </w:p>
    <w:p w:rsidR="00C01A0D" w:rsidRPr="00C21EFA" w:rsidRDefault="00C01A0D" w:rsidP="00C01A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К полномочиям органов местного самоуправления отнесено обеспечение первичных мер пожарной безопасности.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поселения. Финансовое обеспечение первичных мер пожарной безопасности является расходным обязательством сельского поселения.</w:t>
      </w:r>
    </w:p>
    <w:p w:rsidR="00C01A0D" w:rsidRPr="00C21EFA" w:rsidRDefault="00C01A0D" w:rsidP="00C01A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 xml:space="preserve">    Для преодоления негативных тенденций в деле организации борьбы с пожарами необходимы целенаправленные и скоординированные действия администрации </w:t>
      </w:r>
    </w:p>
    <w:p w:rsidR="00C01A0D" w:rsidRPr="00C21EFA" w:rsidRDefault="00C01A0D" w:rsidP="00C01A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сельского поселения «Село Маклаки», организаций различных форм собственности и ведомственной принадлежности, а также концентрация финансовых и материальных ресурсов</w:t>
      </w:r>
    </w:p>
    <w:p w:rsidR="00C01A0D" w:rsidRPr="00C21EFA" w:rsidRDefault="00C01A0D" w:rsidP="00C01A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A0D" w:rsidRPr="00C21EFA" w:rsidRDefault="00C01A0D" w:rsidP="00C01A0D">
      <w:pPr>
        <w:numPr>
          <w:ilvl w:val="1"/>
          <w:numId w:val="3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sz w:val="24"/>
          <w:szCs w:val="24"/>
        </w:rPr>
        <w:t>Прогноз развития сферы реализации муниципальной программы</w:t>
      </w:r>
    </w:p>
    <w:p w:rsidR="00C01A0D" w:rsidRPr="00C21EFA" w:rsidRDefault="00C01A0D" w:rsidP="00C01A0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Прогноз развития первичных мер пожарной безопасности на территории  сельского поселения «Село Маклаки» сформирован в соответствии со стратегическими документами социально-экономического развития Российской Федерации, Калужской области, Думиничского района и сельского поселения «Село Маклаки», в которых определены пути и способы реализации программы. </w:t>
      </w:r>
    </w:p>
    <w:p w:rsidR="00C01A0D" w:rsidRPr="00C21EFA" w:rsidRDefault="00C01A0D" w:rsidP="00C01A0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color w:val="000000"/>
          <w:sz w:val="24"/>
          <w:szCs w:val="24"/>
        </w:rPr>
        <w:t>В ближайшем прогнозируемом периоде до 202</w:t>
      </w:r>
      <w:r w:rsidR="00693BB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21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будет сформирован системный подход в работе в сфере обеспечения первичных мер пожарной безопасности; будут создаваться условия для выполнения мероприятий по обеспечению пожарной безопасности.</w:t>
      </w:r>
    </w:p>
    <w:p w:rsidR="00C01A0D" w:rsidRPr="00C21EFA" w:rsidRDefault="00C01A0D" w:rsidP="00C01A0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Программы позволяет решить основную задачу органов местного самоуправления в соответствии с действующим законодательством о координации и концентрации всех усилий на территории сельского поселения для создания  пожарной безопасности.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300"/>
      <w:bookmarkEnd w:id="2"/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II: Приоритеты политики сельского поселения в сфере реализации муниципальной программы, цели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 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sz w:val="24"/>
          <w:szCs w:val="24"/>
        </w:rPr>
        <w:t xml:space="preserve">2.1. Приоритеты политики сельского поселения в сфере  реализации муниципальной программы 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01A0D" w:rsidRPr="00C21EFA" w:rsidRDefault="00C01A0D" w:rsidP="00C0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 и задачи Программы базируются на необходимости реализации полномочий, которыми наделены органы исполнительной власти Калужской области, Федеральными законами </w:t>
      </w:r>
      <w:r w:rsidRPr="00C21EFA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 от 21 декабря 1994 г. № 69-ФЗ «О пожарной безопасности»; от 22 июля 2008г. № 123-ФЗ «Технический регламент о требованиях пожарной безопасности».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 xml:space="preserve">Выполнение мероприятий Программы осуществляется в соответствии с </w:t>
      </w:r>
      <w:hyperlink r:id="rId11" w:history="1">
        <w:r w:rsidRPr="00C21E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C21EF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Калужской области от 21 июля 2011 года N 395 "Об утверждении порядка определения приоритетных направлений софинансирования расходных обязательств муниципальных образований Калужской области", нормативными правовыми актами администрации поселения в области пожарной безопасности.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sz w:val="24"/>
          <w:szCs w:val="24"/>
        </w:rPr>
        <w:t>2.2. Цели, задачи и индикаторы достижения целей и решения задач муниципальной программы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Программы: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 xml:space="preserve">Целью муниципальной программы является организация обеспечения необходимых условий для повышения пожарной безопасности населенных пунктов сельского поселения «Село Маклаки». Реализация мероприятий, направленных на повышение защищенности населения от пожаров. Стабилизация обстановки с пожарами, уменьшение количества пожаров и гибели на них людей. Обучение населения мерам пожарной безопасности. </w:t>
      </w:r>
    </w:p>
    <w:p w:rsidR="002F22DD" w:rsidRDefault="002F22D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2DD" w:rsidRDefault="002F22D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C5A" w:rsidRDefault="00B57C5A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C5A" w:rsidRDefault="00B57C5A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Программы</w:t>
      </w:r>
      <w:r w:rsidRPr="00C21E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1A0D" w:rsidRPr="00C21EFA" w:rsidRDefault="00C01A0D" w:rsidP="00C01A0D">
      <w:pPr>
        <w:spacing w:before="100" w:beforeAutospacing="1" w:after="27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по обеспечению первичных мер пожарной безопасности населения являются -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 содействие распространению пожарно-технических знаний среди населения. Организация работы по предупреждению и пресечению нарушений требований пожарной безопасности.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sz w:val="24"/>
          <w:szCs w:val="24"/>
        </w:rPr>
        <w:t>Целевые индикаторы и показатели Программы приведены в таблице.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1"/>
        <w:tblW w:w="102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7"/>
        <w:gridCol w:w="2229"/>
        <w:gridCol w:w="856"/>
        <w:gridCol w:w="1715"/>
        <w:gridCol w:w="1371"/>
        <w:gridCol w:w="1200"/>
        <w:gridCol w:w="1029"/>
        <w:gridCol w:w="1200"/>
      </w:tblGrid>
      <w:tr w:rsidR="00BC64A3" w:rsidRPr="00C21EFA" w:rsidTr="00BC64A3">
        <w:trPr>
          <w:trHeight w:val="249"/>
        </w:trPr>
        <w:tc>
          <w:tcPr>
            <w:tcW w:w="687" w:type="dxa"/>
            <w:vMerge w:val="restart"/>
            <w:hideMark/>
          </w:tcPr>
          <w:p w:rsidR="00BC64A3" w:rsidRPr="00BC64A3" w:rsidRDefault="00BC64A3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>№</w:t>
            </w:r>
          </w:p>
          <w:p w:rsidR="00BC64A3" w:rsidRPr="00BC64A3" w:rsidRDefault="00BC64A3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2229" w:type="dxa"/>
            <w:vMerge w:val="restart"/>
            <w:hideMark/>
          </w:tcPr>
          <w:p w:rsidR="00BC64A3" w:rsidRPr="00BC64A3" w:rsidRDefault="00BC64A3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>Наименование</w:t>
            </w:r>
          </w:p>
          <w:p w:rsidR="00BC64A3" w:rsidRPr="00BC64A3" w:rsidRDefault="00BC64A3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 xml:space="preserve"> индикатора</w:t>
            </w:r>
          </w:p>
          <w:p w:rsidR="00BC64A3" w:rsidRPr="00BC64A3" w:rsidRDefault="00BC64A3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>(показателя)</w:t>
            </w:r>
          </w:p>
        </w:tc>
        <w:tc>
          <w:tcPr>
            <w:tcW w:w="856" w:type="dxa"/>
            <w:vMerge w:val="restart"/>
            <w:hideMark/>
          </w:tcPr>
          <w:p w:rsidR="00BC64A3" w:rsidRPr="00BC64A3" w:rsidRDefault="00BC64A3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>Ед. изм.</w:t>
            </w:r>
          </w:p>
        </w:tc>
        <w:tc>
          <w:tcPr>
            <w:tcW w:w="6515" w:type="dxa"/>
            <w:gridSpan w:val="5"/>
            <w:shd w:val="clear" w:color="auto" w:fill="auto"/>
          </w:tcPr>
          <w:p w:rsidR="00BC64A3" w:rsidRPr="00BC64A3" w:rsidRDefault="00BC64A3" w:rsidP="00BC64A3">
            <w:pPr>
              <w:jc w:val="center"/>
              <w:rPr>
                <w:rFonts w:ascii="Times New Roman" w:hAnsi="Times New Roman"/>
              </w:rPr>
            </w:pPr>
            <w:r w:rsidRPr="00BC64A3">
              <w:rPr>
                <w:rFonts w:ascii="Times New Roman" w:hAnsi="Times New Roman"/>
              </w:rPr>
              <w:t>Значение по годам</w:t>
            </w:r>
          </w:p>
        </w:tc>
      </w:tr>
      <w:tr w:rsidR="00BC64A3" w:rsidRPr="00C21EFA" w:rsidTr="00BC64A3">
        <w:trPr>
          <w:trHeight w:val="142"/>
        </w:trPr>
        <w:tc>
          <w:tcPr>
            <w:tcW w:w="687" w:type="dxa"/>
            <w:vMerge/>
            <w:vAlign w:val="center"/>
            <w:hideMark/>
          </w:tcPr>
          <w:p w:rsidR="00BC64A3" w:rsidRPr="00BC64A3" w:rsidRDefault="00BC64A3" w:rsidP="001E7E6A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BC64A3" w:rsidRPr="00BC64A3" w:rsidRDefault="00BC64A3" w:rsidP="001E7E6A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BC64A3" w:rsidRPr="00BC64A3" w:rsidRDefault="00BC64A3" w:rsidP="001E7E6A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15" w:type="dxa"/>
            <w:vMerge w:val="restart"/>
            <w:hideMark/>
          </w:tcPr>
          <w:p w:rsidR="00BC64A3" w:rsidRPr="00BC64A3" w:rsidRDefault="00BC64A3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 xml:space="preserve">Год, </w:t>
            </w:r>
          </w:p>
          <w:p w:rsidR="00BC64A3" w:rsidRPr="00BC64A3" w:rsidRDefault="00BC64A3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>предшествующий</w:t>
            </w:r>
          </w:p>
          <w:p w:rsidR="00BC64A3" w:rsidRPr="00BC64A3" w:rsidRDefault="00BC64A3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 xml:space="preserve"> году разработки</w:t>
            </w:r>
          </w:p>
          <w:p w:rsidR="00BC64A3" w:rsidRPr="00BC64A3" w:rsidRDefault="00BC64A3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 xml:space="preserve">муниципальной  </w:t>
            </w:r>
          </w:p>
          <w:p w:rsidR="00BC64A3" w:rsidRPr="00BC64A3" w:rsidRDefault="00BC64A3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>программы (факт)</w:t>
            </w:r>
          </w:p>
        </w:tc>
        <w:tc>
          <w:tcPr>
            <w:tcW w:w="4800" w:type="dxa"/>
            <w:gridSpan w:val="4"/>
            <w:hideMark/>
          </w:tcPr>
          <w:p w:rsidR="00BC64A3" w:rsidRPr="00BC64A3" w:rsidRDefault="00BC64A3" w:rsidP="001E7E6A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>Годы реализации муниципальной программы</w:t>
            </w:r>
          </w:p>
        </w:tc>
      </w:tr>
      <w:tr w:rsidR="00BC64A3" w:rsidRPr="00C21EFA" w:rsidTr="00BC64A3">
        <w:trPr>
          <w:trHeight w:val="142"/>
        </w:trPr>
        <w:tc>
          <w:tcPr>
            <w:tcW w:w="687" w:type="dxa"/>
            <w:vMerge/>
            <w:vAlign w:val="center"/>
            <w:hideMark/>
          </w:tcPr>
          <w:p w:rsidR="00BC64A3" w:rsidRPr="00BC64A3" w:rsidRDefault="00BC64A3" w:rsidP="001E7E6A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BC64A3" w:rsidRPr="00BC64A3" w:rsidRDefault="00BC64A3" w:rsidP="001E7E6A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:rsidR="00BC64A3" w:rsidRPr="00BC64A3" w:rsidRDefault="00BC64A3" w:rsidP="001E7E6A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BC64A3" w:rsidRPr="00BC64A3" w:rsidRDefault="00BC64A3" w:rsidP="001E7E6A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1" w:type="dxa"/>
            <w:hideMark/>
          </w:tcPr>
          <w:p w:rsidR="00BC64A3" w:rsidRPr="00BC64A3" w:rsidRDefault="00BC64A3" w:rsidP="00AB2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>202</w:t>
            </w:r>
            <w:r w:rsidR="00490B7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00" w:type="dxa"/>
            <w:hideMark/>
          </w:tcPr>
          <w:p w:rsidR="00BC64A3" w:rsidRPr="00BC64A3" w:rsidRDefault="00BC64A3" w:rsidP="004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>202</w:t>
            </w:r>
            <w:r w:rsidR="00490B7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029" w:type="dxa"/>
            <w:hideMark/>
          </w:tcPr>
          <w:p w:rsidR="00BC64A3" w:rsidRPr="00BC64A3" w:rsidRDefault="00BC64A3" w:rsidP="00AB2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>202</w:t>
            </w:r>
            <w:r w:rsidR="00490B7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00" w:type="dxa"/>
          </w:tcPr>
          <w:p w:rsidR="00BC64A3" w:rsidRPr="00BC64A3" w:rsidRDefault="00490B7E" w:rsidP="001E7E6A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2026</w:t>
            </w:r>
          </w:p>
        </w:tc>
      </w:tr>
      <w:tr w:rsidR="00BC64A3" w:rsidRPr="00C21EFA" w:rsidTr="00AB2A41">
        <w:trPr>
          <w:trHeight w:val="1748"/>
        </w:trPr>
        <w:tc>
          <w:tcPr>
            <w:tcW w:w="687" w:type="dxa"/>
            <w:hideMark/>
          </w:tcPr>
          <w:p w:rsidR="00BC64A3" w:rsidRPr="00BC64A3" w:rsidRDefault="00BC64A3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29" w:type="dxa"/>
            <w:hideMark/>
          </w:tcPr>
          <w:p w:rsidR="00BC64A3" w:rsidRPr="00BC64A3" w:rsidRDefault="00BC64A3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>Снижение количества  пожаров и возгораний на территории сельского поселения</w:t>
            </w:r>
          </w:p>
        </w:tc>
        <w:tc>
          <w:tcPr>
            <w:tcW w:w="856" w:type="dxa"/>
            <w:hideMark/>
          </w:tcPr>
          <w:p w:rsidR="00582FCE" w:rsidRDefault="00582FCE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BC64A3" w:rsidRPr="00BC64A3" w:rsidRDefault="00BC64A3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</w:t>
            </w:r>
            <w:r w:rsidRPr="00BC64A3">
              <w:rPr>
                <w:rFonts w:ascii="Times New Roman" w:hAnsi="Times New Roman"/>
                <w:lang w:eastAsia="en-US"/>
              </w:rPr>
              <w:t>т.</w:t>
            </w:r>
          </w:p>
        </w:tc>
        <w:tc>
          <w:tcPr>
            <w:tcW w:w="1715" w:type="dxa"/>
          </w:tcPr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BC64A3" w:rsidRPr="00BC64A3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371" w:type="dxa"/>
            <w:hideMark/>
          </w:tcPr>
          <w:p w:rsidR="00582FCE" w:rsidRDefault="00582FCE" w:rsidP="00582FCE">
            <w:pPr>
              <w:tabs>
                <w:tab w:val="left" w:pos="457"/>
                <w:tab w:val="center" w:pos="5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tabs>
                <w:tab w:val="left" w:pos="457"/>
                <w:tab w:val="center" w:pos="5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BC64A3" w:rsidRPr="00BC64A3" w:rsidRDefault="00582FCE" w:rsidP="00582FCE">
            <w:pPr>
              <w:tabs>
                <w:tab w:val="left" w:pos="457"/>
                <w:tab w:val="center" w:pos="57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00" w:type="dxa"/>
            <w:hideMark/>
          </w:tcPr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BC64A3" w:rsidRPr="00BC64A3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29" w:type="dxa"/>
            <w:hideMark/>
          </w:tcPr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BC64A3" w:rsidRPr="00BC64A3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00" w:type="dxa"/>
          </w:tcPr>
          <w:p w:rsidR="00490B7E" w:rsidRDefault="00490B7E" w:rsidP="00582FC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490B7E" w:rsidRDefault="00490B7E" w:rsidP="00582FC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BC64A3" w:rsidRPr="00BC64A3" w:rsidRDefault="00490B7E" w:rsidP="00582FC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BC64A3" w:rsidRPr="00C21EFA" w:rsidTr="00582FCE">
        <w:trPr>
          <w:trHeight w:val="1257"/>
        </w:trPr>
        <w:tc>
          <w:tcPr>
            <w:tcW w:w="687" w:type="dxa"/>
            <w:hideMark/>
          </w:tcPr>
          <w:p w:rsidR="00BC64A3" w:rsidRPr="00BC64A3" w:rsidRDefault="00BC64A3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BC64A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29" w:type="dxa"/>
            <w:hideMark/>
          </w:tcPr>
          <w:p w:rsidR="00BC64A3" w:rsidRPr="00BC64A3" w:rsidRDefault="00582FCE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Доля реализованных мероприятий по обеспечению первичных мер пожарной безопасности в границах населенных пунктов, от запланированных</w:t>
            </w:r>
          </w:p>
        </w:tc>
        <w:tc>
          <w:tcPr>
            <w:tcW w:w="856" w:type="dxa"/>
            <w:hideMark/>
          </w:tcPr>
          <w:p w:rsidR="00582FCE" w:rsidRDefault="00582FCE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582FCE" w:rsidRDefault="00582FCE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BC64A3" w:rsidRPr="00BC64A3" w:rsidRDefault="00582FCE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715" w:type="dxa"/>
          </w:tcPr>
          <w:p w:rsidR="00BC64A3" w:rsidRDefault="00BC64A3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Pr="00BC64A3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1371" w:type="dxa"/>
          </w:tcPr>
          <w:p w:rsidR="00BC64A3" w:rsidRDefault="00BC64A3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Pr="00BC64A3" w:rsidRDefault="00AB2A41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582FC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00" w:type="dxa"/>
          </w:tcPr>
          <w:p w:rsidR="00BC64A3" w:rsidRDefault="00BC64A3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Pr="00BC64A3" w:rsidRDefault="00490B7E" w:rsidP="00490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1029" w:type="dxa"/>
          </w:tcPr>
          <w:p w:rsidR="00BC64A3" w:rsidRDefault="00BC64A3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Pr="00BC64A3" w:rsidRDefault="00490B7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="00582FC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00" w:type="dxa"/>
          </w:tcPr>
          <w:p w:rsidR="00490B7E" w:rsidRDefault="00490B7E" w:rsidP="00582FC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490B7E" w:rsidRDefault="00490B7E" w:rsidP="00582FC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490B7E" w:rsidRDefault="00490B7E" w:rsidP="00582FC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Pr="00BC64A3" w:rsidRDefault="00490B7E" w:rsidP="00582FC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</w:tr>
      <w:tr w:rsidR="00582FCE" w:rsidRPr="00C21EFA" w:rsidTr="00582FCE">
        <w:trPr>
          <w:trHeight w:val="1257"/>
        </w:trPr>
        <w:tc>
          <w:tcPr>
            <w:tcW w:w="687" w:type="dxa"/>
          </w:tcPr>
          <w:p w:rsidR="00582FCE" w:rsidRPr="00BC64A3" w:rsidRDefault="00582FCE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229" w:type="dxa"/>
          </w:tcPr>
          <w:p w:rsidR="00582FCE" w:rsidRDefault="00582FCE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Доля обученного неработающего населения, проживающего на территории населенных пунктов поселения, в области пожарной безопасности</w:t>
            </w:r>
          </w:p>
        </w:tc>
        <w:tc>
          <w:tcPr>
            <w:tcW w:w="856" w:type="dxa"/>
          </w:tcPr>
          <w:p w:rsidR="00582FCE" w:rsidRDefault="00582FCE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1E7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715" w:type="dxa"/>
          </w:tcPr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1371" w:type="dxa"/>
          </w:tcPr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AB2A41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582FC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00" w:type="dxa"/>
          </w:tcPr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490B7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582FC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029" w:type="dxa"/>
          </w:tcPr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490B7E" w:rsidP="00582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582FC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00" w:type="dxa"/>
          </w:tcPr>
          <w:p w:rsidR="00582FCE" w:rsidRDefault="00582FCE" w:rsidP="00582FC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490B7E" w:rsidRDefault="00490B7E" w:rsidP="00582FC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490B7E" w:rsidRDefault="00490B7E" w:rsidP="00582FC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490B7E" w:rsidP="00582FC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  <w:p w:rsidR="00582FCE" w:rsidRDefault="00582FCE" w:rsidP="00582FC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</w:p>
          <w:p w:rsidR="00582FCE" w:rsidRDefault="00582FCE" w:rsidP="00582FCE">
            <w:pPr>
              <w:autoSpaceDE w:val="0"/>
              <w:autoSpaceDN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360"/>
      <w:bookmarkEnd w:id="3"/>
      <w:r w:rsidRPr="00C21EFA">
        <w:rPr>
          <w:rFonts w:ascii="Times New Roman" w:eastAsia="Times New Roman" w:hAnsi="Times New Roman" w:cs="Times New Roman"/>
          <w:sz w:val="24"/>
          <w:szCs w:val="24"/>
        </w:rPr>
        <w:t xml:space="preserve">Показатели рассчитаны исходя из значений соответствующей Программы, реализуемой на территории </w:t>
      </w:r>
      <w:r w:rsidR="00AB2A41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490B7E">
        <w:rPr>
          <w:rFonts w:ascii="Times New Roman" w:eastAsia="Times New Roman" w:hAnsi="Times New Roman" w:cs="Times New Roman"/>
          <w:sz w:val="24"/>
          <w:szCs w:val="24"/>
        </w:rPr>
        <w:t>поселения в 2023</w:t>
      </w:r>
      <w:r w:rsidRPr="00C21EF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93B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21EFA">
        <w:rPr>
          <w:rFonts w:ascii="Times New Roman" w:eastAsia="Times New Roman" w:hAnsi="Times New Roman" w:cs="Times New Roman"/>
          <w:sz w:val="24"/>
          <w:szCs w:val="24"/>
        </w:rPr>
        <w:t>годах.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sz w:val="24"/>
          <w:szCs w:val="24"/>
        </w:rPr>
        <w:t>2.3. Конечные результаты реализации муниципальной программы.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программных мероприятий ожидается: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lastRenderedPageBreak/>
        <w:t>-повышение защищенности учреждений от пожаров;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 xml:space="preserve">            -выполнение мероприятий по противопожарной  пропаганде.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 xml:space="preserve">-снижение количества пожаров и гибели на них людей.       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sz w:val="24"/>
          <w:szCs w:val="24"/>
        </w:rPr>
        <w:t>2.4. Сроки и этапы реализации муниципальной программы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Программа реализу</w:t>
      </w:r>
      <w:r w:rsidR="00582FCE">
        <w:rPr>
          <w:rFonts w:ascii="Times New Roman" w:eastAsia="Times New Roman" w:hAnsi="Times New Roman" w:cs="Times New Roman"/>
          <w:sz w:val="24"/>
          <w:szCs w:val="24"/>
        </w:rPr>
        <w:t>ется одним этапом:</w:t>
      </w:r>
      <w:r w:rsidRPr="00C21EFA">
        <w:rPr>
          <w:rFonts w:ascii="Times New Roman" w:eastAsia="Times New Roman" w:hAnsi="Times New Roman" w:cs="Times New Roman"/>
          <w:sz w:val="24"/>
          <w:szCs w:val="24"/>
        </w:rPr>
        <w:t xml:space="preserve"> с 202</w:t>
      </w:r>
      <w:r w:rsidR="00490B7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1EFA">
        <w:rPr>
          <w:rFonts w:ascii="Times New Roman" w:eastAsia="Times New Roman" w:hAnsi="Times New Roman" w:cs="Times New Roman"/>
          <w:sz w:val="24"/>
          <w:szCs w:val="24"/>
        </w:rPr>
        <w:t xml:space="preserve"> по 202</w:t>
      </w:r>
      <w:r w:rsidR="00693B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21EFA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Par362"/>
      <w:bookmarkEnd w:id="4"/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sz w:val="24"/>
          <w:szCs w:val="24"/>
        </w:rPr>
        <w:t>Раздел III: Обобщенная характеристика основных мероприятий муниципальной  программы.</w:t>
      </w:r>
    </w:p>
    <w:p w:rsidR="00C01A0D" w:rsidRPr="00C21EFA" w:rsidRDefault="00C75CC8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Par500" w:history="1">
        <w:r w:rsidR="00C01A0D" w:rsidRPr="002F22D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Система программных мероприятий</w:t>
        </w:r>
      </w:hyperlink>
      <w:r w:rsidR="00C01A0D" w:rsidRPr="00C21EFA">
        <w:rPr>
          <w:rFonts w:ascii="Times New Roman" w:eastAsia="Times New Roman" w:hAnsi="Times New Roman" w:cs="Times New Roman"/>
          <w:sz w:val="24"/>
          <w:szCs w:val="24"/>
        </w:rPr>
        <w:t xml:space="preserve"> приведена в Разделе №6 соответствующей программы.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В Программу включены: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- организационные мероприятия;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-проведение работ по повышению  противопожарной защиты населения;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Ресурсное обеспечение Программы осуществляется за счет средств местного бюджета в объемах, предусмотренных Программой и утвержденных постановлением администрации сельского поселения «Село Маклаки».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372"/>
      <w:bookmarkEnd w:id="5"/>
      <w:r w:rsidRPr="00C21EFA">
        <w:rPr>
          <w:rFonts w:ascii="Times New Roman" w:eastAsia="Times New Roman" w:hAnsi="Times New Roman" w:cs="Times New Roman"/>
          <w:b/>
          <w:sz w:val="24"/>
          <w:szCs w:val="24"/>
        </w:rPr>
        <w:t>Раздел IV: Обоснование объема финансовых ресурсов, необходимых для реализации муниципальной программы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Предварительная потребность в финансовых ресурсах оценивается без учета финансирования их федерального, областного т районного бюджетов. Всего на реализацию программных мероприятий предполагается израсходовать</w:t>
      </w:r>
      <w:r w:rsidR="00693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BBE" w:rsidRPr="002F22D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B2A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93BBE" w:rsidRPr="002F22DD">
        <w:rPr>
          <w:rFonts w:ascii="Times New Roman" w:eastAsia="Times New Roman" w:hAnsi="Times New Roman" w:cs="Times New Roman"/>
          <w:b/>
          <w:sz w:val="24"/>
          <w:szCs w:val="24"/>
        </w:rPr>
        <w:t>5000</w:t>
      </w:r>
      <w:r w:rsidRPr="00C21EFA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C21EFA">
        <w:rPr>
          <w:rFonts w:ascii="Times New Roman" w:eastAsia="Times New Roman" w:hAnsi="Times New Roman" w:cs="Times New Roman"/>
          <w:sz w:val="24"/>
          <w:szCs w:val="24"/>
        </w:rPr>
        <w:t xml:space="preserve"> из местного бюджета. 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sz w:val="24"/>
          <w:szCs w:val="24"/>
        </w:rPr>
        <w:t>4.1. Общий объем финансовых ресурсов, необходимых для реализации муниципальной программы</w:t>
      </w:r>
    </w:p>
    <w:p w:rsidR="00C01A0D" w:rsidRPr="00C21EFA" w:rsidRDefault="00C01A0D" w:rsidP="00C01A0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(тыс. руб.</w:t>
      </w:r>
      <w:r w:rsidR="00582FCE">
        <w:rPr>
          <w:rFonts w:ascii="Times New Roman" w:eastAsia="Times New Roman" w:hAnsi="Times New Roman" w:cs="Times New Roman"/>
          <w:sz w:val="24"/>
          <w:szCs w:val="24"/>
        </w:rPr>
        <w:t xml:space="preserve"> в ценах каждого года</w:t>
      </w:r>
      <w:r w:rsidRPr="00C21EFA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308"/>
        <w:gridCol w:w="1133"/>
        <w:gridCol w:w="979"/>
        <w:gridCol w:w="1005"/>
        <w:gridCol w:w="975"/>
        <w:gridCol w:w="236"/>
      </w:tblGrid>
      <w:tr w:rsidR="00C01A0D" w:rsidRPr="00C21EFA" w:rsidTr="00693BBE">
        <w:trPr>
          <w:gridAfter w:val="1"/>
          <w:wAfter w:w="236" w:type="dxa"/>
        </w:trPr>
        <w:tc>
          <w:tcPr>
            <w:tcW w:w="2629" w:type="dxa"/>
            <w:vMerge w:val="restart"/>
            <w:vAlign w:val="center"/>
            <w:hideMark/>
          </w:tcPr>
          <w:p w:rsidR="00C01A0D" w:rsidRPr="00C21EFA" w:rsidRDefault="00C01A0D" w:rsidP="001E7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8" w:type="dxa"/>
            <w:vMerge w:val="restart"/>
            <w:vAlign w:val="center"/>
            <w:hideMark/>
          </w:tcPr>
          <w:p w:rsidR="00C01A0D" w:rsidRPr="00C21EFA" w:rsidRDefault="00C01A0D" w:rsidP="001E7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2" w:type="dxa"/>
            <w:gridSpan w:val="4"/>
            <w:vAlign w:val="center"/>
            <w:hideMark/>
          </w:tcPr>
          <w:p w:rsidR="00C01A0D" w:rsidRPr="00C21EFA" w:rsidRDefault="00C01A0D" w:rsidP="001E7E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01A0D" w:rsidRPr="00C21EFA" w:rsidTr="00693BBE">
        <w:trPr>
          <w:gridAfter w:val="1"/>
          <w:wAfter w:w="236" w:type="dxa"/>
        </w:trPr>
        <w:tc>
          <w:tcPr>
            <w:tcW w:w="2629" w:type="dxa"/>
            <w:vMerge/>
            <w:vAlign w:val="center"/>
            <w:hideMark/>
          </w:tcPr>
          <w:p w:rsidR="00C01A0D" w:rsidRPr="00C21EFA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C01A0D" w:rsidRPr="00C21EFA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C01A0D" w:rsidRPr="00C21EFA" w:rsidRDefault="00490B7E" w:rsidP="001E7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79" w:type="dxa"/>
            <w:vAlign w:val="center"/>
            <w:hideMark/>
          </w:tcPr>
          <w:p w:rsidR="00C01A0D" w:rsidRPr="00C21EFA" w:rsidRDefault="00490B7E" w:rsidP="001E7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005" w:type="dxa"/>
            <w:vAlign w:val="center"/>
            <w:hideMark/>
          </w:tcPr>
          <w:p w:rsidR="00C01A0D" w:rsidRPr="00C21EFA" w:rsidRDefault="00C01A0D" w:rsidP="00490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490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C01A0D" w:rsidRPr="00C21EFA" w:rsidRDefault="00490B7E" w:rsidP="001E7E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C01A0D" w:rsidRPr="00C21EFA" w:rsidTr="00693BBE">
        <w:tc>
          <w:tcPr>
            <w:tcW w:w="2629" w:type="dxa"/>
            <w:vAlign w:val="center"/>
            <w:hideMark/>
          </w:tcPr>
          <w:p w:rsidR="00C01A0D" w:rsidRPr="00C21EFA" w:rsidRDefault="00C01A0D" w:rsidP="001E7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8" w:type="dxa"/>
            <w:vAlign w:val="center"/>
            <w:hideMark/>
          </w:tcPr>
          <w:p w:rsidR="00C01A0D" w:rsidRPr="00C21EFA" w:rsidRDefault="00490B7E" w:rsidP="001E7E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93B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01A0D"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3" w:type="dxa"/>
            <w:vAlign w:val="center"/>
            <w:hideMark/>
          </w:tcPr>
          <w:p w:rsidR="00C01A0D" w:rsidRPr="00C21EFA" w:rsidRDefault="00490B7E" w:rsidP="001E7E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C01A0D"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79" w:type="dxa"/>
            <w:vAlign w:val="center"/>
            <w:hideMark/>
          </w:tcPr>
          <w:p w:rsidR="00C01A0D" w:rsidRPr="00C21EFA" w:rsidRDefault="00490B7E" w:rsidP="001E7E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3BB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05" w:type="dxa"/>
            <w:vAlign w:val="center"/>
            <w:hideMark/>
          </w:tcPr>
          <w:p w:rsidR="00C01A0D" w:rsidRPr="00C21EFA" w:rsidRDefault="00490B7E" w:rsidP="00AB2A4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693BB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75" w:type="dxa"/>
          </w:tcPr>
          <w:p w:rsidR="00C01A0D" w:rsidRPr="00C21EFA" w:rsidRDefault="00490B7E" w:rsidP="001E7E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C01A0D" w:rsidRPr="00C21EFA" w:rsidRDefault="00C01A0D" w:rsidP="001E7E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A0D" w:rsidRPr="00C21EFA" w:rsidTr="00AB2A41">
        <w:tc>
          <w:tcPr>
            <w:tcW w:w="2629" w:type="dxa"/>
            <w:vAlign w:val="center"/>
            <w:hideMark/>
          </w:tcPr>
          <w:p w:rsidR="00C01A0D" w:rsidRPr="00C21EFA" w:rsidRDefault="00C01A0D" w:rsidP="001E7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8" w:type="dxa"/>
            <w:vAlign w:val="center"/>
            <w:hideMark/>
          </w:tcPr>
          <w:p w:rsidR="00C01A0D" w:rsidRPr="00C21EFA" w:rsidRDefault="00490B7E" w:rsidP="001E7E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93B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01A0D"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3" w:type="dxa"/>
            <w:vAlign w:val="center"/>
          </w:tcPr>
          <w:p w:rsidR="00C01A0D" w:rsidRPr="00C21EFA" w:rsidRDefault="00490B7E" w:rsidP="001E7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B2A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79" w:type="dxa"/>
            <w:vAlign w:val="center"/>
          </w:tcPr>
          <w:p w:rsidR="00C01A0D" w:rsidRPr="00C21EFA" w:rsidRDefault="00490B7E" w:rsidP="001E7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A41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05" w:type="dxa"/>
            <w:vAlign w:val="center"/>
          </w:tcPr>
          <w:p w:rsidR="00C01A0D" w:rsidRPr="00C21EFA" w:rsidRDefault="00490B7E" w:rsidP="001E7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AB2A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75" w:type="dxa"/>
          </w:tcPr>
          <w:p w:rsidR="00C01A0D" w:rsidRPr="00C21EFA" w:rsidRDefault="00490B7E" w:rsidP="001E7E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  <w:hideMark/>
          </w:tcPr>
          <w:p w:rsidR="00C01A0D" w:rsidRPr="00C21EFA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A0D" w:rsidRPr="00C21EFA" w:rsidTr="00693BBE">
        <w:trPr>
          <w:trHeight w:val="593"/>
        </w:trPr>
        <w:tc>
          <w:tcPr>
            <w:tcW w:w="2629" w:type="dxa"/>
            <w:vAlign w:val="center"/>
            <w:hideMark/>
          </w:tcPr>
          <w:p w:rsidR="00C01A0D" w:rsidRPr="00C21EFA" w:rsidRDefault="00C01A0D" w:rsidP="001E7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308" w:type="dxa"/>
            <w:vAlign w:val="center"/>
          </w:tcPr>
          <w:p w:rsidR="00C01A0D" w:rsidRPr="00C21EFA" w:rsidRDefault="00C01A0D" w:rsidP="001E7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01A0D" w:rsidRPr="00C21EFA" w:rsidRDefault="00C01A0D" w:rsidP="001E7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C01A0D" w:rsidRPr="00C21EFA" w:rsidRDefault="00C01A0D" w:rsidP="001E7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C01A0D" w:rsidRPr="00C21EFA" w:rsidRDefault="00C01A0D" w:rsidP="001E7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C01A0D" w:rsidRPr="00C21EFA" w:rsidRDefault="00C01A0D" w:rsidP="001E7E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  <w:hideMark/>
          </w:tcPr>
          <w:p w:rsidR="00C01A0D" w:rsidRPr="00C21EFA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A0D" w:rsidRPr="00C21EFA" w:rsidTr="00AB2A41">
        <w:tc>
          <w:tcPr>
            <w:tcW w:w="2629" w:type="dxa"/>
            <w:vAlign w:val="center"/>
            <w:hideMark/>
          </w:tcPr>
          <w:p w:rsidR="00C01A0D" w:rsidRPr="00C21EFA" w:rsidRDefault="00C01A0D" w:rsidP="001E7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308" w:type="dxa"/>
            <w:vAlign w:val="center"/>
            <w:hideMark/>
          </w:tcPr>
          <w:p w:rsidR="00C01A0D" w:rsidRPr="00C21EFA" w:rsidRDefault="00490B7E" w:rsidP="001E7E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93B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01A0D" w:rsidRPr="00C21EF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3" w:type="dxa"/>
            <w:vAlign w:val="center"/>
          </w:tcPr>
          <w:p w:rsidR="00C01A0D" w:rsidRPr="00C21EFA" w:rsidRDefault="00490B7E" w:rsidP="001E7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B2A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79" w:type="dxa"/>
            <w:vAlign w:val="center"/>
          </w:tcPr>
          <w:p w:rsidR="00C01A0D" w:rsidRPr="00C21EFA" w:rsidRDefault="00490B7E" w:rsidP="001E7E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A41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05" w:type="dxa"/>
            <w:vAlign w:val="center"/>
          </w:tcPr>
          <w:p w:rsidR="00C01A0D" w:rsidRPr="00C21EFA" w:rsidRDefault="00490B7E" w:rsidP="001E7E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AB2A4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75" w:type="dxa"/>
          </w:tcPr>
          <w:p w:rsidR="00C01A0D" w:rsidRPr="00C21EFA" w:rsidRDefault="00490B7E" w:rsidP="001E7E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  <w:hideMark/>
          </w:tcPr>
          <w:p w:rsidR="00C01A0D" w:rsidRPr="00C21EFA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6" w:name="Par378"/>
      <w:bookmarkEnd w:id="6"/>
    </w:p>
    <w:p w:rsidR="00CC3033" w:rsidRDefault="00CC3033" w:rsidP="00C01A0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sz w:val="24"/>
          <w:szCs w:val="24"/>
        </w:rPr>
        <w:t>Раздел V:МЕХАНИЗМ РЕАЛИЗАЦИИ ПРОГРАММЫ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>Координатором Программы является администрация сельского поселения « Село Маклаки».</w:t>
      </w:r>
    </w:p>
    <w:p w:rsidR="00CC3033" w:rsidRDefault="00C01A0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C3033" w:rsidSect="00C21EFA">
          <w:pgSz w:w="11906" w:h="16838"/>
          <w:pgMar w:top="1440" w:right="567" w:bottom="1440" w:left="1134" w:header="720" w:footer="720" w:gutter="0"/>
          <w:cols w:space="720"/>
          <w:noEndnote/>
          <w:docGrid w:linePitch="299"/>
        </w:sectPr>
      </w:pPr>
      <w:r w:rsidRPr="00C21EF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 </w:t>
      </w:r>
      <w:r w:rsidRPr="00C21EF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отдел финансов администрации МР «Думиничский район» бюджетную заявку на финансирование Программы за счет средств местного бюджета на очередной финансовый год и на плановый период.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A0D" w:rsidRPr="00C21EFA" w:rsidRDefault="00C01A0D" w:rsidP="00C01A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394"/>
      <w:bookmarkEnd w:id="7"/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C01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21E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МЕРОПРИЯТИЙ МУНИЦИПАЛЬНОЙ ПОГРАММЫ </w:t>
      </w:r>
    </w:p>
    <w:p w:rsidR="00C01A0D" w:rsidRPr="00C21EFA" w:rsidRDefault="00C01A0D" w:rsidP="00C0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EFA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первичных мер по пожарной безопасности населенных пунктов сельского поселения  «Село Маклаки»</w:t>
      </w:r>
    </w:p>
    <w:tbl>
      <w:tblPr>
        <w:tblW w:w="1606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9"/>
        <w:gridCol w:w="2716"/>
        <w:gridCol w:w="150"/>
        <w:gridCol w:w="1669"/>
        <w:gridCol w:w="1657"/>
        <w:gridCol w:w="1959"/>
        <w:gridCol w:w="1958"/>
        <w:gridCol w:w="1205"/>
        <w:gridCol w:w="1205"/>
        <w:gridCol w:w="1205"/>
        <w:gridCol w:w="982"/>
        <w:gridCol w:w="264"/>
        <w:gridCol w:w="265"/>
      </w:tblGrid>
      <w:tr w:rsidR="00CC3033" w:rsidRPr="002F22DD" w:rsidTr="00CC3033">
        <w:trPr>
          <w:gridAfter w:val="2"/>
          <w:wAfter w:w="529" w:type="dxa"/>
          <w:trHeight w:val="418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Сроки   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Участник  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Источники   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Сумма  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расходов,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всего  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(тыс.  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руб.)  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по годам реализации     </w:t>
            </w:r>
          </w:p>
        </w:tc>
      </w:tr>
      <w:tr w:rsidR="00CC3033" w:rsidRPr="002F22DD" w:rsidTr="00CC3033">
        <w:trPr>
          <w:gridAfter w:val="1"/>
          <w:wAfter w:w="265" w:type="dxa"/>
          <w:trHeight w:val="402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9F29A3" w:rsidP="001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AB2A41" w:rsidP="001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90B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90B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E" w:rsidRDefault="00490B7E" w:rsidP="001E7E6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  <w:p w:rsidR="00490B7E" w:rsidRPr="002F22DD" w:rsidRDefault="00490B7E" w:rsidP="001E7E6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A0D" w:rsidRPr="002F22DD" w:rsidRDefault="00C01A0D" w:rsidP="001E7E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BBE" w:rsidRPr="002F22DD" w:rsidTr="00CC3033">
        <w:trPr>
          <w:gridAfter w:val="1"/>
          <w:wAfter w:w="265" w:type="dxa"/>
          <w:trHeight w:val="132"/>
        </w:trPr>
        <w:tc>
          <w:tcPr>
            <w:tcW w:w="15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BE" w:rsidRPr="002F22DD" w:rsidRDefault="00693BBE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мероприятие: Противопожарные мероприятия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BBE" w:rsidRPr="002F22DD" w:rsidRDefault="00693BBE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033" w:rsidRPr="002F22DD" w:rsidTr="00CC3033">
        <w:trPr>
          <w:gridAfter w:val="2"/>
          <w:wAfter w:w="529" w:type="dxa"/>
          <w:trHeight w:val="2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BF2721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EE23D3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  <w:r w:rsidR="00BF2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(опашка населенных пунктов, обеспечение связи и оповещения населения о пожаре, закупка оборудования для пожаротушения, организация обучения населения мерам пожарной безопасности и пропаганда в области пожарной безопасности и проч.)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490B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90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EE23D3"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2F22D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2F22D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45023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330000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9F29A3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B2A41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90B7E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AB2A4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90B7E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AB2A4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90B7E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80000</w:t>
            </w:r>
          </w:p>
        </w:tc>
      </w:tr>
      <w:tr w:rsidR="00CC3033" w:rsidRPr="002F22DD" w:rsidTr="00CC3033">
        <w:trPr>
          <w:trHeight w:val="2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BF2721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693BBE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</w:t>
            </w:r>
            <w:r w:rsidR="000A7BC7"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условий для забора воды из источников наружного водоснабжения</w:t>
            </w:r>
            <w:r w:rsidR="00CC3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(обеспечение надлежащего состояния источников противопожарного водоснабжения, организация подъездов к источникам противопожарного водоснабжения для забора воды пожарной техникой)</w:t>
            </w:r>
          </w:p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490B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90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EE23D3"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45023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9F29A3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EE23D3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9F29A3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90B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E23D3"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90B7E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264" w:type="dxa"/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033" w:rsidRPr="002F22DD" w:rsidTr="00CC3033">
        <w:trPr>
          <w:trHeight w:val="2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BF2721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0A7BC7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и экономическое стимулирований участия граждан и организаций в добровольной пожарной охране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EE23D3" w:rsidP="00490B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90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-2026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45023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90B7E" w:rsidP="00AB2A4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64" w:type="dxa"/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033" w:rsidRPr="002F22DD" w:rsidTr="00CC3033">
        <w:trPr>
          <w:gridAfter w:val="2"/>
          <w:wAfter w:w="529" w:type="dxa"/>
          <w:trHeight w:val="2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0D" w:rsidRPr="002F22DD" w:rsidRDefault="00C01A0D" w:rsidP="00490B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90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EE23D3"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C01A0D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C01A0D" w:rsidP="001E7E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EE23D3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555000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9F29A3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AB2A4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90B7E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E23D3" w:rsidRPr="002F22DD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90B7E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="00AB2A4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0D" w:rsidRPr="002F22DD" w:rsidRDefault="00490B7E" w:rsidP="001E7E6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185000</w:t>
            </w:r>
          </w:p>
        </w:tc>
      </w:tr>
    </w:tbl>
    <w:p w:rsidR="00C01A0D" w:rsidRPr="002F22DD" w:rsidRDefault="00C01A0D" w:rsidP="00C0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</w:tblGrid>
      <w:tr w:rsidR="00C01A0D" w:rsidRPr="002F22DD" w:rsidTr="001E7E6A">
        <w:trPr>
          <w:trHeight w:val="660"/>
        </w:trPr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A0D" w:rsidRPr="002F22DD" w:rsidRDefault="00C01A0D" w:rsidP="001E7E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A0D" w:rsidRPr="002F22DD" w:rsidRDefault="00C01A0D" w:rsidP="00C01A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1A0D" w:rsidRPr="002F22DD" w:rsidRDefault="00C01A0D" w:rsidP="00C01A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1A0D" w:rsidRPr="002F22DD" w:rsidRDefault="00C01A0D" w:rsidP="00C01A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01A0D" w:rsidRPr="00C21EFA" w:rsidRDefault="00C01A0D" w:rsidP="00C01A0D">
      <w:pPr>
        <w:rPr>
          <w:rFonts w:ascii="Times New Roman" w:hAnsi="Times New Roman" w:cs="Times New Roman"/>
          <w:sz w:val="24"/>
          <w:szCs w:val="24"/>
        </w:rPr>
      </w:pPr>
    </w:p>
    <w:p w:rsidR="00A255A3" w:rsidRDefault="00A255A3"/>
    <w:sectPr w:rsidR="00A255A3" w:rsidSect="00CC3033">
      <w:pgSz w:w="16838" w:h="11906" w:orient="landscape"/>
      <w:pgMar w:top="1134" w:right="1440" w:bottom="567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C8" w:rsidRDefault="00C75CC8" w:rsidP="00DF2ACA">
      <w:pPr>
        <w:spacing w:after="0" w:line="240" w:lineRule="auto"/>
      </w:pPr>
      <w:r>
        <w:separator/>
      </w:r>
    </w:p>
  </w:endnote>
  <w:endnote w:type="continuationSeparator" w:id="0">
    <w:p w:rsidR="00C75CC8" w:rsidRDefault="00C75CC8" w:rsidP="00DF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C8" w:rsidRDefault="00C75CC8" w:rsidP="00DF2ACA">
      <w:pPr>
        <w:spacing w:after="0" w:line="240" w:lineRule="auto"/>
      </w:pPr>
      <w:r>
        <w:separator/>
      </w:r>
    </w:p>
  </w:footnote>
  <w:footnote w:type="continuationSeparator" w:id="0">
    <w:p w:rsidR="00C75CC8" w:rsidRDefault="00C75CC8" w:rsidP="00DF2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2D"/>
    <w:multiLevelType w:val="hybridMultilevel"/>
    <w:tmpl w:val="BF0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86D8F"/>
    <w:multiLevelType w:val="hybridMultilevel"/>
    <w:tmpl w:val="5994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64F263C7"/>
    <w:multiLevelType w:val="multilevel"/>
    <w:tmpl w:val="7F82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0D"/>
    <w:rsid w:val="000A7BC7"/>
    <w:rsid w:val="000D6A6C"/>
    <w:rsid w:val="00183324"/>
    <w:rsid w:val="00196BBC"/>
    <w:rsid w:val="002F22DD"/>
    <w:rsid w:val="003D7738"/>
    <w:rsid w:val="00445023"/>
    <w:rsid w:val="00490B7E"/>
    <w:rsid w:val="00582FCE"/>
    <w:rsid w:val="0059672F"/>
    <w:rsid w:val="006355E5"/>
    <w:rsid w:val="0065620D"/>
    <w:rsid w:val="00693BBE"/>
    <w:rsid w:val="007D51AC"/>
    <w:rsid w:val="009F29A3"/>
    <w:rsid w:val="00A255A3"/>
    <w:rsid w:val="00AB2A41"/>
    <w:rsid w:val="00B57C5A"/>
    <w:rsid w:val="00B606D3"/>
    <w:rsid w:val="00BC64A3"/>
    <w:rsid w:val="00BF2721"/>
    <w:rsid w:val="00C01A0D"/>
    <w:rsid w:val="00C75CC8"/>
    <w:rsid w:val="00CC3033"/>
    <w:rsid w:val="00DF2ACA"/>
    <w:rsid w:val="00E7581A"/>
    <w:rsid w:val="00EE23D3"/>
    <w:rsid w:val="00F4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1A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A0D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01A0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2A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AC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2AC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F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A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1A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A0D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01A0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2A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AC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2AC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F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A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83794F6E88459D7A04CC63AFB78A9CAE8D8AD83FCB83A612129DFA87EA43Em9x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E7371F0435228039380A9684EAB05C076FD3477D05C0424E45B87419l9x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Maklaki</cp:lastModifiedBy>
  <cp:revision>4</cp:revision>
  <cp:lastPrinted>2023-12-25T07:20:00Z</cp:lastPrinted>
  <dcterms:created xsi:type="dcterms:W3CDTF">2023-12-25T07:28:00Z</dcterms:created>
  <dcterms:modified xsi:type="dcterms:W3CDTF">2023-12-26T05:23:00Z</dcterms:modified>
</cp:coreProperties>
</file>