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1A0EAAD4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963EF5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63EF5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963EF5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963EF5">
        <w:rPr>
          <w:rFonts w:ascii="Arial" w:eastAsia="Times New Roman" w:hAnsi="Arial" w:cs="Arial"/>
          <w:b/>
          <w:sz w:val="24"/>
          <w:szCs w:val="24"/>
          <w:lang w:eastAsia="ru-RU"/>
        </w:rPr>
        <w:t>78</w:t>
      </w:r>
      <w:bookmarkStart w:id="0" w:name="_GoBack"/>
      <w:bookmarkEnd w:id="0"/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1CD72E45" w:rsidR="00ED128B" w:rsidRDefault="00ED128B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128B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</w:t>
      </w:r>
      <w:bookmarkStart w:id="1" w:name="_Hlk88829071"/>
      <w:r w:rsidRPr="00ED128B">
        <w:rPr>
          <w:rFonts w:ascii="Arial" w:hAnsi="Arial" w:cs="Arial"/>
          <w:b/>
          <w:bCs/>
          <w:color w:val="000000"/>
          <w:sz w:val="24"/>
          <w:szCs w:val="24"/>
        </w:rPr>
        <w:t>в постановление администрации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02.08.2021 № 48 «</w:t>
      </w:r>
      <w:bookmarkStart w:id="2" w:name="_Hlk89172030"/>
      <w:r w:rsidR="00CD719E" w:rsidRPr="00CD719E">
        <w:rPr>
          <w:rFonts w:ascii="Arial" w:hAnsi="Arial" w:cs="Arial"/>
          <w:b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bookmarkEnd w:id="2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1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6AA946F2" w:rsidR="00DC0E12" w:rsidRPr="00002E44" w:rsidRDefault="00ED128B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28B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во исполнение протеста прокурора Октябрьского района от 11.11.2021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128B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128B">
        <w:rPr>
          <w:rFonts w:ascii="Arial" w:eastAsia="Calibri" w:hAnsi="Arial" w:cs="Arial"/>
          <w:sz w:val="24"/>
          <w:szCs w:val="24"/>
        </w:rPr>
        <w:t xml:space="preserve">7-51-2021 руководствуясь Уставом </w:t>
      </w:r>
      <w:r>
        <w:rPr>
          <w:rFonts w:ascii="Arial" w:eastAsia="Calibri" w:hAnsi="Arial" w:cs="Arial"/>
          <w:sz w:val="24"/>
          <w:szCs w:val="24"/>
        </w:rPr>
        <w:t xml:space="preserve">Жутовского сельского поселения </w:t>
      </w:r>
      <w:r w:rsidRPr="00ED128B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AA232A" w:rsidRPr="00ED128B">
        <w:rPr>
          <w:rFonts w:ascii="Arial" w:eastAsia="Calibri" w:hAnsi="Arial" w:cs="Arial"/>
          <w:sz w:val="24"/>
          <w:szCs w:val="24"/>
        </w:rPr>
        <w:t>,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F10912" w14:textId="635F22FD" w:rsidR="00974730" w:rsidRDefault="00AA232A" w:rsidP="00E8620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D719E">
        <w:rPr>
          <w:rFonts w:ascii="Arial" w:hAnsi="Arial" w:cs="Arial"/>
          <w:color w:val="000000"/>
        </w:rPr>
        <w:t xml:space="preserve">Внести в </w:t>
      </w:r>
      <w:r w:rsidR="00CD719E" w:rsidRPr="00CD719E">
        <w:rPr>
          <w:rFonts w:ascii="Arial" w:hAnsi="Arial" w:cs="Arial"/>
          <w:color w:val="000000"/>
        </w:rPr>
        <w:t xml:space="preserve">постановление администрации Жутовского сельского поселения Октябрьского муниципального района Волгоградской области от 02.08.2021 № 48 «Об утверждении формы </w:t>
      </w:r>
      <w:bookmarkStart w:id="3" w:name="_Hlk88829156"/>
      <w:r w:rsidR="00CD719E" w:rsidRPr="00CD719E">
        <w:rPr>
          <w:rFonts w:ascii="Arial" w:hAnsi="Arial" w:cs="Arial"/>
          <w:color w:val="000000"/>
        </w:rPr>
        <w:t>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bookmarkEnd w:id="3"/>
      <w:r w:rsidR="00CD719E" w:rsidRPr="00CD719E">
        <w:rPr>
          <w:rFonts w:ascii="Arial" w:hAnsi="Arial" w:cs="Arial"/>
          <w:color w:val="000000"/>
        </w:rPr>
        <w:t>»</w:t>
      </w:r>
      <w:r w:rsidR="00CD719E">
        <w:rPr>
          <w:rFonts w:ascii="Arial" w:hAnsi="Arial" w:cs="Arial"/>
          <w:color w:val="000000"/>
        </w:rPr>
        <w:t xml:space="preserve"> </w:t>
      </w:r>
      <w:r w:rsidR="00CD719E" w:rsidRPr="00CD719E">
        <w:rPr>
          <w:rFonts w:ascii="Arial" w:hAnsi="Arial" w:cs="Arial"/>
          <w:color w:val="000000"/>
        </w:rPr>
        <w:t>(далее – постановление) следующие изменения:</w:t>
      </w:r>
    </w:p>
    <w:p w14:paraId="53CE3E7E" w14:textId="3703A824" w:rsidR="00CD719E" w:rsidRPr="000E4C6A" w:rsidRDefault="00CD719E" w:rsidP="00CD71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Форму </w:t>
      </w:r>
      <w:r w:rsidRPr="00CD719E">
        <w:rPr>
          <w:rFonts w:ascii="Arial" w:hAnsi="Arial" w:cs="Arial"/>
          <w:color w:val="000000"/>
        </w:rPr>
        <w:t xml:space="preserve">проверочного листа (списка контрольных вопросов), используемого </w:t>
      </w:r>
      <w:bookmarkStart w:id="4" w:name="_Hlk88829331"/>
      <w:r w:rsidRPr="00CD719E">
        <w:rPr>
          <w:rFonts w:ascii="Arial" w:hAnsi="Arial" w:cs="Arial"/>
          <w:color w:val="000000"/>
        </w:rPr>
        <w:t xml:space="preserve">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</w:t>
      </w:r>
      <w:r w:rsidRPr="00CD719E">
        <w:rPr>
          <w:rFonts w:ascii="Arial" w:hAnsi="Arial" w:cs="Arial"/>
          <w:color w:val="000000"/>
        </w:rPr>
        <w:lastRenderedPageBreak/>
        <w:t>территории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 xml:space="preserve"> </w:t>
      </w:r>
      <w:bookmarkEnd w:id="4"/>
      <w:r w:rsidRPr="00CD719E">
        <w:rPr>
          <w:rFonts w:ascii="Arial" w:hAnsi="Arial" w:cs="Arial"/>
          <w:color w:val="000000"/>
        </w:rPr>
        <w:t>утверждённую названным постановлением изложить в новой редакции, согласно приложению.</w:t>
      </w:r>
    </w:p>
    <w:p w14:paraId="0A12B457" w14:textId="5E6CBD2E" w:rsidR="000F11E2" w:rsidRPr="00002E44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C0E12"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620C" w:rsidRPr="00E862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подлежит официальному обнародованию.</w:t>
      </w:r>
    </w:p>
    <w:p w14:paraId="0A9D2428" w14:textId="77777777" w:rsidR="00DC0E12" w:rsidRPr="00002E44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75AD7BF9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2FFEC2D7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03D769" w14:textId="77777777" w:rsidR="000C2762" w:rsidRDefault="000C2762" w:rsidP="00CD719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B76205" w14:textId="77777777" w:rsidR="000C2762" w:rsidRPr="000C2762" w:rsidRDefault="000C2762" w:rsidP="000C2762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762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44893239" w14:textId="4DF53EB5" w:rsidR="000C2762" w:rsidRDefault="000C2762" w:rsidP="000C2762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762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на </w:t>
      </w:r>
      <w:r w:rsidRPr="00406C10">
        <w:rPr>
          <w:rFonts w:ascii="Arial" w:eastAsia="Times New Roman" w:hAnsi="Arial" w:cs="Arial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</w:p>
    <w:p w14:paraId="3CBB77BD" w14:textId="77777777" w:rsidR="000C2762" w:rsidRDefault="000C2762" w:rsidP="0057197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DCFCAE" w14:textId="6F9CC3E6" w:rsidR="000C2762" w:rsidRDefault="000C2762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62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 правового акта об утверждении настоящей формы проверочного листа (списка контрольных вопросов) (далее - проверочный лист): </w:t>
      </w:r>
    </w:p>
    <w:p w14:paraId="6C143FC5" w14:textId="0E54F6E1" w:rsidR="000C2762" w:rsidRDefault="000C2762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7197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7197C" w:rsidRPr="00406C10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r w:rsidR="0057197C">
        <w:rPr>
          <w:rFonts w:ascii="Arial" w:eastAsia="Times New Roman" w:hAnsi="Arial" w:cs="Arial"/>
          <w:sz w:val="24"/>
          <w:szCs w:val="24"/>
          <w:lang w:eastAsia="ru-RU"/>
        </w:rPr>
        <w:t xml:space="preserve"> от 02</w:t>
      </w:r>
      <w:r w:rsidR="0057197C" w:rsidRPr="0057197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197C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57197C" w:rsidRPr="0057197C">
        <w:rPr>
          <w:rFonts w:ascii="Arial" w:eastAsia="Times New Roman" w:hAnsi="Arial" w:cs="Arial"/>
          <w:sz w:val="24"/>
          <w:szCs w:val="24"/>
          <w:lang w:eastAsia="ru-RU"/>
        </w:rPr>
        <w:t xml:space="preserve">.2021 № </w:t>
      </w:r>
      <w:r w:rsidR="0057197C">
        <w:rPr>
          <w:rFonts w:ascii="Arial" w:eastAsia="Times New Roman" w:hAnsi="Arial" w:cs="Arial"/>
          <w:sz w:val="24"/>
          <w:szCs w:val="24"/>
          <w:lang w:eastAsia="ru-RU"/>
        </w:rPr>
        <w:t>48 «</w:t>
      </w:r>
      <w:r w:rsidR="0057197C" w:rsidRPr="0057197C">
        <w:rPr>
          <w:rFonts w:ascii="Arial" w:eastAsia="Times New Roman" w:hAnsi="Arial" w:cs="Arial"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r w:rsidR="005719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05C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1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625012C" w14:textId="74AABC63" w:rsidR="0057197C" w:rsidRDefault="0057197C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A2623" w14:textId="76CD8A4B" w:rsidR="0057197C" w:rsidRDefault="0057197C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89173731"/>
      <w:r w:rsidRPr="0057197C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 на </w:t>
      </w:r>
      <w:r w:rsidR="00BF1E8F" w:rsidRPr="0057197C">
        <w:rPr>
          <w:rFonts w:ascii="Arial" w:eastAsia="Times New Roman" w:hAnsi="Arial" w:cs="Arial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отношении юридических лиц или индивидуальных предпринимателей, осуществляющих дорожную деятельность на территории Жутовского сельского поселения Октябрьского муниципального района Волгоградской области</w:t>
      </w:r>
      <w:r w:rsidR="00BF1E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5"/>
    <w:p w14:paraId="463F45AC" w14:textId="0460BD04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3FFAA7" w14:textId="1712235A" w:rsidR="00BF1E8F" w:rsidRDefault="00BF1E8F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Hlk89173764"/>
      <w:r w:rsidRPr="00BF1E8F">
        <w:rPr>
          <w:rFonts w:ascii="Arial" w:eastAsia="Times New Roman" w:hAnsi="Arial" w:cs="Arial"/>
          <w:sz w:val="24"/>
          <w:szCs w:val="24"/>
          <w:lang w:eastAsia="ru-RU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3A625743" w14:textId="16DF91D8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DE2EBF8" w14:textId="19EAD520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60FEF54E" w14:textId="30159285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2C258" w14:textId="0890C075" w:rsidR="00BF1E8F" w:rsidRDefault="00BF1E8F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контроля:</w:t>
      </w:r>
    </w:p>
    <w:p w14:paraId="4EF734CE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CB19E2C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3433FFCD" w14:textId="450DE7EF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78FAB" w14:textId="178335A1" w:rsidR="00BF1E8F" w:rsidRDefault="00BF1E8F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0A907CD1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641105F0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FAD0F32" w14:textId="1A3192F1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ED853" w14:textId="49CD0CC9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Pr="00BF1E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5D7D41F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63F167D3" w14:textId="0E3D114E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63F1752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D6E57D1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D2BBB27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1B792EC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A8C33B7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FA8AE01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A705ADA" w14:textId="3F28FD31" w:rsidR="00BF1E8F" w:rsidRDefault="00BF1E8F" w:rsidP="00571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861E17" w14:textId="22FDFE32" w:rsidR="00BF1E8F" w:rsidRDefault="00BF1E8F" w:rsidP="00BF1E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>Вид (виды) деятельности юридических лиц, физических лиц их типов и (или) отдельных характеристик:</w:t>
      </w:r>
    </w:p>
    <w:p w14:paraId="6D353441" w14:textId="77777777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D22862B" w14:textId="2081F079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050D7E76" w14:textId="2AAF78D1" w:rsidR="00BF1E8F" w:rsidRDefault="00BF1E8F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AC1D2" w14:textId="39483AF5" w:rsidR="009F0833" w:rsidRDefault="009F0833" w:rsidP="009F0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</w:t>
      </w:r>
    </w:p>
    <w:p w14:paraId="0DFB39BE" w14:textId="77777777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9E2E923" w14:textId="77777777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230AA04C" w14:textId="1116EFFC" w:rsidR="009F0833" w:rsidRDefault="009F0833" w:rsidP="00BF1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014B39" w14:textId="76678475" w:rsidR="009F0833" w:rsidRDefault="009F0833" w:rsidP="009F0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Реквизиты распоряжения о проведении плановой проверки:</w:t>
      </w:r>
    </w:p>
    <w:p w14:paraId="01461C04" w14:textId="77777777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C5164BA" w14:textId="003B3A50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7B38CB00" w14:textId="4CD0CB31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0FF956" w14:textId="565F5EC4" w:rsidR="009F0833" w:rsidRDefault="009F0833" w:rsidP="009F0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Учетный номер плановой проверки и дата присвоения учетного номера проверки в едином реестре проверок:</w:t>
      </w:r>
    </w:p>
    <w:p w14:paraId="23C374B3" w14:textId="58857551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2F28E27" w14:textId="7E442CF4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D9516" w14:textId="7AA766C9" w:rsidR="009F0833" w:rsidRDefault="009F0833" w:rsidP="009F0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Должность, фамилия и инициалы должностного лица администрации </w:t>
      </w:r>
      <w:r w:rsidRPr="0057197C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r w:rsidRPr="009F0833">
        <w:rPr>
          <w:rFonts w:ascii="Arial" w:eastAsia="Times New Roman" w:hAnsi="Arial" w:cs="Arial"/>
          <w:sz w:val="24"/>
          <w:szCs w:val="24"/>
          <w:lang w:eastAsia="ru-RU"/>
        </w:rPr>
        <w:t>, проводящего плановую проверку и заполняющего проверочный лист:</w:t>
      </w:r>
    </w:p>
    <w:p w14:paraId="7D3284D2" w14:textId="77777777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E34C716" w14:textId="161E7868" w:rsidR="009F0833" w:rsidRDefault="009F0833" w:rsidP="009F0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FDFB09" w14:textId="29A2C301" w:rsidR="009F0833" w:rsidRDefault="009F0833" w:rsidP="009F0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bookmarkEnd w:id="6"/>
    <w:p w14:paraId="73F88044" w14:textId="77F84E33" w:rsidR="000C2762" w:rsidRDefault="000C276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CE4FE4C" w14:textId="77777777" w:rsidR="009F0833" w:rsidRDefault="009F0833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F0833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5ED050" w14:textId="43591E1C" w:rsidR="009C6D67" w:rsidRDefault="009C6D67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11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547"/>
        <w:gridCol w:w="1408"/>
        <w:gridCol w:w="1408"/>
        <w:gridCol w:w="1408"/>
        <w:gridCol w:w="1692"/>
        <w:gridCol w:w="4951"/>
      </w:tblGrid>
      <w:tr w:rsidR="00C05CC7" w:rsidRPr="009C6D67" w14:paraId="1CCDCEF0" w14:textId="77777777" w:rsidTr="00C05CC7">
        <w:trPr>
          <w:trHeight w:val="1300"/>
        </w:trPr>
        <w:tc>
          <w:tcPr>
            <w:tcW w:w="697" w:type="dxa"/>
            <w:vMerge w:val="restart"/>
            <w:shd w:val="clear" w:color="auto" w:fill="FFFFFF"/>
            <w:vAlign w:val="center"/>
            <w:hideMark/>
          </w:tcPr>
          <w:p w14:paraId="12CF934F" w14:textId="77777777" w:rsidR="00C05CC7" w:rsidRPr="009C6D67" w:rsidRDefault="00C05CC7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547" w:type="dxa"/>
            <w:vMerge w:val="restart"/>
            <w:shd w:val="clear" w:color="auto" w:fill="FFFFFF"/>
            <w:vAlign w:val="center"/>
            <w:hideMark/>
          </w:tcPr>
          <w:p w14:paraId="4052ED47" w14:textId="77777777" w:rsidR="00C05CC7" w:rsidRPr="009C6D67" w:rsidRDefault="00C05CC7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60E7B707" w14:textId="3953AC0A" w:rsidR="00C05CC7" w:rsidRPr="009C6D67" w:rsidRDefault="00C05CC7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0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951" w:type="dxa"/>
            <w:vMerge w:val="restart"/>
            <w:shd w:val="clear" w:color="auto" w:fill="FFFFFF"/>
            <w:vAlign w:val="center"/>
            <w:hideMark/>
          </w:tcPr>
          <w:p w14:paraId="4865A3BF" w14:textId="3AEB3AD0" w:rsidR="00C05CC7" w:rsidRPr="009C6D67" w:rsidRDefault="00C05CC7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05CC7" w:rsidRPr="009C6D67" w14:paraId="3A080E15" w14:textId="77777777" w:rsidTr="00C05CC7">
        <w:trPr>
          <w:trHeight w:val="811"/>
        </w:trPr>
        <w:tc>
          <w:tcPr>
            <w:tcW w:w="697" w:type="dxa"/>
            <w:vMerge/>
            <w:shd w:val="clear" w:color="auto" w:fill="FFFFFF"/>
            <w:vAlign w:val="center"/>
          </w:tcPr>
          <w:p w14:paraId="15566428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vMerge/>
            <w:shd w:val="clear" w:color="auto" w:fill="FFFFFF"/>
            <w:vAlign w:val="center"/>
          </w:tcPr>
          <w:p w14:paraId="2E4D01BD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684EDE89" w14:textId="19E13863" w:rsidR="00C05CC7" w:rsidRPr="009F0833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34BC2881" w14:textId="703CE9D4" w:rsidR="00C05CC7" w:rsidRPr="009F0833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316AA492" w14:textId="6BE36F3C" w:rsidR="00C05CC7" w:rsidRPr="009F0833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0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692" w:type="dxa"/>
            <w:shd w:val="clear" w:color="auto" w:fill="FFFFFF"/>
            <w:vAlign w:val="center"/>
          </w:tcPr>
          <w:p w14:paraId="5B4873C5" w14:textId="0F2F4F81" w:rsidR="00C05CC7" w:rsidRPr="009F0833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(в случае заполнения графы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F64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неприменимо)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14:paraId="058E2AAE" w14:textId="77777777" w:rsidR="00C05CC7" w:rsidRPr="00F64806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367B9C1C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697" w:type="dxa"/>
            <w:shd w:val="clear" w:color="auto" w:fill="auto"/>
          </w:tcPr>
          <w:p w14:paraId="1E889040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7" w:type="dxa"/>
            <w:shd w:val="clear" w:color="auto" w:fill="auto"/>
          </w:tcPr>
          <w:p w14:paraId="7812B087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5916" w:type="dxa"/>
            <w:gridSpan w:val="4"/>
            <w:vAlign w:val="center"/>
          </w:tcPr>
          <w:p w14:paraId="2FFF8228" w14:textId="7D7DF40F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000B1D9D" w14:textId="34655F23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 1 пункта 1 Статьи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(далее Федеральный закон)</w:t>
            </w:r>
          </w:p>
        </w:tc>
      </w:tr>
      <w:tr w:rsidR="00C05CC7" w:rsidRPr="009C6D67" w14:paraId="57FC1808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18"/>
        </w:trPr>
        <w:tc>
          <w:tcPr>
            <w:tcW w:w="697" w:type="dxa"/>
            <w:shd w:val="clear" w:color="auto" w:fill="auto"/>
          </w:tcPr>
          <w:p w14:paraId="3F20BE75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7" w:type="dxa"/>
            <w:shd w:val="clear" w:color="auto" w:fill="auto"/>
          </w:tcPr>
          <w:p w14:paraId="663751A3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2 процента превышает допустимую массу транспортного средства и (или) допустимую нагрузку на ось, и (или) на крупногабаритных   транспортных средствах и на транспортных средствах осуществляющих перевозки опасных грузов без специальных разрешений, выдаваемых в порядке, установленным Федеральным законом?</w:t>
            </w:r>
          </w:p>
        </w:tc>
        <w:tc>
          <w:tcPr>
            <w:tcW w:w="5916" w:type="dxa"/>
            <w:gridSpan w:val="4"/>
          </w:tcPr>
          <w:p w14:paraId="09114C6F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7343D0D3" w14:textId="7830F419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 2 пункта 1 Статьи 29 Федерального закона</w:t>
            </w:r>
          </w:p>
        </w:tc>
      </w:tr>
      <w:tr w:rsidR="00C05CC7" w:rsidRPr="009C6D67" w14:paraId="0EA496BC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66"/>
        </w:trPr>
        <w:tc>
          <w:tcPr>
            <w:tcW w:w="697" w:type="dxa"/>
            <w:shd w:val="clear" w:color="auto" w:fill="auto"/>
          </w:tcPr>
          <w:p w14:paraId="7D32BD79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47" w:type="dxa"/>
            <w:shd w:val="clear" w:color="auto" w:fill="auto"/>
          </w:tcPr>
          <w:p w14:paraId="1E9BD19B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5916" w:type="dxa"/>
            <w:gridSpan w:val="4"/>
          </w:tcPr>
          <w:p w14:paraId="6960FD47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5AC4EA85" w14:textId="77AE00C8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 3 пункта 1 Статьи 29 Федерального закона</w:t>
            </w:r>
          </w:p>
        </w:tc>
      </w:tr>
      <w:tr w:rsidR="00C05CC7" w:rsidRPr="009C6D67" w14:paraId="33F600BF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697" w:type="dxa"/>
            <w:shd w:val="clear" w:color="auto" w:fill="auto"/>
          </w:tcPr>
          <w:p w14:paraId="5B37541B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7" w:type="dxa"/>
            <w:shd w:val="clear" w:color="auto" w:fill="auto"/>
          </w:tcPr>
          <w:p w14:paraId="74A27748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Загрязнение дорожного покрытия, полос отвода и придорожных полос автомобильных дорог?</w:t>
            </w:r>
          </w:p>
        </w:tc>
        <w:tc>
          <w:tcPr>
            <w:tcW w:w="5916" w:type="dxa"/>
            <w:gridSpan w:val="4"/>
          </w:tcPr>
          <w:p w14:paraId="0D1684E7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17C6FF71" w14:textId="48E17A1D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Подпункта 1 пункта 2 Статьи 29 Федерального закона</w:t>
            </w:r>
          </w:p>
        </w:tc>
      </w:tr>
      <w:tr w:rsidR="00C05CC7" w:rsidRPr="009C6D67" w14:paraId="7814A506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697" w:type="dxa"/>
            <w:shd w:val="clear" w:color="auto" w:fill="auto"/>
          </w:tcPr>
          <w:p w14:paraId="7F877660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7" w:type="dxa"/>
            <w:shd w:val="clear" w:color="auto" w:fill="auto"/>
          </w:tcPr>
          <w:p w14:paraId="0AD53CA9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водоотводных сооружений автомобильных дорог для стока или сброса вод?</w:t>
            </w:r>
          </w:p>
        </w:tc>
        <w:tc>
          <w:tcPr>
            <w:tcW w:w="5916" w:type="dxa"/>
            <w:gridSpan w:val="4"/>
          </w:tcPr>
          <w:p w14:paraId="63CA417B" w14:textId="77777777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3184D592" w14:textId="33F547A5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Подпункта 2 пункта 2 Статьи 29 Федерального закона</w:t>
            </w:r>
          </w:p>
        </w:tc>
      </w:tr>
      <w:tr w:rsidR="00C05CC7" w:rsidRPr="009C6D67" w14:paraId="1B9C9BEF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287"/>
        </w:trPr>
        <w:tc>
          <w:tcPr>
            <w:tcW w:w="697" w:type="dxa"/>
            <w:shd w:val="clear" w:color="auto" w:fill="auto"/>
          </w:tcPr>
          <w:p w14:paraId="4B0BD941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7" w:type="dxa"/>
            <w:shd w:val="clear" w:color="auto" w:fill="auto"/>
          </w:tcPr>
          <w:p w14:paraId="209A790B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покрытием?</w:t>
            </w:r>
          </w:p>
        </w:tc>
        <w:tc>
          <w:tcPr>
            <w:tcW w:w="5916" w:type="dxa"/>
            <w:gridSpan w:val="4"/>
          </w:tcPr>
          <w:p w14:paraId="495EE4A8" w14:textId="77777777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61225A16" w14:textId="613F02E5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Подпункта 3 пункта 2 Статьи 29 Федерального закона</w:t>
            </w:r>
          </w:p>
        </w:tc>
      </w:tr>
      <w:tr w:rsidR="00C05CC7" w:rsidRPr="009C6D67" w14:paraId="77F5A769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10"/>
        </w:trPr>
        <w:tc>
          <w:tcPr>
            <w:tcW w:w="697" w:type="dxa"/>
            <w:shd w:val="clear" w:color="auto" w:fill="auto"/>
          </w:tcPr>
          <w:p w14:paraId="6216DB64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7" w:type="dxa"/>
            <w:shd w:val="clear" w:color="auto" w:fill="auto"/>
          </w:tcPr>
          <w:p w14:paraId="21EB74AE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условий, препятствующих обеспечению безопасности дорожного движения?</w:t>
            </w:r>
          </w:p>
        </w:tc>
        <w:tc>
          <w:tcPr>
            <w:tcW w:w="5916" w:type="dxa"/>
            <w:gridSpan w:val="4"/>
          </w:tcPr>
          <w:p w14:paraId="620536B3" w14:textId="77777777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60E7F985" w14:textId="5876D639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Подпункта 4 пункта 2 Статьи 29 Федерального закона</w:t>
            </w:r>
          </w:p>
        </w:tc>
      </w:tr>
      <w:tr w:rsidR="00C05CC7" w:rsidRPr="009C6D67" w14:paraId="7B1B1D05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697"/>
        </w:trPr>
        <w:tc>
          <w:tcPr>
            <w:tcW w:w="697" w:type="dxa"/>
            <w:shd w:val="clear" w:color="auto" w:fill="auto"/>
          </w:tcPr>
          <w:p w14:paraId="26245930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7" w:type="dxa"/>
            <w:shd w:val="clear" w:color="auto" w:fill="auto"/>
          </w:tcPr>
          <w:p w14:paraId="5B7E4B98" w14:textId="77777777" w:rsidR="00C05CC7" w:rsidRPr="009C6D67" w:rsidRDefault="00C05CC7" w:rsidP="00C05C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дорог?</w:t>
            </w:r>
          </w:p>
        </w:tc>
        <w:tc>
          <w:tcPr>
            <w:tcW w:w="5916" w:type="dxa"/>
            <w:gridSpan w:val="4"/>
          </w:tcPr>
          <w:p w14:paraId="78CF4D62" w14:textId="77777777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1726F929" w14:textId="7D1063BD" w:rsidR="00C05CC7" w:rsidRPr="009C6D67" w:rsidRDefault="00C05CC7" w:rsidP="00C0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Подпункта 5 пункта 2 Статьи 29 Федерального закона</w:t>
            </w:r>
          </w:p>
        </w:tc>
      </w:tr>
      <w:tr w:rsidR="00C05CC7" w:rsidRPr="009C6D67" w14:paraId="6A94C914" w14:textId="77777777" w:rsidTr="00C05C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593"/>
        </w:trPr>
        <w:tc>
          <w:tcPr>
            <w:tcW w:w="697" w:type="dxa"/>
            <w:shd w:val="clear" w:color="auto" w:fill="auto"/>
          </w:tcPr>
          <w:p w14:paraId="5A3547D2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7" w:type="dxa"/>
            <w:shd w:val="clear" w:color="auto" w:fill="auto"/>
          </w:tcPr>
          <w:p w14:paraId="491118A2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Повреждение автомобильных дорог или осуществление иных действий, наносящих ущерб автомобильным дорогам либо, создающих препятствия движению транспортных средств и </w:t>
            </w: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(или)пешеходов?</w:t>
            </w:r>
          </w:p>
        </w:tc>
        <w:tc>
          <w:tcPr>
            <w:tcW w:w="5916" w:type="dxa"/>
            <w:gridSpan w:val="4"/>
          </w:tcPr>
          <w:p w14:paraId="65F3E512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14:paraId="2FEAD46C" w14:textId="43D88F0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Подпункта 6 пункта 2 Статьи 29 Федерального закона</w:t>
            </w:r>
          </w:p>
        </w:tc>
      </w:tr>
      <w:tr w:rsidR="00C05CC7" w:rsidRPr="009C6D67" w14:paraId="0F6C3945" w14:textId="77777777" w:rsidTr="00C05CC7">
        <w:trPr>
          <w:trHeight w:val="1452"/>
        </w:trPr>
        <w:tc>
          <w:tcPr>
            <w:tcW w:w="697" w:type="dxa"/>
            <w:shd w:val="clear" w:color="auto" w:fill="FFFFFF"/>
            <w:hideMark/>
          </w:tcPr>
          <w:p w14:paraId="68F2E37F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7" w:type="dxa"/>
            <w:shd w:val="clear" w:color="auto" w:fill="FFFFFF"/>
            <w:hideMark/>
          </w:tcPr>
          <w:p w14:paraId="490E7A2B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36CE1BC3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FFFFFF"/>
            <w:hideMark/>
          </w:tcPr>
          <w:p w14:paraId="4B71A733" w14:textId="58A7C219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 20 Федерального закона от 10.12.1995 N 196-ФЗ "О безопасности дорожного движения"</w:t>
            </w:r>
            <w:r w:rsidRPr="009C6D6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 </w:t>
            </w: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(далее - Федеральный закон N 196-ФЗ);</w:t>
            </w:r>
          </w:p>
          <w:p w14:paraId="622838BA" w14:textId="77777777" w:rsidR="00C05CC7" w:rsidRPr="009C6D67" w:rsidRDefault="009769D5" w:rsidP="00C05CC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255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8" w:anchor="block_2022" w:history="1">
              <w:r w:rsidR="00C05CC7" w:rsidRPr="009C6D67">
                <w:rPr>
                  <w:rFonts w:ascii="Arial" w:eastAsia="Times New Roman" w:hAnsi="Arial" w:cs="Arial"/>
                  <w:bCs/>
                  <w:iCs/>
                  <w:sz w:val="20"/>
                  <w:szCs w:val="20"/>
                  <w:u w:val="single"/>
                  <w:lang w:eastAsia="ru-RU"/>
                </w:rPr>
                <w:t>пункт 3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  Правил утвержденных приказом Министерства транспорта Российской Федерации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 30 апреля 2021 г. № 145 “Об утверждении Правил обеспечения безопасности перевозок автомобильным транспортом и городским наземным электрическим транспортом», </w:t>
            </w:r>
            <w:hyperlink r:id="rId9" w:anchor="block_41" w:history="1">
              <w:r w:rsidR="00C05CC7" w:rsidRPr="009C6D67">
                <w:rPr>
                  <w:rFonts w:ascii="Arial" w:eastAsia="Times New Roman" w:hAnsi="Arial" w:cs="Arial"/>
                  <w:bCs/>
                  <w:iCs/>
                  <w:sz w:val="20"/>
                  <w:szCs w:val="20"/>
                  <w:u w:val="single"/>
                  <w:lang w:eastAsia="ru-RU"/>
                </w:rPr>
                <w:t>часть 1 статьи 4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 </w:t>
            </w:r>
            <w:hyperlink r:id="rId10" w:anchor="block_3201" w:history="1">
              <w:r w:rsidR="00C05CC7" w:rsidRPr="009C6D67">
                <w:rPr>
                  <w:rFonts w:ascii="Arial" w:eastAsia="Times New Roman" w:hAnsi="Arial" w:cs="Arial"/>
                  <w:bCs/>
                  <w:iCs/>
                  <w:sz w:val="20"/>
                  <w:szCs w:val="20"/>
                  <w:u w:val="single"/>
                  <w:lang w:eastAsia="ru-RU"/>
                </w:rPr>
                <w:t>часть 1 статьи 32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Федерального закона от 25.04.2002 N 40-ФЗ "Об обязательном страховании гражданской ответственности владельцев транспортных средств"</w:t>
            </w:r>
          </w:p>
        </w:tc>
      </w:tr>
      <w:tr w:rsidR="00C05CC7" w:rsidRPr="009C6D67" w14:paraId="52461D18" w14:textId="77777777" w:rsidTr="00C05CC7">
        <w:trPr>
          <w:trHeight w:val="2753"/>
        </w:trPr>
        <w:tc>
          <w:tcPr>
            <w:tcW w:w="697" w:type="dxa"/>
            <w:shd w:val="clear" w:color="auto" w:fill="FFFFFF"/>
            <w:hideMark/>
          </w:tcPr>
          <w:p w14:paraId="45DDB401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7" w:type="dxa"/>
            <w:shd w:val="clear" w:color="auto" w:fill="FFFFFF"/>
            <w:hideMark/>
          </w:tcPr>
          <w:p w14:paraId="654F5D15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пассажиров?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10227346" w14:textId="77777777" w:rsidR="00C05CC7" w:rsidRDefault="00C05CC7" w:rsidP="00C05CC7">
            <w:pPr>
              <w:spacing w:after="0" w:line="240" w:lineRule="auto"/>
              <w:ind w:right="75"/>
              <w:jc w:val="center"/>
            </w:pPr>
          </w:p>
        </w:tc>
        <w:tc>
          <w:tcPr>
            <w:tcW w:w="4951" w:type="dxa"/>
            <w:shd w:val="clear" w:color="auto" w:fill="FFFFFF"/>
            <w:hideMark/>
          </w:tcPr>
          <w:p w14:paraId="30B2DCDA" w14:textId="1C0BEA26" w:rsidR="00C05CC7" w:rsidRPr="009C6D67" w:rsidRDefault="009769D5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block_81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части 1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2" w:anchor="block_82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2 статьи 8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14:paraId="58CF5216" w14:textId="77777777" w:rsidR="00C05CC7" w:rsidRPr="009C6D67" w:rsidRDefault="009769D5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block_11600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глава VI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приложения N 1, </w:t>
            </w:r>
            <w:hyperlink r:id="rId14" w:anchor="block_12000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приложение N 2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 </w:t>
            </w:r>
            <w:hyperlink r:id="rId15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Российской Федерации от 16.07.2009 N 584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 </w:t>
            </w:r>
            <w:hyperlink r:id="rId16" w:anchor="block_3007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vertAlign w:val="superscript"/>
                  <w:lang w:eastAsia="ru-RU"/>
                </w:rPr>
                <w:t>7</w:t>
              </w:r>
            </w:hyperlink>
          </w:p>
        </w:tc>
      </w:tr>
      <w:tr w:rsidR="00C05CC7" w:rsidRPr="009C6D67" w14:paraId="6522B894" w14:textId="77777777" w:rsidTr="00C05CC7">
        <w:trPr>
          <w:trHeight w:val="1744"/>
        </w:trPr>
        <w:tc>
          <w:tcPr>
            <w:tcW w:w="697" w:type="dxa"/>
            <w:shd w:val="clear" w:color="auto" w:fill="FFFFFF"/>
            <w:hideMark/>
          </w:tcPr>
          <w:p w14:paraId="66D71508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547" w:type="dxa"/>
            <w:shd w:val="clear" w:color="auto" w:fill="FFFFFF"/>
            <w:hideMark/>
          </w:tcPr>
          <w:p w14:paraId="644EC2A6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49D1FAE9" w14:textId="77777777" w:rsidR="00C05CC7" w:rsidRDefault="00C05CC7" w:rsidP="00C05CC7">
            <w:pPr>
              <w:spacing w:after="0" w:line="240" w:lineRule="auto"/>
              <w:ind w:right="75"/>
              <w:jc w:val="center"/>
            </w:pPr>
          </w:p>
        </w:tc>
        <w:tc>
          <w:tcPr>
            <w:tcW w:w="4951" w:type="dxa"/>
            <w:shd w:val="clear" w:color="auto" w:fill="FFFFFF"/>
            <w:hideMark/>
          </w:tcPr>
          <w:p w14:paraId="3C8E45FA" w14:textId="14ACF224" w:rsidR="00C05CC7" w:rsidRPr="009C6D67" w:rsidRDefault="009769D5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block_56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часть 6 статьи 5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block_15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статья 15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01.07.2011 N 170-ФЗ "О техническом осмотре транспортных средств и о внесении изменений в отдельные законодательные акты Российской Федерации";</w:t>
            </w:r>
          </w:p>
          <w:p w14:paraId="391F6256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1BF7206E" w14:textId="77777777" w:rsidTr="00C05CC7">
        <w:trPr>
          <w:trHeight w:val="1712"/>
        </w:trPr>
        <w:tc>
          <w:tcPr>
            <w:tcW w:w="697" w:type="dxa"/>
            <w:shd w:val="clear" w:color="auto" w:fill="FFFFFF"/>
            <w:hideMark/>
          </w:tcPr>
          <w:p w14:paraId="000FFDBB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7" w:type="dxa"/>
            <w:shd w:val="clear" w:color="auto" w:fill="FFFFFF"/>
            <w:hideMark/>
          </w:tcPr>
          <w:p w14:paraId="00859AFF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157F3385" w14:textId="77777777" w:rsidR="00C05CC7" w:rsidRPr="009C6D67" w:rsidRDefault="00C05CC7" w:rsidP="00C05CC7">
            <w:pPr>
              <w:shd w:val="clear" w:color="auto" w:fill="FFFFFF"/>
              <w:spacing w:after="0" w:line="39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shd w:val="clear" w:color="auto" w:fill="FFFFFF"/>
            <w:hideMark/>
          </w:tcPr>
          <w:p w14:paraId="2097D4A0" w14:textId="1793A074" w:rsidR="00C05CC7" w:rsidRPr="009C6D67" w:rsidRDefault="00C05CC7" w:rsidP="00C05CC7">
            <w:pPr>
              <w:shd w:val="clear" w:color="auto" w:fill="FFFFFF"/>
              <w:spacing w:after="0" w:line="39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N 4 к </w:t>
            </w:r>
          </w:p>
          <w:p w14:paraId="7BC4B0CB" w14:textId="77777777" w:rsidR="00C05CC7" w:rsidRPr="009C6D67" w:rsidRDefault="00C05CC7" w:rsidP="00C05CC7">
            <w:pPr>
              <w:shd w:val="clear" w:color="auto" w:fill="FFFFFF"/>
              <w:spacing w:after="144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Приказу МВД России от 23.04.2019 N 267 "Об утверждении форм документов, идентифицирующих транспортное средство, и требований к ним" (вместе с "Требованиями к паспорту транспортного средства", "Требованиями к свидетельству о регистрации транспортного средства")</w:t>
            </w:r>
          </w:p>
        </w:tc>
      </w:tr>
      <w:tr w:rsidR="00C05CC7" w:rsidRPr="009C6D67" w14:paraId="42914F7A" w14:textId="77777777" w:rsidTr="00C05CC7">
        <w:trPr>
          <w:trHeight w:val="1755"/>
        </w:trPr>
        <w:tc>
          <w:tcPr>
            <w:tcW w:w="697" w:type="dxa"/>
            <w:shd w:val="clear" w:color="auto" w:fill="FFFFFF"/>
            <w:hideMark/>
          </w:tcPr>
          <w:p w14:paraId="72A3D641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7" w:type="dxa"/>
            <w:shd w:val="clear" w:color="auto" w:fill="FFFFFF"/>
            <w:hideMark/>
          </w:tcPr>
          <w:p w14:paraId="125F6198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ли проверяемым юридическим лицом или индивидуальным предпринимателем предрейсовые (послерейсовые) медицинские осмотры водителей?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2879B6FE" w14:textId="77777777" w:rsidR="00C05CC7" w:rsidRDefault="00C05CC7" w:rsidP="00C05CC7">
            <w:pPr>
              <w:spacing w:after="0" w:line="240" w:lineRule="auto"/>
              <w:ind w:right="75"/>
              <w:jc w:val="center"/>
            </w:pPr>
          </w:p>
        </w:tc>
        <w:tc>
          <w:tcPr>
            <w:tcW w:w="4951" w:type="dxa"/>
            <w:shd w:val="clear" w:color="auto" w:fill="FFFFFF"/>
            <w:hideMark/>
          </w:tcPr>
          <w:p w14:paraId="702FBFEF" w14:textId="4BE843B1" w:rsidR="00C05CC7" w:rsidRPr="009C6D67" w:rsidRDefault="009769D5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block_34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Статья 23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N 196-ФЗ;</w:t>
            </w:r>
          </w:p>
          <w:p w14:paraId="72E32B1B" w14:textId="77777777" w:rsidR="00C05CC7" w:rsidRPr="009C6D67" w:rsidRDefault="009769D5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block_4624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пункт 4 части 2 статьи 46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21.11.2011 N 323-ФЗ "Об основах охраны здоровья граждан в Российской Федерации"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 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(далее - Федеральный закон N 323-ФЗ);</w:t>
            </w:r>
          </w:p>
          <w:p w14:paraId="0FF9B19C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61092CF4" w14:textId="77777777" w:rsidTr="00C05CC7">
        <w:trPr>
          <w:trHeight w:val="2059"/>
        </w:trPr>
        <w:tc>
          <w:tcPr>
            <w:tcW w:w="697" w:type="dxa"/>
            <w:shd w:val="clear" w:color="auto" w:fill="FFFFFF"/>
            <w:hideMark/>
          </w:tcPr>
          <w:p w14:paraId="5BA2E68B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7" w:type="dxa"/>
            <w:shd w:val="clear" w:color="auto" w:fill="FFFFFF"/>
            <w:hideMark/>
          </w:tcPr>
          <w:p w14:paraId="13733991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 ли у проверяемого юридического лица или индивидуального предпринимателя ответственный за безопасность дорожного движения (далее - БДД)?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74EA185B" w14:textId="77777777" w:rsidR="00C05CC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51" w:type="dxa"/>
            <w:shd w:val="clear" w:color="auto" w:fill="FFFFFF"/>
            <w:hideMark/>
          </w:tcPr>
          <w:p w14:paraId="467425B3" w14:textId="606DF202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dst100032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ru-RU"/>
                </w:rPr>
                <w:t>Подпункт "б" пункта 8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 Положения о лицензировании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деятельности по перевозкам пассажиров и иных лиц автобусами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утвержденного</w:t>
            </w:r>
          </w:p>
          <w:p w14:paraId="70D71C71" w14:textId="77777777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hyperlink r:id="rId22" w:history="1">
              <w:r w:rsidR="00C05CC7" w:rsidRPr="009C6D67">
                <w:rPr>
                  <w:rFonts w:ascii="Arial" w:eastAsia="Times New Roman" w:hAnsi="Arial" w:cs="Arial"/>
                  <w:bCs/>
                  <w:sz w:val="20"/>
                  <w:szCs w:val="20"/>
                  <w:shd w:val="clear" w:color="auto" w:fill="FFFFFF"/>
                  <w:lang w:eastAsia="ru-RU"/>
                </w:rPr>
                <w:t>постановлением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 Правительства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Российской Федерации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от 7 октября 2020 г. N 1616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"О лицензировании деятельности по перевозкам пассажиров и иных лиц автобусами"</w:t>
            </w:r>
          </w:p>
          <w:p w14:paraId="076B01C8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73958F92" w14:textId="77777777" w:rsidTr="00C05CC7">
        <w:trPr>
          <w:trHeight w:val="1300"/>
        </w:trPr>
        <w:tc>
          <w:tcPr>
            <w:tcW w:w="697" w:type="dxa"/>
            <w:shd w:val="clear" w:color="auto" w:fill="FFFFFF"/>
            <w:hideMark/>
          </w:tcPr>
          <w:p w14:paraId="380E70D2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47" w:type="dxa"/>
            <w:shd w:val="clear" w:color="auto" w:fill="FFFFFF"/>
            <w:hideMark/>
          </w:tcPr>
          <w:p w14:paraId="1D0AFC83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у проверяемого юридического лица или индивидуального предпринимателя свидетельства об аттестации: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6DA0A07F" w14:textId="77777777" w:rsidR="00C05CC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51" w:type="dxa"/>
            <w:vMerge w:val="restart"/>
            <w:shd w:val="clear" w:color="auto" w:fill="FFFFFF"/>
            <w:hideMark/>
          </w:tcPr>
          <w:p w14:paraId="4985E75C" w14:textId="53B54EE6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dst100032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ru-RU"/>
                </w:rPr>
                <w:t>Подпункт "б" пункта 8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 Положения о лицензировании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деятельности по перевозкам пассажиров и иных лиц автобусами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утвержденного</w:t>
            </w:r>
          </w:p>
          <w:p w14:paraId="31098FFC" w14:textId="77777777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hyperlink r:id="rId24" w:history="1">
              <w:r w:rsidR="00C05CC7" w:rsidRPr="009C6D67">
                <w:rPr>
                  <w:rFonts w:ascii="Arial" w:eastAsia="Times New Roman" w:hAnsi="Arial" w:cs="Arial"/>
                  <w:bCs/>
                  <w:sz w:val="20"/>
                  <w:szCs w:val="20"/>
                  <w:shd w:val="clear" w:color="auto" w:fill="FFFFFF"/>
                  <w:lang w:eastAsia="ru-RU"/>
                </w:rPr>
                <w:t>постановлением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 Правительства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Российской Федерации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от 7 октября 2020 г. N 1616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"О </w:t>
            </w:r>
            <w:r w:rsidR="00C05CC7" w:rsidRPr="009C6D67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lastRenderedPageBreak/>
              <w:t>лицензировании деятельности по перевозкам пассажиров и иных лиц автобусами"</w:t>
            </w:r>
          </w:p>
          <w:p w14:paraId="56E58F09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1E57CA0F" w14:textId="77777777" w:rsidTr="00C05CC7">
        <w:trPr>
          <w:trHeight w:val="379"/>
        </w:trPr>
        <w:tc>
          <w:tcPr>
            <w:tcW w:w="697" w:type="dxa"/>
            <w:shd w:val="clear" w:color="auto" w:fill="FFFFFF"/>
            <w:hideMark/>
          </w:tcPr>
          <w:p w14:paraId="4BB1C1E2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547" w:type="dxa"/>
            <w:shd w:val="clear" w:color="auto" w:fill="FFFFFF"/>
            <w:hideMark/>
          </w:tcPr>
          <w:p w14:paraId="7D67E007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руководителей?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409A7E62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shd w:val="clear" w:color="auto" w:fill="FFFFFF"/>
            <w:vAlign w:val="center"/>
            <w:hideMark/>
          </w:tcPr>
          <w:p w14:paraId="150A6016" w14:textId="463A2B43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2AAA6261" w14:textId="77777777" w:rsidTr="00C05CC7">
        <w:trPr>
          <w:trHeight w:val="379"/>
        </w:trPr>
        <w:tc>
          <w:tcPr>
            <w:tcW w:w="697" w:type="dxa"/>
            <w:shd w:val="clear" w:color="auto" w:fill="FFFFFF"/>
            <w:hideMark/>
          </w:tcPr>
          <w:p w14:paraId="28EF74D9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7" w:type="dxa"/>
            <w:shd w:val="clear" w:color="auto" w:fill="FFFFFF"/>
            <w:hideMark/>
          </w:tcPr>
          <w:p w14:paraId="056262AE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специалистов по БДД?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55B608FD" w14:textId="77777777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vMerge/>
            <w:shd w:val="clear" w:color="auto" w:fill="FFFFFF"/>
            <w:vAlign w:val="center"/>
            <w:hideMark/>
          </w:tcPr>
          <w:p w14:paraId="2A706961" w14:textId="01EF55AA" w:rsidR="00C05CC7" w:rsidRPr="009C6D6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0E1E86AB" w14:textId="77777777" w:rsidTr="00C05CC7">
        <w:trPr>
          <w:trHeight w:val="2644"/>
        </w:trPr>
        <w:tc>
          <w:tcPr>
            <w:tcW w:w="697" w:type="dxa"/>
            <w:shd w:val="clear" w:color="auto" w:fill="FFFFFF"/>
            <w:hideMark/>
          </w:tcPr>
          <w:p w14:paraId="658CF68E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47" w:type="dxa"/>
            <w:shd w:val="clear" w:color="auto" w:fill="FFFFFF"/>
            <w:hideMark/>
          </w:tcPr>
          <w:p w14:paraId="6BDBA530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Проводится ли проверяемым юридическим лицом или индивидуальным предпринимателем предрейсовый осмотр технического состояния ТС?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2DCB28A4" w14:textId="77777777" w:rsidR="00C05CC7" w:rsidRDefault="00C05CC7" w:rsidP="00C05CC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255" w:line="300" w:lineRule="atLeast"/>
              <w:jc w:val="center"/>
              <w:outlineLvl w:val="1"/>
            </w:pPr>
          </w:p>
        </w:tc>
        <w:tc>
          <w:tcPr>
            <w:tcW w:w="4951" w:type="dxa"/>
            <w:shd w:val="clear" w:color="auto" w:fill="FFFFFF"/>
            <w:hideMark/>
          </w:tcPr>
          <w:p w14:paraId="645D0916" w14:textId="4383AE86" w:rsidR="00C05CC7" w:rsidRPr="009C6D67" w:rsidRDefault="009769D5" w:rsidP="00C05CC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255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25" w:anchor="block_1003" w:history="1">
              <w:r w:rsidR="00C05CC7" w:rsidRPr="009C6D67">
                <w:rPr>
                  <w:rFonts w:ascii="Arial" w:eastAsia="Times New Roman" w:hAnsi="Arial" w:cs="Arial"/>
                  <w:bCs/>
                  <w:iCs/>
                  <w:sz w:val="20"/>
                  <w:szCs w:val="20"/>
                  <w:u w:val="single"/>
                  <w:lang w:eastAsia="ru-RU"/>
                </w:rPr>
                <w:t>пункты 1-13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Порядка организации и проведения предрейсового контроля технического состояния транспортных средств, утвержденным </w:t>
            </w:r>
            <w:hyperlink r:id="rId26" w:history="1">
              <w:r w:rsidR="00C05CC7" w:rsidRPr="009C6D67">
                <w:rPr>
                  <w:rFonts w:ascii="Arial" w:eastAsia="Times New Roman" w:hAnsi="Arial" w:cs="Arial"/>
                  <w:bCs/>
                  <w:iCs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 Минтранса России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 15 января 2021 г. № 9 “Об утверждении Порядка организации и проведения предрейсового или предсменного контроля технического состояния транспортных средств”</w:t>
            </w:r>
          </w:p>
        </w:tc>
      </w:tr>
      <w:tr w:rsidR="00C05CC7" w:rsidRPr="009C6D67" w14:paraId="41B7BFE3" w14:textId="77777777" w:rsidTr="00C05CC7">
        <w:trPr>
          <w:trHeight w:val="2059"/>
        </w:trPr>
        <w:tc>
          <w:tcPr>
            <w:tcW w:w="697" w:type="dxa"/>
            <w:shd w:val="clear" w:color="auto" w:fill="FFFFFF"/>
            <w:hideMark/>
          </w:tcPr>
          <w:p w14:paraId="44210771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47" w:type="dxa"/>
            <w:shd w:val="clear" w:color="auto" w:fill="FFFFFF"/>
            <w:hideMark/>
          </w:tcPr>
          <w:p w14:paraId="4227522B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у проверяемого юридического лица или индивидуального предпринимателя журнал регистрации результатов предрейсовых осмотров технического состояния ТС?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4DA62A49" w14:textId="77777777" w:rsidR="00C05CC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51" w:type="dxa"/>
            <w:shd w:val="clear" w:color="auto" w:fill="FFFFFF"/>
            <w:hideMark/>
          </w:tcPr>
          <w:p w14:paraId="79880679" w14:textId="65E2ECE0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dst100043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ru-RU"/>
                </w:rPr>
                <w:t>Подпункт "н" пункта 8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 Положения о лицензировании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деятельности по перевозкам пассажиров и иных лиц автобусами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утвержденного</w:t>
            </w:r>
          </w:p>
          <w:p w14:paraId="726D3B67" w14:textId="77777777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hyperlink r:id="rId28" w:history="1">
              <w:r w:rsidR="00C05CC7" w:rsidRPr="009C6D67">
                <w:rPr>
                  <w:rFonts w:ascii="Arial" w:eastAsia="Times New Roman" w:hAnsi="Arial" w:cs="Arial"/>
                  <w:bCs/>
                  <w:sz w:val="20"/>
                  <w:szCs w:val="20"/>
                  <w:shd w:val="clear" w:color="auto" w:fill="FFFFFF"/>
                  <w:lang w:eastAsia="ru-RU"/>
                </w:rPr>
                <w:t>постановлением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 Правительства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Российской Федерации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от 7 октября 2020 г. N 1616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"О лицензировании деятельности по перевозкам пассажиров и иных лиц автобусами"</w:t>
            </w:r>
          </w:p>
          <w:p w14:paraId="638CCA8A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CC7" w:rsidRPr="009C6D67" w14:paraId="6B6D46B3" w14:textId="77777777" w:rsidTr="00C05CC7">
        <w:trPr>
          <w:trHeight w:val="2059"/>
        </w:trPr>
        <w:tc>
          <w:tcPr>
            <w:tcW w:w="697" w:type="dxa"/>
            <w:shd w:val="clear" w:color="auto" w:fill="FFFFFF"/>
            <w:hideMark/>
          </w:tcPr>
          <w:p w14:paraId="41494041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47" w:type="dxa"/>
            <w:shd w:val="clear" w:color="auto" w:fill="FFFFFF"/>
            <w:hideMark/>
          </w:tcPr>
          <w:p w14:paraId="3232E0D2" w14:textId="77777777" w:rsidR="00C05CC7" w:rsidRPr="009C6D67" w:rsidRDefault="00C05CC7" w:rsidP="00C05CC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ли у проверяемого юридического лица или индивидуального предпринимателя на выпускаемых на линию ТС аппаратура глобальной навигационной спутниковой системы (далее - ГЛОНАСС)?</w:t>
            </w:r>
          </w:p>
        </w:tc>
        <w:tc>
          <w:tcPr>
            <w:tcW w:w="5916" w:type="dxa"/>
            <w:gridSpan w:val="4"/>
            <w:shd w:val="clear" w:color="auto" w:fill="FFFFFF"/>
          </w:tcPr>
          <w:p w14:paraId="768CE792" w14:textId="77777777" w:rsidR="00C05CC7" w:rsidRDefault="00C05CC7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51" w:type="dxa"/>
            <w:shd w:val="clear" w:color="auto" w:fill="FFFFFF"/>
            <w:hideMark/>
          </w:tcPr>
          <w:p w14:paraId="64E79EA5" w14:textId="7AB11559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dst100035" w:history="1">
              <w:r w:rsidR="00C05CC7" w:rsidRPr="009C6D6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ru-RU"/>
                </w:rPr>
                <w:t>Подпункт "д" пункта 8</w:t>
              </w:r>
            </w:hyperlink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 Положения о лицензировании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деятельности по перевозкам пассажиров и иных лиц автобусами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утвержденного</w:t>
            </w:r>
          </w:p>
          <w:p w14:paraId="24BE0F49" w14:textId="77777777" w:rsidR="00C05CC7" w:rsidRPr="009C6D67" w:rsidRDefault="009769D5" w:rsidP="00C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hyperlink r:id="rId30" w:history="1">
              <w:r w:rsidR="00C05CC7" w:rsidRPr="009C6D67">
                <w:rPr>
                  <w:rFonts w:ascii="Arial" w:eastAsia="Times New Roman" w:hAnsi="Arial" w:cs="Arial"/>
                  <w:bCs/>
                  <w:sz w:val="20"/>
                  <w:szCs w:val="20"/>
                  <w:shd w:val="clear" w:color="auto" w:fill="FFFFFF"/>
                  <w:lang w:eastAsia="ru-RU"/>
                </w:rPr>
                <w:t>постановлением</w:t>
              </w:r>
            </w:hyperlink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 Правительства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Российской Федерации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ru-RU"/>
              </w:rPr>
              <w:t>от 7 октября 2020 г. N 1616</w:t>
            </w:r>
            <w:r w:rsidR="00C05CC7"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05CC7" w:rsidRPr="009C6D67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"О лицензировании деятельности по перевозкам пассажиров и иных лиц автобусами"</w:t>
            </w:r>
          </w:p>
          <w:p w14:paraId="2A5D3A37" w14:textId="77777777" w:rsidR="00C05CC7" w:rsidRPr="009C6D67" w:rsidRDefault="00C05CC7" w:rsidP="00C05CC7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90D9DF4" w14:textId="44984ACD" w:rsidR="009C6D67" w:rsidRDefault="009C6D67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A61BB" w14:textId="72EB7728" w:rsidR="00CC2BB6" w:rsidRDefault="00CC2BB6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42940CB3" w14:textId="77777777" w:rsidR="00CC2BB6" w:rsidRDefault="00CC2BB6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C2BB6" w:rsidSect="009F08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E472846" w14:textId="55B1CBE3" w:rsidR="004B558D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14:paraId="20E7AFF7" w14:textId="5A7501C2" w:rsidR="00CC2BB6" w:rsidRDefault="00CC2BB6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163B0" w14:textId="5CEA4C93" w:rsidR="00CC2BB6" w:rsidRDefault="00CC2BB6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883FD" w14:textId="5D37F239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Подписи лица (лиц), проводящего (проводящих) проверку:</w:t>
      </w:r>
    </w:p>
    <w:p w14:paraId="2649BF74" w14:textId="77777777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228BC6" w14:textId="14E20663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  ___________________________________                    /Ф.И.О.</w:t>
      </w:r>
    </w:p>
    <w:p w14:paraId="29729DA4" w14:textId="77777777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2FE352" w14:textId="2D1655D3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  ___________________________________                    /Ф.И.О.</w:t>
      </w:r>
    </w:p>
    <w:p w14:paraId="4CE750CD" w14:textId="61139772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A5DB7D" w14:textId="3D2A00BE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С проверочным листом ознакомлен(а):</w:t>
      </w:r>
    </w:p>
    <w:p w14:paraId="0F6B51AB" w14:textId="14CB7AEF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184FE436" w14:textId="77777777" w:rsidR="00CC2BB6" w:rsidRP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должность руководителя,</w:t>
      </w:r>
    </w:p>
    <w:p w14:paraId="4BF2AC48" w14:textId="77777777" w:rsidR="00CC2BB6" w:rsidRP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</w:p>
    <w:p w14:paraId="5D37D34D" w14:textId="37C816A1" w:rsidR="00CC2BB6" w:rsidRP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</w:p>
    <w:p w14:paraId="46545BCF" w14:textId="1218FB7A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63743AC1" w14:textId="4AEE4F6B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3369A24D" w14:textId="767B4B19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28C57511" w14:textId="77777777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FCF896" w14:textId="3A28D482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Отметка об отказе ознакомления с проверочным листом:</w:t>
      </w:r>
    </w:p>
    <w:p w14:paraId="4B6D5611" w14:textId="2280C39A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45B1BB6B" w14:textId="77777777" w:rsidR="00CC2BB6" w:rsidRP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уполномоченного</w:t>
      </w:r>
    </w:p>
    <w:p w14:paraId="40DCA05F" w14:textId="303502AA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должностного лица (лиц), проводящего проверку)</w:t>
      </w:r>
    </w:p>
    <w:p w14:paraId="7CB40607" w14:textId="21582551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862B3F5" w14:textId="77777777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1D9E8BA2" w14:textId="77777777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4D9C681F" w14:textId="665F8038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C6D149" w14:textId="491581CC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Копию проверочного листа получил(а):</w:t>
      </w:r>
    </w:p>
    <w:p w14:paraId="59215B61" w14:textId="2689CC1C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A971CCD" w14:textId="77777777" w:rsidR="00CC2BB6" w:rsidRP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должность руководителя,</w:t>
      </w:r>
    </w:p>
    <w:p w14:paraId="4238DA7C" w14:textId="77777777" w:rsidR="00CC2BB6" w:rsidRP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</w:p>
    <w:p w14:paraId="0F68101D" w14:textId="0BAD255F" w:rsidR="00CC2BB6" w:rsidRDefault="00CC2BB6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</w:p>
    <w:p w14:paraId="0C7F621D" w14:textId="0DE3B9A5" w:rsidR="00875992" w:rsidRDefault="00875992" w:rsidP="00CC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6FFBD2A" w14:textId="77777777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1C08A736" w14:textId="77777777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1C3A2A7E" w14:textId="77777777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55B0E0" w14:textId="7E7CECC0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992">
        <w:rPr>
          <w:rFonts w:ascii="Arial" w:eastAsia="Times New Roman" w:hAnsi="Arial" w:cs="Arial"/>
          <w:sz w:val="24"/>
          <w:szCs w:val="24"/>
          <w:lang w:eastAsia="ru-RU"/>
        </w:rPr>
        <w:t>Отметка об отказе получения проверочного листа:</w:t>
      </w:r>
    </w:p>
    <w:p w14:paraId="19937ECF" w14:textId="4A611EEF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488A13D2" w14:textId="77777777" w:rsidR="00875992" w:rsidRP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75992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уполномоченного</w:t>
      </w:r>
    </w:p>
    <w:p w14:paraId="0AECA3B3" w14:textId="1E68C871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75992">
        <w:rPr>
          <w:rFonts w:ascii="Arial" w:eastAsia="Times New Roman" w:hAnsi="Arial" w:cs="Arial"/>
          <w:sz w:val="18"/>
          <w:szCs w:val="18"/>
          <w:lang w:eastAsia="ru-RU"/>
        </w:rPr>
        <w:t>должностного лица (лиц), проводящего проверку)</w:t>
      </w:r>
    </w:p>
    <w:p w14:paraId="34DE4E20" w14:textId="4F67E882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21D06D8" w14:textId="77777777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3E9C5FCA" w14:textId="77777777" w:rsid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604F969F" w14:textId="77777777" w:rsidR="00875992" w:rsidRPr="00875992" w:rsidRDefault="00875992" w:rsidP="0087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875992" w:rsidRPr="00875992" w:rsidSect="00CC2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B5C7" w14:textId="77777777" w:rsidR="009769D5" w:rsidRDefault="009769D5" w:rsidP="00DC0E12">
      <w:pPr>
        <w:spacing w:after="0" w:line="240" w:lineRule="auto"/>
      </w:pPr>
      <w:r>
        <w:separator/>
      </w:r>
    </w:p>
  </w:endnote>
  <w:endnote w:type="continuationSeparator" w:id="0">
    <w:p w14:paraId="34497EDC" w14:textId="77777777" w:rsidR="009769D5" w:rsidRDefault="009769D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D048" w14:textId="77777777" w:rsidR="009769D5" w:rsidRDefault="009769D5" w:rsidP="00DC0E12">
      <w:pPr>
        <w:spacing w:after="0" w:line="240" w:lineRule="auto"/>
      </w:pPr>
      <w:r>
        <w:separator/>
      </w:r>
    </w:p>
  </w:footnote>
  <w:footnote w:type="continuationSeparator" w:id="0">
    <w:p w14:paraId="116CE8B8" w14:textId="77777777" w:rsidR="009769D5" w:rsidRDefault="009769D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1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2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5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1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1"/>
  </w:num>
  <w:num w:numId="8">
    <w:abstractNumId w:val="2"/>
  </w:num>
  <w:num w:numId="9">
    <w:abstractNumId w:val="17"/>
  </w:num>
  <w:num w:numId="10">
    <w:abstractNumId w:val="13"/>
  </w:num>
  <w:num w:numId="11">
    <w:abstractNumId w:val="27"/>
  </w:num>
  <w:num w:numId="12">
    <w:abstractNumId w:val="9"/>
  </w:num>
  <w:num w:numId="13">
    <w:abstractNumId w:val="23"/>
  </w:num>
  <w:num w:numId="14">
    <w:abstractNumId w:val="12"/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19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20"/>
  </w:num>
  <w:num w:numId="37">
    <w:abstractNumId w:val="30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C2762"/>
    <w:rsid w:val="000E4C6A"/>
    <w:rsid w:val="000F11E2"/>
    <w:rsid w:val="00111997"/>
    <w:rsid w:val="0012178E"/>
    <w:rsid w:val="001858AA"/>
    <w:rsid w:val="002735B3"/>
    <w:rsid w:val="002867CD"/>
    <w:rsid w:val="0030519D"/>
    <w:rsid w:val="003141CA"/>
    <w:rsid w:val="0032082D"/>
    <w:rsid w:val="00392336"/>
    <w:rsid w:val="003A7013"/>
    <w:rsid w:val="00406C10"/>
    <w:rsid w:val="004B558D"/>
    <w:rsid w:val="0052100D"/>
    <w:rsid w:val="0054300C"/>
    <w:rsid w:val="00547F5B"/>
    <w:rsid w:val="0057197C"/>
    <w:rsid w:val="005B0F92"/>
    <w:rsid w:val="006235F3"/>
    <w:rsid w:val="00651232"/>
    <w:rsid w:val="00694A18"/>
    <w:rsid w:val="006A0519"/>
    <w:rsid w:val="006D7807"/>
    <w:rsid w:val="00702669"/>
    <w:rsid w:val="00723947"/>
    <w:rsid w:val="00782397"/>
    <w:rsid w:val="007C3E25"/>
    <w:rsid w:val="00836365"/>
    <w:rsid w:val="00875992"/>
    <w:rsid w:val="008B0C84"/>
    <w:rsid w:val="008D2144"/>
    <w:rsid w:val="008E11FC"/>
    <w:rsid w:val="008F59B0"/>
    <w:rsid w:val="009079D7"/>
    <w:rsid w:val="00963EF5"/>
    <w:rsid w:val="00974730"/>
    <w:rsid w:val="009769D5"/>
    <w:rsid w:val="00977EEF"/>
    <w:rsid w:val="009A2533"/>
    <w:rsid w:val="009C6D67"/>
    <w:rsid w:val="009D7F12"/>
    <w:rsid w:val="009F0833"/>
    <w:rsid w:val="009F2470"/>
    <w:rsid w:val="00AA232A"/>
    <w:rsid w:val="00AD4683"/>
    <w:rsid w:val="00B65C4E"/>
    <w:rsid w:val="00B65DD0"/>
    <w:rsid w:val="00BF1E8F"/>
    <w:rsid w:val="00C05CC7"/>
    <w:rsid w:val="00C15CDC"/>
    <w:rsid w:val="00C81D3C"/>
    <w:rsid w:val="00CC2BB6"/>
    <w:rsid w:val="00CD719E"/>
    <w:rsid w:val="00D345BF"/>
    <w:rsid w:val="00DA4448"/>
    <w:rsid w:val="00DC0E12"/>
    <w:rsid w:val="00DC2033"/>
    <w:rsid w:val="00DE6107"/>
    <w:rsid w:val="00E61FED"/>
    <w:rsid w:val="00E63C9A"/>
    <w:rsid w:val="00E8620C"/>
    <w:rsid w:val="00EC352B"/>
    <w:rsid w:val="00ED128B"/>
    <w:rsid w:val="00F64806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74094/f7ee959fd36b5699076b35abf4f52c5c/" TargetMode="External"/><Relationship Id="rId13" Type="http://schemas.openxmlformats.org/officeDocument/2006/relationships/hyperlink" Target="https://base.garant.ru/12168518/976204dd4ebbcf038a8b425e226a4934/" TargetMode="External"/><Relationship Id="rId18" Type="http://schemas.openxmlformats.org/officeDocument/2006/relationships/hyperlink" Target="https://base.garant.ru/12187349/36bfb7176e3e8bfebe718035887e4efc/" TargetMode="External"/><Relationship Id="rId26" Type="http://schemas.openxmlformats.org/officeDocument/2006/relationships/hyperlink" Target="https://base.garant.ru/717052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64706/11726093350796c8301622616b5ba2f82abd13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64247/31de5683116b8d79b08fa2d768e33df6/" TargetMode="External"/><Relationship Id="rId17" Type="http://schemas.openxmlformats.org/officeDocument/2006/relationships/hyperlink" Target="https://base.garant.ru/12187349/5633a92d35b966c2ba2f1e859e7bdd69/" TargetMode="External"/><Relationship Id="rId25" Type="http://schemas.openxmlformats.org/officeDocument/2006/relationships/hyperlink" Target="https://base.garant.ru/71705250/2173adecee84c4cba25419ce56f9b88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933840/53f89421bbdaf741eb2d1ecc4ddb4c33/" TargetMode="External"/><Relationship Id="rId20" Type="http://schemas.openxmlformats.org/officeDocument/2006/relationships/hyperlink" Target="https://base.garant.ru/12191967/363aa18e6c32ff15fa5ec3b09cbefbf6/" TargetMode="External"/><Relationship Id="rId29" Type="http://schemas.openxmlformats.org/officeDocument/2006/relationships/hyperlink" Target="http://www.consultant.ru/document/cons_doc_LAW_364706/11726093350796c8301622616b5ba2f82abd139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64247/31de5683116b8d79b08fa2d768e33df6/" TargetMode="External"/><Relationship Id="rId24" Type="http://schemas.openxmlformats.org/officeDocument/2006/relationships/hyperlink" Target="https://base.garant.ru/7474407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68518/" TargetMode="External"/><Relationship Id="rId23" Type="http://schemas.openxmlformats.org/officeDocument/2006/relationships/hyperlink" Target="http://www.consultant.ru/document/cons_doc_LAW_364706/11726093350796c8301622616b5ba2f82abd1394/" TargetMode="External"/><Relationship Id="rId28" Type="http://schemas.openxmlformats.org/officeDocument/2006/relationships/hyperlink" Target="https://base.garant.ru/74744071/" TargetMode="External"/><Relationship Id="rId10" Type="http://schemas.openxmlformats.org/officeDocument/2006/relationships/hyperlink" Target="https://base.garant.ru/184404/b3975f01ce8b0eb0c9b11526d9b4c7bf/" TargetMode="External"/><Relationship Id="rId19" Type="http://schemas.openxmlformats.org/officeDocument/2006/relationships/hyperlink" Target="https://base.garant.ru/10105643/74d7c78a3a1e33cef2750a2b7b35d2ed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84404/1b93c134b90c6071b4dc3f495464b753/" TargetMode="External"/><Relationship Id="rId14" Type="http://schemas.openxmlformats.org/officeDocument/2006/relationships/hyperlink" Target="https://base.garant.ru/12168518/976204dd4ebbcf038a8b425e226a4934/" TargetMode="External"/><Relationship Id="rId22" Type="http://schemas.openxmlformats.org/officeDocument/2006/relationships/hyperlink" Target="https://base.garant.ru/74744071/" TargetMode="External"/><Relationship Id="rId27" Type="http://schemas.openxmlformats.org/officeDocument/2006/relationships/hyperlink" Target="http://www.consultant.ru/document/cons_doc_LAW_364706/11726093350796c8301622616b5ba2f82abd1394/" TargetMode="External"/><Relationship Id="rId30" Type="http://schemas.openxmlformats.org/officeDocument/2006/relationships/hyperlink" Target="https://base.garant.ru/74744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A3B8-61BB-436A-8143-FAFB499E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 Mia</cp:lastModifiedBy>
  <cp:revision>7</cp:revision>
  <dcterms:created xsi:type="dcterms:W3CDTF">2021-11-26T11:39:00Z</dcterms:created>
  <dcterms:modified xsi:type="dcterms:W3CDTF">2021-11-30T11:23:00Z</dcterms:modified>
</cp:coreProperties>
</file>