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CC80" w14:textId="77777777" w:rsidR="00187525" w:rsidRPr="009177A9" w:rsidRDefault="00187525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5059F" w14:textId="77777777" w:rsidR="00AC5184" w:rsidRPr="009177A9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14:paraId="3545644D" w14:textId="56EC970C" w:rsidR="00AC5184" w:rsidRPr="009177A9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proofErr w:type="gramStart"/>
      <w:r w:rsidR="0036618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4225B903" w14:textId="77777777" w:rsidR="00AC5184" w:rsidRPr="009177A9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7762A" w14:textId="77777777" w:rsidR="00AC5184" w:rsidRPr="009177A9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14:paraId="36BD0D70" w14:textId="5DEC6DAD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F2E" w:rsidRPr="009177A9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proofErr w:type="gramEnd"/>
      <w:r w:rsidR="009845FE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36618D">
        <w:rPr>
          <w:rFonts w:ascii="Times New Roman" w:eastAsia="Times New Roman" w:hAnsi="Times New Roman" w:cs="Times New Roman"/>
          <w:sz w:val="24"/>
          <w:szCs w:val="24"/>
        </w:rPr>
        <w:t xml:space="preserve">          п. Путь Ильича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№ </w:t>
      </w:r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DB955E9" w14:textId="77777777" w:rsidR="00AC5184" w:rsidRPr="009177A9" w:rsidRDefault="00AC5184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1856B" w14:textId="77777777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  <w:r w:rsidR="009845FE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3080F13" w14:textId="2F310002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Постановление </w:t>
      </w:r>
      <w:bookmarkStart w:id="0" w:name="_Hlk161304557"/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63609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363609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6618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14:paraId="3736FE08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 утверждении Административного регламента</w:t>
      </w:r>
    </w:p>
    <w:p w14:paraId="53BC403D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14:paraId="77F93B00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«Предоставление земельных участков, находящихся</w:t>
      </w:r>
    </w:p>
    <w:p w14:paraId="2F595CD9" w14:textId="32A9B7C9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муниципальной собственности </w:t>
      </w:r>
      <w:r w:rsidR="00366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Приозерного</w:t>
      </w: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</w:t>
      </w:r>
    </w:p>
    <w:p w14:paraId="124BAF66" w14:textId="77777777"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поселения, в безвозмездное пользование»</w:t>
      </w:r>
    </w:p>
    <w:p w14:paraId="7C94A93A" w14:textId="77777777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D19B8" w14:textId="351D6D76"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3661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Приозерного</w:t>
      </w:r>
      <w:r w:rsidR="00200FEF" w:rsidRPr="00917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661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Приозерного</w:t>
      </w:r>
      <w:r w:rsidR="00200FEF" w:rsidRPr="00917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14:paraId="5340873A" w14:textId="77777777" w:rsidR="00D90C8A" w:rsidRPr="009177A9" w:rsidRDefault="00D90C8A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09EC0" w14:textId="77777777" w:rsidR="00AC5184" w:rsidRPr="009177A9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0270E0E" w14:textId="77777777" w:rsidR="00AC5184" w:rsidRPr="009177A9" w:rsidRDefault="00AC518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314EA" w14:textId="5D8B04B2" w:rsidR="00B66F71" w:rsidRPr="009177A9" w:rsidRDefault="00363609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5184" w:rsidRPr="009177A9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</w:t>
      </w:r>
      <w:r w:rsidR="003661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Приозерного</w:t>
      </w:r>
      <w:r w:rsidR="00200FEF" w:rsidRPr="009177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6618D" w:rsidRPr="0036618D">
        <w:rPr>
          <w:rFonts w:ascii="Times New Roman" w:eastAsia="Times New Roman" w:hAnsi="Times New Roman" w:cs="Times New Roman"/>
          <w:sz w:val="24"/>
          <w:szCs w:val="24"/>
        </w:rPr>
        <w:t xml:space="preserve">№ 10 от «23» мая 2023 </w:t>
      </w:r>
      <w:r w:rsidR="00B66F71" w:rsidRPr="009177A9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</w:t>
      </w:r>
      <w:r w:rsidR="00B66F7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614B7A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3661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Приозерного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безвозмездное пользование»</w:t>
      </w:r>
    </w:p>
    <w:p w14:paraId="6F562913" w14:textId="77777777" w:rsidR="00D536FD" w:rsidRPr="009177A9" w:rsidRDefault="00D536FD" w:rsidP="00E6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772B676" w14:textId="77777777" w:rsidR="00357ED4" w:rsidRPr="009177A9" w:rsidRDefault="00357ED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EB0BF" w14:textId="77777777" w:rsidR="000B1627" w:rsidRPr="009177A9" w:rsidRDefault="00357ED4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1.1.</w:t>
      </w:r>
      <w:r w:rsidR="00C347D8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Пункт 1.2.</w:t>
      </w:r>
      <w:r w:rsidR="000B1627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E59D9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Раздела 1</w:t>
      </w:r>
      <w:r w:rsidR="00F82F0A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B1627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Регламента изложить в следующей редакции:</w:t>
      </w:r>
    </w:p>
    <w:p w14:paraId="225F6E19" w14:textId="77777777" w:rsidR="00E24610" w:rsidRPr="009177A9" w:rsidRDefault="00611B2C" w:rsidP="00E246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E24610" w:rsidRPr="009177A9">
        <w:rPr>
          <w:rFonts w:ascii="Times New Roman" w:eastAsia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420F7F56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Земельные участки могут быть предоставлены в безвозмездное пользование:</w:t>
      </w:r>
    </w:p>
    <w:p w14:paraId="6794E04E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 п. 2 ст. 39.10 Земельного кодекса Российской Федерации, далее также – ЗК РФ);</w:t>
      </w:r>
    </w:p>
    <w:p w14:paraId="556DF6E9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2) казенным предприятиям на срок до одного года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 п. 2 ст. 39.10 ЗК РФ);</w:t>
      </w:r>
    </w:p>
    <w:p w14:paraId="76A63C08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 п. 2 ст. 39.10 ЗК РФ);</w:t>
      </w:r>
    </w:p>
    <w:p w14:paraId="6259F49E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3 п. 2 ст. 39.10 ЗК РФ);</w:t>
      </w:r>
    </w:p>
    <w:p w14:paraId="300A3907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4 п. 2 ст. 39.10 ЗК РФ);</w:t>
      </w:r>
    </w:p>
    <w:p w14:paraId="133A7D0A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4.1 п. 2 ст. 39.10 ЗК РФ);</w:t>
      </w:r>
    </w:p>
    <w:p w14:paraId="45DBA4A6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4.2 п. 2 ст. 39.10 ЗК РФ);</w:t>
      </w:r>
    </w:p>
    <w:p w14:paraId="1648611A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8) лицам, с которыми в соответствии с Федеральным </w:t>
      </w:r>
      <w:hyperlink r:id="rId8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5 п. 2 ст. 39.10 ЗК РФ);</w:t>
      </w:r>
    </w:p>
    <w:p w14:paraId="71C1F264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5.1 п. 2 ст. 39.10 ЗК РФ);</w:t>
      </w:r>
    </w:p>
    <w:p w14:paraId="387CDF43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8 п. 2 ст. 39.10 ЗК РФ);</w:t>
      </w:r>
    </w:p>
    <w:p w14:paraId="298DEDC6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9 п. 2 ст. 39.10 ЗК РФ);</w:t>
      </w:r>
    </w:p>
    <w:p w14:paraId="44E79601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12) гражданам и юридическим лицам для сельскохозяйственного, 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охотхозяйственного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10 п. 2 ст. 39.10 ЗК РФ);</w:t>
      </w:r>
    </w:p>
    <w:p w14:paraId="03726C60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13) садоводческим или огородническим некоммерческим товариществам на срок не более чем пять лет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11 п. 2 ст. 39.10 ЗК РФ);</w:t>
      </w:r>
    </w:p>
    <w:p w14:paraId="57B44157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12 п. 2 ст. 39.10 ЗК РФ);</w:t>
      </w:r>
    </w:p>
    <w:p w14:paraId="393B95BA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15) лицам, с которыми в соответствии с Федеральным </w:t>
      </w:r>
      <w:hyperlink r:id="rId11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№ 275-ФЗ «О государственном оборонном заказе», Федеральным </w:t>
      </w:r>
      <w:hyperlink r:id="rId12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14 п. 2 ст. 39.10 ЗК РФ);</w:t>
      </w:r>
    </w:p>
    <w:p w14:paraId="3DEBC25C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lastRenderedPageBreak/>
        <w:t>от основания возникновения права безвозмездного пользования на изъятый земельный участок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16 п. 2 ст. 39.10 ЗК РФ);</w:t>
      </w:r>
    </w:p>
    <w:p w14:paraId="188C0955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17) лицу в случае и в порядке, которые предусмотрены Федеральным </w:t>
      </w:r>
      <w:hyperlink r:id="rId13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161-ФЗ «О содействии развитию жилищного строительства, созданию объектов туристской инфраструктуры и иному развитию территорий»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17 п. 2 ст. 39.10 ЗК РФ); </w:t>
      </w:r>
    </w:p>
    <w:p w14:paraId="4F4EC769" w14:textId="77777777"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20 п. 2. ст. 39.10 ЗК РФ);</w:t>
      </w:r>
    </w:p>
    <w:p w14:paraId="1C44F691" w14:textId="77777777" w:rsidR="00E24610" w:rsidRPr="009177A9" w:rsidRDefault="00E24610" w:rsidP="00E246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21 п. 2. ст. 39.10 ЗК РФ);</w:t>
      </w:r>
    </w:p>
    <w:p w14:paraId="1CB3CFFA" w14:textId="77777777" w:rsidR="00E24610" w:rsidRPr="009177A9" w:rsidRDefault="00E24610" w:rsidP="00E246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9177A9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22 п. 2. ст. 39.10 ЗК РФ);</w:t>
      </w:r>
    </w:p>
    <w:p w14:paraId="393E5F3F" w14:textId="77777777" w:rsidR="00E24610" w:rsidRPr="009177A9" w:rsidRDefault="00E24610" w:rsidP="00E2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21) публично-правовой компании «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9177A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177A9">
        <w:rPr>
          <w:rFonts w:ascii="Times New Roman" w:eastAsia="Times New Roman" w:hAnsi="Times New Roman" w:cs="Times New Roman"/>
          <w:sz w:val="24"/>
          <w:szCs w:val="24"/>
        </w:rPr>
        <w:t>. 23 п. 2. ст. 39.10 ЗК РФ).</w:t>
      </w:r>
    </w:p>
    <w:p w14:paraId="28D8BAEC" w14:textId="77777777" w:rsidR="00E670BB" w:rsidRPr="009177A9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7AAB5" w14:textId="77777777" w:rsidR="0055444C" w:rsidRPr="009177A9" w:rsidRDefault="00510EDB" w:rsidP="0051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AC935A" w14:textId="77777777"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14:paraId="0F9DED58" w14:textId="77777777"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177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14:paraId="38A6F002" w14:textId="77777777" w:rsidR="00187525" w:rsidRPr="009177A9" w:rsidRDefault="00187525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2488D" w14:textId="7C8F3022" w:rsidR="00AC5184" w:rsidRPr="009177A9" w:rsidRDefault="00D33081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845FE" w:rsidRPr="009177A9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C5184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1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Приозерного</w:t>
      </w:r>
    </w:p>
    <w:p w14:paraId="2AB64288" w14:textId="5F0E614A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</w:t>
      </w:r>
      <w:r w:rsidR="005A461A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450204">
        <w:rPr>
          <w:rFonts w:ascii="Times New Roman" w:eastAsia="Times New Roman" w:hAnsi="Times New Roman" w:cs="Times New Roman"/>
          <w:b/>
          <w:sz w:val="24"/>
          <w:szCs w:val="24"/>
        </w:rPr>
        <w:t>А.В. Лукин</w:t>
      </w:r>
    </w:p>
    <w:p w14:paraId="2D23383E" w14:textId="77777777"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 w:rsidR="00F82F0A" w:rsidRPr="009177A9">
        <w:rPr>
          <w:rFonts w:ascii="Times New Roman" w:eastAsia="Times New Roman" w:hAnsi="Times New Roman" w:cs="Times New Roman"/>
          <w:sz w:val="24"/>
          <w:szCs w:val="24"/>
        </w:rPr>
        <w:t>_/2024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B317E63" w14:textId="77777777" w:rsidR="00AC5184" w:rsidRPr="009177A9" w:rsidRDefault="00AC5184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A69F6" w14:textId="77777777" w:rsidR="00DD5781" w:rsidRPr="009177A9" w:rsidRDefault="00DD5781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05F2" w14:textId="77777777" w:rsidR="00F97F90" w:rsidRPr="009177A9" w:rsidRDefault="00F97F90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0C6E4" w14:textId="77777777" w:rsidR="0066320D" w:rsidRPr="009177A9" w:rsidRDefault="0066320D" w:rsidP="00E670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6320D" w:rsidRPr="009177A9" w:rsidSect="0022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32B46" w14:textId="77777777" w:rsidR="002211C2" w:rsidRDefault="002211C2" w:rsidP="00357ED4">
      <w:pPr>
        <w:spacing w:after="0" w:line="240" w:lineRule="auto"/>
      </w:pPr>
      <w:r>
        <w:separator/>
      </w:r>
    </w:p>
  </w:endnote>
  <w:endnote w:type="continuationSeparator" w:id="0">
    <w:p w14:paraId="114EAB11" w14:textId="77777777" w:rsidR="002211C2" w:rsidRDefault="002211C2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24372" w14:textId="77777777" w:rsidR="002211C2" w:rsidRDefault="002211C2" w:rsidP="00357ED4">
      <w:pPr>
        <w:spacing w:after="0" w:line="240" w:lineRule="auto"/>
      </w:pPr>
      <w:r>
        <w:separator/>
      </w:r>
    </w:p>
  </w:footnote>
  <w:footnote w:type="continuationSeparator" w:id="0">
    <w:p w14:paraId="3219CDA3" w14:textId="77777777" w:rsidR="002211C2" w:rsidRDefault="002211C2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4862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0986"/>
    <w:rsid w:val="000210CB"/>
    <w:rsid w:val="00032A19"/>
    <w:rsid w:val="000A6AEA"/>
    <w:rsid w:val="000B1627"/>
    <w:rsid w:val="000D5C4A"/>
    <w:rsid w:val="000F1C57"/>
    <w:rsid w:val="000F76F6"/>
    <w:rsid w:val="00111A09"/>
    <w:rsid w:val="00123FC5"/>
    <w:rsid w:val="00153FC0"/>
    <w:rsid w:val="00161DE5"/>
    <w:rsid w:val="00162FE5"/>
    <w:rsid w:val="00186841"/>
    <w:rsid w:val="00187525"/>
    <w:rsid w:val="001A1444"/>
    <w:rsid w:val="001A6C47"/>
    <w:rsid w:val="001C6861"/>
    <w:rsid w:val="001F21FB"/>
    <w:rsid w:val="001F4604"/>
    <w:rsid w:val="001F7415"/>
    <w:rsid w:val="00200FEF"/>
    <w:rsid w:val="00216F56"/>
    <w:rsid w:val="002174CF"/>
    <w:rsid w:val="002211C2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3609"/>
    <w:rsid w:val="0036618D"/>
    <w:rsid w:val="003674B1"/>
    <w:rsid w:val="0044055E"/>
    <w:rsid w:val="00444EFE"/>
    <w:rsid w:val="0045001C"/>
    <w:rsid w:val="00450204"/>
    <w:rsid w:val="004853FA"/>
    <w:rsid w:val="004932E4"/>
    <w:rsid w:val="004A75C0"/>
    <w:rsid w:val="004C6D21"/>
    <w:rsid w:val="004E565A"/>
    <w:rsid w:val="004E5D01"/>
    <w:rsid w:val="00510EDB"/>
    <w:rsid w:val="00515E90"/>
    <w:rsid w:val="0052110D"/>
    <w:rsid w:val="0055444C"/>
    <w:rsid w:val="00554B3D"/>
    <w:rsid w:val="00567AFB"/>
    <w:rsid w:val="005A2864"/>
    <w:rsid w:val="005A461A"/>
    <w:rsid w:val="005D04C2"/>
    <w:rsid w:val="005E38C5"/>
    <w:rsid w:val="005F44D9"/>
    <w:rsid w:val="00611B2C"/>
    <w:rsid w:val="00614B7A"/>
    <w:rsid w:val="0062670E"/>
    <w:rsid w:val="00636714"/>
    <w:rsid w:val="0066320D"/>
    <w:rsid w:val="00670F63"/>
    <w:rsid w:val="006A5E77"/>
    <w:rsid w:val="006B2CE0"/>
    <w:rsid w:val="006C6805"/>
    <w:rsid w:val="007022E6"/>
    <w:rsid w:val="007059BA"/>
    <w:rsid w:val="00713C36"/>
    <w:rsid w:val="00722F4D"/>
    <w:rsid w:val="007540F7"/>
    <w:rsid w:val="00757A9B"/>
    <w:rsid w:val="00767998"/>
    <w:rsid w:val="00787904"/>
    <w:rsid w:val="007947C1"/>
    <w:rsid w:val="007B78FE"/>
    <w:rsid w:val="007C4223"/>
    <w:rsid w:val="007C55C0"/>
    <w:rsid w:val="007C5B50"/>
    <w:rsid w:val="00802C20"/>
    <w:rsid w:val="00847ECD"/>
    <w:rsid w:val="00854D6D"/>
    <w:rsid w:val="00874A26"/>
    <w:rsid w:val="008779C3"/>
    <w:rsid w:val="008B14D2"/>
    <w:rsid w:val="008C7958"/>
    <w:rsid w:val="008D1232"/>
    <w:rsid w:val="008D2E87"/>
    <w:rsid w:val="008E59D9"/>
    <w:rsid w:val="00906CBC"/>
    <w:rsid w:val="00912A2A"/>
    <w:rsid w:val="009177A9"/>
    <w:rsid w:val="009240CC"/>
    <w:rsid w:val="009243F5"/>
    <w:rsid w:val="009255C4"/>
    <w:rsid w:val="009322CF"/>
    <w:rsid w:val="00945ADF"/>
    <w:rsid w:val="00964A36"/>
    <w:rsid w:val="009845FE"/>
    <w:rsid w:val="009C3A41"/>
    <w:rsid w:val="009E3A7B"/>
    <w:rsid w:val="009E4E5F"/>
    <w:rsid w:val="00A0715C"/>
    <w:rsid w:val="00A13805"/>
    <w:rsid w:val="00A45271"/>
    <w:rsid w:val="00AC46C5"/>
    <w:rsid w:val="00AC5184"/>
    <w:rsid w:val="00AD5F82"/>
    <w:rsid w:val="00AE33CB"/>
    <w:rsid w:val="00AE343F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005E"/>
    <w:rsid w:val="00C347D8"/>
    <w:rsid w:val="00C473EE"/>
    <w:rsid w:val="00C91494"/>
    <w:rsid w:val="00C95F4B"/>
    <w:rsid w:val="00CB0904"/>
    <w:rsid w:val="00CC0786"/>
    <w:rsid w:val="00D039CA"/>
    <w:rsid w:val="00D33081"/>
    <w:rsid w:val="00D536FD"/>
    <w:rsid w:val="00D63DF1"/>
    <w:rsid w:val="00D65196"/>
    <w:rsid w:val="00D76818"/>
    <w:rsid w:val="00D90C8A"/>
    <w:rsid w:val="00DA15D4"/>
    <w:rsid w:val="00DA3770"/>
    <w:rsid w:val="00DC09F6"/>
    <w:rsid w:val="00DD1756"/>
    <w:rsid w:val="00DD5781"/>
    <w:rsid w:val="00DF6CAC"/>
    <w:rsid w:val="00E02981"/>
    <w:rsid w:val="00E057D2"/>
    <w:rsid w:val="00E24610"/>
    <w:rsid w:val="00E25462"/>
    <w:rsid w:val="00E316FD"/>
    <w:rsid w:val="00E3203D"/>
    <w:rsid w:val="00E34364"/>
    <w:rsid w:val="00E35353"/>
    <w:rsid w:val="00E670BB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17E00"/>
    <w:rsid w:val="00F20D82"/>
    <w:rsid w:val="00F30090"/>
    <w:rsid w:val="00F77931"/>
    <w:rsid w:val="00F82F0A"/>
    <w:rsid w:val="00F87AAB"/>
    <w:rsid w:val="00F91208"/>
    <w:rsid w:val="00F96CC3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05620"/>
  <w15:docId w15:val="{9084C771-ACF0-42F5-B834-71AC64F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Заголовок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25E-22B2-46E5-A402-E4AE3C6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2024-03-12T10:27:00Z</cp:lastPrinted>
  <dcterms:created xsi:type="dcterms:W3CDTF">2024-03-14T07:31:00Z</dcterms:created>
  <dcterms:modified xsi:type="dcterms:W3CDTF">2024-03-14T07:31:00Z</dcterms:modified>
</cp:coreProperties>
</file>