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DB" w:rsidRDefault="00E543DB" w:rsidP="00E543D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E543DB" w:rsidRDefault="00E543DB" w:rsidP="00E54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43DB" w:rsidRDefault="00E543DB" w:rsidP="00E54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E543DB" w:rsidRDefault="00284EF4" w:rsidP="00284EF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САЧКОВИЧСКИЙ </w:t>
      </w:r>
      <w:r w:rsidR="00E543DB">
        <w:rPr>
          <w:rFonts w:ascii="Times New Roman" w:hAnsi="Times New Roman"/>
          <w:b/>
          <w:sz w:val="24"/>
          <w:szCs w:val="24"/>
          <w:lang w:eastAsia="ru-RU"/>
        </w:rPr>
        <w:t>СЕЛЬСКИЙ СОВЕТ НАРОДНЫХ ДЕПУТАТОВ</w:t>
      </w:r>
    </w:p>
    <w:p w:rsidR="00E543DB" w:rsidRDefault="00E543DB" w:rsidP="00E543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КЛИМОВСКОГО  РАЙОНА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БРЯНСКОЙ ОБЛАСТИ</w:t>
      </w:r>
    </w:p>
    <w:p w:rsidR="00E543DB" w:rsidRDefault="00E543DB" w:rsidP="00E543DB">
      <w:pPr>
        <w:spacing w:after="0" w:line="240" w:lineRule="auto"/>
        <w:jc w:val="both"/>
        <w:rPr>
          <w:rFonts w:ascii="Franklin Gothic Medium Cond" w:hAnsi="Franklin Gothic Medium Cond" w:cs="Franklin Gothic Medium Cond"/>
          <w:b/>
          <w:bCs/>
          <w:sz w:val="24"/>
          <w:szCs w:val="24"/>
        </w:rPr>
      </w:pPr>
    </w:p>
    <w:p w:rsidR="00E543DB" w:rsidRDefault="00E543DB" w:rsidP="00E543DB">
      <w:pPr>
        <w:autoSpaceDE w:val="0"/>
        <w:autoSpaceDN w:val="0"/>
        <w:adjustRightInd w:val="0"/>
        <w:spacing w:after="0" w:line="432" w:lineRule="exact"/>
        <w:ind w:right="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E543DB" w:rsidRDefault="00E543DB" w:rsidP="00E543DB">
      <w:pPr>
        <w:autoSpaceDE w:val="0"/>
        <w:autoSpaceDN w:val="0"/>
        <w:adjustRightInd w:val="0"/>
        <w:spacing w:after="0" w:line="432" w:lineRule="exact"/>
        <w:ind w:right="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№ _________</w:t>
      </w:r>
    </w:p>
    <w:p w:rsidR="00E543DB" w:rsidRDefault="00E543DB" w:rsidP="00E543DB">
      <w:pPr>
        <w:tabs>
          <w:tab w:val="left" w:leader="underscore" w:pos="768"/>
          <w:tab w:val="left" w:leader="underscore" w:pos="2218"/>
          <w:tab w:val="left" w:leader="underscore" w:pos="2885"/>
          <w:tab w:val="left" w:leader="underscore" w:pos="3811"/>
        </w:tabs>
        <w:autoSpaceDE w:val="0"/>
        <w:autoSpaceDN w:val="0"/>
        <w:adjustRightInd w:val="0"/>
        <w:spacing w:after="0" w:line="432" w:lineRule="exact"/>
        <w:ind w:left="1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»                        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2019 г</w:t>
        </w:r>
      </w:smartTag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E543DB" w:rsidRDefault="00284EF4" w:rsidP="00E543DB">
      <w:pPr>
        <w:tabs>
          <w:tab w:val="left" w:leader="underscore" w:pos="768"/>
          <w:tab w:val="left" w:leader="underscore" w:pos="2218"/>
          <w:tab w:val="left" w:leader="underscore" w:pos="2885"/>
          <w:tab w:val="left" w:leader="underscore" w:pos="3811"/>
        </w:tabs>
        <w:autoSpaceDE w:val="0"/>
        <w:autoSpaceDN w:val="0"/>
        <w:adjustRightInd w:val="0"/>
        <w:spacing w:after="0" w:line="432" w:lineRule="exact"/>
        <w:ind w:left="1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Сачковичи</w:t>
      </w:r>
      <w:proofErr w:type="spellEnd"/>
      <w:r w:rsidR="00E543D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</w:p>
    <w:p w:rsidR="00E543DB" w:rsidRDefault="00E543DB" w:rsidP="00E543DB">
      <w:pPr>
        <w:autoSpaceDE w:val="0"/>
        <w:autoSpaceDN w:val="0"/>
        <w:adjustRightInd w:val="0"/>
        <w:spacing w:before="139" w:after="0" w:line="264" w:lineRule="exact"/>
        <w:ind w:left="1728" w:right="1728"/>
        <w:jc w:val="center"/>
        <w:rPr>
          <w:rFonts w:ascii="Cambria" w:hAnsi="Cambria" w:cs="Cambria"/>
          <w:b/>
          <w:bCs/>
          <w:sz w:val="24"/>
          <w:szCs w:val="24"/>
          <w:lang w:eastAsia="ru-RU"/>
        </w:rPr>
      </w:pPr>
    </w:p>
    <w:p w:rsidR="00E543DB" w:rsidRDefault="00E543DB" w:rsidP="00E543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«Об утверждении Положения о старшем</w:t>
      </w: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населенного пункта</w:t>
      </w:r>
    </w:p>
    <w:p w:rsidR="00E543DB" w:rsidRDefault="00284EF4" w:rsidP="00E5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Сачковичского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43DB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proofErr w:type="gramEnd"/>
      <w:r w:rsidR="00E543DB">
        <w:rPr>
          <w:rFonts w:ascii="Times New Roman" w:hAnsi="Times New Roman"/>
          <w:b/>
          <w:bCs/>
          <w:sz w:val="24"/>
          <w:szCs w:val="24"/>
        </w:rPr>
        <w:t xml:space="preserve"> поселения»</w:t>
      </w:r>
    </w:p>
    <w:p w:rsidR="00E543DB" w:rsidRDefault="00E543DB" w:rsidP="00E543DB">
      <w:pPr>
        <w:tabs>
          <w:tab w:val="left" w:leader="underscore" w:pos="7930"/>
        </w:tabs>
        <w:autoSpaceDE w:val="0"/>
        <w:autoSpaceDN w:val="0"/>
        <w:adjustRightInd w:val="0"/>
        <w:spacing w:before="173" w:after="0" w:line="264" w:lineRule="exact"/>
        <w:rPr>
          <w:rFonts w:ascii="Cambria" w:hAnsi="Cambria" w:cs="Cambria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7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33 Федерального закона от 06.10.2003 № 131-ФЗ «Об общих принципах организации местного самоуправления в Российской Федерации», статьей 5 Закона Брянской области от 25.12.2017 № 107-З «Об участии жителей сельских населенных пунктов в осуществлении местного самоуправления», Устава муницип</w:t>
      </w:r>
      <w:r w:rsidR="00284EF4">
        <w:rPr>
          <w:rFonts w:ascii="Times New Roman" w:hAnsi="Times New Roman"/>
          <w:sz w:val="24"/>
          <w:szCs w:val="24"/>
          <w:lang w:eastAsia="ru-RU"/>
        </w:rPr>
        <w:t>ального образования «</w:t>
      </w:r>
      <w:proofErr w:type="spellStart"/>
      <w:r w:rsidR="00284EF4">
        <w:rPr>
          <w:rFonts w:ascii="Times New Roman" w:hAnsi="Times New Roman"/>
          <w:sz w:val="24"/>
          <w:szCs w:val="24"/>
          <w:lang w:eastAsia="ru-RU"/>
        </w:rPr>
        <w:t>Сачковичское</w:t>
      </w:r>
      <w:proofErr w:type="spellEnd"/>
      <w:r w:rsidR="00284E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сельское поселение», на основании Протеста прокурора от 01.02.2019г. №</w:t>
      </w:r>
      <w:r w:rsidR="00284EF4">
        <w:rPr>
          <w:rFonts w:ascii="Times New Roman" w:hAnsi="Times New Roman"/>
          <w:sz w:val="24"/>
          <w:szCs w:val="24"/>
          <w:lang w:eastAsia="ru-RU"/>
        </w:rPr>
        <w:t xml:space="preserve"> 35-2019 на решение </w:t>
      </w:r>
      <w:proofErr w:type="spellStart"/>
      <w:r w:rsidR="00284EF4"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Со</w:t>
      </w:r>
      <w:r w:rsidR="00284EF4">
        <w:rPr>
          <w:rFonts w:ascii="Times New Roman" w:hAnsi="Times New Roman"/>
          <w:sz w:val="24"/>
          <w:szCs w:val="24"/>
          <w:lang w:eastAsia="ru-RU"/>
        </w:rPr>
        <w:t>вета народных депутатов  № 4-49 от 08.08.2019</w:t>
      </w:r>
      <w:r>
        <w:rPr>
          <w:rFonts w:ascii="Times New Roman" w:hAnsi="Times New Roman"/>
          <w:sz w:val="24"/>
          <w:szCs w:val="24"/>
          <w:lang w:eastAsia="ru-RU"/>
        </w:rPr>
        <w:t xml:space="preserve">г. «Об утверждении Положения о старшем </w:t>
      </w:r>
      <w:r w:rsidR="00284EF4">
        <w:rPr>
          <w:rFonts w:ascii="Times New Roman" w:hAnsi="Times New Roman"/>
          <w:sz w:val="24"/>
          <w:szCs w:val="24"/>
          <w:lang w:eastAsia="ru-RU"/>
        </w:rPr>
        <w:t xml:space="preserve">населенного пункта </w:t>
      </w:r>
      <w:proofErr w:type="spellStart"/>
      <w:r w:rsidR="00284EF4"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 w:rsidR="00284E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</w:t>
      </w:r>
      <w:r w:rsidR="00284EF4">
        <w:rPr>
          <w:rFonts w:ascii="Times New Roman" w:hAnsi="Times New Roman"/>
          <w:sz w:val="24"/>
          <w:szCs w:val="24"/>
          <w:lang w:eastAsia="ru-RU"/>
        </w:rPr>
        <w:t xml:space="preserve">льского поселения»,  </w:t>
      </w:r>
      <w:proofErr w:type="spellStart"/>
      <w:r w:rsidR="00284EF4">
        <w:rPr>
          <w:rFonts w:ascii="Times New Roman" w:hAnsi="Times New Roman"/>
          <w:sz w:val="24"/>
          <w:szCs w:val="24"/>
          <w:lang w:eastAsia="ru-RU"/>
        </w:rPr>
        <w:t>Сачковичский</w:t>
      </w:r>
      <w:proofErr w:type="spellEnd"/>
      <w:r w:rsidR="00284E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сельский Совет народных депутатов</w:t>
      </w:r>
    </w:p>
    <w:p w:rsidR="00E543DB" w:rsidRDefault="00E543DB" w:rsidP="00E543DB">
      <w:pPr>
        <w:tabs>
          <w:tab w:val="left" w:leader="underscore" w:pos="7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РЕШИЛ:</w:t>
      </w: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Утвердить Положение о </w:t>
      </w:r>
      <w:r w:rsidR="00284EF4">
        <w:rPr>
          <w:rFonts w:ascii="Times New Roman" w:hAnsi="Times New Roman"/>
          <w:sz w:val="24"/>
          <w:szCs w:val="24"/>
          <w:lang w:eastAsia="ru-RU"/>
        </w:rPr>
        <w:t xml:space="preserve">старшем населенного пункта </w:t>
      </w:r>
      <w:proofErr w:type="spellStart"/>
      <w:r w:rsidR="00284EF4"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(приложение №1)</w:t>
      </w:r>
    </w:p>
    <w:p w:rsidR="00E543DB" w:rsidRDefault="00E543DB" w:rsidP="00E543DB">
      <w:pPr>
        <w:spacing w:before="100" w:beforeAutospacing="1" w:after="100" w:afterAutospacing="1" w:line="315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Утвердить образец удостоверения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старшего населенного пункта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(приложение 2).</w:t>
      </w:r>
    </w:p>
    <w:p w:rsidR="00E543DB" w:rsidRDefault="00E543DB" w:rsidP="00E543DB">
      <w:pPr>
        <w:spacing w:before="100" w:beforeAutospacing="1" w:after="100" w:afterAutospacing="1" w:line="315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43DB" w:rsidRDefault="00E543DB" w:rsidP="00E543DB">
      <w:pPr>
        <w:spacing w:before="100" w:beforeAutospacing="1" w:after="100" w:afterAutospacing="1" w:line="315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</w:t>
      </w:r>
      <w:r w:rsidR="00284E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84EF4"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proofErr w:type="gramEnd"/>
      <w:r w:rsidR="00284E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Со</w:t>
      </w:r>
      <w:r w:rsidR="00284EF4">
        <w:rPr>
          <w:rFonts w:ascii="Times New Roman" w:hAnsi="Times New Roman"/>
          <w:sz w:val="24"/>
          <w:szCs w:val="24"/>
          <w:lang w:eastAsia="ru-RU"/>
        </w:rPr>
        <w:t>вета народных депутатов  № 4-49 от 08.08.2019</w:t>
      </w:r>
      <w:r>
        <w:rPr>
          <w:rFonts w:ascii="Times New Roman" w:hAnsi="Times New Roman"/>
          <w:sz w:val="24"/>
          <w:szCs w:val="24"/>
          <w:lang w:eastAsia="ru-RU"/>
        </w:rPr>
        <w:t>г. «Об утверждении Положения о старшем</w:t>
      </w:r>
      <w:r w:rsidR="00284EF4">
        <w:rPr>
          <w:rFonts w:ascii="Times New Roman" w:hAnsi="Times New Roman"/>
          <w:sz w:val="24"/>
          <w:szCs w:val="24"/>
          <w:lang w:eastAsia="ru-RU"/>
        </w:rPr>
        <w:t xml:space="preserve"> населенного пункта </w:t>
      </w:r>
      <w:proofErr w:type="spellStart"/>
      <w:r w:rsidR="00284EF4"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 w:rsidR="00284E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- отменить.</w:t>
      </w:r>
    </w:p>
    <w:p w:rsidR="00E543DB" w:rsidRDefault="00E543DB" w:rsidP="00E543DB">
      <w:pPr>
        <w:spacing w:before="100" w:beforeAutospacing="1" w:after="100" w:afterAutospacing="1" w:line="315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43DB" w:rsidRDefault="00BC4A92" w:rsidP="00E543DB">
      <w:pPr>
        <w:spacing w:before="100" w:beforeAutospacing="1" w:after="100" w:afterAutospacing="1" w:line="315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E543DB">
        <w:rPr>
          <w:rFonts w:ascii="Times New Roman" w:hAnsi="Times New Roman"/>
          <w:color w:val="000000"/>
          <w:sz w:val="24"/>
          <w:szCs w:val="24"/>
          <w:lang w:eastAsia="ru-RU"/>
        </w:rPr>
        <w:t>Настоящее решение вступает в силу со дня официального обнародования в Сборнике нормативн</w:t>
      </w:r>
      <w:r w:rsidR="00284E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ых и правовых актов </w:t>
      </w:r>
      <w:proofErr w:type="spellStart"/>
      <w:r w:rsidR="00284EF4">
        <w:rPr>
          <w:rFonts w:ascii="Times New Roman" w:hAnsi="Times New Roman"/>
          <w:color w:val="000000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E54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подлежит размещению на официальном </w:t>
      </w:r>
      <w:proofErr w:type="gramStart"/>
      <w:r w:rsidR="00E54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сайте  </w:t>
      </w:r>
      <w:proofErr w:type="spellStart"/>
      <w:r w:rsidR="00284EF4">
        <w:rPr>
          <w:rFonts w:ascii="Times New Roman" w:hAnsi="Times New Roman"/>
          <w:color w:val="000000"/>
          <w:sz w:val="24"/>
          <w:szCs w:val="24"/>
          <w:lang w:eastAsia="ru-RU"/>
        </w:rPr>
        <w:t>Сачковичской</w:t>
      </w:r>
      <w:proofErr w:type="spellEnd"/>
      <w:proofErr w:type="gramEnd"/>
      <w:r w:rsidR="00284E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сельской администрации.</w:t>
      </w:r>
    </w:p>
    <w:p w:rsidR="00E543DB" w:rsidRDefault="00E543DB" w:rsidP="00E543DB">
      <w:pPr>
        <w:tabs>
          <w:tab w:val="left" w:leader="underscore" w:pos="7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E543DB" w:rsidRDefault="00E543DB" w:rsidP="00E543DB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3DB" w:rsidRPr="00BC4A92" w:rsidRDefault="00BC4A92" w:rsidP="00E54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C4A92"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BC4A92">
        <w:rPr>
          <w:rFonts w:ascii="Times New Roman" w:hAnsi="Times New Roman"/>
          <w:b/>
          <w:sz w:val="24"/>
          <w:szCs w:val="24"/>
          <w:lang w:eastAsia="ru-RU"/>
        </w:rPr>
        <w:t>Сачковичского</w:t>
      </w:r>
      <w:proofErr w:type="spellEnd"/>
      <w:r w:rsidRPr="00BC4A9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E543DB" w:rsidRPr="00BC4A92">
        <w:rPr>
          <w:rFonts w:ascii="Times New Roman" w:hAnsi="Times New Roman"/>
          <w:b/>
          <w:sz w:val="24"/>
          <w:szCs w:val="24"/>
          <w:lang w:eastAsia="ru-RU"/>
        </w:rPr>
        <w:t xml:space="preserve">  сельского поселения                                 </w:t>
      </w:r>
      <w:r w:rsidRPr="00BC4A92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proofErr w:type="spellStart"/>
      <w:r w:rsidRPr="00BC4A92">
        <w:rPr>
          <w:rFonts w:ascii="Times New Roman" w:hAnsi="Times New Roman"/>
          <w:b/>
          <w:sz w:val="24"/>
          <w:szCs w:val="24"/>
          <w:lang w:eastAsia="ru-RU"/>
        </w:rPr>
        <w:t>Л.М.Конькова</w:t>
      </w:r>
      <w:proofErr w:type="spellEnd"/>
      <w:r w:rsidRPr="00BC4A92"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</w:p>
    <w:p w:rsidR="00E543DB" w:rsidRPr="00BC4A92" w:rsidRDefault="00E543DB" w:rsidP="00E543DB">
      <w:pPr>
        <w:autoSpaceDE w:val="0"/>
        <w:autoSpaceDN w:val="0"/>
        <w:adjustRightInd w:val="0"/>
        <w:spacing w:after="0" w:line="240" w:lineRule="auto"/>
        <w:ind w:hanging="36"/>
        <w:rPr>
          <w:rFonts w:ascii="Times New Roman" w:hAnsi="Times New Roman"/>
          <w:b/>
          <w:sz w:val="20"/>
          <w:szCs w:val="20"/>
          <w:vertAlign w:val="superscript"/>
          <w:lang w:eastAsia="ru-RU"/>
        </w:rPr>
      </w:pP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left="5529" w:right="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left="5529" w:right="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left="5529" w:right="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left="5529" w:right="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E543DB" w:rsidRDefault="00BC4A92" w:rsidP="00E543DB">
      <w:pPr>
        <w:autoSpaceDE w:val="0"/>
        <w:autoSpaceDN w:val="0"/>
        <w:adjustRightInd w:val="0"/>
        <w:spacing w:after="0" w:line="240" w:lineRule="auto"/>
        <w:ind w:left="5529" w:right="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 w:rsidR="00E543DB">
        <w:rPr>
          <w:rFonts w:ascii="Times New Roman" w:hAnsi="Times New Roman"/>
          <w:sz w:val="24"/>
          <w:szCs w:val="24"/>
          <w:lang w:eastAsia="ru-RU"/>
        </w:rPr>
        <w:t xml:space="preserve">  сельского</w:t>
      </w:r>
      <w:proofErr w:type="gramEnd"/>
      <w:r w:rsidR="00E543DB">
        <w:rPr>
          <w:rFonts w:ascii="Times New Roman" w:hAnsi="Times New Roman"/>
          <w:sz w:val="24"/>
          <w:szCs w:val="24"/>
          <w:lang w:eastAsia="ru-RU"/>
        </w:rPr>
        <w:t xml:space="preserve"> Совета народных депутатов</w:t>
      </w:r>
      <w:r w:rsidR="00E543DB">
        <w:rPr>
          <w:rFonts w:ascii="Times New Roman" w:hAnsi="Times New Roman"/>
          <w:i/>
          <w:iCs/>
          <w:sz w:val="20"/>
          <w:szCs w:val="20"/>
          <w:lang w:eastAsia="ru-RU"/>
        </w:rPr>
        <w:br/>
      </w:r>
      <w:r w:rsidR="00E543DB">
        <w:rPr>
          <w:rFonts w:ascii="Times New Roman" w:hAnsi="Times New Roman"/>
          <w:sz w:val="24"/>
          <w:szCs w:val="24"/>
          <w:lang w:eastAsia="ru-RU"/>
        </w:rPr>
        <w:t>от «  » ____________ 2019г. № _____</w:t>
      </w: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left="5529" w:right="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 старшем</w:t>
      </w:r>
      <w:r w:rsidR="00BC4A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населенного пункта </w:t>
      </w:r>
      <w:proofErr w:type="spellStart"/>
      <w:r w:rsidR="00BC4A92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2F5C3D">
        <w:rPr>
          <w:rFonts w:ascii="Times New Roman" w:hAnsi="Times New Roman"/>
          <w:b/>
          <w:bCs/>
          <w:sz w:val="24"/>
          <w:szCs w:val="24"/>
          <w:lang w:eastAsia="ru-RU"/>
        </w:rPr>
        <w:t>ачковичского</w:t>
      </w:r>
      <w:bookmarkStart w:id="0" w:name="_GoBack"/>
      <w:bookmarkEnd w:id="0"/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543DB" w:rsidRDefault="00E543DB" w:rsidP="00E543DB">
      <w:pPr>
        <w:tabs>
          <w:tab w:val="left" w:leader="underscore" w:pos="2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7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7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Положение определяет статус, порядок избрания и прекращения полномочий старшего населенного пункта (села, дере</w:t>
      </w:r>
      <w:r w:rsidR="008138BE">
        <w:rPr>
          <w:rFonts w:ascii="Times New Roman" w:hAnsi="Times New Roman"/>
          <w:sz w:val="24"/>
          <w:szCs w:val="24"/>
          <w:lang w:eastAsia="ru-RU"/>
        </w:rPr>
        <w:t xml:space="preserve">вни) на территории </w:t>
      </w:r>
      <w:proofErr w:type="spellStart"/>
      <w:proofErr w:type="gramStart"/>
      <w:r w:rsidR="008138BE"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 w:rsidR="008138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поселения, и не являющегося его административным центром, порядок взаимодействия старшего сельского населенного пункта с органами государственной власти, органами местного самоуправления, иными органами и организациями, гражданами.</w:t>
      </w:r>
    </w:p>
    <w:p w:rsidR="00E543DB" w:rsidRDefault="00E543DB" w:rsidP="00E543DB">
      <w:pPr>
        <w:tabs>
          <w:tab w:val="left" w:pos="197"/>
        </w:tabs>
        <w:autoSpaceDE w:val="0"/>
        <w:autoSpaceDN w:val="0"/>
        <w:adjustRightInd w:val="0"/>
        <w:spacing w:after="0" w:line="240" w:lineRule="auto"/>
        <w:ind w:hanging="2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pos="197"/>
        </w:tabs>
        <w:autoSpaceDE w:val="0"/>
        <w:autoSpaceDN w:val="0"/>
        <w:adjustRightInd w:val="0"/>
        <w:spacing w:after="0" w:line="240" w:lineRule="auto"/>
        <w:ind w:hanging="2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E543DB" w:rsidRDefault="00E543DB" w:rsidP="00E543DB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  <w:lang w:eastAsia="ru-RU"/>
        </w:rPr>
        <w:tab/>
        <w:t>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E543DB" w:rsidRDefault="00E543DB" w:rsidP="00E543DB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Старший населенного пункта в своей деятельности не подменяет исполнительные органы государственной власти Брянской области, органы местного самоуправления муниципального образования при реализации ими своих полномочий.</w:t>
      </w:r>
    </w:p>
    <w:p w:rsidR="00E543DB" w:rsidRDefault="00E543DB" w:rsidP="00E543DB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Старший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поселения, способствует развитию инициативы общественности, широкому привлечению граждан к решению вопросов местного значения исходя из интересов населения, проживающего в населенном пункте поселения. </w:t>
      </w:r>
    </w:p>
    <w:p w:rsidR="00E543DB" w:rsidRDefault="00E543DB" w:rsidP="00E543DB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</w:t>
      </w:r>
      <w:r>
        <w:rPr>
          <w:rFonts w:ascii="Times New Roman" w:hAnsi="Times New Roman"/>
          <w:sz w:val="24"/>
          <w:szCs w:val="24"/>
          <w:lang w:eastAsia="ru-RU"/>
        </w:rPr>
        <w:tab/>
        <w:t>В своей деятельности старший населенного пункта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Брянской области, Уставом и муниципальными правовыми актами поселения, настоящим Положением.</w:t>
      </w:r>
    </w:p>
    <w:p w:rsidR="00E543DB" w:rsidRDefault="00E543DB" w:rsidP="00E543DB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10" w:right="1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</w:t>
      </w:r>
      <w:r>
        <w:rPr>
          <w:rFonts w:ascii="Times New Roman" w:hAnsi="Times New Roman"/>
          <w:sz w:val="24"/>
          <w:szCs w:val="24"/>
          <w:lang w:eastAsia="ru-RU"/>
        </w:rPr>
        <w:tab/>
        <w:t>Старший населенного пункта осуществляют свою деятельность на принципах законности и добросовестности.</w:t>
      </w:r>
    </w:p>
    <w:p w:rsidR="00E543DB" w:rsidRDefault="00E543DB" w:rsidP="00E543DB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10" w:right="1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10" w:right="1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Избрание (переизбрание) </w:t>
      </w:r>
      <w:r>
        <w:rPr>
          <w:rFonts w:ascii="Times New Roman" w:hAnsi="Times New Roman"/>
          <w:b/>
          <w:sz w:val="24"/>
          <w:szCs w:val="24"/>
          <w:lang w:eastAsia="ru-RU"/>
        </w:rPr>
        <w:t>старшего населенного пункта</w:t>
      </w:r>
    </w:p>
    <w:p w:rsidR="00E543DB" w:rsidRDefault="00E543DB" w:rsidP="00E543DB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5" w:right="1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ab/>
        <w:t>В поселении старший сельского населенного пункта избирается в следующих сельских населенных пунктах:</w:t>
      </w:r>
    </w:p>
    <w:p w:rsidR="00E543DB" w:rsidRDefault="008138BE" w:rsidP="00E543DB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5" w:right="1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2.1.1  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Сачковичи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Могилев</w:t>
      </w:r>
      <w:r w:rsidR="002F5C3D">
        <w:rPr>
          <w:rFonts w:ascii="Times New Roman" w:hAnsi="Times New Roman"/>
          <w:sz w:val="24"/>
          <w:szCs w:val="24"/>
          <w:lang w:eastAsia="ru-RU"/>
        </w:rPr>
        <w:t>цы,п.Воробьевка.п.Великие</w:t>
      </w:r>
      <w:proofErr w:type="spellEnd"/>
      <w:r w:rsidR="002F5C3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F5C3D">
        <w:rPr>
          <w:rFonts w:ascii="Times New Roman" w:hAnsi="Times New Roman"/>
          <w:sz w:val="24"/>
          <w:szCs w:val="24"/>
          <w:lang w:eastAsia="ru-RU"/>
        </w:rPr>
        <w:t>Пожни,п.Новосергеевка</w:t>
      </w:r>
      <w:proofErr w:type="spellEnd"/>
      <w:r w:rsidR="002F5C3D">
        <w:rPr>
          <w:rFonts w:ascii="Times New Roman" w:hAnsi="Times New Roman"/>
          <w:sz w:val="24"/>
          <w:szCs w:val="24"/>
          <w:lang w:eastAsia="ru-RU"/>
        </w:rPr>
        <w:t>.</w:t>
      </w:r>
    </w:p>
    <w:p w:rsidR="00E543DB" w:rsidRDefault="00E543DB" w:rsidP="00E543DB">
      <w:pPr>
        <w:widowControl w:val="0"/>
        <w:tabs>
          <w:tab w:val="left" w:leader="underscore" w:pos="21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2.2. Старшим населенного пункта может быть лицо, проживающее на территории соответствующего </w:t>
      </w:r>
      <w:r w:rsidR="002F5C3D">
        <w:rPr>
          <w:rFonts w:ascii="Times New Roman" w:hAnsi="Times New Roman"/>
          <w:sz w:val="24"/>
          <w:szCs w:val="24"/>
          <w:lang w:eastAsia="ru-RU"/>
        </w:rPr>
        <w:t xml:space="preserve">сельского населенного пункта и </w:t>
      </w:r>
      <w:r>
        <w:rPr>
          <w:rFonts w:ascii="Times New Roman" w:hAnsi="Times New Roman"/>
          <w:sz w:val="24"/>
          <w:szCs w:val="24"/>
          <w:lang w:eastAsia="ru-RU"/>
        </w:rPr>
        <w:t>обладающее активным избирательным правом.</w:t>
      </w:r>
    </w:p>
    <w:p w:rsidR="00E543DB" w:rsidRDefault="00E543DB" w:rsidP="00E543DB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Старшим населенного пункта не может быть лицо:</w:t>
      </w:r>
    </w:p>
    <w:p w:rsidR="00E543DB" w:rsidRDefault="00E543DB" w:rsidP="00E543DB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замещающее государственную должность, должность государственной гражданской службы, муниципальную должность или  должность муниципальной службы;</w:t>
      </w:r>
    </w:p>
    <w:p w:rsidR="00E543DB" w:rsidRDefault="00E543DB" w:rsidP="00E543DB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2.3.2. состоящее в трудовых отношениях и иных непосредственно связанных с ними отношениях с органами местного самоуправления;</w:t>
      </w:r>
    </w:p>
    <w:p w:rsidR="00E543DB" w:rsidRDefault="00E543DB" w:rsidP="00E543DB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признанное судом недееспособным или ограниченно дееспособным;</w:t>
      </w:r>
    </w:p>
    <w:p w:rsidR="00E543DB" w:rsidRDefault="00E543DB" w:rsidP="00E543DB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имеющее непогашенную или не снятую судимость;</w:t>
      </w:r>
    </w:p>
    <w:p w:rsidR="00E543DB" w:rsidRDefault="00E543DB" w:rsidP="00E543DB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состоящее на учете в наркологическом или психологическом диспансере.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  <w:lang w:eastAsia="ru-RU"/>
        </w:rPr>
        <w:t xml:space="preserve">Кандидаты на должность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старшего населенного пункта могут быть выдвинуты:</w:t>
      </w:r>
    </w:p>
    <w:p w:rsidR="00E543DB" w:rsidRDefault="00E543DB" w:rsidP="00E543DB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2.4.1. в порядке самовыдвижения;</w:t>
      </w:r>
    </w:p>
    <w:p w:rsidR="00E543DB" w:rsidRDefault="00E543DB" w:rsidP="00E543DB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2.4.2. жителями сельского населенного пункта, собравшими в поддержку кандидата 15 подписей жителей сельского населенного пункта;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2.4.3. главой сельского поселения .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>
        <w:rPr>
          <w:rFonts w:ascii="Times New Roman" w:hAnsi="Times New Roman"/>
          <w:sz w:val="24"/>
          <w:szCs w:val="24"/>
        </w:rPr>
        <w:t>Старший населенного пункта назначае</w:t>
      </w:r>
      <w:r w:rsidR="002F5C3D">
        <w:rPr>
          <w:rFonts w:ascii="Times New Roman" w:hAnsi="Times New Roman"/>
          <w:sz w:val="24"/>
          <w:szCs w:val="24"/>
        </w:rPr>
        <w:t xml:space="preserve">тся </w:t>
      </w:r>
      <w:proofErr w:type="spellStart"/>
      <w:r w:rsidR="002F5C3D">
        <w:rPr>
          <w:rFonts w:ascii="Times New Roman" w:hAnsi="Times New Roman"/>
          <w:sz w:val="24"/>
          <w:szCs w:val="24"/>
        </w:rPr>
        <w:t>Сачковичским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сельским Советом народных депутатов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</w:t>
      </w:r>
      <w:proofErr w:type="gramStart"/>
      <w:r>
        <w:rPr>
          <w:rFonts w:ascii="Times New Roman" w:hAnsi="Times New Roman"/>
          <w:sz w:val="24"/>
          <w:szCs w:val="24"/>
        </w:rPr>
        <w:t>правом  на</w:t>
      </w:r>
      <w:proofErr w:type="gramEnd"/>
      <w:r>
        <w:rPr>
          <w:rFonts w:ascii="Times New Roman" w:hAnsi="Times New Roman"/>
          <w:sz w:val="24"/>
          <w:szCs w:val="24"/>
        </w:rPr>
        <w:t xml:space="preserve"> пятилетний срок.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Правом на участие в сходе граждан сельского населенного пункта обладают жители соответствующего сельского населенного пункта, в котором проводится сход граждан сельского населенного пункта, достигшие на день проведения схода граждан сельского населенного пункта 18-летнего возраста.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Граждане Российской Федерации, не проживающие постоянно на территории сельского населенного пункта, но имеющие в границах данного сель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ского населенного пункта недвижимое имущество, принадлежащее им на праве собственности, также могут участвовать в сходе граждан по избранию </w:t>
      </w:r>
      <w:r>
        <w:rPr>
          <w:rFonts w:ascii="Times New Roman" w:hAnsi="Times New Roman"/>
          <w:sz w:val="24"/>
          <w:szCs w:val="24"/>
        </w:rPr>
        <w:t>старшего населенного пункта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правом голоса.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Не имеют права участвовать в сходе граждан сельского населенного пункта граждане, признанные судом недееспособными или ограниченно дееспособными.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 </w:t>
      </w:r>
      <w:r>
        <w:rPr>
          <w:rFonts w:ascii="Times New Roman" w:hAnsi="Times New Roman"/>
          <w:sz w:val="24"/>
          <w:szCs w:val="24"/>
        </w:rPr>
        <w:t>Организационная подготовка схода граждан сельского населенного п</w:t>
      </w:r>
      <w:r w:rsidR="008138BE">
        <w:rPr>
          <w:rFonts w:ascii="Times New Roman" w:hAnsi="Times New Roman"/>
          <w:sz w:val="24"/>
          <w:szCs w:val="24"/>
        </w:rPr>
        <w:t xml:space="preserve">ункта осуществляется </w:t>
      </w:r>
      <w:proofErr w:type="spellStart"/>
      <w:r w:rsidR="008138BE">
        <w:rPr>
          <w:rFonts w:ascii="Times New Roman" w:hAnsi="Times New Roman"/>
          <w:sz w:val="24"/>
          <w:szCs w:val="24"/>
        </w:rPr>
        <w:t>Сачковичской</w:t>
      </w:r>
      <w:proofErr w:type="spellEnd"/>
      <w:r w:rsidR="00813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сельской администрацией.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Подготовка схода граждан</w:t>
      </w:r>
      <w:r>
        <w:rPr>
          <w:rFonts w:ascii="Times New Roman" w:hAnsi="Times New Roman"/>
          <w:sz w:val="24"/>
          <w:szCs w:val="24"/>
        </w:rPr>
        <w:t xml:space="preserve"> сельского населенного пункта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осуществляется открыто и гла</w:t>
      </w:r>
      <w:r w:rsidR="008138BE">
        <w:rPr>
          <w:rFonts w:ascii="Times New Roman" w:hAnsi="Times New Roman"/>
          <w:sz w:val="24"/>
          <w:szCs w:val="24"/>
          <w:lang w:eastAsia="ru-RU"/>
        </w:rPr>
        <w:t xml:space="preserve">сно. </w:t>
      </w:r>
      <w:proofErr w:type="spellStart"/>
      <w:r w:rsidR="008138BE">
        <w:rPr>
          <w:rFonts w:ascii="Times New Roman" w:hAnsi="Times New Roman"/>
          <w:sz w:val="24"/>
          <w:szCs w:val="24"/>
          <w:lang w:eastAsia="ru-RU"/>
        </w:rPr>
        <w:t>Сачковичская</w:t>
      </w:r>
      <w:proofErr w:type="spellEnd"/>
      <w:r w:rsidR="008138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сельская администрация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извещает жителей о готовящемся сходе граждан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 позднее, чем за 15 календарных дней до дня его проведения. </w:t>
      </w: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Одновременно, в целях подбора кандидатов на должность старшего населенного пункта объявляется прием предложений. Объявление о приеме предложений подлежит размещению в информационно-телекоммуникационной сети "Интернет" .</w:t>
      </w: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объявлении указывается наименование сельского населенного пункта, в котором планируется осуществление деятельности старшего населенного пункта, требования к кандидату на должность старшего населенного пункта, почтовый адрес и (или) адрес электронной почты, на которые осуществляется прием предложений по кандидату, перечень сведений и документов, представляемых при приеме предложений по кандидату на должность старшего населенного пункта.</w:t>
      </w: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Срок представления предложений по кандидату  на должность старшего населенного пункта составляет 10 календарных дней со дня размещения объявления.</w:t>
      </w: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Сведения, представляемые при приеме предложений по кандидату на должность старшего населенного пункта оформляются в виде анкеты, форма которой определяется в объявлении о приеме предложений по кандидату. В указанную анкету включаются сведения о соответствии кандидата на должность старшего населенного пункта требованиям, установленным в пункте 2.2 настоящего Положения.</w:t>
      </w: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деятельности.</w:t>
      </w: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При приеме предложений по кандидату на должность старшего населенного пункта представляются:</w:t>
      </w: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или иного документа, удостоверяющего личность кандидата;</w:t>
      </w: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согласие кандидата на должность старшего населенного пункта на осуществление им указанной деятельности;</w:t>
      </w: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кандидата на должность старшего населенного пункта;</w:t>
      </w: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профессиональные качества кандидата на должность старшего сельского населенного пункта (по желанию кандидата).</w:t>
      </w: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2.12. Сход граждан сельского населенного пункта считается правомочными, если в нем приняло участие не менее трети жителей населенного пункта.</w:t>
      </w:r>
    </w:p>
    <w:p w:rsidR="00E543DB" w:rsidRDefault="00E543DB" w:rsidP="00E543DB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 Решение об избрании старшего населенного пункта осуществляется путем проведения открытого  голосования. Вид голосования определяется решением, принятым наибольшим количеством голосов жителей сельского населенного пункта, принявших участие в сходе.</w:t>
      </w:r>
    </w:p>
    <w:p w:rsidR="00E543DB" w:rsidRDefault="008138BE" w:rsidP="00E543DB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Сачковичская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3DB">
        <w:rPr>
          <w:rFonts w:ascii="Times New Roman" w:hAnsi="Times New Roman"/>
          <w:sz w:val="24"/>
          <w:szCs w:val="24"/>
          <w:lang w:eastAsia="ru-RU"/>
        </w:rPr>
        <w:t xml:space="preserve"> сельская</w:t>
      </w:r>
      <w:proofErr w:type="gramEnd"/>
      <w:r w:rsidR="00E543DB">
        <w:rPr>
          <w:rFonts w:ascii="Times New Roman" w:hAnsi="Times New Roman"/>
          <w:sz w:val="24"/>
          <w:szCs w:val="24"/>
          <w:lang w:eastAsia="ru-RU"/>
        </w:rPr>
        <w:t xml:space="preserve"> администрация</w:t>
      </w:r>
      <w:r w:rsidR="00E543DB">
        <w:rPr>
          <w:rFonts w:ascii="Times New Roman" w:hAnsi="Times New Roman"/>
          <w:sz w:val="24"/>
          <w:szCs w:val="24"/>
        </w:rPr>
        <w:t>,</w:t>
      </w:r>
      <w:r w:rsidR="00E543DB">
        <w:rPr>
          <w:rFonts w:ascii="Times New Roman" w:hAnsi="Times New Roman"/>
          <w:sz w:val="24"/>
          <w:szCs w:val="24"/>
          <w:lang w:eastAsia="ru-RU"/>
        </w:rPr>
        <w:t xml:space="preserve"> направляет для участия в сходе граждан своего представителя с правом совещательного голоса.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схода граждан сельского населенного пункта считается принятым, если за него проголосовало более половины граждан, присутствующих на сходе. 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2.14. Протокол схода граждан сельского населенного пункта храни</w:t>
      </w:r>
      <w:r w:rsidR="008138BE">
        <w:rPr>
          <w:rFonts w:ascii="Times New Roman" w:hAnsi="Times New Roman"/>
          <w:sz w:val="24"/>
          <w:szCs w:val="24"/>
          <w:lang w:eastAsia="ru-RU"/>
        </w:rPr>
        <w:t xml:space="preserve">тся в администрации </w:t>
      </w:r>
      <w:proofErr w:type="spellStart"/>
      <w:proofErr w:type="gramStart"/>
      <w:r w:rsidR="008138BE"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 w:rsidR="008138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2.15. Проведение схода граждан сельского населенного пункта по переизбранию, досрочному прекращению полно</w:t>
      </w:r>
      <w:r>
        <w:rPr>
          <w:rFonts w:ascii="Times New Roman" w:hAnsi="Times New Roman"/>
          <w:sz w:val="24"/>
          <w:szCs w:val="24"/>
          <w:lang w:eastAsia="ru-RU"/>
        </w:rPr>
        <w:softHyphen/>
        <w:t>мочий старшего населенного пункта проводится в том же порядке, что и проведение схода граждан сельского населенного пункта по его избранию.</w:t>
      </w:r>
    </w:p>
    <w:p w:rsidR="00E543DB" w:rsidRDefault="00E543DB" w:rsidP="00E543DB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Полномочия и обязанности </w:t>
      </w:r>
      <w:r>
        <w:rPr>
          <w:rFonts w:ascii="Times New Roman" w:hAnsi="Times New Roman"/>
          <w:b/>
          <w:sz w:val="24"/>
          <w:szCs w:val="24"/>
          <w:lang w:eastAsia="ru-RU"/>
        </w:rPr>
        <w:t>старшего населенного пункта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Старший населенного пункта при решении вопросов местного значения на территории сельского населенного пункта:</w:t>
      </w:r>
    </w:p>
    <w:p w:rsidR="00E543DB" w:rsidRDefault="008138BE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участвует в работе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 w:rsidR="00E543DB">
        <w:rPr>
          <w:rFonts w:ascii="Times New Roman" w:hAnsi="Times New Roman"/>
          <w:sz w:val="24"/>
          <w:szCs w:val="24"/>
          <w:lang w:eastAsia="ru-RU"/>
        </w:rPr>
        <w:t xml:space="preserve"> сельского Совета народных депутатов, рабочих групп, рабочих комиссий, сессий с правом совещательного голоса;</w:t>
      </w:r>
    </w:p>
    <w:p w:rsidR="00E543DB" w:rsidRDefault="00E543DB" w:rsidP="00E543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участвует в рабочих 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вещ</w:t>
      </w:r>
      <w:r w:rsidR="008138BE">
        <w:rPr>
          <w:rFonts w:ascii="Times New Roman" w:hAnsi="Times New Roman"/>
          <w:sz w:val="24"/>
          <w:szCs w:val="24"/>
          <w:lang w:eastAsia="ru-RU"/>
        </w:rPr>
        <w:t xml:space="preserve">аниях администрации </w:t>
      </w:r>
      <w:proofErr w:type="spellStart"/>
      <w:r w:rsidR="008138BE"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 вопросам, относящимся к компетенции старшего населенного пункта;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взаимодейству</w:t>
      </w:r>
      <w:r w:rsidR="008138BE">
        <w:rPr>
          <w:rFonts w:ascii="Times New Roman" w:hAnsi="Times New Roman"/>
          <w:sz w:val="24"/>
          <w:szCs w:val="24"/>
          <w:lang w:eastAsia="ru-RU"/>
        </w:rPr>
        <w:t xml:space="preserve">ет с администрацией </w:t>
      </w:r>
      <w:proofErr w:type="spellStart"/>
      <w:proofErr w:type="gramStart"/>
      <w:r w:rsidR="008138BE"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по вопросам жизнеобеспечения сельского населенного пункта, благоустройства территории, жилищно-коммунального хозяйства, обеспечения населения топливом, водой, электричеством;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оказывает содействие территориальным органам федеральных органов исполнительной власти, исполнительным органам государственной власти Брянской обл</w:t>
      </w:r>
      <w:r w:rsidR="008138BE">
        <w:rPr>
          <w:rFonts w:ascii="Times New Roman" w:hAnsi="Times New Roman"/>
          <w:sz w:val="24"/>
          <w:szCs w:val="24"/>
          <w:lang w:eastAsia="ru-RU"/>
        </w:rPr>
        <w:t xml:space="preserve">асти, администрации </w:t>
      </w:r>
      <w:proofErr w:type="spellStart"/>
      <w:r w:rsidR="008138BE"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 вопросам общественной безопасности, предупреждения и ликвидации последствий чрезвычайных ситуаций и происшествий, неблагоприятной экологической обстановки, и иным вопросам безопасной жизнедеятельности населения;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Старший населенного пункта осуществляет общественный контроль за</w:t>
      </w:r>
      <w:r w:rsidR="008138BE">
        <w:rPr>
          <w:rFonts w:ascii="Times New Roman" w:hAnsi="Times New Roman"/>
          <w:sz w:val="24"/>
          <w:szCs w:val="24"/>
        </w:rPr>
        <w:t xml:space="preserve"> реализацией администрацией </w:t>
      </w:r>
      <w:proofErr w:type="spellStart"/>
      <w:r w:rsidR="008138BE">
        <w:rPr>
          <w:rFonts w:ascii="Times New Roman" w:hAnsi="Times New Roman"/>
          <w:sz w:val="24"/>
          <w:szCs w:val="24"/>
        </w:rPr>
        <w:t>Сачковичского</w:t>
      </w:r>
      <w:proofErr w:type="spellEnd"/>
      <w:r w:rsidR="00813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сельского поселения на территории сельского населенного пункта первичных мер пожарной безопасности, в том числе за: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dst100592"/>
      <w:bookmarkEnd w:id="1"/>
      <w:r>
        <w:rPr>
          <w:rFonts w:ascii="Times New Roman" w:hAnsi="Times New Roman"/>
          <w:sz w:val="24"/>
          <w:szCs w:val="24"/>
        </w:rPr>
        <w:t>обеспечением беспрепятственного проезда пожарной техники к месту пожара;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надлежащим содержанием источников противопожарного водоснабжения, в том числе созданием условий для забора в любое время года воды из источников наружного водоснабжения, расположенных в населенном пункте и на прилегающей к нему территории в целях пожаротушения;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100594"/>
      <w:bookmarkStart w:id="3" w:name="dst100597"/>
      <w:bookmarkStart w:id="4" w:name="dst100598"/>
      <w:bookmarkEnd w:id="2"/>
      <w:bookmarkEnd w:id="3"/>
      <w:bookmarkEnd w:id="4"/>
      <w:r>
        <w:rPr>
          <w:rFonts w:ascii="Times New Roman" w:hAnsi="Times New Roman"/>
          <w:sz w:val="24"/>
          <w:szCs w:val="24"/>
        </w:rPr>
        <w:t>исправностью и работоспособностью средств связи и оповещения населения о пожаре;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dst100599"/>
      <w:bookmarkEnd w:id="5"/>
      <w:r>
        <w:rPr>
          <w:rFonts w:ascii="Times New Roman" w:hAnsi="Times New Roman"/>
          <w:sz w:val="24"/>
          <w:szCs w:val="24"/>
        </w:rPr>
        <w:t>содержанием в готовности к применению по предназначению первичных средств тушения пожаров и противопожарного инвентаря;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dst100600"/>
      <w:bookmarkEnd w:id="6"/>
      <w:r>
        <w:rPr>
          <w:rFonts w:ascii="Times New Roman" w:hAnsi="Times New Roman"/>
          <w:sz w:val="24"/>
          <w:szCs w:val="24"/>
        </w:rPr>
        <w:lastRenderedPageBreak/>
        <w:t>содержанием придомовых территорий гражданами и своевременной уборке населением сухой травянистой растительности, мусора и других горючих материалов в противопожарных разрывах между зданиями и сооружениями;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гражданами требований пожарной безопасности, а также дополнительных требований во время действия особого противопожарного режима, в том числе: запрета на топку печей, разведение костров, сжигание сухой травы, стерни, мусора, и других требований.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>
        <w:rPr>
          <w:rFonts w:ascii="Times New Roman" w:hAnsi="Times New Roman"/>
          <w:sz w:val="24"/>
          <w:szCs w:val="24"/>
        </w:rPr>
        <w:t>Старший населенного пункта осуществляет иные полномочия при решении вопросов местного значения, предусмотренных уставом муниципального образования в соответствии с Федеральным законом «Об общих принципах организации местного самоуправления в Российской Федерации» и законами Брянской области.</w:t>
      </w:r>
    </w:p>
    <w:p w:rsidR="00E543DB" w:rsidRDefault="008138BE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3DB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осуществляет: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оказание содействия старшему населенного пункта в решении вопросов, предусмотренных пунктом 3.1 настоящего положения;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доведение до старшего населенного пункта принятых муниципальных нормативных правовых актах, затрагивающих права и обязанности граждан (в течение 10 дней со дня их принятия);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в соответствии с законодательством Российской Федерации, подготовку и направление в адрес старшего населенного пункта мотивированных ответов на его обращения;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личный прием старшего населенного пункта должностными лицами органа местного самоуправления;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информирование старшего населенного пункта о готовящихся общественных мероприятиях, собраниях, заседаниях общественных советов, о работе представительного органа поселения.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Старший населенного пункта имеет удостоверение, выдава</w:t>
      </w:r>
      <w:r w:rsidR="008138BE">
        <w:rPr>
          <w:rFonts w:ascii="Times New Roman" w:hAnsi="Times New Roman"/>
          <w:sz w:val="24"/>
          <w:szCs w:val="24"/>
          <w:lang w:eastAsia="ru-RU"/>
        </w:rPr>
        <w:t xml:space="preserve">емое администрацией </w:t>
      </w:r>
      <w:proofErr w:type="spellStart"/>
      <w:r w:rsidR="008138BE"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</w:t>
      </w:r>
      <w:r w:rsidR="002F5C3D">
        <w:rPr>
          <w:rFonts w:ascii="Times New Roman" w:hAnsi="Times New Roman"/>
          <w:sz w:val="24"/>
          <w:szCs w:val="24"/>
          <w:lang w:eastAsia="ru-RU"/>
        </w:rPr>
        <w:t xml:space="preserve">ого поселения по форме </w:t>
      </w:r>
      <w:proofErr w:type="gramStart"/>
      <w:r w:rsidR="002F5C3D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hAnsi="Times New Roman"/>
          <w:sz w:val="24"/>
          <w:szCs w:val="24"/>
          <w:lang w:eastAsia="ru-RU"/>
        </w:rPr>
        <w:t>приложения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№2 к настоящему Положению.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Старший населенного пункта </w:t>
      </w:r>
      <w:r>
        <w:rPr>
          <w:rFonts w:ascii="Times New Roman" w:hAnsi="Times New Roman"/>
          <w:sz w:val="24"/>
          <w:szCs w:val="24"/>
        </w:rPr>
        <w:t xml:space="preserve">в интересах жителей </w:t>
      </w:r>
      <w:r>
        <w:rPr>
          <w:rFonts w:ascii="Times New Roman" w:hAnsi="Times New Roman"/>
          <w:sz w:val="24"/>
          <w:szCs w:val="24"/>
          <w:lang w:eastAsia="ru-RU"/>
        </w:rPr>
        <w:t>сельского населенного пункта обязан: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проводить встречи с жителями сельского населенного пункта, от их имени направлять обращения и предложения в органы государственной власти, органы местного самоуправления и организации;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доводить до населения сельского населенного пункта в части касающейся информацию об изменениях в муниципальных правовых актах, затрагивающих права и (или) обязанности граждан, а также другую информацию, получен</w:t>
      </w:r>
      <w:r w:rsidR="002F5C3D">
        <w:rPr>
          <w:rFonts w:ascii="Times New Roman" w:hAnsi="Times New Roman"/>
          <w:sz w:val="24"/>
          <w:szCs w:val="24"/>
          <w:lang w:eastAsia="ru-RU"/>
        </w:rPr>
        <w:t xml:space="preserve">ную от администрации </w:t>
      </w:r>
      <w:proofErr w:type="spellStart"/>
      <w:r w:rsidR="002F5C3D"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 w:rsidR="002F5C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поселения;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оказывать содей</w:t>
      </w:r>
      <w:r w:rsidR="002F5C3D">
        <w:rPr>
          <w:rFonts w:ascii="Times New Roman" w:hAnsi="Times New Roman"/>
          <w:sz w:val="24"/>
          <w:szCs w:val="24"/>
          <w:lang w:eastAsia="ru-RU"/>
        </w:rPr>
        <w:t xml:space="preserve">ствие администрации </w:t>
      </w:r>
      <w:proofErr w:type="spellStart"/>
      <w:r w:rsidR="002F5C3D"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созыве собрания жителей сельского населенного пункта, а также организации проведения выборов, референдумов, публичных слушаний;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оперативно информировать единую дежурно-диспетчерскую службу Климовского муниципального района (по тел. 01; 101; 112) о возникновении или угрозе возникновения чрезвычайных ситуаций, пожаров и иных происшествий на территории сельского населенного пункта и (или) на прилегающих к нему территориях. Координирует действия населения по локализации природных, техногенных пожаров и других происшествий;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информир</w:t>
      </w:r>
      <w:r w:rsidR="002F5C3D">
        <w:rPr>
          <w:rFonts w:ascii="Times New Roman" w:hAnsi="Times New Roman"/>
          <w:sz w:val="24"/>
          <w:szCs w:val="24"/>
          <w:lang w:eastAsia="ru-RU"/>
        </w:rPr>
        <w:t xml:space="preserve">овать администрацию </w:t>
      </w:r>
      <w:proofErr w:type="spellStart"/>
      <w:r w:rsidR="002F5C3D"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 состоянии дорог в зим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ний период, уличного освещения, а также о случаях самовольного строительства и проведения земляных работ на территории населенного пункта;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оказывать посильную помощь совместно с жителями сельского населенного пункта социально незащищенным категориям граждан (инвалиды, одино</w:t>
      </w:r>
      <w:r>
        <w:rPr>
          <w:rFonts w:ascii="Times New Roman" w:hAnsi="Times New Roman"/>
          <w:sz w:val="24"/>
          <w:szCs w:val="24"/>
          <w:lang w:eastAsia="ru-RU"/>
        </w:rPr>
        <w:softHyphen/>
        <w:t>кие престарелые граждане, многодетные семьи, и другие граждане, находя</w:t>
      </w:r>
      <w:r>
        <w:rPr>
          <w:rFonts w:ascii="Times New Roman" w:hAnsi="Times New Roman"/>
          <w:sz w:val="24"/>
          <w:szCs w:val="24"/>
          <w:lang w:eastAsia="ru-RU"/>
        </w:rPr>
        <w:softHyphen/>
        <w:t>щиеся в трудной жизненной ситуации), зарегистрированным на территории сельского населенного пункта;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не реже одного раза в год на собрании, конференции жителей сельского населенного пункта, посредством иных форм информировать жителей сельского населенного пункта о своей деятельности.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 Жители сельского населенного пункта вправе потребовать путем под</w:t>
      </w:r>
      <w:r w:rsidR="002F5C3D">
        <w:rPr>
          <w:rFonts w:ascii="Times New Roman" w:hAnsi="Times New Roman"/>
          <w:sz w:val="24"/>
          <w:szCs w:val="24"/>
          <w:lang w:eastAsia="ru-RU"/>
        </w:rPr>
        <w:t xml:space="preserve">ачи в администрацию </w:t>
      </w:r>
      <w:proofErr w:type="spellStart"/>
      <w:r w:rsidR="002F5C3D"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 w:rsidR="002F5C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заявления, подписанного не менее чем 20 процентами от числа жителей сельского населенного пункта, досрочной информации о деятельности старшего населенного пункта. Копия заявления также представляется старшему населенного пункта. В этом с</w:t>
      </w:r>
      <w:r w:rsidR="002F5C3D">
        <w:rPr>
          <w:rFonts w:ascii="Times New Roman" w:hAnsi="Times New Roman"/>
          <w:sz w:val="24"/>
          <w:szCs w:val="24"/>
          <w:lang w:eastAsia="ru-RU"/>
        </w:rPr>
        <w:t xml:space="preserve">лучае администрация </w:t>
      </w:r>
      <w:proofErr w:type="spellStart"/>
      <w:r w:rsidR="002F5C3D"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 w:rsidR="002F5C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пункта.</w:t>
      </w:r>
    </w:p>
    <w:p w:rsidR="00E543DB" w:rsidRDefault="00E543DB" w:rsidP="00E543DB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 В случае нарушения действующего законодательства, устава муниципального образования, невыполнения муниципальных правовых актов, непредставления старшим населенного пункта информации о своей деятельности, а также в других случаях полномочия старшего населенного пункта по решению собрания, конференции жителей населенного пункта могут быть досрочно прекращены в результате утраты доверия жителей сельского населенного пункта.</w:t>
      </w: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Прекращение полномочий старшего населенного пункта</w:t>
      </w:r>
    </w:p>
    <w:p w:rsidR="00E543DB" w:rsidRDefault="00E543DB" w:rsidP="00E543D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</w:p>
    <w:p w:rsidR="00E543DB" w:rsidRDefault="00E543DB" w:rsidP="00E5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Полномочия старшего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года № 131-ФЗ «Об общих принципах  организации местного самоуправления в Российской Федерации».</w:t>
      </w: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</w:t>
      </w:r>
      <w:r>
        <w:rPr>
          <w:rFonts w:ascii="Times New Roman" w:hAnsi="Times New Roman"/>
          <w:sz w:val="24"/>
          <w:szCs w:val="24"/>
          <w:lang w:eastAsia="ru-RU"/>
        </w:rPr>
        <w:br/>
        <w:t>к Положению о старшем</w:t>
      </w:r>
      <w:r>
        <w:rPr>
          <w:rFonts w:ascii="Times New Roman" w:hAnsi="Times New Roman"/>
          <w:sz w:val="24"/>
          <w:szCs w:val="24"/>
          <w:lang w:eastAsia="ru-RU"/>
        </w:rPr>
        <w:br/>
        <w:t>населенного пункта</w:t>
      </w:r>
    </w:p>
    <w:p w:rsidR="00E543DB" w:rsidRDefault="002F5C3D" w:rsidP="00E543DB">
      <w:pPr>
        <w:tabs>
          <w:tab w:val="left" w:leader="underscore" w:pos="3566"/>
        </w:tabs>
        <w:autoSpaceDE w:val="0"/>
        <w:autoSpaceDN w:val="0"/>
        <w:adjustRightInd w:val="0"/>
        <w:spacing w:after="0" w:line="264" w:lineRule="exact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Сачковичского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3DB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proofErr w:type="gramEnd"/>
      <w:r w:rsidR="00E543DB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E543DB" w:rsidRDefault="00E543DB" w:rsidP="00E543DB">
      <w:pPr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spacing w:after="0" w:line="240" w:lineRule="auto"/>
        <w:ind w:right="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Удостоверение</w:t>
      </w:r>
    </w:p>
    <w:p w:rsidR="00E543DB" w:rsidRDefault="00E543DB" w:rsidP="00E543DB">
      <w:pPr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старшего населенного пункта</w:t>
      </w:r>
    </w:p>
    <w:p w:rsidR="00E543DB" w:rsidRDefault="00E543DB" w:rsidP="00E543DB">
      <w:pPr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3DB" w:rsidRDefault="00E543DB" w:rsidP="00E543DB">
      <w:pPr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9"/>
        <w:gridCol w:w="3974"/>
      </w:tblGrid>
      <w:tr w:rsidR="00E543DB" w:rsidTr="00E543DB">
        <w:trPr>
          <w:trHeight w:hRule="exact" w:val="317"/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</w:tr>
      <w:tr w:rsidR="00E543DB" w:rsidTr="00E543DB">
        <w:trPr>
          <w:trHeight w:hRule="exact" w:val="50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3DB" w:rsidRDefault="002F5C3D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Сачковичское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543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сельское</w:t>
            </w:r>
            <w:proofErr w:type="gramEnd"/>
            <w:r w:rsidR="00E543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поселение»</w:t>
            </w:r>
          </w:p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Климовского района Брянской области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</w:tr>
      <w:tr w:rsidR="00E543DB" w:rsidTr="00E543DB">
        <w:trPr>
          <w:trHeight w:hRule="exact" w:val="29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</w:tr>
      <w:tr w:rsidR="00E543DB" w:rsidTr="00E543DB">
        <w:trPr>
          <w:trHeight w:hRule="exact" w:val="28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УДОСТОВЕРЕНИЕ №___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3DB" w:rsidTr="00E543DB">
        <w:trPr>
          <w:trHeight w:hRule="exact" w:val="429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старшим ___________</w:t>
            </w:r>
          </w:p>
        </w:tc>
      </w:tr>
      <w:tr w:rsidR="00E543DB" w:rsidTr="00E543DB">
        <w:trPr>
          <w:trHeight w:hRule="exact" w:val="694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(наименование сельского населенного пункта</w:t>
            </w:r>
          </w:p>
        </w:tc>
      </w:tr>
      <w:tr w:rsidR="00E543DB" w:rsidTr="00E543DB">
        <w:trPr>
          <w:trHeight w:hRule="exact" w:val="417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фотографии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43DB" w:rsidTr="00E543DB">
        <w:trPr>
          <w:trHeight w:hRule="exact" w:val="42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ind w:left="241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3DB" w:rsidTr="00E543DB">
        <w:trPr>
          <w:trHeight w:hRule="exact" w:val="57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3DB" w:rsidRDefault="002F5C3D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Сачковичского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43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</w:p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E543DB" w:rsidTr="00E543DB">
        <w:trPr>
          <w:trHeight w:hRule="exact" w:val="694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печати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Подпись   Ф.И.О.</w:t>
            </w:r>
          </w:p>
        </w:tc>
      </w:tr>
      <w:tr w:rsidR="00E543DB" w:rsidTr="00E543DB">
        <w:trPr>
          <w:trHeight w:hRule="exact" w:val="720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Действительно до                20 __ года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3DB" w:rsidTr="00E543DB">
        <w:trPr>
          <w:trHeight w:hRule="exact" w:val="70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Продлено до                         20 __ года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DB" w:rsidRDefault="00E543DB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543DB" w:rsidRDefault="00E543DB" w:rsidP="00E543DB">
      <w:pPr>
        <w:rPr>
          <w:rFonts w:ascii="Times New Roman" w:hAnsi="Times New Roman"/>
          <w:sz w:val="24"/>
          <w:szCs w:val="24"/>
        </w:rPr>
      </w:pPr>
    </w:p>
    <w:p w:rsidR="00FF734C" w:rsidRDefault="00FF734C"/>
    <w:sectPr w:rsidR="00FF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071B4"/>
    <w:multiLevelType w:val="hybridMultilevel"/>
    <w:tmpl w:val="5F0CAA52"/>
    <w:lvl w:ilvl="0" w:tplc="0642542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DB"/>
    <w:rsid w:val="00284EF4"/>
    <w:rsid w:val="002F5C3D"/>
    <w:rsid w:val="008138BE"/>
    <w:rsid w:val="00BC4A92"/>
    <w:rsid w:val="00E543DB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76420-9256-4C98-BC8E-FA90C5AA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4</cp:revision>
  <dcterms:created xsi:type="dcterms:W3CDTF">2019-03-11T11:39:00Z</dcterms:created>
  <dcterms:modified xsi:type="dcterms:W3CDTF">2019-03-11T12:58:00Z</dcterms:modified>
</cp:coreProperties>
</file>