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5337DB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784915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20.03</w:t>
      </w:r>
      <w:r w:rsidR="00EC2C8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F532F" w:rsidRPr="008E59F0">
        <w:rPr>
          <w:sz w:val="28"/>
          <w:szCs w:val="28"/>
        </w:rPr>
        <w:t xml:space="preserve">                                                                           </w:t>
      </w:r>
      <w:r w:rsidR="008F532F"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 xml:space="preserve"> </w:t>
      </w:r>
      <w:r w:rsidR="005337D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35</w:t>
      </w:r>
    </w:p>
    <w:p w:rsidR="008F532F" w:rsidRPr="008E59F0" w:rsidRDefault="005337DB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F532F" w:rsidRDefault="008F532F" w:rsidP="008F532F">
      <w:pPr>
        <w:rPr>
          <w:b/>
          <w:sz w:val="28"/>
          <w:szCs w:val="28"/>
        </w:rPr>
      </w:pPr>
    </w:p>
    <w:p w:rsidR="008F532F" w:rsidRPr="005D3D17" w:rsidRDefault="00EF3251" w:rsidP="00EF3251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О предоставлении жилого помещения по договору социального найма</w:t>
      </w:r>
    </w:p>
    <w:p w:rsidR="00EF3251" w:rsidRDefault="00EF3251" w:rsidP="008F532F">
      <w:pPr>
        <w:ind w:firstLine="709"/>
        <w:jc w:val="both"/>
        <w:rPr>
          <w:sz w:val="28"/>
          <w:szCs w:val="28"/>
        </w:rPr>
      </w:pPr>
    </w:p>
    <w:p w:rsidR="008F532F" w:rsidRDefault="00EF3251" w:rsidP="00EF3251">
      <w:pPr>
        <w:shd w:val="clear" w:color="auto" w:fill="FFFFFF"/>
        <w:ind w:firstLine="709"/>
        <w:jc w:val="both"/>
        <w:rPr>
          <w:sz w:val="28"/>
          <w:szCs w:val="28"/>
        </w:rPr>
      </w:pPr>
      <w:r w:rsidRPr="00EF325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F3251">
        <w:rPr>
          <w:sz w:val="28"/>
          <w:szCs w:val="28"/>
        </w:rPr>
        <w:t>Мули</w:t>
      </w:r>
      <w:r w:rsidR="00F94AFB">
        <w:rPr>
          <w:sz w:val="28"/>
          <w:szCs w:val="28"/>
        </w:rPr>
        <w:t>нского</w:t>
      </w:r>
      <w:proofErr w:type="spellEnd"/>
      <w:r w:rsidR="00F94AFB">
        <w:rPr>
          <w:sz w:val="28"/>
          <w:szCs w:val="28"/>
        </w:rPr>
        <w:t xml:space="preserve"> сельского поселения от 1</w:t>
      </w:r>
      <w:r w:rsidR="00784915">
        <w:rPr>
          <w:sz w:val="28"/>
          <w:szCs w:val="28"/>
        </w:rPr>
        <w:t>9</w:t>
      </w:r>
      <w:r w:rsidR="00F94AFB">
        <w:rPr>
          <w:sz w:val="28"/>
          <w:szCs w:val="28"/>
        </w:rPr>
        <w:t>.</w:t>
      </w:r>
      <w:r w:rsidR="00784915">
        <w:rPr>
          <w:sz w:val="28"/>
          <w:szCs w:val="28"/>
        </w:rPr>
        <w:t>03</w:t>
      </w:r>
      <w:r w:rsidR="004C0A83">
        <w:rPr>
          <w:sz w:val="28"/>
          <w:szCs w:val="28"/>
        </w:rPr>
        <w:t>.20</w:t>
      </w:r>
      <w:r w:rsidR="00784915">
        <w:rPr>
          <w:sz w:val="28"/>
          <w:szCs w:val="28"/>
        </w:rPr>
        <w:t>20</w:t>
      </w:r>
      <w:r w:rsidR="004C0A83">
        <w:rPr>
          <w:sz w:val="28"/>
          <w:szCs w:val="28"/>
        </w:rPr>
        <w:t xml:space="preserve"> № </w:t>
      </w:r>
      <w:r w:rsidR="00784915">
        <w:rPr>
          <w:sz w:val="28"/>
          <w:szCs w:val="28"/>
        </w:rPr>
        <w:t>34</w:t>
      </w:r>
      <w:r w:rsidRPr="00EF3251">
        <w:rPr>
          <w:sz w:val="28"/>
          <w:szCs w:val="28"/>
        </w:rPr>
        <w:t xml:space="preserve"> «</w:t>
      </w:r>
      <w:r w:rsidRPr="00EF3251">
        <w:rPr>
          <w:color w:val="000000"/>
          <w:sz w:val="28"/>
          <w:szCs w:val="28"/>
          <w:lang w:eastAsia="zh-CN"/>
        </w:rPr>
        <w:t xml:space="preserve">О признании гражданина </w:t>
      </w:r>
      <w:proofErr w:type="spellStart"/>
      <w:r w:rsidR="00784915">
        <w:rPr>
          <w:color w:val="000000"/>
          <w:sz w:val="28"/>
          <w:szCs w:val="28"/>
          <w:lang w:eastAsia="zh-CN"/>
        </w:rPr>
        <w:t>Труфакина</w:t>
      </w:r>
      <w:proofErr w:type="spellEnd"/>
      <w:r w:rsidR="00784915">
        <w:rPr>
          <w:color w:val="000000"/>
          <w:sz w:val="28"/>
          <w:szCs w:val="28"/>
          <w:lang w:eastAsia="zh-CN"/>
        </w:rPr>
        <w:t xml:space="preserve"> С.А.</w:t>
      </w:r>
      <w:r w:rsidRPr="00EF3251">
        <w:rPr>
          <w:color w:val="000000"/>
          <w:sz w:val="28"/>
          <w:szCs w:val="28"/>
          <w:lang w:eastAsia="zh-CN"/>
        </w:rPr>
        <w:t xml:space="preserve"> малоимущим и принятии его на учёт</w:t>
      </w:r>
      <w:r w:rsidRPr="00EF3251">
        <w:rPr>
          <w:bCs/>
          <w:sz w:val="20"/>
          <w:szCs w:val="20"/>
          <w:lang w:eastAsia="zh-CN"/>
        </w:rPr>
        <w:t xml:space="preserve"> </w:t>
      </w:r>
      <w:r w:rsidRPr="00EF3251">
        <w:rPr>
          <w:color w:val="000000"/>
          <w:sz w:val="28"/>
          <w:szCs w:val="28"/>
          <w:lang w:eastAsia="zh-CN"/>
        </w:rPr>
        <w:t>в качестве нуждающегося в жилом помещении, предоставляемого</w:t>
      </w:r>
      <w:r w:rsidRPr="00EF3251">
        <w:rPr>
          <w:bCs/>
          <w:sz w:val="20"/>
          <w:szCs w:val="20"/>
          <w:lang w:eastAsia="zh-CN"/>
        </w:rPr>
        <w:t xml:space="preserve"> </w:t>
      </w:r>
      <w:r w:rsidRPr="00EF3251">
        <w:rPr>
          <w:color w:val="000000"/>
          <w:sz w:val="28"/>
          <w:szCs w:val="28"/>
          <w:lang w:eastAsia="zh-CN"/>
        </w:rPr>
        <w:t>по договору социального найма</w:t>
      </w:r>
      <w:r w:rsidRPr="00EF3251">
        <w:rPr>
          <w:sz w:val="28"/>
          <w:szCs w:val="28"/>
        </w:rPr>
        <w:t>»</w:t>
      </w:r>
      <w:r w:rsidR="008F532F" w:rsidRPr="00EF3251">
        <w:rPr>
          <w:sz w:val="28"/>
          <w:szCs w:val="28"/>
        </w:rPr>
        <w:t xml:space="preserve">, администрация </w:t>
      </w:r>
      <w:proofErr w:type="spellStart"/>
      <w:r w:rsidR="001A1315" w:rsidRPr="00EF3251">
        <w:rPr>
          <w:sz w:val="28"/>
          <w:szCs w:val="28"/>
        </w:rPr>
        <w:t>М</w:t>
      </w:r>
      <w:r w:rsidR="005337DB" w:rsidRPr="00EF3251">
        <w:rPr>
          <w:sz w:val="28"/>
          <w:szCs w:val="28"/>
        </w:rPr>
        <w:t>улинского</w:t>
      </w:r>
      <w:proofErr w:type="spellEnd"/>
      <w:r w:rsidRPr="00EF3251">
        <w:rPr>
          <w:sz w:val="28"/>
          <w:szCs w:val="28"/>
        </w:rPr>
        <w:t xml:space="preserve"> </w:t>
      </w:r>
      <w:r w:rsidR="008F532F" w:rsidRPr="00EF3251">
        <w:rPr>
          <w:sz w:val="28"/>
          <w:szCs w:val="28"/>
        </w:rPr>
        <w:t>сельского поселения ПОСТАНОВЛЯЕТ:</w:t>
      </w:r>
    </w:p>
    <w:p w:rsidR="00EF3251" w:rsidRPr="00EF3251" w:rsidRDefault="00EF3251" w:rsidP="00EF3251">
      <w:pPr>
        <w:shd w:val="clear" w:color="auto" w:fill="FFFFFF"/>
        <w:ind w:firstLine="709"/>
        <w:jc w:val="both"/>
        <w:rPr>
          <w:bCs/>
          <w:sz w:val="20"/>
          <w:szCs w:val="20"/>
          <w:lang w:eastAsia="zh-CN"/>
        </w:rPr>
      </w:pPr>
    </w:p>
    <w:p w:rsidR="001A1315" w:rsidRDefault="00EC2C82" w:rsidP="00EF3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251">
        <w:rPr>
          <w:sz w:val="28"/>
          <w:szCs w:val="28"/>
        </w:rPr>
        <w:t xml:space="preserve">Предоставить гражданину </w:t>
      </w:r>
      <w:proofErr w:type="spellStart"/>
      <w:r w:rsidR="00784915">
        <w:rPr>
          <w:sz w:val="28"/>
          <w:szCs w:val="28"/>
        </w:rPr>
        <w:t>Труфакину</w:t>
      </w:r>
      <w:proofErr w:type="spellEnd"/>
      <w:r w:rsidR="00784915">
        <w:rPr>
          <w:sz w:val="28"/>
          <w:szCs w:val="28"/>
        </w:rPr>
        <w:t xml:space="preserve"> Сергею Анатольевичу 04.05.1962</w:t>
      </w:r>
      <w:r w:rsidR="00EF3251">
        <w:rPr>
          <w:sz w:val="28"/>
          <w:szCs w:val="28"/>
        </w:rPr>
        <w:t xml:space="preserve"> года рождения по договору социального н</w:t>
      </w:r>
      <w:r w:rsidR="00F94AFB">
        <w:rPr>
          <w:sz w:val="28"/>
          <w:szCs w:val="28"/>
        </w:rPr>
        <w:t xml:space="preserve">айма жилое помещение по адресу </w:t>
      </w:r>
      <w:proofErr w:type="spellStart"/>
      <w:r w:rsidR="00784915">
        <w:rPr>
          <w:sz w:val="28"/>
          <w:szCs w:val="28"/>
        </w:rPr>
        <w:t>с</w:t>
      </w:r>
      <w:proofErr w:type="gramStart"/>
      <w:r w:rsidR="004C0A83">
        <w:rPr>
          <w:sz w:val="28"/>
          <w:szCs w:val="28"/>
        </w:rPr>
        <w:t>.</w:t>
      </w:r>
      <w:r w:rsidR="00784915">
        <w:rPr>
          <w:sz w:val="28"/>
          <w:szCs w:val="28"/>
        </w:rPr>
        <w:t>М</w:t>
      </w:r>
      <w:proofErr w:type="gramEnd"/>
      <w:r w:rsidR="00784915">
        <w:rPr>
          <w:sz w:val="28"/>
          <w:szCs w:val="28"/>
        </w:rPr>
        <w:t>улино</w:t>
      </w:r>
      <w:proofErr w:type="spellEnd"/>
      <w:r w:rsidR="00EF3251">
        <w:rPr>
          <w:sz w:val="28"/>
          <w:szCs w:val="28"/>
        </w:rPr>
        <w:t xml:space="preserve"> улица </w:t>
      </w:r>
      <w:r w:rsidR="00784915">
        <w:rPr>
          <w:sz w:val="28"/>
          <w:szCs w:val="28"/>
        </w:rPr>
        <w:t>Новая</w:t>
      </w:r>
      <w:r w:rsidR="00F94AFB">
        <w:rPr>
          <w:sz w:val="28"/>
          <w:szCs w:val="28"/>
        </w:rPr>
        <w:t xml:space="preserve"> д.</w:t>
      </w:r>
      <w:r w:rsidR="00784915">
        <w:rPr>
          <w:sz w:val="28"/>
          <w:szCs w:val="28"/>
        </w:rPr>
        <w:t>1 общей площадью 56</w:t>
      </w:r>
      <w:r w:rsidR="00EF3251">
        <w:rPr>
          <w:sz w:val="28"/>
          <w:szCs w:val="28"/>
        </w:rPr>
        <w:t xml:space="preserve"> </w:t>
      </w:r>
      <w:proofErr w:type="spellStart"/>
      <w:r w:rsidR="00EF3251">
        <w:rPr>
          <w:sz w:val="28"/>
          <w:szCs w:val="28"/>
        </w:rPr>
        <w:t>кв.м</w:t>
      </w:r>
      <w:proofErr w:type="spellEnd"/>
      <w:r w:rsidR="00EF3251">
        <w:rPr>
          <w:sz w:val="28"/>
          <w:szCs w:val="28"/>
        </w:rPr>
        <w:t>.</w:t>
      </w:r>
    </w:p>
    <w:p w:rsidR="00EF3251" w:rsidRPr="00BE1917" w:rsidRDefault="00EF3251" w:rsidP="00EF3251">
      <w:pPr>
        <w:ind w:firstLine="709"/>
        <w:jc w:val="both"/>
        <w:rPr>
          <w:color w:val="4A5562"/>
          <w:sz w:val="28"/>
          <w:szCs w:val="28"/>
          <w:lang w:eastAsia="ru-RU"/>
        </w:rPr>
      </w:pPr>
      <w:r>
        <w:rPr>
          <w:sz w:val="28"/>
          <w:szCs w:val="28"/>
        </w:rPr>
        <w:t xml:space="preserve">2. Заключить с гражданином </w:t>
      </w:r>
      <w:proofErr w:type="spellStart"/>
      <w:r w:rsidR="00784915">
        <w:rPr>
          <w:sz w:val="28"/>
          <w:szCs w:val="28"/>
        </w:rPr>
        <w:t>Труфакиным</w:t>
      </w:r>
      <w:proofErr w:type="spellEnd"/>
      <w:r w:rsidR="00784915">
        <w:rPr>
          <w:sz w:val="28"/>
          <w:szCs w:val="28"/>
        </w:rPr>
        <w:t xml:space="preserve"> С.А.</w:t>
      </w:r>
      <w:bookmarkStart w:id="0" w:name="_GoBack"/>
      <w:bookmarkEnd w:id="0"/>
      <w:r>
        <w:rPr>
          <w:sz w:val="28"/>
          <w:szCs w:val="28"/>
        </w:rPr>
        <w:t xml:space="preserve"> договор социального найма на предоставляемое жилое помещение.</w:t>
      </w:r>
    </w:p>
    <w:p w:rsidR="001A1315" w:rsidRPr="00D82E51" w:rsidRDefault="001A1315" w:rsidP="00D82E51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75384B" w:rsidRPr="0075384B" w:rsidRDefault="00EF3251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32F"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BE1917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>сельского поселения.</w:t>
      </w:r>
    </w:p>
    <w:p w:rsidR="0075384B" w:rsidRPr="0025478C" w:rsidRDefault="00EF3251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84B" w:rsidRPr="0075384B">
        <w:rPr>
          <w:sz w:val="28"/>
          <w:szCs w:val="28"/>
        </w:rPr>
        <w:t xml:space="preserve">. Настоящее Постановление вступает в силу </w:t>
      </w:r>
      <w:r w:rsidR="00D82E51">
        <w:rPr>
          <w:sz w:val="28"/>
          <w:szCs w:val="28"/>
        </w:rPr>
        <w:t>в соответствии с действующим законодательством</w:t>
      </w:r>
      <w:r w:rsidR="0075384B" w:rsidRPr="0075384B">
        <w:rPr>
          <w:sz w:val="28"/>
          <w:szCs w:val="28"/>
        </w:rPr>
        <w:t>.</w:t>
      </w:r>
    </w:p>
    <w:p w:rsidR="008F532F" w:rsidRPr="001A1315" w:rsidRDefault="008F532F" w:rsidP="008F532F">
      <w:pPr>
        <w:rPr>
          <w:sz w:val="72"/>
          <w:szCs w:val="72"/>
        </w:rPr>
      </w:pPr>
    </w:p>
    <w:p w:rsidR="00AF46DA" w:rsidRPr="00AC23EC" w:rsidRDefault="00056D40" w:rsidP="00A54380">
      <w:pPr>
        <w:rPr>
          <w:rStyle w:val="10"/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8F532F">
        <w:rPr>
          <w:sz w:val="28"/>
          <w:szCs w:val="28"/>
        </w:rPr>
        <w:t xml:space="preserve">                             </w:t>
      </w:r>
      <w:r w:rsidR="001A1315">
        <w:rPr>
          <w:sz w:val="28"/>
          <w:szCs w:val="28"/>
        </w:rPr>
        <w:t xml:space="preserve">      </w:t>
      </w:r>
      <w:r w:rsidR="008F532F">
        <w:rPr>
          <w:sz w:val="28"/>
          <w:szCs w:val="28"/>
        </w:rPr>
        <w:t xml:space="preserve">       </w:t>
      </w:r>
      <w:r w:rsidR="005F337E">
        <w:rPr>
          <w:sz w:val="28"/>
          <w:szCs w:val="28"/>
        </w:rPr>
        <w:t>Н.Ю. Норсеев</w:t>
      </w:r>
    </w:p>
    <w:sectPr w:rsidR="00AF46DA" w:rsidRPr="00AC23EC" w:rsidSect="00A54380">
      <w:headerReference w:type="even" r:id="rId9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05" w:rsidRDefault="00392C05">
      <w:r>
        <w:separator/>
      </w:r>
    </w:p>
  </w:endnote>
  <w:endnote w:type="continuationSeparator" w:id="0">
    <w:p w:rsidR="00392C05" w:rsidRDefault="0039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05" w:rsidRDefault="00392C05">
      <w:r>
        <w:separator/>
      </w:r>
    </w:p>
  </w:footnote>
  <w:footnote w:type="continuationSeparator" w:id="0">
    <w:p w:rsidR="00392C05" w:rsidRDefault="0039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DB" w:rsidRDefault="005337DB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7DB" w:rsidRDefault="00533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6D40"/>
    <w:rsid w:val="00057480"/>
    <w:rsid w:val="00057CE3"/>
    <w:rsid w:val="00077E05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92C05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3538B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6BB"/>
    <w:rsid w:val="004B4AF7"/>
    <w:rsid w:val="004C0A83"/>
    <w:rsid w:val="004C76C8"/>
    <w:rsid w:val="004C7A33"/>
    <w:rsid w:val="004D4C34"/>
    <w:rsid w:val="004E2885"/>
    <w:rsid w:val="00510CD2"/>
    <w:rsid w:val="005202D4"/>
    <w:rsid w:val="005233D9"/>
    <w:rsid w:val="005337DB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5F337E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4915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74D8E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46DA"/>
    <w:rsid w:val="00B004AA"/>
    <w:rsid w:val="00B47C72"/>
    <w:rsid w:val="00B56C80"/>
    <w:rsid w:val="00B71350"/>
    <w:rsid w:val="00BA6DAF"/>
    <w:rsid w:val="00BA71E1"/>
    <w:rsid w:val="00BB33F8"/>
    <w:rsid w:val="00BC0D6B"/>
    <w:rsid w:val="00BC51A0"/>
    <w:rsid w:val="00BD0467"/>
    <w:rsid w:val="00BE191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EF3251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4FF3"/>
    <w:rsid w:val="00F92001"/>
    <w:rsid w:val="00F94AFB"/>
    <w:rsid w:val="00FB3845"/>
    <w:rsid w:val="00FC4AAC"/>
    <w:rsid w:val="00FE1868"/>
    <w:rsid w:val="00FF384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389C-7772-431C-B6AE-3E5A8E3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1251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2</cp:revision>
  <cp:lastPrinted>2019-02-14T05:59:00Z</cp:lastPrinted>
  <dcterms:created xsi:type="dcterms:W3CDTF">2020-03-19T07:46:00Z</dcterms:created>
  <dcterms:modified xsi:type="dcterms:W3CDTF">2020-03-19T07:46:00Z</dcterms:modified>
</cp:coreProperties>
</file>