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6" w:rsidRDefault="00702A76"/>
    <w:p w:rsidR="0039558A" w:rsidRPr="00FD7D9D" w:rsidRDefault="0039558A" w:rsidP="0039558A">
      <w:pPr>
        <w:shd w:val="clear" w:color="auto" w:fill="FFFFFF"/>
        <w:spacing w:before="150" w:after="75" w:line="288" w:lineRule="atLeast"/>
        <w:ind w:firstLine="709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ПРОЕКТ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39558A" w:rsidRPr="00FD7D9D" w:rsidRDefault="0039558A" w:rsidP="0039558A">
      <w:pPr>
        <w:pStyle w:val="a4"/>
        <w:ind w:firstLine="567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D7D9D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FD7D9D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7D9D">
        <w:rPr>
          <w:rFonts w:ascii="Times New Roman" w:hAnsi="Times New Roman" w:cs="Times New Roman"/>
          <w:b/>
          <w:iCs/>
          <w:sz w:val="28"/>
          <w:szCs w:val="28"/>
        </w:rPr>
        <w:t>благоустройства дворовой территории</w:t>
      </w:r>
      <w:r w:rsidRPr="00FD7D9D">
        <w:rPr>
          <w:rFonts w:ascii="Times New Roman" w:hAnsi="Times New Roman" w:cs="Times New Roman"/>
          <w:b/>
          <w:sz w:val="28"/>
          <w:szCs w:val="28"/>
        </w:rPr>
        <w:t xml:space="preserve"> и общественной территории</w:t>
      </w:r>
      <w:r w:rsidRPr="00FD7D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 муниципальную программу «Формирование современной городской среды 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Почепского</w:t>
      </w:r>
      <w:proofErr w:type="spellEnd"/>
      <w:r w:rsidRPr="00FD7D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сельского поселения» на 2018-2022 годы</w:t>
      </w:r>
    </w:p>
    <w:p w:rsidR="0039558A" w:rsidRPr="00FD7D9D" w:rsidRDefault="0039558A" w:rsidP="0039558A">
      <w:pPr>
        <w:pStyle w:val="a4"/>
        <w:ind w:firstLine="567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и согласования заинтересованными лицами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и общественной территории, включенной </w:t>
      </w:r>
      <w:r w:rsidRPr="00FD7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муниципальную программу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Почепского</w:t>
      </w:r>
      <w:proofErr w:type="spellEnd"/>
      <w:r w:rsidRPr="00FD7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поселения» на 2018-2022 годы</w:t>
      </w:r>
      <w:r w:rsidRPr="00FD7D9D">
        <w:rPr>
          <w:rFonts w:ascii="Times New Roman" w:hAnsi="Times New Roman" w:cs="Times New Roman"/>
          <w:sz w:val="28"/>
          <w:szCs w:val="28"/>
        </w:rPr>
        <w:t xml:space="preserve"> </w:t>
      </w:r>
      <w:r w:rsidRPr="00FD7D9D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iCs/>
          <w:sz w:val="28"/>
          <w:szCs w:val="28"/>
        </w:rPr>
        <w:t>2. З</w:t>
      </w:r>
      <w:r w:rsidRPr="00FD7D9D">
        <w:rPr>
          <w:rFonts w:ascii="Times New Roman" w:hAnsi="Times New Roman" w:cs="Times New Roman"/>
          <w:sz w:val="28"/>
          <w:szCs w:val="28"/>
        </w:rPr>
        <w:t>аинтересованным лицам являются собственники помещений в многоквартирных домах, собственники иных зданий и сооружений, расположенных в границах дворовой территории и (или)  общественных территории общего пользования, подлежащей благоустройству (далее – заинтересованные лица).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включает следующие этапы: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- осмотр дворовых территорий, предлагаемых к благоустройству, совместно с заинтересованными лицами;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- подготовка 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>;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- направление 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для обсуждения с представителями заинтересованных лиц;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- Согласование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с представителями заинтересованных лиц;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 xml:space="preserve">Дизайн-проект подготавливается в отношении дворовых территорий и наиболее посещаемой территории общего пользования по предложениям, одобренным общественной комиссией для включения  в основное мероприятие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поселения»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поселения», с учетом даты представления предложений заинтересованных лиц в пределах выделенных лимитов бюджетных ассигнований.</w:t>
      </w:r>
      <w:proofErr w:type="gramEnd"/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 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 xml:space="preserve">Дизайн-проект подготавливается в виде проектно-сметной документации и (или) в упрощенном виде изображение дворовой территории на топографической съемке (схема благоустройства) с отображением текстового и визуального описания благоустройства дворовой территории исходя из минимального и (или) дополнительного перечня работ, с </w:t>
      </w:r>
      <w:r w:rsidRPr="00FD7D9D">
        <w:rPr>
          <w:rFonts w:ascii="Times New Roman" w:hAnsi="Times New Roman" w:cs="Times New Roman"/>
          <w:sz w:val="28"/>
          <w:szCs w:val="28"/>
        </w:rPr>
        <w:lastRenderedPageBreak/>
        <w:t>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 в срок, не превышающий двух рабочих дней со дня его получения представителем заинтересованных лиц.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7. При наличии мотивированных замечаний дизайн-проект 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>корректируется и повторно направляется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 дизайн-проект.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8. В 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не урегулирования замечаний представителя заинтересованных лиц к </w:t>
      </w:r>
      <w:proofErr w:type="spellStart"/>
      <w:r w:rsidRPr="00FD7D9D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 передает дизайн-проект с замечаниями общественной комиссии для проведения обсуждения с участием представителя заинтересованных лиц.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Общественной комиссия рассматривает замечания к </w:t>
      </w:r>
      <w:proofErr w:type="spellStart"/>
      <w:r w:rsidRPr="00FD7D9D">
        <w:rPr>
          <w:rFonts w:ascii="Times New Roman" w:hAnsi="Times New Roman" w:cs="Times New Roman"/>
          <w:sz w:val="28"/>
          <w:szCs w:val="28"/>
        </w:rPr>
        <w:t>дизайн-роекту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и принимает решение по представленным замечаниям о корректировке или об отказе корректировке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>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решения общественной комиссии направляет дизайн-проект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 дизайн-проект.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>, если в установленные настоящим Порядком сроки дизайн-проект не согласован представителем заинтересованных лиц, дворовая территория не подлежит включению в муниципальную программу.</w:t>
      </w:r>
    </w:p>
    <w:p w:rsidR="0039558A" w:rsidRPr="00FD7D9D" w:rsidRDefault="0039558A" w:rsidP="00395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11. Дизайн-проект после согласования заинтересованными лицами утверждается общественной комиссией. Решение об утверждении оформляется в виде протокола заседания комиссии.   </w:t>
      </w:r>
    </w:p>
    <w:p w:rsidR="0039558A" w:rsidRPr="00FD7D9D" w:rsidRDefault="0039558A" w:rsidP="0039558A">
      <w:pPr>
        <w:tabs>
          <w:tab w:val="left" w:pos="567"/>
          <w:tab w:val="left" w:pos="709"/>
          <w:tab w:val="left" w:pos="166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D7D9D">
        <w:rPr>
          <w:rFonts w:ascii="Times New Roman" w:hAnsi="Times New Roman"/>
          <w:sz w:val="28"/>
          <w:szCs w:val="28"/>
        </w:rPr>
        <w:t xml:space="preserve"> </w:t>
      </w:r>
    </w:p>
    <w:p w:rsidR="0039558A" w:rsidRPr="00FD7D9D" w:rsidRDefault="0039558A" w:rsidP="0039558A">
      <w:pPr>
        <w:tabs>
          <w:tab w:val="left" w:pos="709"/>
          <w:tab w:val="left" w:pos="166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39558A" w:rsidRPr="00FD7D9D" w:rsidRDefault="0039558A" w:rsidP="0039558A">
      <w:pPr>
        <w:ind w:right="14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9558A" w:rsidRPr="00FD7D9D" w:rsidRDefault="0039558A" w:rsidP="0039558A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39558A" w:rsidRPr="0039558A" w:rsidRDefault="0039558A" w:rsidP="0039558A">
      <w:pPr>
        <w:autoSpaceDE w:val="0"/>
        <w:autoSpaceDN w:val="0"/>
        <w:adjustRightInd w:val="0"/>
        <w:ind w:right="110"/>
        <w:jc w:val="both"/>
        <w:rPr>
          <w:rFonts w:ascii="Times New Roman" w:hAnsi="Times New Roman"/>
        </w:rPr>
      </w:pPr>
    </w:p>
    <w:sectPr w:rsidR="0039558A" w:rsidRPr="0039558A" w:rsidSect="0070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58A"/>
    <w:rsid w:val="0039558A"/>
    <w:rsid w:val="0070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558A"/>
    <w:rPr>
      <w:rFonts w:ascii="Calibri" w:hAnsi="Calibri"/>
    </w:rPr>
  </w:style>
  <w:style w:type="paragraph" w:styleId="a4">
    <w:name w:val="No Spacing"/>
    <w:link w:val="a3"/>
    <w:uiPriority w:val="1"/>
    <w:qFormat/>
    <w:rsid w:val="0039558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2017-11-23T08:02:00Z</dcterms:created>
  <dcterms:modified xsi:type="dcterms:W3CDTF">2017-11-23T08:03:00Z</dcterms:modified>
</cp:coreProperties>
</file>