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398" w:tblpY="54"/>
        <w:tblOverlap w:val="never"/>
        <w:tblW w:w="96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91"/>
        <w:gridCol w:w="656"/>
        <w:gridCol w:w="4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60" w:hRule="atLeast"/>
        </w:trPr>
        <w:tc>
          <w:tcPr>
            <w:tcW w:w="4391" w:type="dxa"/>
            <w:noWrap w:val="0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28" o:spid="_x0000_s1028" o:spt="20" style="position:absolute;left:0pt;margin-left:467.05pt;margin-top:27.75pt;height:0.05pt;width:0.05pt;z-index:251659264;mso-width-relative:page;mso-height-relative:page;" coordsize="21600,21600" o:allowincell="f">
                  <v:path arrowok="t"/>
                  <v:fill focussize="0,0"/>
                  <v:stroke startarrowwidth="narrow" startarrowlength="short" endarrowwidth="narrow" endarrowlength="short"/>
                  <v:imagedata o:title=""/>
                  <o:lock v:ext="edit"/>
                </v:line>
              </w:pict>
            </w:r>
            <w:r>
              <w:rPr>
                <w:b/>
                <w:sz w:val="24"/>
                <w:szCs w:val="24"/>
              </w:rPr>
              <w:t>СОВЕТ ДЕПУТАТОВ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ОБРАЗОВАНИЯ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ОБИЛЬНОВСКИЙ СЕЛЬСОВЕТ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АДАМОВСКОГО  РАЙОНА       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ОРЕНБУРГСКОЙ  ОБЛАСТИ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четвертый созыв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default"/>
                <w:b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sz w:val="24"/>
                <w:szCs w:val="24"/>
                <w:lang w:val="ru-RU"/>
              </w:rPr>
              <w:t>14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03</w:t>
            </w:r>
            <w:r>
              <w:rPr>
                <w:b/>
                <w:sz w:val="24"/>
                <w:szCs w:val="24"/>
              </w:rPr>
              <w:t>.202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</w:rPr>
              <w:t xml:space="preserve"> г.              № 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132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8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14" w:hRule="atLeast"/>
        </w:trPr>
        <w:tc>
          <w:tcPr>
            <w:tcW w:w="4391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bookmarkStart w:id="4" w:name="_GoBack"/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О внесении изменений в Решение Совета депутатов №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124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 от 2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.12.202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 «О бюджете муниципального образования Обильновский сельсовет на 202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 год  и плановый период 202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 и 202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 годов</w:t>
            </w:r>
          </w:p>
          <w:bookmarkEnd w:id="4"/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8" w:type="dxa"/>
            <w:noWrap w:val="0"/>
            <w:vAlign w:val="top"/>
          </w:tcPr>
          <w:p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>
      <w:pPr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Внести в решение Совета депутатов Обильновский сельсовет от 25 декабря 2023 года № 124    « О бюджете муниципального образования Обильновский сельсовет на 2024 год и плановый период 2025 и 2026 годов изменения:</w:t>
      </w:r>
    </w:p>
    <w:p>
      <w:pPr>
        <w:numPr>
          <w:ilvl w:val="1"/>
          <w:numId w:val="1"/>
        </w:numPr>
        <w:tabs>
          <w:tab w:val="left" w:pos="720"/>
          <w:tab w:val="left" w:pos="900"/>
          <w:tab w:val="left" w:pos="1050"/>
          <w:tab w:val="left" w:pos="1080"/>
        </w:tabs>
        <w:ind w:left="0" w:firstLine="709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В пункте 1 </w:t>
      </w:r>
    </w:p>
    <w:p>
      <w:pPr>
        <w:ind w:firstLine="708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>
        <w:rPr>
          <w:b/>
          <w:bCs/>
          <w:iCs/>
          <w:sz w:val="24"/>
          <w:szCs w:val="24"/>
        </w:rPr>
        <w:t>в подпункте «б»</w:t>
      </w:r>
      <w:r>
        <w:rPr>
          <w:bCs/>
          <w:iCs/>
          <w:sz w:val="24"/>
          <w:szCs w:val="24"/>
        </w:rPr>
        <w:t xml:space="preserve"> слова «</w:t>
      </w:r>
      <w:r>
        <w:rPr>
          <w:sz w:val="24"/>
          <w:szCs w:val="24"/>
        </w:rPr>
        <w:t>в сумме 4396,5 тыс.рублей» заменить словами</w:t>
      </w:r>
      <w:r>
        <w:rPr>
          <w:bCs/>
          <w:iCs/>
          <w:sz w:val="24"/>
          <w:szCs w:val="24"/>
        </w:rPr>
        <w:t xml:space="preserve"> «</w:t>
      </w:r>
      <w:r>
        <w:rPr>
          <w:sz w:val="24"/>
          <w:szCs w:val="24"/>
        </w:rPr>
        <w:t>в сумме 6054,0 тыс.рублей»;</w:t>
      </w:r>
    </w:p>
    <w:p>
      <w:pPr>
        <w:ind w:firstLine="708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- в подпункте «в» </w:t>
      </w:r>
      <w:r>
        <w:rPr>
          <w:bCs/>
          <w:iCs/>
          <w:sz w:val="24"/>
          <w:szCs w:val="24"/>
        </w:rPr>
        <w:t>слова «в сумме 0,0 тыс. рублей» заменить словами «</w:t>
      </w:r>
      <w:r>
        <w:rPr>
          <w:sz w:val="24"/>
          <w:szCs w:val="24"/>
        </w:rPr>
        <w:t xml:space="preserve">в сумме 1657,5 тыс.рублей»; </w:t>
      </w:r>
    </w:p>
    <w:p>
      <w:pPr>
        <w:tabs>
          <w:tab w:val="left" w:pos="720"/>
          <w:tab w:val="left" w:pos="900"/>
          <w:tab w:val="left" w:pos="1080"/>
        </w:tabs>
        <w:ind w:firstLine="709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1.2 в пункте 2</w:t>
      </w:r>
    </w:p>
    <w:p>
      <w:pPr>
        <w:tabs>
          <w:tab w:val="left" w:pos="720"/>
          <w:tab w:val="left" w:pos="900"/>
          <w:tab w:val="left" w:pos="1080"/>
        </w:tabs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>в подпункте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«а»</w:t>
      </w:r>
      <w:r>
        <w:rPr>
          <w:sz w:val="24"/>
          <w:szCs w:val="24"/>
        </w:rPr>
        <w:t xml:space="preserve"> слова «на 2025 год в сумме </w:t>
      </w:r>
      <w:r>
        <w:rPr>
          <w:bCs/>
          <w:color w:val="000000"/>
          <w:sz w:val="24"/>
          <w:szCs w:val="24"/>
        </w:rPr>
        <w:t xml:space="preserve">4065,1 </w:t>
      </w:r>
      <w:r>
        <w:rPr>
          <w:sz w:val="24"/>
          <w:szCs w:val="24"/>
        </w:rPr>
        <w:t>тыс. рублей»</w:t>
      </w:r>
      <w:r>
        <w:rPr>
          <w:bCs/>
          <w:iCs/>
          <w:sz w:val="24"/>
          <w:szCs w:val="24"/>
        </w:rPr>
        <w:t xml:space="preserve"> заменить словами «</w:t>
      </w:r>
      <w:r>
        <w:rPr>
          <w:sz w:val="24"/>
          <w:szCs w:val="24"/>
        </w:rPr>
        <w:t xml:space="preserve"> на 2025 год </w:t>
      </w:r>
      <w:r>
        <w:rPr>
          <w:bCs/>
          <w:iCs/>
          <w:sz w:val="24"/>
          <w:szCs w:val="24"/>
        </w:rPr>
        <w:t xml:space="preserve">в сумме </w:t>
      </w:r>
      <w:r>
        <w:rPr>
          <w:bCs/>
          <w:color w:val="000000"/>
          <w:sz w:val="24"/>
          <w:szCs w:val="24"/>
        </w:rPr>
        <w:t xml:space="preserve">4094,6 </w:t>
      </w:r>
      <w:r>
        <w:rPr>
          <w:bCs/>
          <w:iCs/>
          <w:sz w:val="24"/>
          <w:szCs w:val="24"/>
        </w:rPr>
        <w:t xml:space="preserve">тыс. рублей», </w:t>
      </w:r>
      <w:r>
        <w:rPr>
          <w:sz w:val="24"/>
          <w:szCs w:val="24"/>
        </w:rPr>
        <w:t xml:space="preserve">«на 2026 год в сумме </w:t>
      </w:r>
      <w:r>
        <w:rPr>
          <w:bCs/>
          <w:color w:val="000000"/>
          <w:sz w:val="24"/>
          <w:szCs w:val="24"/>
        </w:rPr>
        <w:t xml:space="preserve">4163,2 </w:t>
      </w:r>
      <w:r>
        <w:rPr>
          <w:sz w:val="24"/>
          <w:szCs w:val="24"/>
        </w:rPr>
        <w:t>тыс. рублей»</w:t>
      </w:r>
      <w:r>
        <w:rPr>
          <w:bCs/>
          <w:iCs/>
          <w:sz w:val="24"/>
          <w:szCs w:val="24"/>
        </w:rPr>
        <w:t xml:space="preserve"> заменить словами «</w:t>
      </w:r>
      <w:r>
        <w:rPr>
          <w:sz w:val="24"/>
          <w:szCs w:val="24"/>
        </w:rPr>
        <w:t xml:space="preserve"> на 2026 год </w:t>
      </w:r>
      <w:r>
        <w:rPr>
          <w:bCs/>
          <w:iCs/>
          <w:sz w:val="24"/>
          <w:szCs w:val="24"/>
        </w:rPr>
        <w:t xml:space="preserve">в сумме </w:t>
      </w:r>
      <w:r>
        <w:rPr>
          <w:bCs/>
          <w:color w:val="000000"/>
          <w:sz w:val="24"/>
          <w:szCs w:val="24"/>
        </w:rPr>
        <w:t>4652,8</w:t>
      </w:r>
      <w:r>
        <w:rPr>
          <w:sz w:val="24"/>
          <w:szCs w:val="24"/>
        </w:rPr>
        <w:t xml:space="preserve"> тыс. рублей»</w:t>
      </w:r>
      <w:r>
        <w:rPr>
          <w:bCs/>
          <w:iCs/>
          <w:sz w:val="24"/>
          <w:szCs w:val="24"/>
        </w:rPr>
        <w:t>;</w:t>
      </w:r>
    </w:p>
    <w:p>
      <w:pPr>
        <w:tabs>
          <w:tab w:val="left" w:pos="720"/>
          <w:tab w:val="left" w:pos="900"/>
          <w:tab w:val="left" w:pos="1080"/>
        </w:tabs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>в подпункте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«б»</w:t>
      </w:r>
      <w:r>
        <w:rPr>
          <w:sz w:val="24"/>
          <w:szCs w:val="24"/>
        </w:rPr>
        <w:t xml:space="preserve"> слова «на 2025 год в сумме </w:t>
      </w:r>
      <w:r>
        <w:rPr>
          <w:bCs/>
          <w:color w:val="000000"/>
          <w:sz w:val="24"/>
          <w:szCs w:val="24"/>
        </w:rPr>
        <w:t xml:space="preserve">4065,1 </w:t>
      </w:r>
      <w:r>
        <w:rPr>
          <w:sz w:val="24"/>
          <w:szCs w:val="24"/>
        </w:rPr>
        <w:t>тыс. рублей»</w:t>
      </w:r>
      <w:r>
        <w:rPr>
          <w:bCs/>
          <w:iCs/>
          <w:sz w:val="24"/>
          <w:szCs w:val="24"/>
        </w:rPr>
        <w:t xml:space="preserve"> заменить словами «</w:t>
      </w:r>
      <w:r>
        <w:rPr>
          <w:sz w:val="24"/>
          <w:szCs w:val="24"/>
        </w:rPr>
        <w:t xml:space="preserve"> на 2025 год </w:t>
      </w:r>
      <w:r>
        <w:rPr>
          <w:bCs/>
          <w:iCs/>
          <w:sz w:val="24"/>
          <w:szCs w:val="24"/>
        </w:rPr>
        <w:t xml:space="preserve">в сумме </w:t>
      </w:r>
      <w:r>
        <w:rPr>
          <w:bCs/>
          <w:color w:val="000000"/>
          <w:sz w:val="24"/>
          <w:szCs w:val="24"/>
        </w:rPr>
        <w:t xml:space="preserve">4094,6 </w:t>
      </w:r>
      <w:r>
        <w:rPr>
          <w:bCs/>
          <w:iCs/>
          <w:sz w:val="24"/>
          <w:szCs w:val="24"/>
        </w:rPr>
        <w:t xml:space="preserve">тыс. рублей», </w:t>
      </w:r>
      <w:r>
        <w:rPr>
          <w:sz w:val="24"/>
          <w:szCs w:val="24"/>
        </w:rPr>
        <w:t xml:space="preserve">«на 2026 год в сумме </w:t>
      </w:r>
      <w:r>
        <w:rPr>
          <w:bCs/>
          <w:color w:val="000000"/>
          <w:sz w:val="24"/>
          <w:szCs w:val="24"/>
        </w:rPr>
        <w:t xml:space="preserve">4163,2 </w:t>
      </w:r>
      <w:r>
        <w:rPr>
          <w:sz w:val="24"/>
          <w:szCs w:val="24"/>
        </w:rPr>
        <w:t>тыс. рублей»</w:t>
      </w:r>
      <w:r>
        <w:rPr>
          <w:bCs/>
          <w:iCs/>
          <w:sz w:val="24"/>
          <w:szCs w:val="24"/>
        </w:rPr>
        <w:t xml:space="preserve"> заменить словами «</w:t>
      </w:r>
      <w:r>
        <w:rPr>
          <w:sz w:val="24"/>
          <w:szCs w:val="24"/>
        </w:rPr>
        <w:t xml:space="preserve"> на 2026 год </w:t>
      </w:r>
      <w:r>
        <w:rPr>
          <w:bCs/>
          <w:iCs/>
          <w:sz w:val="24"/>
          <w:szCs w:val="24"/>
        </w:rPr>
        <w:t xml:space="preserve">в сумме </w:t>
      </w:r>
      <w:r>
        <w:rPr>
          <w:bCs/>
          <w:color w:val="000000"/>
          <w:sz w:val="24"/>
          <w:szCs w:val="24"/>
        </w:rPr>
        <w:t>4652,8</w:t>
      </w:r>
      <w:r>
        <w:rPr>
          <w:sz w:val="24"/>
          <w:szCs w:val="24"/>
        </w:rPr>
        <w:t xml:space="preserve"> тыс. рублей»</w:t>
      </w:r>
      <w:r>
        <w:rPr>
          <w:bCs/>
          <w:iCs/>
          <w:sz w:val="24"/>
          <w:szCs w:val="24"/>
        </w:rPr>
        <w:t>;</w:t>
      </w:r>
    </w:p>
    <w:p>
      <w:pPr>
        <w:tabs>
          <w:tab w:val="left" w:pos="720"/>
          <w:tab w:val="left" w:pos="900"/>
          <w:tab w:val="left" w:pos="1080"/>
        </w:tabs>
        <w:ind w:firstLine="709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1.3. в пункте 13 </w:t>
      </w:r>
      <w:r>
        <w:rPr>
          <w:bCs/>
          <w:iCs/>
          <w:sz w:val="24"/>
          <w:szCs w:val="24"/>
        </w:rPr>
        <w:t>слова «</w:t>
      </w:r>
      <w:r>
        <w:rPr>
          <w:sz w:val="24"/>
          <w:szCs w:val="24"/>
        </w:rPr>
        <w:t xml:space="preserve">объем субвенций на осуществление первичного воинского учета на территориях, где отсутствуют военные комиссариаты» заменить словами «объем </w:t>
      </w:r>
      <w:r>
        <w:rPr>
          <w:sz w:val="24"/>
          <w:szCs w:val="24"/>
          <w:lang w:eastAsia="ru-RU"/>
        </w:rPr>
        <w:t>субвенций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округов»</w:t>
      </w:r>
    </w:p>
    <w:p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1,4.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Приложения 1,2,3,4,5,6,7</w:t>
      </w:r>
      <w:r>
        <w:rPr>
          <w:sz w:val="24"/>
          <w:szCs w:val="24"/>
        </w:rPr>
        <w:t xml:space="preserve"> изложить в новой редакции (прилагаются). </w:t>
      </w:r>
    </w:p>
    <w:p>
      <w:pPr>
        <w:pStyle w:val="15"/>
        <w:ind w:firstLine="708" w:firstLineChars="0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Cs/>
          <w:iCs/>
          <w:sz w:val="24"/>
          <w:szCs w:val="24"/>
        </w:rPr>
        <w:t>Возложить контроль за исполнением настоящего решения на постоянную комиссию по бюджетной, налоговой и финансовой политике.</w:t>
      </w:r>
    </w:p>
    <w:p>
      <w:pPr>
        <w:pStyle w:val="15"/>
        <w:ind w:firstLine="708" w:firstLineChars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bCs/>
          <w:iCs/>
          <w:sz w:val="24"/>
          <w:szCs w:val="24"/>
        </w:rPr>
        <w:t>Настоящее решение вступает в силу после его официального опубликования (обнародования).</w:t>
      </w:r>
      <w:r>
        <w:rPr>
          <w:sz w:val="24"/>
          <w:szCs w:val="24"/>
        </w:rPr>
        <w:t>и распространяет свое действие на правоотношения, возникающие с 1 января 2024 года.</w:t>
      </w:r>
    </w:p>
    <w:p>
      <w:pPr>
        <w:jc w:val="both"/>
        <w:rPr>
          <w:b/>
          <w:sz w:val="24"/>
          <w:szCs w:val="24"/>
        </w:rPr>
      </w:pPr>
    </w:p>
    <w:p>
      <w:pPr>
        <w:shd w:val="clear" w:color="auto" w:fill="FFFFFF"/>
        <w:spacing w:line="322" w:lineRule="exact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                                                                               В.В.Галкина</w:t>
      </w:r>
    </w:p>
    <w:p>
      <w:pPr>
        <w:shd w:val="clear" w:color="auto" w:fill="FFFFFF"/>
        <w:spacing w:line="322" w:lineRule="exact"/>
        <w:ind w:right="29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       </w:t>
      </w:r>
      <w:r>
        <w:rPr>
          <w:rFonts w:hint="default"/>
          <w:sz w:val="24"/>
          <w:szCs w:val="24"/>
          <w:lang w:val="ru-RU"/>
        </w:rPr>
        <w:t xml:space="preserve">      </w:t>
      </w:r>
      <w:r>
        <w:rPr>
          <w:sz w:val="24"/>
          <w:szCs w:val="24"/>
        </w:rPr>
        <w:t xml:space="preserve">                  А.А.Лушкин</w:t>
      </w:r>
    </w:p>
    <w:p>
      <w:pPr>
        <w:jc w:val="both"/>
        <w:outlineLvl w:val="0"/>
      </w:pP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 xml:space="preserve">Приложение </w:t>
      </w:r>
      <w:r>
        <w:rPr>
          <w:rFonts w:hint="default"/>
          <w:sz w:val="19"/>
          <w:szCs w:val="19"/>
          <w:lang w:val="ru-RU"/>
        </w:rPr>
        <w:t>1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>к решению Совета  депутатов 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от 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>.12.202</w:t>
      </w:r>
      <w:r>
        <w:rPr>
          <w:rFonts w:hint="default"/>
          <w:sz w:val="19"/>
          <w:szCs w:val="19"/>
          <w:lang w:val="ru-RU"/>
        </w:rPr>
        <w:t>3</w:t>
      </w:r>
      <w:r>
        <w:rPr>
          <w:sz w:val="19"/>
          <w:szCs w:val="19"/>
        </w:rPr>
        <w:t xml:space="preserve"> № </w:t>
      </w:r>
      <w:r>
        <w:rPr>
          <w:rFonts w:hint="default"/>
          <w:sz w:val="19"/>
          <w:szCs w:val="19"/>
          <w:lang w:val="ru-RU"/>
        </w:rPr>
        <w:t>124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>( в редакции решения Совета депутатов</w:t>
      </w:r>
      <w:r>
        <w:rPr>
          <w:rFonts w:hint="default"/>
          <w:sz w:val="19"/>
          <w:szCs w:val="19"/>
          <w:lang w:val="ru-RU"/>
        </w:rPr>
        <w:t xml:space="preserve"> 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от </w:t>
      </w:r>
      <w:r>
        <w:rPr>
          <w:rFonts w:hint="default"/>
          <w:sz w:val="19"/>
          <w:szCs w:val="19"/>
          <w:lang w:val="ru-RU"/>
        </w:rPr>
        <w:t>14</w:t>
      </w:r>
      <w:r>
        <w:rPr>
          <w:sz w:val="19"/>
          <w:szCs w:val="19"/>
        </w:rPr>
        <w:t>.</w:t>
      </w:r>
      <w:r>
        <w:rPr>
          <w:rFonts w:hint="default"/>
          <w:sz w:val="19"/>
          <w:szCs w:val="19"/>
          <w:lang w:val="ru-RU"/>
        </w:rPr>
        <w:t>03</w:t>
      </w:r>
      <w:r>
        <w:rPr>
          <w:sz w:val="19"/>
          <w:szCs w:val="19"/>
        </w:rPr>
        <w:t>.202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г. № </w:t>
      </w:r>
      <w:r>
        <w:rPr>
          <w:rFonts w:hint="default"/>
          <w:sz w:val="19"/>
          <w:szCs w:val="19"/>
          <w:lang w:val="ru-RU"/>
        </w:rPr>
        <w:t>132</w:t>
      </w:r>
      <w:r>
        <w:rPr>
          <w:sz w:val="19"/>
          <w:szCs w:val="19"/>
        </w:rPr>
        <w:t>)</w:t>
      </w:r>
    </w:p>
    <w:p>
      <w:pPr>
        <w:jc w:val="both"/>
        <w:outlineLvl w:val="0"/>
      </w:pPr>
    </w:p>
    <w:p>
      <w:pPr>
        <w:tabs>
          <w:tab w:val="left" w:pos="1410"/>
        </w:tabs>
      </w:pPr>
      <w:r>
        <w:rPr>
          <w:bCs/>
          <w:color w:val="000000"/>
        </w:rPr>
        <w:tab/>
      </w:r>
      <w:r>
        <w:rPr>
          <w:color w:val="000000"/>
        </w:rPr>
        <w:t xml:space="preserve">                                                      </w:t>
      </w:r>
      <w:r>
        <w:t xml:space="preserve">           </w:t>
      </w:r>
    </w:p>
    <w:p>
      <w:pPr>
        <w:pStyle w:val="59"/>
        <w:widowControl/>
        <w:jc w:val="center"/>
        <w:outlineLvl w:val="0"/>
      </w:pPr>
      <w:r>
        <w:t xml:space="preserve">ИСТОЧНИКИ  ФИНАНСИРОВАНИЯ  ДЕФИЦИТА </w:t>
      </w:r>
    </w:p>
    <w:p>
      <w:pPr>
        <w:pStyle w:val="59"/>
        <w:widowControl/>
        <w:jc w:val="center"/>
      </w:pPr>
      <w:r>
        <w:t>МЕСТНОГО  БЮДЖЕТА НА 2024 ГОД И ПЛАНОВЫЙ ПЕРИОД 2025 И 2026 ГОДОВ</w:t>
      </w:r>
    </w:p>
    <w:p>
      <w:pPr>
        <w:jc w:val="center"/>
      </w:pPr>
    </w:p>
    <w:p>
      <w:pPr>
        <w:pStyle w:val="54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(тыс. рублей)</w:t>
      </w:r>
    </w:p>
    <w:tbl>
      <w:tblPr>
        <w:tblStyle w:val="8"/>
        <w:tblW w:w="10120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19"/>
        <w:gridCol w:w="4617"/>
        <w:gridCol w:w="1019"/>
        <w:gridCol w:w="1125"/>
        <w:gridCol w:w="8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кода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2024год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000 01 00 00 00 00 0000 000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Источники финансирования дефицитов бюджета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000 01 05 00 00 00 0000 000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1657,5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000 01 05 00 00 00 0000 500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>
              <w:rPr>
                <w:b/>
                <w:bCs/>
                <w:color w:val="000000"/>
              </w:rPr>
              <w:t>4 396,5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>
              <w:rPr>
                <w:b/>
                <w:bCs/>
                <w:color w:val="000000"/>
                <w:sz w:val="19"/>
                <w:szCs w:val="19"/>
                <w:lang w:val="en-US"/>
              </w:rPr>
              <w:t>4094.6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>
              <w:rPr>
                <w:b/>
                <w:bCs/>
                <w:color w:val="000000"/>
                <w:sz w:val="19"/>
                <w:szCs w:val="19"/>
                <w:lang w:val="en-US"/>
              </w:rPr>
              <w:t>4652.8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000 01 05 02 00 00 0000 500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>
              <w:rPr>
                <w:b/>
                <w:bCs/>
                <w:color w:val="000000"/>
              </w:rPr>
              <w:t>4 396,5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  <w:r>
              <w:rPr>
                <w:bCs/>
                <w:color w:val="000000"/>
                <w:sz w:val="19"/>
                <w:szCs w:val="19"/>
                <w:lang w:val="en-US"/>
              </w:rPr>
              <w:t>4094.6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  <w:r>
              <w:rPr>
                <w:bCs/>
                <w:color w:val="000000"/>
                <w:sz w:val="19"/>
                <w:szCs w:val="19"/>
                <w:lang w:val="en-US"/>
              </w:rPr>
              <w:t>4652.8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24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>
              <w:rPr>
                <w:b/>
                <w:bCs/>
                <w:color w:val="000000"/>
              </w:rPr>
              <w:t> 4 396,5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  <w:r>
              <w:rPr>
                <w:bCs/>
                <w:color w:val="000000"/>
                <w:sz w:val="19"/>
                <w:szCs w:val="19"/>
                <w:lang w:val="en-US"/>
              </w:rPr>
              <w:t>4094.6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  <w:r>
              <w:rPr>
                <w:bCs/>
                <w:color w:val="000000"/>
                <w:sz w:val="19"/>
                <w:szCs w:val="19"/>
                <w:lang w:val="en-US"/>
              </w:rPr>
              <w:t>4652.8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>
              <w:rPr>
                <w:b/>
                <w:bCs/>
                <w:color w:val="000000"/>
              </w:rPr>
              <w:t>4 396,5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  <w:r>
              <w:rPr>
                <w:bCs/>
                <w:color w:val="000000"/>
                <w:sz w:val="19"/>
                <w:szCs w:val="19"/>
                <w:lang w:val="en-US"/>
              </w:rPr>
              <w:t>4094.6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  <w:r>
              <w:rPr>
                <w:bCs/>
                <w:color w:val="000000"/>
                <w:sz w:val="19"/>
                <w:szCs w:val="19"/>
                <w:lang w:val="en-US"/>
              </w:rPr>
              <w:t>4652.8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000 01 05 00 00 00 0000 600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color w:val="000000"/>
              </w:rPr>
              <w:t>6 054,0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en-US"/>
              </w:rPr>
              <w:t>4094.6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en-US"/>
              </w:rPr>
              <w:t>4652.8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000 01 05 02 00 00 0000 600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Cs/>
                <w:color w:val="000000"/>
              </w:rPr>
              <w:t>6 054,0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  <w:lang w:val="en-US"/>
              </w:rPr>
              <w:t>4094.6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  <w:lang w:val="en-US"/>
              </w:rPr>
              <w:t>4652.8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2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Cs/>
                <w:color w:val="000000"/>
              </w:rPr>
              <w:t>6 054,0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  <w:lang w:val="en-US"/>
              </w:rPr>
              <w:t>4094.6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  <w:lang w:val="en-US"/>
              </w:rPr>
              <w:t>4652.8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21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Cs/>
                <w:color w:val="000000"/>
              </w:rPr>
              <w:t>6 054,0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  <w:lang w:val="en-US"/>
              </w:rPr>
              <w:t>4094.6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  <w:lang w:val="en-US"/>
              </w:rPr>
              <w:t>4652.8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21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1657,5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</w:tr>
    </w:tbl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 xml:space="preserve">Приложение </w:t>
      </w:r>
      <w:r>
        <w:rPr>
          <w:rFonts w:hint="default"/>
          <w:sz w:val="19"/>
          <w:szCs w:val="19"/>
          <w:lang w:val="ru-RU"/>
        </w:rPr>
        <w:t>2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>к решению Совета  депутатов 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от 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>.12.202</w:t>
      </w:r>
      <w:r>
        <w:rPr>
          <w:rFonts w:hint="default"/>
          <w:sz w:val="19"/>
          <w:szCs w:val="19"/>
          <w:lang w:val="ru-RU"/>
        </w:rPr>
        <w:t>3</w:t>
      </w:r>
      <w:r>
        <w:rPr>
          <w:sz w:val="19"/>
          <w:szCs w:val="19"/>
        </w:rPr>
        <w:t xml:space="preserve"> № </w:t>
      </w:r>
      <w:r>
        <w:rPr>
          <w:rFonts w:hint="default"/>
          <w:sz w:val="19"/>
          <w:szCs w:val="19"/>
          <w:lang w:val="ru-RU"/>
        </w:rPr>
        <w:t>124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>( в редакции решения Совета депутатов</w:t>
      </w:r>
      <w:r>
        <w:rPr>
          <w:rFonts w:hint="default"/>
          <w:sz w:val="19"/>
          <w:szCs w:val="19"/>
          <w:lang w:val="ru-RU"/>
        </w:rPr>
        <w:t xml:space="preserve"> 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от </w:t>
      </w:r>
      <w:r>
        <w:rPr>
          <w:rFonts w:hint="default"/>
          <w:sz w:val="19"/>
          <w:szCs w:val="19"/>
          <w:lang w:val="ru-RU"/>
        </w:rPr>
        <w:t>14</w:t>
      </w:r>
      <w:r>
        <w:rPr>
          <w:sz w:val="19"/>
          <w:szCs w:val="19"/>
        </w:rPr>
        <w:t>.</w:t>
      </w:r>
      <w:r>
        <w:rPr>
          <w:rFonts w:hint="default"/>
          <w:sz w:val="19"/>
          <w:szCs w:val="19"/>
          <w:lang w:val="ru-RU"/>
        </w:rPr>
        <w:t>03</w:t>
      </w:r>
      <w:r>
        <w:rPr>
          <w:sz w:val="19"/>
          <w:szCs w:val="19"/>
        </w:rPr>
        <w:t>.202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г. № </w:t>
      </w:r>
      <w:r>
        <w:rPr>
          <w:rFonts w:hint="default"/>
          <w:sz w:val="19"/>
          <w:szCs w:val="19"/>
          <w:lang w:val="ru-RU"/>
        </w:rPr>
        <w:t>132</w:t>
      </w:r>
      <w:r>
        <w:rPr>
          <w:sz w:val="19"/>
          <w:szCs w:val="19"/>
        </w:rPr>
        <w:t>)</w:t>
      </w:r>
    </w:p>
    <w:p>
      <w:pPr>
        <w:pStyle w:val="54"/>
        <w:widowControl/>
        <w:jc w:val="both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ind w:firstLine="708"/>
        <w:jc w:val="both"/>
        <w:rPr>
          <w:iCs/>
          <w:sz w:val="19"/>
          <w:szCs w:val="19"/>
        </w:rPr>
      </w:pPr>
    </w:p>
    <w:p>
      <w:pPr>
        <w:pStyle w:val="54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НОРМАТИВЫ </w:t>
      </w:r>
    </w:p>
    <w:p>
      <w:pPr>
        <w:pStyle w:val="54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РАСПРЕДЕЛЕНИЯ ДОХОДОВ МЕЖДУ ОБЛАСТНЫМ И МЕСТНЫМ БЮДЖЕТАМИ НА 2024 ГОД И ПЛАНОВЫЙ ПЕРИОД 2025 И 2026 </w:t>
      </w:r>
      <w:r>
        <w:rPr>
          <w:rFonts w:ascii="Times New Roman" w:hAnsi="Times New Roman" w:cs="Times New Roman"/>
          <w:b/>
          <w:bCs/>
          <w:lang w:eastAsia="ru-RU"/>
        </w:rPr>
        <w:t xml:space="preserve"> ГОДОВ</w:t>
      </w:r>
    </w:p>
    <w:p>
      <w:pPr>
        <w:jc w:val="right"/>
        <w:rPr>
          <w:sz w:val="8"/>
          <w:szCs w:val="8"/>
        </w:rPr>
      </w:pPr>
    </w:p>
    <w:p>
      <w:pPr>
        <w:jc w:val="right"/>
        <w:rPr>
          <w:iCs/>
          <w:sz w:val="19"/>
          <w:szCs w:val="19"/>
        </w:rPr>
      </w:pPr>
      <w:r>
        <w:t>(в процентах)</w:t>
      </w:r>
    </w:p>
    <w:tbl>
      <w:tblPr>
        <w:tblStyle w:val="8"/>
        <w:tblpPr w:leftFromText="181" w:rightFromText="181" w:vertAnchor="text" w:horzAnchor="margin" w:tblpXSpec="center" w:tblpY="1"/>
        <w:tblOverlap w:val="never"/>
        <w:tblW w:w="102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51"/>
        <w:gridCol w:w="15"/>
        <w:gridCol w:w="2028"/>
        <w:gridCol w:w="105"/>
        <w:gridCol w:w="24"/>
        <w:gridCol w:w="14"/>
        <w:gridCol w:w="44"/>
        <w:gridCol w:w="7"/>
        <w:gridCol w:w="14"/>
        <w:gridCol w:w="6"/>
        <w:gridCol w:w="29"/>
        <w:gridCol w:w="28"/>
        <w:gridCol w:w="3132"/>
        <w:gridCol w:w="122"/>
        <w:gridCol w:w="43"/>
        <w:gridCol w:w="11"/>
        <w:gridCol w:w="14"/>
        <w:gridCol w:w="23"/>
        <w:gridCol w:w="15"/>
        <w:gridCol w:w="338"/>
        <w:gridCol w:w="403"/>
        <w:gridCol w:w="23"/>
        <w:gridCol w:w="148"/>
        <w:gridCol w:w="18"/>
        <w:gridCol w:w="14"/>
        <w:gridCol w:w="26"/>
        <w:gridCol w:w="13"/>
        <w:gridCol w:w="11"/>
        <w:gridCol w:w="769"/>
        <w:gridCol w:w="14"/>
        <w:gridCol w:w="21"/>
        <w:gridCol w:w="8"/>
        <w:gridCol w:w="826"/>
        <w:gridCol w:w="14"/>
        <w:gridCol w:w="7"/>
        <w:gridCol w:w="7"/>
        <w:gridCol w:w="46"/>
        <w:gridCol w:w="963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Адми-нистраторы дохо-дов</w:t>
            </w:r>
          </w:p>
        </w:tc>
        <w:tc>
          <w:tcPr>
            <w:tcW w:w="219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Код бюджетной классификации Российской Федерации</w:t>
            </w:r>
          </w:p>
        </w:tc>
        <w:tc>
          <w:tcPr>
            <w:tcW w:w="329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кода поступлений в бюджет</w:t>
            </w:r>
          </w:p>
        </w:tc>
        <w:tc>
          <w:tcPr>
            <w:tcW w:w="96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Област-ной бюджет</w:t>
            </w:r>
          </w:p>
        </w:tc>
        <w:tc>
          <w:tcPr>
            <w:tcW w:w="294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Консолидированный бюджет муниципального образования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21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2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96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057" w:type="dxa"/>
            <w:gridSpan w:val="10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8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том числе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21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2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96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1057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в рай-</w:t>
            </w:r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  <w:t>онный</w:t>
            </w:r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  <w:t>бюд-</w:t>
            </w:r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  <w:t>жет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в бюд-жеты сельс-</w:t>
            </w:r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  <w:t>ких по-селе-</w:t>
            </w:r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  <w:t>ний</w:t>
            </w:r>
          </w:p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29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НАЛОГОВ НА ПРИБЫЛЬ, ДОХОДЫ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1 01 02010 01 0000 110</w:t>
            </w:r>
          </w:p>
        </w:tc>
        <w:tc>
          <w:tcPr>
            <w:tcW w:w="329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21,25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78,75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63,75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1 01 02020 01 0000 110</w:t>
            </w:r>
          </w:p>
        </w:tc>
        <w:tc>
          <w:tcPr>
            <w:tcW w:w="32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21,25</w:t>
            </w:r>
          </w:p>
        </w:tc>
        <w:tc>
          <w:tcPr>
            <w:tcW w:w="10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78,75</w:t>
            </w:r>
          </w:p>
        </w:tc>
        <w:tc>
          <w:tcPr>
            <w:tcW w:w="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63,75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1 01 02030 01 0000 110</w:t>
            </w:r>
          </w:p>
        </w:tc>
        <w:tc>
          <w:tcPr>
            <w:tcW w:w="32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9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21,25</w:t>
            </w:r>
          </w:p>
        </w:tc>
        <w:tc>
          <w:tcPr>
            <w:tcW w:w="10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78,75</w:t>
            </w:r>
          </w:p>
        </w:tc>
        <w:tc>
          <w:tcPr>
            <w:tcW w:w="9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63,75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27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1 03 02231 01 0000 110</w:t>
            </w:r>
          </w:p>
        </w:tc>
        <w:tc>
          <w:tcPr>
            <w:tcW w:w="3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 </w:t>
            </w:r>
            <w:bookmarkStart w:id="0" w:name="l9155"/>
            <w:bookmarkEnd w:id="0"/>
            <w:r>
              <w:rPr>
                <w:color w:val="000000"/>
                <w:sz w:val="19"/>
                <w:szCs w:val="19"/>
                <w:shd w:val="clear" w:color="auto" w:fill="FFFFFF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0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27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1 03 02241 01 0000 110</w:t>
            </w:r>
          </w:p>
        </w:tc>
        <w:tc>
          <w:tcPr>
            <w:tcW w:w="3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27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1 03 02251 01 0000 110</w:t>
            </w:r>
          </w:p>
        </w:tc>
        <w:tc>
          <w:tcPr>
            <w:tcW w:w="3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 </w:t>
            </w:r>
            <w:bookmarkStart w:id="1" w:name="l9159"/>
            <w:bookmarkEnd w:id="1"/>
            <w:r>
              <w:rPr>
                <w:color w:val="000000"/>
                <w:sz w:val="19"/>
                <w:szCs w:val="19"/>
                <w:shd w:val="clear" w:color="auto" w:fill="FFFFFF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0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27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1 03 02261 01 0000 110</w:t>
            </w:r>
          </w:p>
        </w:tc>
        <w:tc>
          <w:tcPr>
            <w:tcW w:w="3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 </w:t>
            </w:r>
            <w:bookmarkStart w:id="2" w:name="l9160"/>
            <w:bookmarkEnd w:id="2"/>
            <w:r>
              <w:rPr>
                <w:color w:val="000000"/>
                <w:sz w:val="19"/>
                <w:szCs w:val="19"/>
                <w:shd w:val="clear" w:color="auto" w:fill="FFFFFF"/>
              </w:rPr>
              <w:t>отчислений в местные бюджеты</w:t>
            </w:r>
          </w:p>
        </w:tc>
        <w:tc>
          <w:tcPr>
            <w:tcW w:w="10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НАЛОГОВ НА СОВОКУПНЫЙ ДОХОД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1 05 03010 01 0000 110</w:t>
            </w:r>
          </w:p>
        </w:tc>
        <w:tc>
          <w:tcPr>
            <w:tcW w:w="33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0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1 05 03020 01 0000 110</w:t>
            </w:r>
          </w:p>
        </w:tc>
        <w:tc>
          <w:tcPr>
            <w:tcW w:w="337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0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НАЛОГОВ НА ИМУЩЕСТВО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1 06 01030 10 0000 110</w:t>
            </w:r>
          </w:p>
        </w:tc>
        <w:tc>
          <w:tcPr>
            <w:tcW w:w="345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34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34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04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345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lang w:eastAsia="ru-RU"/>
              </w:rPr>
            </w:pPr>
          </w:p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ГОСУДАРСТВЕННОЙ ПОШЛИНЫ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1 08 04020 01 1000 110</w:t>
            </w:r>
          </w:p>
        </w:tc>
        <w:tc>
          <w:tcPr>
            <w:tcW w:w="34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>
            <w:pPr>
              <w:jc w:val="both"/>
              <w:rPr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lang w:eastAsia="ru-RU"/>
              </w:rPr>
            </w:pPr>
          </w:p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ПОГАШЕНИЯ ЗАДОЛЖЕННОСТИ И ПЕРЕРАСЧЁТАМ ПО ОТДЕЛЬНЫМ НАЛОГАМ, СБОРАМ И ИНЫМ ОБЯЗАТЕЛЬНЫМ ПЛАТЕЖАМ</w:t>
            </w:r>
          </w:p>
          <w:p>
            <w:pPr>
              <w:jc w:val="center"/>
              <w:rPr>
                <w:b/>
                <w:bCs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1 09 04053 10 0000 110</w:t>
            </w:r>
          </w:p>
        </w:tc>
        <w:tc>
          <w:tcPr>
            <w:tcW w:w="34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0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9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b/>
                <w:bCs/>
                <w:lang w:eastAsia="ru-RU"/>
              </w:rPr>
            </w:pPr>
          </w:p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  <w:p>
            <w:pPr>
              <w:jc w:val="center"/>
              <w:rPr>
                <w:b/>
                <w:bCs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</w:p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1 11 05075 10 0000 120</w:t>
            </w:r>
          </w:p>
        </w:tc>
        <w:tc>
          <w:tcPr>
            <w:tcW w:w="3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1 11 05025 10 0000 120</w:t>
            </w:r>
          </w:p>
        </w:tc>
        <w:tc>
          <w:tcPr>
            <w:tcW w:w="3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ДОХОДОВ ОТ ОКАЗАНИЯ ПЛАТНЫХ УСЛУГ (РАБОТ) 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58" w:type="dxa"/>
            <w:gridSpan w:val="4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КОМПЕНСАЦИИ ЗАТРАТ ГОСУДАРСТВА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</w:p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1 13 01995 10 0000 130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1 13 02995 10 0000 130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 ЧАСТИ ДОХОДОВ ОТ ПРОДАЖИ МАТЕРИАЛЬНЫХ И НЕМАТЕРИАЛЬНЫХ АКТИВОВ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</w:p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1 14 02052 10 0000 410</w:t>
            </w:r>
          </w:p>
        </w:tc>
        <w:tc>
          <w:tcPr>
            <w:tcW w:w="3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ШТРАФОВ, САНКЦИЙ, ВОЗМЕЩЕНИЯ УЩЕРБА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</w:p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811</w:t>
            </w:r>
          </w:p>
        </w:tc>
        <w:tc>
          <w:tcPr>
            <w:tcW w:w="22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N w:val="0"/>
              <w:adjustRightInd w:val="0"/>
            </w:pPr>
            <w:r>
              <w:t>1 16 02020 02 0000 140</w:t>
            </w:r>
          </w:p>
          <w:p>
            <w:pPr>
              <w:jc w:val="center"/>
            </w:pPr>
          </w:p>
        </w:tc>
        <w:tc>
          <w:tcPr>
            <w:tcW w:w="33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N w:val="0"/>
              <w:adjustRightInd w:val="0"/>
              <w:jc w:val="both"/>
              <w:rPr>
                <w:snapToGrid w:val="0"/>
              </w:rPr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</w:p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1 16 10061 10 0000 140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8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1 16 0701010 0000 140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8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2 08 05000 10 0000 150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8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ПРОЧИХ НЕНАЛОГОВЫХ ДОХОДОВ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1 17 01050 10 0000 180</w:t>
            </w:r>
          </w:p>
        </w:tc>
        <w:tc>
          <w:tcPr>
            <w:tcW w:w="3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</w:p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1 17 05050 10 0000 180</w:t>
            </w:r>
          </w:p>
        </w:tc>
        <w:tc>
          <w:tcPr>
            <w:tcW w:w="3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1 1715030100008150</w:t>
            </w:r>
          </w:p>
        </w:tc>
        <w:tc>
          <w:tcPr>
            <w:tcW w:w="3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Инициативные платежи, зачисляемые в бюджеты сельских поселений (средства, поступающие на приобретение коммунальной техники)</w:t>
            </w:r>
          </w:p>
        </w:tc>
        <w:tc>
          <w:tcPr>
            <w:tcW w:w="9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ЧАСТИ БЕЗВОЗМЕЗДНЫХ ПОСТУПЛЕНИЙ ОТ БЮДЖЕТОВ ДРУГИХ</w:t>
            </w:r>
            <w:r>
              <w:rPr>
                <w:b/>
                <w:bCs/>
                <w:lang w:eastAsia="ru-RU"/>
              </w:rPr>
              <w:br w:type="textWrapping"/>
            </w:r>
            <w:r>
              <w:rPr>
                <w:b/>
                <w:bCs/>
                <w:lang w:eastAsia="ru-RU"/>
              </w:rPr>
              <w:t xml:space="preserve">  УРОВНЕЙ БЮДЖЕТНОЙ СИСТЕМЫ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2 02 15001 10 0000 150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>
            <w:pPr>
              <w:jc w:val="both"/>
              <w:rPr>
                <w:lang w:eastAsia="ru-RU"/>
              </w:rPr>
            </w:pPr>
          </w:p>
        </w:tc>
        <w:tc>
          <w:tcPr>
            <w:tcW w:w="6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2 02 15002 10 0000 150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2 02 16001 10 0000 150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2 02 19999 10 0000 150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6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2 02 20077 10 0000 150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Субсидии бюджетам сельских поселений</w:t>
            </w:r>
          </w:p>
        </w:tc>
        <w:tc>
          <w:tcPr>
            <w:tcW w:w="6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>
              <w:rPr>
                <w:rFonts w:eastAsia="MS Mincho"/>
                <w:spacing w:val="-2"/>
              </w:rPr>
              <w:t>2 02 20216 10 0000 150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snapToGrid w:val="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2 02 29999 10 0000 150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2 02 35118 10 0000 150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2 02 40014 10 0000 150</w:t>
            </w:r>
          </w:p>
        </w:tc>
        <w:tc>
          <w:tcPr>
            <w:tcW w:w="396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25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lang w:eastAsia="ru-RU"/>
              </w:rPr>
            </w:pPr>
          </w:p>
          <w:p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</w:p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19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219 60010 10 0000 150</w:t>
            </w:r>
          </w:p>
        </w:tc>
        <w:tc>
          <w:tcPr>
            <w:tcW w:w="329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3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90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21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2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99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103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90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  <w:lang w:eastAsia="ru-RU"/>
              </w:rPr>
            </w:pPr>
          </w:p>
        </w:tc>
      </w:tr>
    </w:tbl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 xml:space="preserve">Приложение </w:t>
      </w:r>
      <w:r>
        <w:rPr>
          <w:rFonts w:hint="default"/>
          <w:sz w:val="19"/>
          <w:szCs w:val="19"/>
          <w:lang w:val="ru-RU"/>
        </w:rPr>
        <w:t>3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>к решению Совета  депутатов 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от 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>.12.202</w:t>
      </w:r>
      <w:r>
        <w:rPr>
          <w:rFonts w:hint="default"/>
          <w:sz w:val="19"/>
          <w:szCs w:val="19"/>
          <w:lang w:val="ru-RU"/>
        </w:rPr>
        <w:t>3</w:t>
      </w:r>
      <w:r>
        <w:rPr>
          <w:sz w:val="19"/>
          <w:szCs w:val="19"/>
        </w:rPr>
        <w:t xml:space="preserve"> № </w:t>
      </w:r>
      <w:r>
        <w:rPr>
          <w:rFonts w:hint="default"/>
          <w:sz w:val="19"/>
          <w:szCs w:val="19"/>
          <w:lang w:val="ru-RU"/>
        </w:rPr>
        <w:t>124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>( в редакции решения Совета депутатов</w:t>
      </w:r>
      <w:r>
        <w:rPr>
          <w:rFonts w:hint="default"/>
          <w:sz w:val="19"/>
          <w:szCs w:val="19"/>
          <w:lang w:val="ru-RU"/>
        </w:rPr>
        <w:t xml:space="preserve"> 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от </w:t>
      </w:r>
      <w:r>
        <w:rPr>
          <w:rFonts w:hint="default"/>
          <w:sz w:val="19"/>
          <w:szCs w:val="19"/>
          <w:lang w:val="ru-RU"/>
        </w:rPr>
        <w:t>14</w:t>
      </w:r>
      <w:r>
        <w:rPr>
          <w:sz w:val="19"/>
          <w:szCs w:val="19"/>
        </w:rPr>
        <w:t>.</w:t>
      </w:r>
      <w:r>
        <w:rPr>
          <w:rFonts w:hint="default"/>
          <w:sz w:val="19"/>
          <w:szCs w:val="19"/>
          <w:lang w:val="ru-RU"/>
        </w:rPr>
        <w:t>03</w:t>
      </w:r>
      <w:r>
        <w:rPr>
          <w:sz w:val="19"/>
          <w:szCs w:val="19"/>
        </w:rPr>
        <w:t>.202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г. № </w:t>
      </w:r>
      <w:r>
        <w:rPr>
          <w:rFonts w:hint="default"/>
          <w:sz w:val="19"/>
          <w:szCs w:val="19"/>
          <w:lang w:val="ru-RU"/>
        </w:rPr>
        <w:t>132</w:t>
      </w:r>
      <w:r>
        <w:rPr>
          <w:sz w:val="19"/>
          <w:szCs w:val="19"/>
        </w:rPr>
        <w:t>)</w:t>
      </w:r>
    </w:p>
    <w:p>
      <w:pPr>
        <w:rPr>
          <w:sz w:val="15"/>
          <w:szCs w:val="15"/>
        </w:rPr>
      </w:pPr>
    </w:p>
    <w:p>
      <w:pPr>
        <w:tabs>
          <w:tab w:val="left" w:pos="8789"/>
        </w:tabs>
        <w:rPr>
          <w:sz w:val="19"/>
          <w:szCs w:val="19"/>
        </w:rPr>
      </w:pPr>
    </w:p>
    <w:p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ПОСТУПЛЕНИЕ   ДОХОДОВ   В   МЕСТНЫЙ  БЮДЖЕТ НА 2024 ГОД</w:t>
      </w:r>
    </w:p>
    <w:p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И ПЛАНОВЫЙ ПЕРИОД 2025 И 2026ГОДОВ</w:t>
      </w:r>
    </w:p>
    <w:p>
      <w:pPr>
        <w:tabs>
          <w:tab w:val="left" w:pos="8789"/>
        </w:tabs>
        <w:rPr>
          <w:b/>
          <w:sz w:val="19"/>
          <w:szCs w:val="19"/>
        </w:rPr>
      </w:pPr>
    </w:p>
    <w:p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2068"/>
        <w:gridCol w:w="4921"/>
        <w:gridCol w:w="910"/>
        <w:gridCol w:w="910"/>
        <w:gridCol w:w="910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65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Наименование кода дохода бюджета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2024 год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2025 год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2026 год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11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2 274,3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2 061,5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2 091,5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35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1 01 00000 00 0000 000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119,0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128,0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137,0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41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64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1 01 02010 01 1000 110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r>
              <w:rPr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>
        <w:trPr>
          <w:trHeight w:val="709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1 03 00000 00 0000 000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541,3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552,9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573,9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41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541,3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573,9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04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282,3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287,6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52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1 03 02231 01 0000 110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282,3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287,6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617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97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1 03 02241 01 0000 110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28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292,7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299,5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311,4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28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1 03 02251 01 0000 110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292,7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299,5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311,4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07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-35,1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-35,8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-38,0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36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1 03 02261 01 0000 110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-35,1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-35,8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-38,0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1 05 00000 00 0000 000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367,0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367,0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367,0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70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1 05 03010 01 0000 110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Единый сельскохозяйственный налог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367,0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367,0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367,0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22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1 05 03010 01 1000 110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16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1 06 00000 00 0000 000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897,4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664,0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664,0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92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1 06 01030 10 1000 110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>
        <w:trPr>
          <w:trHeight w:val="431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883,4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9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1 06 06030 00 0000 110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551,4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9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551,4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70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1 06 06033 10 1000 110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551,4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>
        <w:trPr>
          <w:trHeight w:val="543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1 06 06040 00 0000 110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51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1 06 06043 10 1000 110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10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1 08 00000 00 0000 000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ГОСУДАРСТВЕННАЯ ПОШЛИНА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1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1 08 04000 01 0000 110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21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79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1 08 04020 01 1000 110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1 11 00000 00 0000 000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346,6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346,6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346,6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27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346,6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346,6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346,6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70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1 11 05020 00 0000 120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86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1 11 05070 00 0000 120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266,4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266,4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1 11 05075 10 0000 120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266,4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266,4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7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2 122,2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2 033,1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2 561,3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2 02 00000 00 0000 000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2 122,2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2 033,1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2 561,3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23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1 968,0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1 863,0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1 925,0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81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2 02 15001 00 0000 150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1 968,0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1 863,0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1 925,0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1 968,0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1 863,0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1 925,0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2 02 20000 00 0000 150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34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2 02 20216 00 0000 150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27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2 02 20216 10 0000 150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>
        <w:trPr>
          <w:trHeight w:val="539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2 02 35118 00 0000 150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4 396,5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4 094,6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4 652,8</w:t>
            </w:r>
          </w:p>
        </w:tc>
      </w:tr>
    </w:tbl>
    <w:p>
      <w:pPr>
        <w:tabs>
          <w:tab w:val="left" w:pos="8789"/>
        </w:tabs>
        <w:jc w:val="center"/>
        <w:rPr>
          <w:b/>
          <w:sz w:val="19"/>
          <w:szCs w:val="19"/>
        </w:rPr>
      </w:pPr>
    </w:p>
    <w:p>
      <w:pPr>
        <w:tabs>
          <w:tab w:val="left" w:pos="8789"/>
        </w:tabs>
        <w:jc w:val="center"/>
        <w:rPr>
          <w:b/>
          <w:sz w:val="19"/>
          <w:szCs w:val="19"/>
        </w:rPr>
      </w:pP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 xml:space="preserve">Приложение </w:t>
      </w:r>
      <w:r>
        <w:rPr>
          <w:rFonts w:hint="default"/>
          <w:sz w:val="19"/>
          <w:szCs w:val="19"/>
          <w:lang w:val="ru-RU"/>
        </w:rPr>
        <w:t>4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>к решению Совета  депутатов 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от 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>.12.202</w:t>
      </w:r>
      <w:r>
        <w:rPr>
          <w:rFonts w:hint="default"/>
          <w:sz w:val="19"/>
          <w:szCs w:val="19"/>
          <w:lang w:val="ru-RU"/>
        </w:rPr>
        <w:t>3</w:t>
      </w:r>
      <w:r>
        <w:rPr>
          <w:sz w:val="19"/>
          <w:szCs w:val="19"/>
        </w:rPr>
        <w:t xml:space="preserve"> № </w:t>
      </w:r>
      <w:r>
        <w:rPr>
          <w:rFonts w:hint="default"/>
          <w:sz w:val="19"/>
          <w:szCs w:val="19"/>
          <w:lang w:val="ru-RU"/>
        </w:rPr>
        <w:t>124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>( в редакции решения Совета депутатов</w:t>
      </w:r>
      <w:r>
        <w:rPr>
          <w:rFonts w:hint="default"/>
          <w:sz w:val="19"/>
          <w:szCs w:val="19"/>
          <w:lang w:val="ru-RU"/>
        </w:rPr>
        <w:t xml:space="preserve"> 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от </w:t>
      </w:r>
      <w:r>
        <w:rPr>
          <w:rFonts w:hint="default"/>
          <w:sz w:val="19"/>
          <w:szCs w:val="19"/>
          <w:lang w:val="ru-RU"/>
        </w:rPr>
        <w:t>14</w:t>
      </w:r>
      <w:r>
        <w:rPr>
          <w:sz w:val="19"/>
          <w:szCs w:val="19"/>
        </w:rPr>
        <w:t>.</w:t>
      </w:r>
      <w:r>
        <w:rPr>
          <w:rFonts w:hint="default"/>
          <w:sz w:val="19"/>
          <w:szCs w:val="19"/>
          <w:lang w:val="ru-RU"/>
        </w:rPr>
        <w:t>03</w:t>
      </w:r>
      <w:r>
        <w:rPr>
          <w:sz w:val="19"/>
          <w:szCs w:val="19"/>
        </w:rPr>
        <w:t>.202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г. № </w:t>
      </w:r>
      <w:r>
        <w:rPr>
          <w:rFonts w:hint="default"/>
          <w:sz w:val="19"/>
          <w:szCs w:val="19"/>
          <w:lang w:val="ru-RU"/>
        </w:rPr>
        <w:t>132</w:t>
      </w:r>
      <w:r>
        <w:rPr>
          <w:sz w:val="19"/>
          <w:szCs w:val="19"/>
        </w:rPr>
        <w:t>)</w:t>
      </w: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Ассигнования МЕСТНОГО БЮДЖЕТА на 2024 год  И ПЛАНОВЫЙ ПЕРИОД 2025 И 2026 ГОДОВ ПО РАЗДЕЛАМ И ПОДРАЗДЕЛАМ РАСХОДОВ КЛАССиФИКАЦИИ РАСХОДОВ БЮДЖЕТОВ</w:t>
      </w: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4"/>
        <w:gridCol w:w="931"/>
        <w:gridCol w:w="1103"/>
        <w:gridCol w:w="1103"/>
        <w:gridCol w:w="1104"/>
        <w:gridCol w:w="11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tblHeader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8"/>
              <w:tblW w:w="7054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05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0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267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Рз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Пр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2025 год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2026 год</w:t>
                  </w:r>
                </w:p>
              </w:tc>
            </w:tr>
          </w:tbl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tblHeader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8"/>
              <w:tblW w:w="4908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0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49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882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8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8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8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8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8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8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</w:tbl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2 961,8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2 761,8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2 761,8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154,2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2 445,4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761,9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1 241,9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2 019,6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161,8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6 054,0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4 094,6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4 652,8</w:t>
            </w:r>
          </w:p>
        </w:tc>
      </w:tr>
    </w:tbl>
    <w:p/>
    <w:p>
      <w:pPr>
        <w:tabs>
          <w:tab w:val="left" w:pos="6420"/>
        </w:tabs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 xml:space="preserve">Приложение </w:t>
      </w:r>
      <w:r>
        <w:rPr>
          <w:rFonts w:hint="default"/>
          <w:sz w:val="19"/>
          <w:szCs w:val="19"/>
          <w:lang w:val="ru-RU"/>
        </w:rPr>
        <w:t>5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>к решению Совета  депутатов 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от 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>.12.202</w:t>
      </w:r>
      <w:r>
        <w:rPr>
          <w:rFonts w:hint="default"/>
          <w:sz w:val="19"/>
          <w:szCs w:val="19"/>
          <w:lang w:val="ru-RU"/>
        </w:rPr>
        <w:t>3</w:t>
      </w:r>
      <w:r>
        <w:rPr>
          <w:sz w:val="19"/>
          <w:szCs w:val="19"/>
        </w:rPr>
        <w:t xml:space="preserve"> № </w:t>
      </w:r>
      <w:r>
        <w:rPr>
          <w:rFonts w:hint="default"/>
          <w:sz w:val="19"/>
          <w:szCs w:val="19"/>
          <w:lang w:val="ru-RU"/>
        </w:rPr>
        <w:t>124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>( в редакции решения Совета депутатов</w:t>
      </w:r>
      <w:r>
        <w:rPr>
          <w:rFonts w:hint="default"/>
          <w:sz w:val="19"/>
          <w:szCs w:val="19"/>
          <w:lang w:val="ru-RU"/>
        </w:rPr>
        <w:t xml:space="preserve"> 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от </w:t>
      </w:r>
      <w:r>
        <w:rPr>
          <w:rFonts w:hint="default"/>
          <w:sz w:val="19"/>
          <w:szCs w:val="19"/>
          <w:lang w:val="ru-RU"/>
        </w:rPr>
        <w:t>14</w:t>
      </w:r>
      <w:r>
        <w:rPr>
          <w:sz w:val="19"/>
          <w:szCs w:val="19"/>
        </w:rPr>
        <w:t>.</w:t>
      </w:r>
      <w:r>
        <w:rPr>
          <w:rFonts w:hint="default"/>
          <w:sz w:val="19"/>
          <w:szCs w:val="19"/>
          <w:lang w:val="ru-RU"/>
        </w:rPr>
        <w:t>03</w:t>
      </w:r>
      <w:r>
        <w:rPr>
          <w:sz w:val="19"/>
          <w:szCs w:val="19"/>
        </w:rPr>
        <w:t>.202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г. № </w:t>
      </w:r>
      <w:r>
        <w:rPr>
          <w:rFonts w:hint="default"/>
          <w:sz w:val="19"/>
          <w:szCs w:val="19"/>
          <w:lang w:val="ru-RU"/>
        </w:rPr>
        <w:t>132</w:t>
      </w:r>
      <w:r>
        <w:rPr>
          <w:sz w:val="19"/>
          <w:szCs w:val="19"/>
        </w:rPr>
        <w:t>)</w:t>
      </w: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>
      <w:pPr>
        <w:jc w:val="center"/>
        <w:rPr>
          <w:b/>
          <w:caps/>
        </w:rPr>
      </w:pPr>
      <w:r>
        <w:rPr>
          <w:b/>
          <w:caps/>
        </w:rPr>
        <w:t xml:space="preserve">Ведомственная структура расходов БЮДЖЕТА  </w:t>
      </w:r>
    </w:p>
    <w:p>
      <w:pPr>
        <w:jc w:val="center"/>
      </w:pPr>
      <w:r>
        <w:rPr>
          <w:b/>
          <w:caps/>
        </w:rPr>
        <w:t>МУНИЦИПАЛЬНОГО ОБРАЗОВАНИЯ Обильновский СЕЛЬСОВЕТ на 2024 ГОД И ПЛАНОВЫЙ ПЕРИОД 2025 И 2026 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7088"/>
        </w:tabs>
      </w:pPr>
      <w:r>
        <w:t xml:space="preserve">                                                                                  </w:t>
      </w:r>
    </w:p>
    <w:p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Style w:val="8"/>
        <w:tblpPr w:leftFromText="180" w:rightFromText="180" w:bottomFromText="200" w:vertAnchor="text" w:horzAnchor="margin" w:tblpY="1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660"/>
        <w:gridCol w:w="540"/>
        <w:gridCol w:w="510"/>
        <w:gridCol w:w="1533"/>
        <w:gridCol w:w="567"/>
        <w:gridCol w:w="942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ВЕД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2024 год</w:t>
            </w:r>
          </w:p>
          <w:p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2025 год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2026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Обильновский сельсовет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6 054,0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3 995,6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4 451,8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2 961,8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2 761,8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2 761,8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1 678,7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1 478,7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1 339,2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1 429,5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Создание и использование средств резервного фонда по чрезвычайным ситуациям местных администраций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Взносы в совет (ассоциация)муниципальных образований Оренбургской области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154,2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63,8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безопасности жизнедеятельности  населения  сельского поселения Обильновский сельсовет"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безопасности жизнедеятельности  населения  сельского поселения Обильновский сельсовет"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90500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90500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2 445,4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761,9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1 241,9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сельсовет"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S0410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S0410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"Управление муниципальным имуществом , мероприятия по землеустройству и землепользованию в муниципальном образовании Обильновский сельсовет"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внесения сведений о границе территориальной зоны муниципального образования сельского поселения в государственный кадастр недвижимости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сельских поселений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161,8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"Мероприятия в области коммунального хозяйства"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"Мероприятия по благоустройству поселения"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культуры в муниципальном образовании Обильновский сельсовет"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поселений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культурно досуговой деятельности, а так же развитие местного традиционного художественного творчества, народных художественных промыслов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6 054,0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4 094,6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4 652,8</w:t>
            </w:r>
          </w:p>
        </w:tc>
      </w:tr>
    </w:tbl>
    <w:p/>
    <w:p/>
    <w:p/>
    <w:p/>
    <w:p/>
    <w:p/>
    <w:p/>
    <w:p/>
    <w:p/>
    <w:p/>
    <w:p/>
    <w:p>
      <w:pPr>
        <w:tabs>
          <w:tab w:val="left" w:pos="6420"/>
        </w:tabs>
        <w:ind w:left="5670"/>
        <w:rPr>
          <w:sz w:val="19"/>
          <w:szCs w:val="19"/>
        </w:rPr>
      </w:pPr>
    </w:p>
    <w:p>
      <w:pPr>
        <w:tabs>
          <w:tab w:val="left" w:pos="6420"/>
        </w:tabs>
        <w:ind w:left="5670"/>
        <w:rPr>
          <w:sz w:val="19"/>
          <w:szCs w:val="19"/>
        </w:rPr>
      </w:pPr>
    </w:p>
    <w:p>
      <w:pPr>
        <w:tabs>
          <w:tab w:val="left" w:pos="6420"/>
        </w:tabs>
        <w:ind w:left="5670"/>
        <w:rPr>
          <w:sz w:val="19"/>
          <w:szCs w:val="19"/>
        </w:rPr>
      </w:pPr>
    </w:p>
    <w:p>
      <w:pPr>
        <w:tabs>
          <w:tab w:val="left" w:pos="6420"/>
        </w:tabs>
        <w:ind w:left="5670"/>
        <w:rPr>
          <w:sz w:val="19"/>
          <w:szCs w:val="19"/>
        </w:rPr>
      </w:pP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 xml:space="preserve">Приложение </w:t>
      </w:r>
      <w:r>
        <w:rPr>
          <w:rFonts w:hint="default"/>
          <w:sz w:val="19"/>
          <w:szCs w:val="19"/>
          <w:lang w:val="ru-RU"/>
        </w:rPr>
        <w:t>6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>к решению Совета  депутатов 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от 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>.12.202</w:t>
      </w:r>
      <w:r>
        <w:rPr>
          <w:rFonts w:hint="default"/>
          <w:sz w:val="19"/>
          <w:szCs w:val="19"/>
          <w:lang w:val="ru-RU"/>
        </w:rPr>
        <w:t>3</w:t>
      </w:r>
      <w:r>
        <w:rPr>
          <w:sz w:val="19"/>
          <w:szCs w:val="19"/>
        </w:rPr>
        <w:t xml:space="preserve"> № </w:t>
      </w:r>
      <w:r>
        <w:rPr>
          <w:rFonts w:hint="default"/>
          <w:sz w:val="19"/>
          <w:szCs w:val="19"/>
          <w:lang w:val="ru-RU"/>
        </w:rPr>
        <w:t>124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>( в редакции решения Совета депутатов</w:t>
      </w:r>
      <w:r>
        <w:rPr>
          <w:rFonts w:hint="default"/>
          <w:sz w:val="19"/>
          <w:szCs w:val="19"/>
          <w:lang w:val="ru-RU"/>
        </w:rPr>
        <w:t xml:space="preserve"> 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от </w:t>
      </w:r>
      <w:r>
        <w:rPr>
          <w:rFonts w:hint="default"/>
          <w:sz w:val="19"/>
          <w:szCs w:val="19"/>
          <w:lang w:val="ru-RU"/>
        </w:rPr>
        <w:t>14</w:t>
      </w:r>
      <w:r>
        <w:rPr>
          <w:sz w:val="19"/>
          <w:szCs w:val="19"/>
        </w:rPr>
        <w:t>.</w:t>
      </w:r>
      <w:r>
        <w:rPr>
          <w:rFonts w:hint="default"/>
          <w:sz w:val="19"/>
          <w:szCs w:val="19"/>
          <w:lang w:val="ru-RU"/>
        </w:rPr>
        <w:t>03</w:t>
      </w:r>
      <w:r>
        <w:rPr>
          <w:sz w:val="19"/>
          <w:szCs w:val="19"/>
        </w:rPr>
        <w:t>.202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г. № </w:t>
      </w:r>
      <w:r>
        <w:rPr>
          <w:rFonts w:hint="default"/>
          <w:sz w:val="19"/>
          <w:szCs w:val="19"/>
          <w:lang w:val="ru-RU"/>
        </w:rPr>
        <w:t>132</w:t>
      </w:r>
      <w:r>
        <w:rPr>
          <w:sz w:val="19"/>
          <w:szCs w:val="19"/>
        </w:rPr>
        <w:t>)</w:t>
      </w:r>
    </w:p>
    <w:p/>
    <w:p>
      <w:pPr>
        <w:tabs>
          <w:tab w:val="left" w:pos="6420"/>
        </w:tabs>
        <w:rPr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ассигнования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  классификации расходов на 2024 год  И ПЛАНОВЫЙ ПЕРИОД 2025 И 2026 ГОДОВ</w:t>
      </w: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tbl>
      <w:tblPr>
        <w:tblStyle w:val="8"/>
        <w:tblW w:w="101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5"/>
        <w:gridCol w:w="567"/>
        <w:gridCol w:w="567"/>
        <w:gridCol w:w="1417"/>
        <w:gridCol w:w="709"/>
        <w:gridCol w:w="850"/>
        <w:gridCol w:w="810"/>
        <w:gridCol w:w="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tblHeader/>
        </w:trPr>
        <w:tc>
          <w:tcPr>
            <w:tcW w:w="447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8"/>
              <w:tblW w:w="410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0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1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983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8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Рз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26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Пр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211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ЦСР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9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9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ВР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2025 год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79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2026 год</w:t>
                  </w:r>
                </w:p>
              </w:tc>
            </w:tr>
          </w:tbl>
          <w:p>
            <w:pPr>
              <w:spacing w:line="1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tblHeader/>
        </w:trPr>
        <w:tc>
          <w:tcPr>
            <w:tcW w:w="447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8"/>
              <w:tblW w:w="2851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5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28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682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8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6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88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8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47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14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762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7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10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10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79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10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</w:tbl>
          <w:p>
            <w:pPr>
              <w:spacing w:line="1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2 961,8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2 761,8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2 761,8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1 678,7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1 478,7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1 339,2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1 429,5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Создание и использование средств резервного фонда по чрезвычайным ситуациям местных администраций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Взносы в совет (ассоциация)муниципальных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154,2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170,1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63,8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безопасности жизнедеятельности  населения  сельского поселения Обильновский сельсовет"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безопасности жизнедеятельности  населения  сельского поселения Обильновский сельсовет"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90500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90500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2 445,4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761,9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1 241,9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2 019,6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2 019,6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2 019,6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2 019,6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2 019,6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2 019,6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S0410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S0410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"Управление муниципальным имуществом , мероприятия по землеустройству и землепользованию в муниципальном образовании Обильновский сельсовет"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внесения сведений о границе территориальной зоны муниципального образования сельского поселения в государственный кадастр недвижимости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сельских поселений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161,8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54,8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0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"Мероприятия в области коммунального хозяйства"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0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"Мероприятия по благоустройству поселения"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культуры в муниципальном образовании Обильновский сельсовет"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поселений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культурно досуговой деятельности, а так же развитие местного традиционного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6 054,0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4 094,6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4 652,8</w:t>
            </w:r>
          </w:p>
        </w:tc>
      </w:tr>
    </w:tbl>
    <w:p/>
    <w:p>
      <w:pPr>
        <w:ind w:right="28"/>
        <w:jc w:val="center"/>
        <w:rPr>
          <w:b/>
          <w:caps/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 xml:space="preserve">Приложение </w:t>
      </w:r>
      <w:r>
        <w:rPr>
          <w:rFonts w:hint="default"/>
          <w:sz w:val="19"/>
          <w:szCs w:val="19"/>
          <w:lang w:val="ru-RU"/>
        </w:rPr>
        <w:t>7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>к решению Совета  депутатов «О бюджете муниципального образования Обильновский сельсовет  на 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год и плановый период 202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 xml:space="preserve"> и 202</w:t>
      </w:r>
      <w:r>
        <w:rPr>
          <w:rFonts w:hint="default"/>
          <w:sz w:val="19"/>
          <w:szCs w:val="19"/>
          <w:lang w:val="ru-RU"/>
        </w:rPr>
        <w:t>6</w:t>
      </w:r>
      <w:r>
        <w:rPr>
          <w:sz w:val="19"/>
          <w:szCs w:val="19"/>
        </w:rPr>
        <w:t xml:space="preserve"> годов» от 2</w:t>
      </w:r>
      <w:r>
        <w:rPr>
          <w:rFonts w:hint="default"/>
          <w:sz w:val="19"/>
          <w:szCs w:val="19"/>
          <w:lang w:val="ru-RU"/>
        </w:rPr>
        <w:t>5</w:t>
      </w:r>
      <w:r>
        <w:rPr>
          <w:sz w:val="19"/>
          <w:szCs w:val="19"/>
        </w:rPr>
        <w:t>.12.202</w:t>
      </w:r>
      <w:r>
        <w:rPr>
          <w:rFonts w:hint="default"/>
          <w:sz w:val="19"/>
          <w:szCs w:val="19"/>
          <w:lang w:val="ru-RU"/>
        </w:rPr>
        <w:t>3</w:t>
      </w:r>
      <w:r>
        <w:rPr>
          <w:sz w:val="19"/>
          <w:szCs w:val="19"/>
        </w:rPr>
        <w:t xml:space="preserve"> № </w:t>
      </w:r>
      <w:r>
        <w:rPr>
          <w:rFonts w:hint="default"/>
          <w:sz w:val="19"/>
          <w:szCs w:val="19"/>
          <w:lang w:val="ru-RU"/>
        </w:rPr>
        <w:t>124</w:t>
      </w: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>( в редакции решения Совета депутатов</w:t>
      </w:r>
      <w:r>
        <w:rPr>
          <w:rFonts w:hint="default"/>
          <w:sz w:val="19"/>
          <w:szCs w:val="19"/>
          <w:lang w:val="ru-RU"/>
        </w:rPr>
        <w:t xml:space="preserve"> 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от </w:t>
      </w:r>
      <w:r>
        <w:rPr>
          <w:rFonts w:hint="default"/>
          <w:sz w:val="19"/>
          <w:szCs w:val="19"/>
          <w:lang w:val="ru-RU"/>
        </w:rPr>
        <w:t>14</w:t>
      </w:r>
      <w:r>
        <w:rPr>
          <w:sz w:val="19"/>
          <w:szCs w:val="19"/>
        </w:rPr>
        <w:t>.</w:t>
      </w:r>
      <w:r>
        <w:rPr>
          <w:rFonts w:hint="default"/>
          <w:sz w:val="19"/>
          <w:szCs w:val="19"/>
          <w:lang w:val="ru-RU"/>
        </w:rPr>
        <w:t>03</w:t>
      </w:r>
      <w:r>
        <w:rPr>
          <w:sz w:val="19"/>
          <w:szCs w:val="19"/>
        </w:rPr>
        <w:t>.202</w:t>
      </w:r>
      <w:r>
        <w:rPr>
          <w:rFonts w:hint="default"/>
          <w:sz w:val="19"/>
          <w:szCs w:val="19"/>
          <w:lang w:val="ru-RU"/>
        </w:rPr>
        <w:t>4</w:t>
      </w:r>
      <w:r>
        <w:rPr>
          <w:sz w:val="19"/>
          <w:szCs w:val="19"/>
        </w:rPr>
        <w:t xml:space="preserve"> г. № </w:t>
      </w:r>
      <w:r>
        <w:rPr>
          <w:rFonts w:hint="default"/>
          <w:sz w:val="19"/>
          <w:szCs w:val="19"/>
          <w:lang w:val="ru-RU"/>
        </w:rPr>
        <w:t>132</w:t>
      </w:r>
      <w:r>
        <w:rPr>
          <w:sz w:val="19"/>
          <w:szCs w:val="19"/>
        </w:rPr>
        <w:t>)</w:t>
      </w:r>
    </w:p>
    <w:p>
      <w:pPr>
        <w:tabs>
          <w:tab w:val="left" w:pos="6420"/>
        </w:tabs>
        <w:rPr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  классификации расходов на 2024 год  И ПЛАНОВЫЙ ПЕРИОД 2025 И 2026 ГОДОВ</w:t>
      </w:r>
    </w:p>
    <w:p>
      <w:pPr>
        <w:pStyle w:val="15"/>
        <w:spacing w:line="240" w:lineRule="exact"/>
        <w:ind w:right="-5"/>
        <w:jc w:val="right"/>
        <w:rPr>
          <w:sz w:val="19"/>
          <w:szCs w:val="19"/>
        </w:rPr>
      </w:pPr>
      <w:r>
        <w:rPr>
          <w:b/>
          <w:caps/>
          <w:sz w:val="19"/>
          <w:szCs w:val="19"/>
        </w:rPr>
        <w:tab/>
      </w:r>
      <w:r>
        <w:rPr>
          <w:snapToGrid w:val="0"/>
          <w:spacing w:val="-4"/>
          <w:sz w:val="19"/>
          <w:szCs w:val="19"/>
        </w:rPr>
        <w:t>(тыс. рублей)</w:t>
      </w:r>
    </w:p>
    <w:p>
      <w:pPr>
        <w:ind w:right="28"/>
        <w:jc w:val="center"/>
        <w:rPr>
          <w:b/>
          <w:caps/>
          <w:sz w:val="19"/>
          <w:szCs w:val="19"/>
        </w:rPr>
      </w:pPr>
    </w:p>
    <w:tbl>
      <w:tblPr>
        <w:tblStyle w:val="8"/>
        <w:tblW w:w="102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  <w:gridCol w:w="1530"/>
        <w:gridCol w:w="585"/>
        <w:gridCol w:w="570"/>
        <w:gridCol w:w="660"/>
        <w:gridCol w:w="900"/>
        <w:gridCol w:w="870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22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8"/>
              <w:tblW w:w="3929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2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0" w:hRule="atLeast"/>
              </w:trPr>
              <w:tc>
                <w:tcPr>
                  <w:tcW w:w="39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211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ЦСР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41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РЗ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41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ПР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41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ВР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2025 год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2026 год</w:t>
                  </w:r>
                </w:p>
              </w:tc>
            </w:tr>
          </w:tbl>
          <w:p>
            <w:pPr>
              <w:spacing w:line="1" w:lineRule="auto"/>
            </w:pPr>
          </w:p>
        </w:tc>
      </w:tr>
    </w:tbl>
    <w:p>
      <w:pPr>
        <w:rPr>
          <w:vanish/>
        </w:rPr>
      </w:pPr>
      <w:bookmarkStart w:id="3" w:name="__bookmark_2"/>
      <w:bookmarkEnd w:id="3"/>
    </w:p>
    <w:tbl>
      <w:tblPr>
        <w:tblStyle w:val="8"/>
        <w:tblW w:w="102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5"/>
        <w:gridCol w:w="1530"/>
        <w:gridCol w:w="570"/>
        <w:gridCol w:w="570"/>
        <w:gridCol w:w="690"/>
        <w:gridCol w:w="855"/>
        <w:gridCol w:w="885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23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8"/>
              <w:tblW w:w="1274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211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41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41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41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</w:tbl>
          <w:p>
            <w:pPr>
              <w:spacing w:line="1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4И 0 00 00000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5 789,2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3 867,8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4 364,0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4И 4 00 00000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5 789,2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3 867,8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4 364,0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2 925,9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2 942,1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1 678,7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1 478,7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1 339,2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1 429,5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364,2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364,2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Взносы в совет (ассоциация)муниципальных образований Оренбургской области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"Управление муниципальным имуществом , мероприятия по землеустройству и землепользованию в муниципальном образовании Обильновский сельсовет"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00000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425,8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внесения сведений о границе территориальной зоны муниципального образования сельского поселения в государственный кадастр недвижимости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сельских поселений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40170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90170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безопасности жизнедеятельности  населения  сельского поселения Обильновский сельсовет"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00000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90500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90500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сельсовет"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00000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2 019,6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2 019,6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2 019,6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S0410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S0410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культуры в муниципальном образовании Обильновский сельсовет"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00000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поселений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культурно досуговой деятельности, а так же развитие местного традиционного художественного творчества, народных художественных промыслов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5И 0 00 00000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154,8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5И 4 00 00000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154,8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"Мероприятия в области коммунального хозяйства"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00000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"Мероприятия по благоустройству поселения"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00000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77 1 00 00000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непрограммные мероприятия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77 7 00 00000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Создание и использование средств резервного фонда по чрезвычайным ситуациям местных администраций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77 7 00 00040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77 7 00 00040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99 9 99 99999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6 054,0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4 094,6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4 652,8</w:t>
            </w:r>
          </w:p>
        </w:tc>
      </w:tr>
    </w:tbl>
    <w:p/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p>
      <w:pPr>
        <w:tabs>
          <w:tab w:val="left" w:pos="1410"/>
        </w:tabs>
        <w:rPr>
          <w:sz w:val="19"/>
          <w:szCs w:val="19"/>
        </w:rPr>
      </w:pPr>
    </w:p>
    <w:sectPr>
      <w:pgSz w:w="11906" w:h="16838"/>
      <w:pgMar w:top="1134" w:right="850" w:bottom="904" w:left="1417" w:header="708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923915"/>
    <w:multiLevelType w:val="multilevel"/>
    <w:tmpl w:val="11923915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1.%2"/>
      <w:lvlJc w:val="left"/>
      <w:pPr>
        <w:tabs>
          <w:tab w:val="left" w:pos="928"/>
        </w:tabs>
        <w:ind w:left="928" w:hanging="360"/>
      </w:pPr>
    </w:lvl>
    <w:lvl w:ilvl="2" w:tentative="0">
      <w:start w:val="1"/>
      <w:numFmt w:val="decimal"/>
      <w:lvlText w:val="%1.%2.%3"/>
      <w:lvlJc w:val="left"/>
      <w:pPr>
        <w:tabs>
          <w:tab w:val="left" w:pos="2100"/>
        </w:tabs>
        <w:ind w:left="210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2790"/>
        </w:tabs>
        <w:ind w:left="2790" w:hanging="720"/>
      </w:pPr>
    </w:lvl>
    <w:lvl w:ilvl="4" w:tentative="0">
      <w:start w:val="1"/>
      <w:numFmt w:val="decimal"/>
      <w:lvlText w:val="%1.%2.%3.%4.%5"/>
      <w:lvlJc w:val="left"/>
      <w:pPr>
        <w:tabs>
          <w:tab w:val="left" w:pos="3480"/>
        </w:tabs>
        <w:ind w:left="3480" w:hanging="720"/>
      </w:pPr>
    </w:lvl>
    <w:lvl w:ilvl="5" w:tentative="0">
      <w:start w:val="1"/>
      <w:numFmt w:val="decimal"/>
      <w:lvlText w:val="%1.%2.%3.%4.%5.%6"/>
      <w:lvlJc w:val="left"/>
      <w:pPr>
        <w:tabs>
          <w:tab w:val="left" w:pos="4530"/>
        </w:tabs>
        <w:ind w:left="4530" w:hanging="1080"/>
      </w:pPr>
    </w:lvl>
    <w:lvl w:ilvl="6" w:tentative="0">
      <w:start w:val="1"/>
      <w:numFmt w:val="decimal"/>
      <w:lvlText w:val="%1.%2.%3.%4.%5.%6.%7"/>
      <w:lvlJc w:val="left"/>
      <w:pPr>
        <w:tabs>
          <w:tab w:val="left" w:pos="5220"/>
        </w:tabs>
        <w:ind w:left="5220" w:hanging="108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6270"/>
        </w:tabs>
        <w:ind w:left="627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960"/>
        </w:tabs>
        <w:ind w:left="6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E0C01"/>
    <w:rsid w:val="00013661"/>
    <w:rsid w:val="00014DD8"/>
    <w:rsid w:val="000302B0"/>
    <w:rsid w:val="00034C0C"/>
    <w:rsid w:val="00036282"/>
    <w:rsid w:val="00036F2D"/>
    <w:rsid w:val="00040355"/>
    <w:rsid w:val="0004091E"/>
    <w:rsid w:val="00053DF4"/>
    <w:rsid w:val="000647F4"/>
    <w:rsid w:val="000740EB"/>
    <w:rsid w:val="0008314D"/>
    <w:rsid w:val="0008396B"/>
    <w:rsid w:val="00084712"/>
    <w:rsid w:val="0009463C"/>
    <w:rsid w:val="0009468A"/>
    <w:rsid w:val="00097C25"/>
    <w:rsid w:val="000A176E"/>
    <w:rsid w:val="000A5EBD"/>
    <w:rsid w:val="000A6D45"/>
    <w:rsid w:val="000C6A58"/>
    <w:rsid w:val="000D05A6"/>
    <w:rsid w:val="000D0779"/>
    <w:rsid w:val="000D23B3"/>
    <w:rsid w:val="000D5AB3"/>
    <w:rsid w:val="000D6669"/>
    <w:rsid w:val="000E0FCE"/>
    <w:rsid w:val="000E119C"/>
    <w:rsid w:val="000E2321"/>
    <w:rsid w:val="000E2F59"/>
    <w:rsid w:val="000E35A6"/>
    <w:rsid w:val="000F1911"/>
    <w:rsid w:val="00114D2A"/>
    <w:rsid w:val="001224B7"/>
    <w:rsid w:val="0013145F"/>
    <w:rsid w:val="0013297D"/>
    <w:rsid w:val="001346C9"/>
    <w:rsid w:val="0013762F"/>
    <w:rsid w:val="00143CF3"/>
    <w:rsid w:val="001459F6"/>
    <w:rsid w:val="00146B73"/>
    <w:rsid w:val="001509C0"/>
    <w:rsid w:val="00162B1C"/>
    <w:rsid w:val="00166700"/>
    <w:rsid w:val="00167230"/>
    <w:rsid w:val="00182326"/>
    <w:rsid w:val="001836FF"/>
    <w:rsid w:val="00187D79"/>
    <w:rsid w:val="00192488"/>
    <w:rsid w:val="00194FD3"/>
    <w:rsid w:val="001A3FF6"/>
    <w:rsid w:val="001A45C7"/>
    <w:rsid w:val="001D1B6D"/>
    <w:rsid w:val="001D268C"/>
    <w:rsid w:val="001E5028"/>
    <w:rsid w:val="001F181D"/>
    <w:rsid w:val="001F21AE"/>
    <w:rsid w:val="001F762C"/>
    <w:rsid w:val="00200E48"/>
    <w:rsid w:val="002044E9"/>
    <w:rsid w:val="0021503D"/>
    <w:rsid w:val="002175D4"/>
    <w:rsid w:val="002215F5"/>
    <w:rsid w:val="00225683"/>
    <w:rsid w:val="002369E1"/>
    <w:rsid w:val="00237C33"/>
    <w:rsid w:val="00242800"/>
    <w:rsid w:val="002568D3"/>
    <w:rsid w:val="002609D5"/>
    <w:rsid w:val="002617F6"/>
    <w:rsid w:val="00263DC8"/>
    <w:rsid w:val="0027200B"/>
    <w:rsid w:val="00275A13"/>
    <w:rsid w:val="0028795D"/>
    <w:rsid w:val="00290F77"/>
    <w:rsid w:val="00292255"/>
    <w:rsid w:val="002922B4"/>
    <w:rsid w:val="002A1B4C"/>
    <w:rsid w:val="002A4DB2"/>
    <w:rsid w:val="002B2834"/>
    <w:rsid w:val="002B5C6D"/>
    <w:rsid w:val="002C2567"/>
    <w:rsid w:val="002C78C6"/>
    <w:rsid w:val="002D1687"/>
    <w:rsid w:val="002D267D"/>
    <w:rsid w:val="002D3EFB"/>
    <w:rsid w:val="002D63D9"/>
    <w:rsid w:val="002E4838"/>
    <w:rsid w:val="002E4E05"/>
    <w:rsid w:val="002E592F"/>
    <w:rsid w:val="002F6BD5"/>
    <w:rsid w:val="00303BE4"/>
    <w:rsid w:val="00307387"/>
    <w:rsid w:val="00312092"/>
    <w:rsid w:val="00326CC4"/>
    <w:rsid w:val="00337169"/>
    <w:rsid w:val="00340A83"/>
    <w:rsid w:val="00352275"/>
    <w:rsid w:val="00353C77"/>
    <w:rsid w:val="00360B5D"/>
    <w:rsid w:val="003635C2"/>
    <w:rsid w:val="0037362E"/>
    <w:rsid w:val="00384A3A"/>
    <w:rsid w:val="0039154B"/>
    <w:rsid w:val="00397E12"/>
    <w:rsid w:val="003A5A2D"/>
    <w:rsid w:val="003B26DD"/>
    <w:rsid w:val="003B4814"/>
    <w:rsid w:val="003C0F2C"/>
    <w:rsid w:val="003C53CC"/>
    <w:rsid w:val="003D3684"/>
    <w:rsid w:val="003E0A0F"/>
    <w:rsid w:val="003E0B27"/>
    <w:rsid w:val="003E2366"/>
    <w:rsid w:val="00401865"/>
    <w:rsid w:val="0042798D"/>
    <w:rsid w:val="00442457"/>
    <w:rsid w:val="004534DF"/>
    <w:rsid w:val="00453C31"/>
    <w:rsid w:val="004546B4"/>
    <w:rsid w:val="00455C5C"/>
    <w:rsid w:val="0047455A"/>
    <w:rsid w:val="00476224"/>
    <w:rsid w:val="004803AE"/>
    <w:rsid w:val="00480BD7"/>
    <w:rsid w:val="00490C44"/>
    <w:rsid w:val="00493269"/>
    <w:rsid w:val="0049422B"/>
    <w:rsid w:val="004B5351"/>
    <w:rsid w:val="004F251D"/>
    <w:rsid w:val="004F6214"/>
    <w:rsid w:val="005078C7"/>
    <w:rsid w:val="0051197E"/>
    <w:rsid w:val="00517138"/>
    <w:rsid w:val="00520776"/>
    <w:rsid w:val="00524CBE"/>
    <w:rsid w:val="00537ABF"/>
    <w:rsid w:val="00540625"/>
    <w:rsid w:val="0055545F"/>
    <w:rsid w:val="0056092C"/>
    <w:rsid w:val="005713B3"/>
    <w:rsid w:val="005724CB"/>
    <w:rsid w:val="00575860"/>
    <w:rsid w:val="005870EF"/>
    <w:rsid w:val="00596DD3"/>
    <w:rsid w:val="005A56C6"/>
    <w:rsid w:val="005C55B2"/>
    <w:rsid w:val="005E059B"/>
    <w:rsid w:val="005F750A"/>
    <w:rsid w:val="00602003"/>
    <w:rsid w:val="00603290"/>
    <w:rsid w:val="00607C57"/>
    <w:rsid w:val="00612FA3"/>
    <w:rsid w:val="00614E63"/>
    <w:rsid w:val="00617EA3"/>
    <w:rsid w:val="00624286"/>
    <w:rsid w:val="006255D4"/>
    <w:rsid w:val="0062738B"/>
    <w:rsid w:val="00635D63"/>
    <w:rsid w:val="00635DDC"/>
    <w:rsid w:val="00643B5C"/>
    <w:rsid w:val="00644787"/>
    <w:rsid w:val="00651FD6"/>
    <w:rsid w:val="00655C86"/>
    <w:rsid w:val="006604A2"/>
    <w:rsid w:val="00660CBE"/>
    <w:rsid w:val="0066574E"/>
    <w:rsid w:val="00667116"/>
    <w:rsid w:val="00671F42"/>
    <w:rsid w:val="00676E86"/>
    <w:rsid w:val="00682379"/>
    <w:rsid w:val="006858F6"/>
    <w:rsid w:val="00686243"/>
    <w:rsid w:val="00690C97"/>
    <w:rsid w:val="006934DF"/>
    <w:rsid w:val="006A06F3"/>
    <w:rsid w:val="006A0B5C"/>
    <w:rsid w:val="006B36F1"/>
    <w:rsid w:val="006C0D05"/>
    <w:rsid w:val="006C49AE"/>
    <w:rsid w:val="006D0BED"/>
    <w:rsid w:val="006D0CD4"/>
    <w:rsid w:val="006E7B28"/>
    <w:rsid w:val="006F147B"/>
    <w:rsid w:val="00704778"/>
    <w:rsid w:val="00706D43"/>
    <w:rsid w:val="00712F6F"/>
    <w:rsid w:val="0071562B"/>
    <w:rsid w:val="00723E2B"/>
    <w:rsid w:val="00730AD4"/>
    <w:rsid w:val="00742478"/>
    <w:rsid w:val="00743EA5"/>
    <w:rsid w:val="007459E0"/>
    <w:rsid w:val="00750BB2"/>
    <w:rsid w:val="007543FA"/>
    <w:rsid w:val="007651DD"/>
    <w:rsid w:val="00777650"/>
    <w:rsid w:val="00780C52"/>
    <w:rsid w:val="007911ED"/>
    <w:rsid w:val="00794B9E"/>
    <w:rsid w:val="007A4F94"/>
    <w:rsid w:val="007B4728"/>
    <w:rsid w:val="007C40AB"/>
    <w:rsid w:val="007D52F2"/>
    <w:rsid w:val="007E0A36"/>
    <w:rsid w:val="007E1D68"/>
    <w:rsid w:val="007E3FAA"/>
    <w:rsid w:val="007F4054"/>
    <w:rsid w:val="008063AE"/>
    <w:rsid w:val="00810510"/>
    <w:rsid w:val="00814C2D"/>
    <w:rsid w:val="0082261F"/>
    <w:rsid w:val="00823F72"/>
    <w:rsid w:val="008319BF"/>
    <w:rsid w:val="00842998"/>
    <w:rsid w:val="00857290"/>
    <w:rsid w:val="008741F6"/>
    <w:rsid w:val="008752DC"/>
    <w:rsid w:val="00880872"/>
    <w:rsid w:val="00895EB4"/>
    <w:rsid w:val="008C202B"/>
    <w:rsid w:val="008C2FA7"/>
    <w:rsid w:val="008C3224"/>
    <w:rsid w:val="008C6FFE"/>
    <w:rsid w:val="008D2242"/>
    <w:rsid w:val="008D663D"/>
    <w:rsid w:val="008D66D2"/>
    <w:rsid w:val="008E2CE5"/>
    <w:rsid w:val="008E4A2C"/>
    <w:rsid w:val="008E6D48"/>
    <w:rsid w:val="008F714B"/>
    <w:rsid w:val="00910B0B"/>
    <w:rsid w:val="00912327"/>
    <w:rsid w:val="0091586F"/>
    <w:rsid w:val="00917F71"/>
    <w:rsid w:val="00931C6F"/>
    <w:rsid w:val="0094107C"/>
    <w:rsid w:val="00942AFF"/>
    <w:rsid w:val="00947DFA"/>
    <w:rsid w:val="009502CE"/>
    <w:rsid w:val="00956352"/>
    <w:rsid w:val="00956F2D"/>
    <w:rsid w:val="0096094F"/>
    <w:rsid w:val="00960A24"/>
    <w:rsid w:val="0097064F"/>
    <w:rsid w:val="00977B6F"/>
    <w:rsid w:val="00982957"/>
    <w:rsid w:val="00986CE0"/>
    <w:rsid w:val="00992779"/>
    <w:rsid w:val="00992E94"/>
    <w:rsid w:val="00994EC9"/>
    <w:rsid w:val="009A0040"/>
    <w:rsid w:val="009B746E"/>
    <w:rsid w:val="009C3646"/>
    <w:rsid w:val="009E5F6A"/>
    <w:rsid w:val="00A0280D"/>
    <w:rsid w:val="00A02ECA"/>
    <w:rsid w:val="00A02ECC"/>
    <w:rsid w:val="00A05D0A"/>
    <w:rsid w:val="00A07094"/>
    <w:rsid w:val="00A145FC"/>
    <w:rsid w:val="00A22F63"/>
    <w:rsid w:val="00A317CD"/>
    <w:rsid w:val="00A55885"/>
    <w:rsid w:val="00A55D39"/>
    <w:rsid w:val="00A571DE"/>
    <w:rsid w:val="00A57B07"/>
    <w:rsid w:val="00A610D8"/>
    <w:rsid w:val="00A65127"/>
    <w:rsid w:val="00A707FC"/>
    <w:rsid w:val="00A73A54"/>
    <w:rsid w:val="00A74BB3"/>
    <w:rsid w:val="00A8223D"/>
    <w:rsid w:val="00A83751"/>
    <w:rsid w:val="00A909E6"/>
    <w:rsid w:val="00A93722"/>
    <w:rsid w:val="00A9606E"/>
    <w:rsid w:val="00AA68DD"/>
    <w:rsid w:val="00AB743E"/>
    <w:rsid w:val="00AC7D79"/>
    <w:rsid w:val="00AD3B9C"/>
    <w:rsid w:val="00AD50B0"/>
    <w:rsid w:val="00AD714C"/>
    <w:rsid w:val="00AE52DE"/>
    <w:rsid w:val="00AE6B5A"/>
    <w:rsid w:val="00AF0C31"/>
    <w:rsid w:val="00AF18EA"/>
    <w:rsid w:val="00AF2DD1"/>
    <w:rsid w:val="00AF491B"/>
    <w:rsid w:val="00AF75D2"/>
    <w:rsid w:val="00B01387"/>
    <w:rsid w:val="00B015F3"/>
    <w:rsid w:val="00B07797"/>
    <w:rsid w:val="00B15DEF"/>
    <w:rsid w:val="00B24D5D"/>
    <w:rsid w:val="00B2635F"/>
    <w:rsid w:val="00B32EF8"/>
    <w:rsid w:val="00B37BC7"/>
    <w:rsid w:val="00B47BB8"/>
    <w:rsid w:val="00B52559"/>
    <w:rsid w:val="00B55CE6"/>
    <w:rsid w:val="00B62EAF"/>
    <w:rsid w:val="00B64B4C"/>
    <w:rsid w:val="00B657B5"/>
    <w:rsid w:val="00B67C16"/>
    <w:rsid w:val="00B70928"/>
    <w:rsid w:val="00B70F12"/>
    <w:rsid w:val="00B71342"/>
    <w:rsid w:val="00B855CE"/>
    <w:rsid w:val="00B91207"/>
    <w:rsid w:val="00B922CF"/>
    <w:rsid w:val="00BA6891"/>
    <w:rsid w:val="00BB7A83"/>
    <w:rsid w:val="00BC3014"/>
    <w:rsid w:val="00BC3B7A"/>
    <w:rsid w:val="00BC3D1E"/>
    <w:rsid w:val="00BC5137"/>
    <w:rsid w:val="00BC637E"/>
    <w:rsid w:val="00BF4326"/>
    <w:rsid w:val="00C13EE4"/>
    <w:rsid w:val="00C20752"/>
    <w:rsid w:val="00C30F7B"/>
    <w:rsid w:val="00C30F8E"/>
    <w:rsid w:val="00C34FEB"/>
    <w:rsid w:val="00C451B1"/>
    <w:rsid w:val="00C47506"/>
    <w:rsid w:val="00C51988"/>
    <w:rsid w:val="00C52DBB"/>
    <w:rsid w:val="00C541DD"/>
    <w:rsid w:val="00C54779"/>
    <w:rsid w:val="00C620C1"/>
    <w:rsid w:val="00C65E42"/>
    <w:rsid w:val="00C7171B"/>
    <w:rsid w:val="00C72449"/>
    <w:rsid w:val="00C77FC6"/>
    <w:rsid w:val="00C85F95"/>
    <w:rsid w:val="00C86724"/>
    <w:rsid w:val="00C91B4C"/>
    <w:rsid w:val="00CA0C04"/>
    <w:rsid w:val="00CA70CF"/>
    <w:rsid w:val="00CB3355"/>
    <w:rsid w:val="00CD1396"/>
    <w:rsid w:val="00CD33F3"/>
    <w:rsid w:val="00CE0C01"/>
    <w:rsid w:val="00CF1743"/>
    <w:rsid w:val="00CF25DA"/>
    <w:rsid w:val="00CF526C"/>
    <w:rsid w:val="00CF6638"/>
    <w:rsid w:val="00D044C7"/>
    <w:rsid w:val="00D10532"/>
    <w:rsid w:val="00D16B93"/>
    <w:rsid w:val="00D20DF4"/>
    <w:rsid w:val="00D2156F"/>
    <w:rsid w:val="00D226AB"/>
    <w:rsid w:val="00D31F7B"/>
    <w:rsid w:val="00D32DCE"/>
    <w:rsid w:val="00D35F0A"/>
    <w:rsid w:val="00D43472"/>
    <w:rsid w:val="00D50484"/>
    <w:rsid w:val="00D5520B"/>
    <w:rsid w:val="00D610AE"/>
    <w:rsid w:val="00D67937"/>
    <w:rsid w:val="00D703BA"/>
    <w:rsid w:val="00D74447"/>
    <w:rsid w:val="00D74FCD"/>
    <w:rsid w:val="00D80D05"/>
    <w:rsid w:val="00D879C3"/>
    <w:rsid w:val="00DA1F6A"/>
    <w:rsid w:val="00DA3B54"/>
    <w:rsid w:val="00DB5985"/>
    <w:rsid w:val="00DC46AB"/>
    <w:rsid w:val="00DD70C5"/>
    <w:rsid w:val="00DD74AE"/>
    <w:rsid w:val="00DE068F"/>
    <w:rsid w:val="00DF767B"/>
    <w:rsid w:val="00E05295"/>
    <w:rsid w:val="00E16819"/>
    <w:rsid w:val="00E16C6E"/>
    <w:rsid w:val="00E17352"/>
    <w:rsid w:val="00E202A4"/>
    <w:rsid w:val="00E23006"/>
    <w:rsid w:val="00E2523F"/>
    <w:rsid w:val="00E255AA"/>
    <w:rsid w:val="00E3291D"/>
    <w:rsid w:val="00E34BBF"/>
    <w:rsid w:val="00E45FCE"/>
    <w:rsid w:val="00E5272B"/>
    <w:rsid w:val="00E55A49"/>
    <w:rsid w:val="00E665CD"/>
    <w:rsid w:val="00E804A1"/>
    <w:rsid w:val="00E84051"/>
    <w:rsid w:val="00E8670F"/>
    <w:rsid w:val="00E86C9F"/>
    <w:rsid w:val="00E93C3B"/>
    <w:rsid w:val="00EB4EC0"/>
    <w:rsid w:val="00EC077B"/>
    <w:rsid w:val="00EC386B"/>
    <w:rsid w:val="00ED0929"/>
    <w:rsid w:val="00EE13AA"/>
    <w:rsid w:val="00EE3AC6"/>
    <w:rsid w:val="00EE6FA7"/>
    <w:rsid w:val="00EF618D"/>
    <w:rsid w:val="00EF7FD6"/>
    <w:rsid w:val="00F00A0E"/>
    <w:rsid w:val="00F0696C"/>
    <w:rsid w:val="00F06DD2"/>
    <w:rsid w:val="00F142C1"/>
    <w:rsid w:val="00F2205F"/>
    <w:rsid w:val="00F234C3"/>
    <w:rsid w:val="00F47787"/>
    <w:rsid w:val="00F50218"/>
    <w:rsid w:val="00F60EA5"/>
    <w:rsid w:val="00F660B8"/>
    <w:rsid w:val="00F72259"/>
    <w:rsid w:val="00F9104C"/>
    <w:rsid w:val="00FA58A2"/>
    <w:rsid w:val="00FA5FD8"/>
    <w:rsid w:val="00FB0BA2"/>
    <w:rsid w:val="00FB1672"/>
    <w:rsid w:val="00FC4649"/>
    <w:rsid w:val="00FC4F1F"/>
    <w:rsid w:val="00FC57FF"/>
    <w:rsid w:val="00FC5C76"/>
    <w:rsid w:val="00FF0067"/>
    <w:rsid w:val="00FF1519"/>
    <w:rsid w:val="00FF1EFF"/>
    <w:rsid w:val="00FF6C59"/>
    <w:rsid w:val="28F700BA"/>
    <w:rsid w:val="41973A97"/>
    <w:rsid w:val="7D6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0" w:semiHidden="0" w:name="heading 6"/>
    <w:lsdException w:qFormat="1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semiHidden="0" w:name="toc 1"/>
    <w:lsdException w:uiPriority="39" w:name="toc 2"/>
    <w:lsdException w:uiPriority="39" w:name="toc 3"/>
    <w:lsdException w:uiPriority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ar-SA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widowControl/>
      <w:tabs>
        <w:tab w:val="left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3">
    <w:name w:val="heading 2"/>
    <w:basedOn w:val="1"/>
    <w:next w:val="1"/>
    <w:link w:val="24"/>
    <w:unhideWhenUsed/>
    <w:qFormat/>
    <w:uiPriority w:val="0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1"/>
    <w:next w:val="1"/>
    <w:link w:val="25"/>
    <w:unhideWhenUsed/>
    <w:qFormat/>
    <w:uiPriority w:val="0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6"/>
    <w:basedOn w:val="1"/>
    <w:next w:val="1"/>
    <w:link w:val="26"/>
    <w:unhideWhenUsed/>
    <w:qFormat/>
    <w:uiPriority w:val="0"/>
    <w:pPr>
      <w:widowControl/>
      <w:tabs>
        <w:tab w:val="left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6">
    <w:name w:val="heading 7"/>
    <w:basedOn w:val="1"/>
    <w:next w:val="1"/>
    <w:link w:val="27"/>
    <w:unhideWhenUsed/>
    <w:qFormat/>
    <w:uiPriority w:val="0"/>
    <w:pPr>
      <w:widowControl/>
      <w:tabs>
        <w:tab w:val="left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7"/>
    <w:qFormat/>
    <w:uiPriority w:val="99"/>
    <w:rPr>
      <w:i/>
      <w:iCs/>
    </w:rPr>
  </w:style>
  <w:style w:type="character" w:styleId="10">
    <w:name w:val="page number"/>
    <w:basedOn w:val="11"/>
    <w:uiPriority w:val="0"/>
  </w:style>
  <w:style w:type="character" w:customStyle="1" w:styleId="11">
    <w:name w:val="Основной шрифт абзаца1"/>
    <w:qFormat/>
    <w:uiPriority w:val="0"/>
  </w:style>
  <w:style w:type="paragraph" w:styleId="12">
    <w:name w:val="Balloon Text"/>
    <w:basedOn w:val="1"/>
    <w:link w:val="38"/>
    <w:semiHidden/>
    <w:unhideWhenUsed/>
    <w:uiPriority w:val="0"/>
    <w:rPr>
      <w:rFonts w:ascii="Tahoma" w:hAnsi="Tahoma"/>
      <w:sz w:val="16"/>
      <w:szCs w:val="16"/>
    </w:rPr>
  </w:style>
  <w:style w:type="paragraph" w:styleId="13">
    <w:name w:val="Document Map"/>
    <w:basedOn w:val="1"/>
    <w:link w:val="36"/>
    <w:semiHidden/>
    <w:unhideWhenUsed/>
    <w:uiPriority w:val="99"/>
    <w:pPr>
      <w:shd w:val="clear" w:color="auto" w:fill="000080"/>
    </w:pPr>
    <w:rPr>
      <w:rFonts w:ascii="Tahoma" w:hAnsi="Tahoma" w:cs="Tahoma"/>
    </w:rPr>
  </w:style>
  <w:style w:type="paragraph" w:styleId="14">
    <w:name w:val="header"/>
    <w:basedOn w:val="1"/>
    <w:link w:val="29"/>
    <w:unhideWhenUsed/>
    <w:uiPriority w:val="0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paragraph" w:styleId="15">
    <w:name w:val="Body Text"/>
    <w:basedOn w:val="1"/>
    <w:link w:val="32"/>
    <w:unhideWhenUsed/>
    <w:qFormat/>
    <w:uiPriority w:val="0"/>
    <w:pPr>
      <w:jc w:val="both"/>
    </w:pPr>
  </w:style>
  <w:style w:type="paragraph" w:styleId="16">
    <w:name w:val="toc 1"/>
    <w:basedOn w:val="1"/>
    <w:next w:val="1"/>
    <w:unhideWhenUsed/>
    <w:uiPriority w:val="99"/>
    <w:pPr>
      <w:jc w:val="center"/>
    </w:pPr>
    <w:rPr>
      <w:sz w:val="28"/>
    </w:rPr>
  </w:style>
  <w:style w:type="paragraph" w:styleId="17">
    <w:name w:val="Body Text Indent"/>
    <w:basedOn w:val="1"/>
    <w:link w:val="34"/>
    <w:unhideWhenUsed/>
    <w:qFormat/>
    <w:uiPriority w:val="0"/>
    <w:pPr>
      <w:spacing w:after="120"/>
      <w:ind w:left="283"/>
    </w:pPr>
  </w:style>
  <w:style w:type="paragraph" w:styleId="18">
    <w:name w:val="Title"/>
    <w:basedOn w:val="1"/>
    <w:next w:val="1"/>
    <w:link w:val="126"/>
    <w:qFormat/>
    <w:uiPriority w:val="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9">
    <w:name w:val="footer"/>
    <w:basedOn w:val="1"/>
    <w:link w:val="31"/>
    <w:unhideWhenUsed/>
    <w:qFormat/>
    <w:uiPriority w:val="0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paragraph" w:styleId="20">
    <w:name w:val="List"/>
    <w:basedOn w:val="15"/>
    <w:qFormat/>
    <w:uiPriority w:val="0"/>
    <w:rPr>
      <w:rFonts w:cs="Tahoma"/>
    </w:rPr>
  </w:style>
  <w:style w:type="paragraph" w:styleId="21">
    <w:name w:val="Normal (Web)"/>
    <w:basedOn w:val="1"/>
    <w:qFormat/>
    <w:uiPriority w:val="0"/>
    <w:rPr>
      <w:sz w:val="24"/>
      <w:szCs w:val="24"/>
    </w:rPr>
  </w:style>
  <w:style w:type="paragraph" w:styleId="22">
    <w:name w:val="Subtitle"/>
    <w:basedOn w:val="1"/>
    <w:next w:val="1"/>
    <w:link w:val="33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Заголовок 1 Знак"/>
    <w:basedOn w:val="7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customStyle="1" w:styleId="24">
    <w:name w:val="Заголовок 2 Знак"/>
    <w:basedOn w:val="7"/>
    <w:link w:val="3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customStyle="1" w:styleId="25">
    <w:name w:val="Заголовок 4 Знак"/>
    <w:basedOn w:val="7"/>
    <w:link w:val="4"/>
    <w:uiPriority w:val="0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character" w:customStyle="1" w:styleId="26">
    <w:name w:val="Заголовок 6 Знак"/>
    <w:basedOn w:val="7"/>
    <w:link w:val="5"/>
    <w:qFormat/>
    <w:uiPriority w:val="0"/>
    <w:rPr>
      <w:rFonts w:ascii="Times New Roman" w:hAnsi="Times New Roman" w:eastAsia="Times New Roman" w:cs="Times New Roman"/>
      <w:b/>
      <w:bCs/>
      <w:lang w:val="en-US" w:eastAsia="ar-SA"/>
    </w:rPr>
  </w:style>
  <w:style w:type="character" w:customStyle="1" w:styleId="27">
    <w:name w:val="Заголовок 7 Знак"/>
    <w:basedOn w:val="7"/>
    <w:link w:val="6"/>
    <w:qFormat/>
    <w:uiPriority w:val="0"/>
    <w:rPr>
      <w:rFonts w:ascii="Times New Roman" w:hAnsi="Times New Roman" w:eastAsia="Times New Roman" w:cs="Times New Roman"/>
      <w:sz w:val="24"/>
      <w:szCs w:val="24"/>
      <w:lang w:val="en-US" w:eastAsia="ar-SA"/>
    </w:rPr>
  </w:style>
  <w:style w:type="character" w:customStyle="1" w:styleId="28">
    <w:name w:val="Верхний колонтитул Знак"/>
    <w:basedOn w:val="7"/>
    <w:link w:val="14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29">
    <w:name w:val="Верхний колонтитул Знак1"/>
    <w:basedOn w:val="7"/>
    <w:link w:val="14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0">
    <w:name w:val="Нижний колонтитул Знак"/>
    <w:basedOn w:val="7"/>
    <w:link w:val="19"/>
    <w:qFormat/>
    <w:uiPriority w:val="0"/>
    <w:rPr>
      <w:rFonts w:ascii="Times New Roman" w:hAnsi="Times New Roman" w:eastAsia="Times New Roman" w:cs="Times New Roman"/>
      <w:sz w:val="24"/>
      <w:szCs w:val="24"/>
      <w:lang w:val="en-US" w:eastAsia="ar-SA"/>
    </w:rPr>
  </w:style>
  <w:style w:type="character" w:customStyle="1" w:styleId="31">
    <w:name w:val="Нижний колонтитул Знак1"/>
    <w:basedOn w:val="7"/>
    <w:link w:val="19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2">
    <w:name w:val="Основной текст Знак"/>
    <w:basedOn w:val="7"/>
    <w:link w:val="15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3">
    <w:name w:val="Подзаголовок Знак"/>
    <w:basedOn w:val="7"/>
    <w:link w:val="22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34">
    <w:name w:val="Основной текст с отступом Знак"/>
    <w:basedOn w:val="7"/>
    <w:link w:val="17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5">
    <w:name w:val="Схема документа Знак"/>
    <w:basedOn w:val="7"/>
    <w:link w:val="13"/>
    <w:semiHidden/>
    <w:uiPriority w:val="99"/>
    <w:rPr>
      <w:rFonts w:ascii="Tahoma" w:hAnsi="Tahoma" w:eastAsia="Times New Roman" w:cs="Tahoma"/>
      <w:sz w:val="20"/>
      <w:szCs w:val="20"/>
      <w:shd w:val="clear" w:color="auto" w:fill="000080"/>
      <w:lang w:eastAsia="ar-SA"/>
    </w:rPr>
  </w:style>
  <w:style w:type="character" w:customStyle="1" w:styleId="36">
    <w:name w:val="Схема документа Знак1"/>
    <w:basedOn w:val="7"/>
    <w:link w:val="13"/>
    <w:semiHidden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37">
    <w:name w:val="Текст выноски Знак"/>
    <w:basedOn w:val="7"/>
    <w:link w:val="12"/>
    <w:semiHidden/>
    <w:uiPriority w:val="0"/>
    <w:rPr>
      <w:rFonts w:ascii="Tahoma" w:hAnsi="Tahoma" w:eastAsia="Times New Roman" w:cs="Times New Roman"/>
      <w:sz w:val="16"/>
      <w:szCs w:val="16"/>
      <w:lang w:eastAsia="ar-SA"/>
    </w:rPr>
  </w:style>
  <w:style w:type="character" w:customStyle="1" w:styleId="38">
    <w:name w:val="Текст выноски Знак1"/>
    <w:basedOn w:val="7"/>
    <w:link w:val="12"/>
    <w:semiHidden/>
    <w:qFormat/>
    <w:uiPriority w:val="0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39">
    <w:name w:val="Без интервала Знак"/>
    <w:link w:val="40"/>
    <w:qFormat/>
    <w:locked/>
    <w:uiPriority w:val="99"/>
    <w:rPr>
      <w:rFonts w:ascii="Calibri" w:hAnsi="Calibri"/>
    </w:rPr>
  </w:style>
  <w:style w:type="paragraph" w:styleId="40">
    <w:name w:val="No Spacing"/>
    <w:link w:val="39"/>
    <w:qFormat/>
    <w:uiPriority w:val="99"/>
    <w:pPr>
      <w:autoSpaceDN w:val="0"/>
      <w:spacing w:after="0" w:line="240" w:lineRule="auto"/>
    </w:pPr>
    <w:rPr>
      <w:rFonts w:ascii="Calibri" w:hAnsi="Calibri" w:eastAsiaTheme="minorHAnsi" w:cstheme="minorBidi"/>
      <w:sz w:val="22"/>
      <w:szCs w:val="22"/>
      <w:lang w:val="ru-RU" w:eastAsia="en-US" w:bidi="ar-SA"/>
    </w:rPr>
  </w:style>
  <w:style w:type="paragraph" w:customStyle="1" w:styleId="41">
    <w:name w:val="Заголовок"/>
    <w:basedOn w:val="1"/>
    <w:next w:val="15"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42">
    <w:name w:val="Название3"/>
    <w:basedOn w:val="1"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3">
    <w:name w:val="Указатель3"/>
    <w:basedOn w:val="1"/>
    <w:qFormat/>
    <w:uiPriority w:val="0"/>
    <w:pPr>
      <w:suppressLineNumbers/>
    </w:pPr>
    <w:rPr>
      <w:rFonts w:cs="Tahoma"/>
    </w:rPr>
  </w:style>
  <w:style w:type="paragraph" w:customStyle="1" w:styleId="44">
    <w:name w:val="Название2"/>
    <w:basedOn w:val="1"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5">
    <w:name w:val="Указатель2"/>
    <w:basedOn w:val="1"/>
    <w:qFormat/>
    <w:uiPriority w:val="0"/>
    <w:pPr>
      <w:suppressLineNumbers/>
    </w:pPr>
    <w:rPr>
      <w:rFonts w:cs="Tahoma"/>
    </w:rPr>
  </w:style>
  <w:style w:type="paragraph" w:customStyle="1" w:styleId="46">
    <w:name w:val="Название1"/>
    <w:basedOn w:val="1"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7">
    <w:name w:val="Указатель1"/>
    <w:basedOn w:val="1"/>
    <w:uiPriority w:val="0"/>
    <w:pPr>
      <w:suppressLineNumbers/>
    </w:pPr>
    <w:rPr>
      <w:rFonts w:cs="Tahoma"/>
    </w:rPr>
  </w:style>
  <w:style w:type="paragraph" w:customStyle="1" w:styleId="48">
    <w:name w:val="FR2"/>
    <w:qFormat/>
    <w:uiPriority w:val="0"/>
    <w:pPr>
      <w:widowControl w:val="0"/>
      <w:suppressAutoHyphens/>
      <w:autoSpaceDE w:val="0"/>
      <w:spacing w:before="320" w:after="0" w:line="240" w:lineRule="auto"/>
    </w:pPr>
    <w:rPr>
      <w:rFonts w:ascii="Arial" w:hAnsi="Arial" w:eastAsia="Arial" w:cs="Arial"/>
      <w:sz w:val="22"/>
      <w:szCs w:val="22"/>
      <w:lang w:val="ru-RU" w:eastAsia="ar-SA" w:bidi="ar-SA"/>
    </w:rPr>
  </w:style>
  <w:style w:type="paragraph" w:customStyle="1" w:styleId="49">
    <w:name w:val="ConsTitle"/>
    <w:qFormat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Arial" w:hAnsi="Arial" w:eastAsia="Arial" w:cs="Arial"/>
      <w:b/>
      <w:bCs/>
      <w:sz w:val="16"/>
      <w:szCs w:val="16"/>
      <w:lang w:val="ru-RU" w:eastAsia="ar-SA" w:bidi="ar-SA"/>
    </w:rPr>
  </w:style>
  <w:style w:type="paragraph" w:customStyle="1" w:styleId="50">
    <w:name w:val="ConsNormal"/>
    <w:qFormat/>
    <w:uiPriority w:val="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eastAsia="Arial" w:cs="Arial"/>
      <w:sz w:val="20"/>
      <w:szCs w:val="20"/>
      <w:lang w:val="ru-RU" w:eastAsia="ar-SA" w:bidi="ar-SA"/>
    </w:rPr>
  </w:style>
  <w:style w:type="paragraph" w:customStyle="1" w:styleId="51">
    <w:name w:val="Основной текст 21"/>
    <w:basedOn w:val="1"/>
    <w:qFormat/>
    <w:uiPriority w:val="0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52">
    <w:name w:val="Обычный (Web)"/>
    <w:basedOn w:val="1"/>
    <w:qFormat/>
    <w:uiPriority w:val="0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53">
    <w:name w:val="ConsPlusNormal"/>
    <w:qFormat/>
    <w:uiPriority w:val="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20"/>
      <w:szCs w:val="20"/>
      <w:lang w:val="ru-RU" w:eastAsia="ar-SA" w:bidi="ar-SA"/>
    </w:rPr>
  </w:style>
  <w:style w:type="paragraph" w:customStyle="1" w:styleId="54">
    <w:name w:val="ConsPlusNonformat"/>
    <w:uiPriority w:val="0"/>
    <w:pPr>
      <w:widowControl w:val="0"/>
      <w:suppressAutoHyphens/>
      <w:autoSpaceDE w:val="0"/>
      <w:spacing w:after="0" w:line="240" w:lineRule="auto"/>
    </w:pPr>
    <w:rPr>
      <w:rFonts w:ascii="Courier New" w:hAnsi="Courier New" w:eastAsia="Arial" w:cs="Courier New"/>
      <w:sz w:val="20"/>
      <w:szCs w:val="20"/>
      <w:lang w:val="ru-RU" w:eastAsia="ar-SA" w:bidi="ar-SA"/>
    </w:rPr>
  </w:style>
  <w:style w:type="paragraph" w:customStyle="1" w:styleId="55">
    <w:name w:val="Основной текст с отступом 21"/>
    <w:basedOn w:val="1"/>
    <w:qFormat/>
    <w:uiPriority w:val="0"/>
    <w:pPr>
      <w:spacing w:after="120" w:line="480" w:lineRule="auto"/>
      <w:ind w:left="283"/>
    </w:pPr>
  </w:style>
  <w:style w:type="paragraph" w:customStyle="1" w:styleId="56">
    <w:name w:val="Содержимое таблицы"/>
    <w:basedOn w:val="1"/>
    <w:uiPriority w:val="0"/>
    <w:pPr>
      <w:suppressLineNumbers/>
    </w:pPr>
  </w:style>
  <w:style w:type="paragraph" w:customStyle="1" w:styleId="57">
    <w:name w:val="Заголовок таблицы"/>
    <w:basedOn w:val="56"/>
    <w:qFormat/>
    <w:uiPriority w:val="0"/>
    <w:pPr>
      <w:jc w:val="center"/>
    </w:pPr>
    <w:rPr>
      <w:b/>
      <w:bCs/>
    </w:rPr>
  </w:style>
  <w:style w:type="paragraph" w:customStyle="1" w:styleId="58">
    <w:name w:val="Содержимое врезки"/>
    <w:basedOn w:val="15"/>
    <w:qFormat/>
    <w:uiPriority w:val="0"/>
  </w:style>
  <w:style w:type="paragraph" w:customStyle="1" w:styleId="59">
    <w:name w:val="ConsPlusTitle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Arial" w:cs="Times New Roman"/>
      <w:b/>
      <w:bCs/>
      <w:sz w:val="20"/>
      <w:szCs w:val="20"/>
      <w:lang w:val="ru-RU" w:eastAsia="ar-SA" w:bidi="ar-SA"/>
    </w:rPr>
  </w:style>
  <w:style w:type="paragraph" w:customStyle="1" w:styleId="60">
    <w:name w:val="ConsPlusCell"/>
    <w:qFormat/>
    <w:uiPriority w:val="0"/>
    <w:pPr>
      <w:widowControl w:val="0"/>
      <w:suppressAutoHyphens/>
      <w:autoSpaceDE w:val="0"/>
      <w:spacing w:after="0" w:line="240" w:lineRule="auto"/>
    </w:pPr>
    <w:rPr>
      <w:rFonts w:ascii="Arial" w:hAnsi="Arial" w:eastAsia="Arial" w:cs="Arial"/>
      <w:sz w:val="20"/>
      <w:szCs w:val="20"/>
      <w:lang w:val="ru-RU" w:eastAsia="ar-SA" w:bidi="ar-SA"/>
    </w:rPr>
  </w:style>
  <w:style w:type="paragraph" w:customStyle="1" w:styleId="61">
    <w:name w:val="font5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62">
    <w:name w:val="font6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63">
    <w:name w:val="font7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64">
    <w:name w:val="xl22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65">
    <w:name w:val="xl23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66">
    <w:name w:val="xl24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67">
    <w:name w:val="xl25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68">
    <w:name w:val="xl26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69">
    <w:name w:val="xl27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70">
    <w:name w:val="xl28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71">
    <w:name w:val="xl29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72">
    <w:name w:val="xl30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73">
    <w:name w:val="xl31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74">
    <w:name w:val="xl32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75">
    <w:name w:val="xl33"/>
    <w:basedOn w:val="1"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76">
    <w:name w:val="xl34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77">
    <w:name w:val="xl35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78">
    <w:name w:val="xl36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79">
    <w:name w:val="xl37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80">
    <w:name w:val="xl38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81">
    <w:name w:val="xl39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82">
    <w:name w:val="xl40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83">
    <w:name w:val="xl41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84">
    <w:name w:val="xl42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85">
    <w:name w:val="xl43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86">
    <w:name w:val="xl44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87">
    <w:name w:val="xl45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88">
    <w:name w:val="xl46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89">
    <w:name w:val="xl47"/>
    <w:basedOn w:val="1"/>
    <w:qFormat/>
    <w:uiPriority w:val="99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90">
    <w:name w:val="xl48"/>
    <w:basedOn w:val="1"/>
    <w:uiPriority w:val="99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91">
    <w:name w:val="xl49"/>
    <w:basedOn w:val="1"/>
    <w:uiPriority w:val="99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92">
    <w:name w:val="xl50"/>
    <w:basedOn w:val="1"/>
    <w:qFormat/>
    <w:uiPriority w:val="99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93">
    <w:name w:val="xl51"/>
    <w:basedOn w:val="1"/>
    <w:qFormat/>
    <w:uiPriority w:val="99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94">
    <w:name w:val="xl52"/>
    <w:basedOn w:val="1"/>
    <w:qFormat/>
    <w:uiPriority w:val="99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95">
    <w:name w:val="xl53"/>
    <w:basedOn w:val="1"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96">
    <w:name w:val="xl54"/>
    <w:basedOn w:val="1"/>
    <w:qFormat/>
    <w:uiPriority w:val="99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97">
    <w:name w:val="xl55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98">
    <w:name w:val="xl56"/>
    <w:basedOn w:val="1"/>
    <w:qFormat/>
    <w:uiPriority w:val="99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99">
    <w:name w:val="xl57"/>
    <w:basedOn w:val="1"/>
    <w:uiPriority w:val="99"/>
    <w:pPr>
      <w:widowControl/>
      <w:pBdr>
        <w:bottom w:val="single" w:color="auto" w:sz="8" w:space="0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0">
    <w:name w:val="xl58"/>
    <w:basedOn w:val="1"/>
    <w:uiPriority w:val="99"/>
    <w:pPr>
      <w:widowControl/>
      <w:pBdr>
        <w:bottom w:val="single" w:color="auto" w:sz="8" w:space="0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1">
    <w:name w:val="Знак"/>
    <w:basedOn w:val="1"/>
    <w:qFormat/>
    <w:uiPriority w:val="99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2">
    <w:name w:val="Absatz-Standardschriftart"/>
    <w:uiPriority w:val="0"/>
  </w:style>
  <w:style w:type="character" w:customStyle="1" w:styleId="103">
    <w:name w:val="WW-Absatz-Standardschriftart"/>
    <w:qFormat/>
    <w:uiPriority w:val="0"/>
  </w:style>
  <w:style w:type="character" w:customStyle="1" w:styleId="104">
    <w:name w:val="WW-Absatz-Standardschriftart1"/>
    <w:uiPriority w:val="0"/>
  </w:style>
  <w:style w:type="character" w:customStyle="1" w:styleId="105">
    <w:name w:val="WW-Absatz-Standardschriftart11"/>
    <w:uiPriority w:val="0"/>
  </w:style>
  <w:style w:type="character" w:customStyle="1" w:styleId="106">
    <w:name w:val="Основной шрифт абзаца3"/>
    <w:uiPriority w:val="0"/>
  </w:style>
  <w:style w:type="character" w:customStyle="1" w:styleId="107">
    <w:name w:val="WW-Absatz-Standardschriftart111"/>
    <w:qFormat/>
    <w:uiPriority w:val="0"/>
  </w:style>
  <w:style w:type="character" w:customStyle="1" w:styleId="108">
    <w:name w:val="WW-Absatz-Standardschriftart1111"/>
    <w:qFormat/>
    <w:uiPriority w:val="0"/>
  </w:style>
  <w:style w:type="character" w:customStyle="1" w:styleId="109">
    <w:name w:val="WW-Absatz-Standardschriftart11111"/>
    <w:qFormat/>
    <w:uiPriority w:val="0"/>
  </w:style>
  <w:style w:type="character" w:customStyle="1" w:styleId="110">
    <w:name w:val="WW-Absatz-Standardschriftart111111"/>
    <w:uiPriority w:val="0"/>
  </w:style>
  <w:style w:type="character" w:customStyle="1" w:styleId="111">
    <w:name w:val="WW-Absatz-Standardschriftart1111111"/>
    <w:qFormat/>
    <w:uiPriority w:val="0"/>
  </w:style>
  <w:style w:type="character" w:customStyle="1" w:styleId="112">
    <w:name w:val="WW-Absatz-Standardschriftart11111111"/>
    <w:qFormat/>
    <w:uiPriority w:val="0"/>
  </w:style>
  <w:style w:type="character" w:customStyle="1" w:styleId="113">
    <w:name w:val="WW-Absatz-Standardschriftart111111111"/>
    <w:qFormat/>
    <w:uiPriority w:val="0"/>
  </w:style>
  <w:style w:type="character" w:customStyle="1" w:styleId="114">
    <w:name w:val="Основной шрифт абзаца2"/>
    <w:qFormat/>
    <w:uiPriority w:val="0"/>
  </w:style>
  <w:style w:type="character" w:customStyle="1" w:styleId="115">
    <w:name w:val="WW-Absatz-Standardschriftart1111111111"/>
    <w:qFormat/>
    <w:uiPriority w:val="0"/>
  </w:style>
  <w:style w:type="character" w:customStyle="1" w:styleId="116">
    <w:name w:val="WW8Num2z0"/>
    <w:qFormat/>
    <w:uiPriority w:val="0"/>
    <w:rPr>
      <w:rFonts w:hint="default" w:ascii="Symbol" w:hAnsi="Symbol"/>
    </w:rPr>
  </w:style>
  <w:style w:type="character" w:customStyle="1" w:styleId="117">
    <w:name w:val="WW8Num2z1"/>
    <w:uiPriority w:val="0"/>
    <w:rPr>
      <w:rFonts w:hint="default" w:ascii="Courier New" w:hAnsi="Courier New" w:cs="Courier New"/>
    </w:rPr>
  </w:style>
  <w:style w:type="character" w:customStyle="1" w:styleId="118">
    <w:name w:val="WW8Num2z2"/>
    <w:uiPriority w:val="0"/>
    <w:rPr>
      <w:rFonts w:hint="default" w:ascii="Wingdings" w:hAnsi="Wingdings"/>
    </w:rPr>
  </w:style>
  <w:style w:type="character" w:customStyle="1" w:styleId="119">
    <w:name w:val="WW8Num4z0"/>
    <w:qFormat/>
    <w:uiPriority w:val="0"/>
    <w:rPr>
      <w:rFonts w:hint="default" w:ascii="Times New Roman" w:hAnsi="Times New Roman" w:cs="Times New Roman"/>
    </w:rPr>
  </w:style>
  <w:style w:type="character" w:customStyle="1" w:styleId="120">
    <w:name w:val="WW8Num5z0"/>
    <w:qFormat/>
    <w:uiPriority w:val="0"/>
    <w:rPr>
      <w:rFonts w:hint="default" w:ascii="Symbol" w:hAnsi="Symbol"/>
    </w:rPr>
  </w:style>
  <w:style w:type="character" w:customStyle="1" w:styleId="121">
    <w:name w:val="WW8Num5z1"/>
    <w:qFormat/>
    <w:uiPriority w:val="0"/>
    <w:rPr>
      <w:rFonts w:hint="default" w:ascii="Courier New" w:hAnsi="Courier New" w:cs="Courier New"/>
    </w:rPr>
  </w:style>
  <w:style w:type="character" w:customStyle="1" w:styleId="122">
    <w:name w:val="WW8Num5z2"/>
    <w:qFormat/>
    <w:uiPriority w:val="0"/>
    <w:rPr>
      <w:rFonts w:hint="default" w:ascii="Wingdings" w:hAnsi="Wingdings"/>
    </w:rPr>
  </w:style>
  <w:style w:type="character" w:customStyle="1" w:styleId="123">
    <w:name w:val="hl41"/>
    <w:qFormat/>
    <w:uiPriority w:val="0"/>
    <w:rPr>
      <w:b/>
      <w:bCs/>
      <w:sz w:val="20"/>
      <w:szCs w:val="20"/>
    </w:rPr>
  </w:style>
  <w:style w:type="character" w:customStyle="1" w:styleId="124">
    <w:name w:val="Символ нумерации"/>
    <w:qFormat/>
    <w:uiPriority w:val="0"/>
  </w:style>
  <w:style w:type="character" w:customStyle="1" w:styleId="125">
    <w:name w:val="Маркеры списка"/>
    <w:uiPriority w:val="0"/>
    <w:rPr>
      <w:rFonts w:hint="default" w:ascii="StarSymbol" w:hAnsi="StarSymbol" w:eastAsia="StarSymbol" w:cs="StarSymbol"/>
      <w:sz w:val="18"/>
      <w:szCs w:val="18"/>
    </w:rPr>
  </w:style>
  <w:style w:type="character" w:customStyle="1" w:styleId="126">
    <w:name w:val="Название Знак"/>
    <w:basedOn w:val="7"/>
    <w:link w:val="18"/>
    <w:qFormat/>
    <w:uiPriority w:val="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127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5D3208-52A4-43B1-9645-D2B402E582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10291</Words>
  <Characters>58663</Characters>
  <Lines>488</Lines>
  <Paragraphs>137</Paragraphs>
  <TotalTime>23</TotalTime>
  <ScaleCrop>false</ScaleCrop>
  <LinksUpToDate>false</LinksUpToDate>
  <CharactersWithSpaces>68817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2017-12-27T04:46:00Z</dcterms:created>
  <dc:creator>Админ</dc:creator>
  <cp:lastModifiedBy>WPS_1709803074</cp:lastModifiedBy>
  <cp:lastPrinted>2024-03-11T09:38:15Z</cp:lastPrinted>
  <dcterms:modified xsi:type="dcterms:W3CDTF">2024-03-11T09:43:44Z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9F77E8D413A94B10AB2FF6F2DF0794FA_12</vt:lpwstr>
  </property>
</Properties>
</file>