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B3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Российская Федерация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Калужская область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район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сельское поселение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«ПОСЕЛОК МЯТЛЕВО»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 23 января 2020г.                                 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ятлево                                         №03</w:t>
      </w: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2197" w:rsidRPr="00DC02AD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</w:pPr>
      <w:r w:rsidRPr="00DC02A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Об утверждении </w:t>
      </w:r>
      <w:r w:rsidRPr="00DC02AD"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  <w:t>Кодекс</w:t>
      </w:r>
      <w:r w:rsidR="0082145B" w:rsidRPr="00DC02AD"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  <w:t xml:space="preserve">а </w:t>
      </w:r>
      <w:r w:rsidRPr="00DC02AD"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  <w:t xml:space="preserve"> этики и служебного поведения </w:t>
      </w:r>
    </w:p>
    <w:p w:rsidR="00972197" w:rsidRPr="00DC02AD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</w:pPr>
      <w:r w:rsidRPr="00DC02AD"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  <w:t>муниципальных служащих муниципального образования</w:t>
      </w:r>
    </w:p>
    <w:p w:rsidR="00972197" w:rsidRPr="00DC02AD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DC02AD">
        <w:rPr>
          <w:rFonts w:ascii="Times New Roman" w:eastAsia="Times New Roman" w:hAnsi="Times New Roman" w:cs="Times New Roman"/>
          <w:b/>
          <w:i/>
          <w:color w:val="454547"/>
          <w:sz w:val="24"/>
          <w:szCs w:val="24"/>
          <w:lang w:eastAsia="ru-RU"/>
        </w:rPr>
        <w:t>сельское поселение «Поселок Мятлево»</w:t>
      </w:r>
    </w:p>
    <w:p w:rsidR="00972197" w:rsidRPr="00DC02AD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72197" w:rsidRDefault="00972197" w:rsidP="006D4B13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Руководствуясь </w:t>
      </w:r>
      <w:r w:rsidRPr="00972197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r w:rsidRPr="00972197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Калужской области, Уставом и иными нормативными правовыми актами органов местного самоуправления муниципального образования</w:t>
      </w: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сельское поселение «Поселок Мятлево»</w:t>
      </w:r>
      <w:r w:rsid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, администрация МОСП «Поселок Мятлево»</w:t>
      </w:r>
      <w:proofErr w:type="gramEnd"/>
    </w:p>
    <w:p w:rsidR="006D4B13" w:rsidRDefault="006D4B13" w:rsidP="00972197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54547"/>
          <w:sz w:val="24"/>
          <w:szCs w:val="24"/>
          <w:lang w:eastAsia="ru-RU"/>
        </w:rPr>
        <w:t>ПОСТАНОВЛЯЕТ</w:t>
      </w: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1.Утвердить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Кодекс этики и служебного поведения муниципальных служащих</w:t>
      </w: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администрации сельского поселения «Поселок Мятлево» (прилагается).</w:t>
      </w: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2.Заместителю главы администрации МОСП «Поселок Мятлево» </w:t>
      </w:r>
      <w:proofErr w:type="spellStart"/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Фроликовой</w:t>
      </w:r>
      <w:proofErr w:type="spellEnd"/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О.В. ознакомить муниципальных служащих </w:t>
      </w:r>
      <w:r w:rsidR="00187749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под роспись.</w:t>
      </w: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3.Настоящее Постановление вступает в действие с момента подписания.</w:t>
      </w:r>
    </w:p>
    <w:p w:rsidR="006D4B13" w:rsidRDefault="006D4B13" w:rsidP="0082145B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Глава администрации</w:t>
      </w: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МОСП «Поселок Мятлево»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Л.В.Венидиктова</w:t>
      </w:r>
      <w:proofErr w:type="spellEnd"/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МОСП «Поселок Мятлево»</w:t>
      </w: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23.01.2020г. №03</w:t>
      </w: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D4B13" w:rsidRDefault="006D4B13" w:rsidP="006D4B1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Кодекс этики и служебного поведения муниципальных служащих</w:t>
      </w:r>
    </w:p>
    <w:p w:rsidR="006D4B13" w:rsidRPr="006D4B13" w:rsidRDefault="006D4B13" w:rsidP="006D4B13">
      <w:pPr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 муниципального образования сельское поселение «Поселок Мятлево»</w:t>
      </w:r>
    </w:p>
    <w:p w:rsidR="007D233E" w:rsidRPr="006D4B13" w:rsidRDefault="007D233E" w:rsidP="007D233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D4B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7D233E" w:rsidRPr="006D4B13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1.1. </w:t>
      </w:r>
      <w:proofErr w:type="gramStart"/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Кодекс этики и служебного поведения муниципальных служащих </w:t>
      </w:r>
      <w:r w:rsid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администрации муниципального образования сельское поселение «Поселок Мятлево»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(далее - Кодекс)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и иными нормативными правовыми актами Российской Федерации, Уставом, законами и иными нормативными правовыми актами Калужской области, Уставом и</w:t>
      </w:r>
      <w:proofErr w:type="gramEnd"/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proofErr w:type="gramStart"/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иными нормативными правовыми актами органов местного самоуправления муниципального образования «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Поселок Мятлево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(далее МОСП «Поселок Мятлево»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, а также основан на общепризнанных нравственных принципах и нормах российского общества и государства.</w:t>
      </w:r>
      <w:proofErr w:type="gramEnd"/>
    </w:p>
    <w:p w:rsidR="007D233E" w:rsidRPr="006D4B13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Мятлево»,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независимо от замещаемой ими должности и распространяется только на муниципальных служащих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.</w:t>
      </w:r>
    </w:p>
    <w:p w:rsidR="007D233E" w:rsidRPr="006D4B13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1.3. Муниципальные служащие 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</w:t>
      </w:r>
      <w:r w:rsidRPr="006D4B13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должны быть ознакомлены с настоящим Кодексом.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1.4. Каждый муниципальный служащий должен принимать все необходимые меры для соблюдения положений Кодекса.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 и правила служебного поведения муниципальных служащих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2.1. Муниципальные служащие, сознавая ответственность перед государством, обществом и гражданами, призваны: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</w:t>
      </w:r>
      <w:proofErr w:type="gramStart"/>
      <w:r w:rsid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;</w:t>
      </w:r>
      <w:proofErr w:type="gramEnd"/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д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з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и) соблюдать нормы служебной, профессиональной этики и правила делового поведения;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конфессий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</w:t>
      </w:r>
      <w:r w:rsidR="00187749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истрации МОСП «Поселок Мятлево»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н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органов местного самоуправления и граждан при решении вопросов личного характера;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) не допускать публичные высказывания, суждения и оценки, в том числе в средствах массовой информации, в отношении деятельности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администрации МОСП «Поселок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 xml:space="preserve">Мятлево»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и ее органов,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если это не входит в должностные обязанности муниципального служащего;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proofErr w:type="spell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р</w:t>
      </w:r>
      <w:proofErr w:type="spell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) соблюдать установленный в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администрации МОСП «Поселок Мятлево»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и ее органах порядок работы со служебной информацией;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2.2. </w:t>
      </w:r>
      <w:proofErr w:type="gram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Калужской области, Устав муниципального образования «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Поселок Мятлево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 и иные правовые акты органов местного самоуправления муниципального образования «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Поселок Мятлево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» и обеспечивать их исполнение.</w:t>
      </w:r>
      <w:proofErr w:type="gramEnd"/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3443C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При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2.7. Муниципальному служащему запрещается получать в связи с должностным положением или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 xml:space="preserve">служащим по акту в уполномоченный орган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администрации МОСП «Поселок Мятлево»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, за исключением случаев, установленных Гражданским кодексом Российской Федерации.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2.8. Муниципальный служащий может обрабатывать и передавать служебную информацию при соблюдении действующих в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администрации МОСП «Поселок Мятлево»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2.9.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="0023443C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администрации МОСП «Поселок Мятлево» 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благоприятного для эффективной работы морально-психологического климата.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2.10. Муниципальные служащие обязаны воздерживаться от поведения (высказываний действий, жестов), которое может быть воспринято окружающими как согласие принять взятку или как просьба о даче взятки.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2.11.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б) принимать меры по предупреждению коррупции;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коррупционного поведения, своим личным поведением подавать пример честности, беспристрастности и справедливости.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Рекомендательные этические правила служебного поведения муниципальных служащих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ценностью</w:t>
      </w:r>
      <w:proofErr w:type="gram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 xml:space="preserve">3.2. В служебном поведении муниципальный служащий воздерживается </w:t>
      </w:r>
      <w:proofErr w:type="gramStart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от</w:t>
      </w:r>
      <w:proofErr w:type="gramEnd"/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: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br/>
        <w:t>г) курения во время служебных совещаний, бесед, иного служебного общения с гражданами.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3.4. Внешний вид муниципального служащего при 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за нарушение положений Кодекса</w:t>
      </w:r>
    </w:p>
    <w:p w:rsidR="007D233E" w:rsidRPr="00370E46" w:rsidRDefault="007D233E" w:rsidP="007D23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4.1. В случаях, предусмотренных законодательством, нарушение положений Кодекса влечет применение к муниципальному служащему мер ответственности.</w:t>
      </w:r>
    </w:p>
    <w:p w:rsidR="00E06557" w:rsidRPr="00370E46" w:rsidRDefault="007D233E" w:rsidP="009721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</w:pPr>
      <w:r w:rsidRPr="00370E46">
        <w:rPr>
          <w:rFonts w:ascii="Times New Roman" w:eastAsia="Times New Roman" w:hAnsi="Times New Roman" w:cs="Times New Roman"/>
          <w:color w:val="454547"/>
          <w:sz w:val="24"/>
          <w:szCs w:val="24"/>
          <w:lang w:eastAsia="ru-RU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поощрении или наложении дисциплинарных взысканий.</w:t>
      </w:r>
    </w:p>
    <w:sectPr w:rsidR="00E06557" w:rsidRPr="00370E46" w:rsidSect="00972197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33E"/>
    <w:rsid w:val="00045436"/>
    <w:rsid w:val="00187749"/>
    <w:rsid w:val="00224DE6"/>
    <w:rsid w:val="0023443C"/>
    <w:rsid w:val="00367076"/>
    <w:rsid w:val="00370E46"/>
    <w:rsid w:val="003E5018"/>
    <w:rsid w:val="005D3BAD"/>
    <w:rsid w:val="00604707"/>
    <w:rsid w:val="00610F4D"/>
    <w:rsid w:val="006D4B13"/>
    <w:rsid w:val="007D233E"/>
    <w:rsid w:val="0082145B"/>
    <w:rsid w:val="008B7159"/>
    <w:rsid w:val="008C443B"/>
    <w:rsid w:val="00972197"/>
    <w:rsid w:val="009B036D"/>
    <w:rsid w:val="009C08CB"/>
    <w:rsid w:val="009D2DC6"/>
    <w:rsid w:val="00AB2DF0"/>
    <w:rsid w:val="00B513B3"/>
    <w:rsid w:val="00B64495"/>
    <w:rsid w:val="00D20E70"/>
    <w:rsid w:val="00DC02AD"/>
    <w:rsid w:val="00DD2D6F"/>
    <w:rsid w:val="00E06557"/>
    <w:rsid w:val="00F206AA"/>
    <w:rsid w:val="00F4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7"/>
  </w:style>
  <w:style w:type="paragraph" w:styleId="6">
    <w:name w:val="heading 6"/>
    <w:basedOn w:val="a"/>
    <w:link w:val="60"/>
    <w:uiPriority w:val="9"/>
    <w:qFormat/>
    <w:rsid w:val="007D23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D23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7D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USER46895432</cp:lastModifiedBy>
  <cp:revision>20</cp:revision>
  <cp:lastPrinted>2020-01-24T06:50:00Z</cp:lastPrinted>
  <dcterms:created xsi:type="dcterms:W3CDTF">2017-04-07T08:47:00Z</dcterms:created>
  <dcterms:modified xsi:type="dcterms:W3CDTF">2020-01-24T06:52:00Z</dcterms:modified>
</cp:coreProperties>
</file>