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6B4F3C" w:rsidRPr="002838CC" w:rsidTr="00E00CF5">
        <w:trPr>
          <w:trHeight w:val="2399"/>
        </w:trPr>
        <w:tc>
          <w:tcPr>
            <w:tcW w:w="3936" w:type="dxa"/>
            <w:shd w:val="clear" w:color="auto" w:fill="auto"/>
          </w:tcPr>
          <w:p w:rsidR="006B4F3C" w:rsidRPr="002838CC" w:rsidRDefault="006B4F3C" w:rsidP="00E00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8CC">
              <w:rPr>
                <w:rFonts w:ascii="Times New Roman" w:hAnsi="Times New Roman" w:cs="Times New Roman"/>
              </w:rPr>
              <w:t>РОССИЙСКАЯ ФЕДЕРАЦИЯ</w:t>
            </w:r>
          </w:p>
          <w:p w:rsidR="006B4F3C" w:rsidRPr="002838CC" w:rsidRDefault="006B4F3C" w:rsidP="00E0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8CC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6B4F3C" w:rsidRPr="002838CC" w:rsidRDefault="006B4F3C" w:rsidP="00E0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8CC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6B4F3C" w:rsidRPr="002838CC" w:rsidRDefault="006B4F3C" w:rsidP="00E0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8CC">
              <w:rPr>
                <w:rFonts w:ascii="Times New Roman" w:hAnsi="Times New Roman" w:cs="Times New Roman"/>
                <w:b/>
              </w:rPr>
              <w:t>СТАРОГАНЬКИНО</w:t>
            </w:r>
          </w:p>
          <w:p w:rsidR="006B4F3C" w:rsidRPr="002838CC" w:rsidRDefault="006B4F3C" w:rsidP="00E0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8CC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6B4F3C" w:rsidRPr="002838CC" w:rsidRDefault="006B4F3C" w:rsidP="00E0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8CC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6B4F3C" w:rsidRPr="002838CC" w:rsidRDefault="006B4F3C" w:rsidP="00E0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8CC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6B4F3C" w:rsidRPr="002838CC" w:rsidRDefault="006B4F3C" w:rsidP="00E0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4F3C" w:rsidRPr="002838CC" w:rsidRDefault="006B4F3C" w:rsidP="00E0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8CC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6B4F3C" w:rsidRPr="002838CC" w:rsidRDefault="006B4F3C" w:rsidP="00E0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838CC">
              <w:rPr>
                <w:rFonts w:ascii="Times New Roman" w:hAnsi="Times New Roman" w:cs="Times New Roman"/>
                <w:b/>
                <w:u w:val="single"/>
              </w:rPr>
              <w:t>27.07.2022№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72</w:t>
            </w:r>
          </w:p>
        </w:tc>
        <w:tc>
          <w:tcPr>
            <w:tcW w:w="5635" w:type="dxa"/>
            <w:shd w:val="clear" w:color="auto" w:fill="auto"/>
          </w:tcPr>
          <w:p w:rsidR="006B4F3C" w:rsidRPr="002838CC" w:rsidRDefault="006B4F3C" w:rsidP="00E00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4F3C" w:rsidRDefault="006B4F3C" w:rsidP="006B4F3C">
      <w:pPr>
        <w:ind w:left="-284" w:firstLine="284"/>
        <w:rPr>
          <w:rFonts w:ascii="Times New Roman" w:hAnsi="Times New Roman" w:cs="Times New Roman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6B4F3C" w:rsidRPr="002838CC" w:rsidTr="00E00CF5">
        <w:tc>
          <w:tcPr>
            <w:tcW w:w="5495" w:type="dxa"/>
            <w:shd w:val="clear" w:color="auto" w:fill="auto"/>
          </w:tcPr>
          <w:p w:rsidR="006B4F3C" w:rsidRPr="002838CC" w:rsidRDefault="006B4F3C" w:rsidP="00E00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8CC">
              <w:rPr>
                <w:rFonts w:ascii="Times New Roman" w:hAnsi="Times New Roman" w:cs="Times New Roman"/>
              </w:rPr>
              <w:t xml:space="preserve">О внесении изменении изменений в Постановление от </w:t>
            </w:r>
            <w:r>
              <w:rPr>
                <w:rFonts w:ascii="Times New Roman" w:hAnsi="Times New Roman" w:cs="Times New Roman"/>
              </w:rPr>
              <w:t>27</w:t>
            </w:r>
            <w:r w:rsidRPr="00FD4055">
              <w:rPr>
                <w:rFonts w:ascii="Times New Roman" w:hAnsi="Times New Roman" w:cs="Times New Roman"/>
              </w:rPr>
              <w:t>.07.2017 №</w:t>
            </w:r>
            <w:r w:rsidRPr="002838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46а </w:t>
            </w:r>
            <w:r w:rsidRPr="002838CC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8CC">
              <w:rPr>
                <w:rFonts w:ascii="Times New Roman" w:hAnsi="Times New Roman" w:cs="Times New Roman"/>
              </w:rPr>
              <w:t>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Староганькино»</w:t>
            </w:r>
          </w:p>
        </w:tc>
        <w:tc>
          <w:tcPr>
            <w:tcW w:w="4076" w:type="dxa"/>
            <w:shd w:val="clear" w:color="auto" w:fill="auto"/>
          </w:tcPr>
          <w:p w:rsidR="006B4F3C" w:rsidRPr="002838CC" w:rsidRDefault="006B4F3C" w:rsidP="00E00C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4F3C" w:rsidRDefault="006B4F3C" w:rsidP="006B4F3C">
      <w:pPr>
        <w:ind w:left="-284" w:firstLine="284"/>
        <w:rPr>
          <w:rFonts w:ascii="Times New Roman" w:hAnsi="Times New Roman" w:cs="Times New Roman"/>
        </w:rPr>
      </w:pPr>
    </w:p>
    <w:p w:rsidR="006B4F3C" w:rsidRDefault="006B4F3C" w:rsidP="006B4F3C">
      <w:pPr>
        <w:ind w:left="-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№131 «Об общих принципах организации местного самоуправления в Российской Федерации», Уставом сельского поселения Староганькино муниципального района </w:t>
      </w:r>
      <w:proofErr w:type="spellStart"/>
      <w:r>
        <w:rPr>
          <w:rFonts w:ascii="Times New Roman" w:hAnsi="Times New Roman" w:cs="Times New Roman"/>
        </w:rPr>
        <w:t>Похвистневский</w:t>
      </w:r>
      <w:proofErr w:type="spellEnd"/>
      <w:r>
        <w:rPr>
          <w:rFonts w:ascii="Times New Roman" w:hAnsi="Times New Roman" w:cs="Times New Roman"/>
        </w:rPr>
        <w:t xml:space="preserve"> самарской области, Администрация сельского поселения Староганькино муниципального района </w:t>
      </w:r>
      <w:proofErr w:type="spellStart"/>
      <w:r>
        <w:rPr>
          <w:rFonts w:ascii="Times New Roman" w:hAnsi="Times New Roman" w:cs="Times New Roman"/>
        </w:rPr>
        <w:t>Похвистневский</w:t>
      </w:r>
      <w:proofErr w:type="spellEnd"/>
      <w:r>
        <w:rPr>
          <w:rFonts w:ascii="Times New Roman" w:hAnsi="Times New Roman" w:cs="Times New Roman"/>
        </w:rPr>
        <w:t xml:space="preserve"> Самарской области</w:t>
      </w:r>
    </w:p>
    <w:p w:rsidR="006B4F3C" w:rsidRDefault="006B4F3C" w:rsidP="006B4F3C">
      <w:p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ПОСТАНОВЛЯЕТ:</w:t>
      </w:r>
    </w:p>
    <w:p w:rsidR="006B4F3C" w:rsidRDefault="006B4F3C" w:rsidP="006B4F3C">
      <w:pPr>
        <w:pStyle w:val="a3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в административный регламент предоставления муниципальной услуги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Староганькино следующее изменение: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-в</w:t>
      </w:r>
      <w:proofErr w:type="gramEnd"/>
      <w:r>
        <w:rPr>
          <w:rFonts w:ascii="Times New Roman" w:hAnsi="Times New Roman" w:cs="Times New Roman"/>
        </w:rPr>
        <w:t xml:space="preserve"> разделе 11. Стандарт предоставления муниципальной услуги пункт 2.5                                             Правовые основания для предоставления муниципальной  услуги изложить в новой редакции:</w:t>
      </w:r>
    </w:p>
    <w:p w:rsidR="006B4F3C" w:rsidRDefault="006B4F3C" w:rsidP="006B4F3C">
      <w:pPr>
        <w:pStyle w:val="a3"/>
        <w:numPr>
          <w:ilvl w:val="1"/>
          <w:numId w:val="2"/>
        </w:numPr>
        <w:ind w:hanging="8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Правовые основания для предоставления муниципальной  услуги:                                                                             </w:t>
      </w:r>
    </w:p>
    <w:p w:rsidR="006B4F3C" w:rsidRDefault="006B4F3C" w:rsidP="006B4F3C">
      <w:pPr>
        <w:pStyle w:val="a3"/>
        <w:ind w:left="-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Федеральный закон от 06.10.2003 №131-ФЗ « Об общих принципах организации местного самоуправления в Российской Федерации»; Федеральный закон от 27.07.2010 №210-ФЗ «Об организации предоставления государственных и муниципальных услуг»; </w:t>
      </w:r>
      <w:r w:rsidRPr="007E6C09">
        <w:rPr>
          <w:rFonts w:ascii="Times New Roman" w:hAnsi="Times New Roman" w:cs="Times New Roman"/>
          <w:b/>
        </w:rPr>
        <w:t>постановление Правительства Российской Федерации от 25.12.2021 №2490 «Об исчерпывающем перечне процедур в сфере жилищного строительства»</w:t>
      </w:r>
      <w:r>
        <w:rPr>
          <w:rFonts w:ascii="Times New Roman" w:hAnsi="Times New Roman" w:cs="Times New Roman"/>
        </w:rPr>
        <w:t xml:space="preserve">;  Закон Самарской области от 03.10.2014 № 89-ГД «О предоставлении в Самарской области  государственных и муниципальных услуг по экстерриториальному принципу»;      </w:t>
      </w:r>
      <w:proofErr w:type="gramEnd"/>
    </w:p>
    <w:p w:rsidR="006B4F3C" w:rsidRDefault="006B4F3C" w:rsidP="006B4F3C">
      <w:pPr>
        <w:pStyle w:val="a3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Приказ министерства строительства Самарской области от 14.07.2016 № 68-п «Об утверждении порядков проведения процедур, связанных с особенностями осуществления градостроительной деятельности на территории Самарской области и территориях муниципальных образований Самарской области; Устав сельского поселения Староганькино муниципального района </w:t>
      </w:r>
      <w:proofErr w:type="spellStart"/>
      <w:r>
        <w:rPr>
          <w:rFonts w:ascii="Times New Roman" w:hAnsi="Times New Roman" w:cs="Times New Roman"/>
        </w:rPr>
        <w:t>Похвистневский</w:t>
      </w:r>
      <w:proofErr w:type="spellEnd"/>
      <w:r>
        <w:rPr>
          <w:rFonts w:ascii="Times New Roman" w:hAnsi="Times New Roman" w:cs="Times New Roman"/>
        </w:rPr>
        <w:t xml:space="preserve"> Самарской области, принятый решением Собрания представителей сельского поселения Староганькино муниципального района </w:t>
      </w:r>
      <w:proofErr w:type="spellStart"/>
      <w:r>
        <w:rPr>
          <w:rFonts w:ascii="Times New Roman" w:hAnsi="Times New Roman" w:cs="Times New Roman"/>
        </w:rPr>
        <w:t>Похвистневский</w:t>
      </w:r>
      <w:proofErr w:type="spellEnd"/>
      <w:r>
        <w:rPr>
          <w:rFonts w:ascii="Times New Roman" w:hAnsi="Times New Roman" w:cs="Times New Roman"/>
        </w:rPr>
        <w:t xml:space="preserve"> Самарской области от </w:t>
      </w:r>
      <w:r w:rsidRPr="009E60DA">
        <w:rPr>
          <w:rFonts w:ascii="Times New Roman" w:hAnsi="Times New Roman" w:cs="Times New Roman"/>
        </w:rPr>
        <w:t>13.05.2014 года №</w:t>
      </w:r>
      <w:r>
        <w:rPr>
          <w:rFonts w:ascii="Times New Roman" w:hAnsi="Times New Roman" w:cs="Times New Roman"/>
        </w:rPr>
        <w:t xml:space="preserve"> 150;</w:t>
      </w:r>
      <w:proofErr w:type="gramEnd"/>
      <w:r>
        <w:rPr>
          <w:rFonts w:ascii="Times New Roman" w:hAnsi="Times New Roman" w:cs="Times New Roman"/>
        </w:rPr>
        <w:t xml:space="preserve"> Правила благоустройства  территории сельского поселения Староганькино муниципального района  </w:t>
      </w:r>
      <w:proofErr w:type="spellStart"/>
      <w:r>
        <w:rPr>
          <w:rFonts w:ascii="Times New Roman" w:hAnsi="Times New Roman" w:cs="Times New Roman"/>
        </w:rPr>
        <w:t>Похвистневский</w:t>
      </w:r>
      <w:proofErr w:type="spellEnd"/>
      <w:r>
        <w:rPr>
          <w:rFonts w:ascii="Times New Roman" w:hAnsi="Times New Roman" w:cs="Times New Roman"/>
        </w:rPr>
        <w:t xml:space="preserve"> Самарской области, утвержденные решением Собрания </w:t>
      </w:r>
      <w:r>
        <w:rPr>
          <w:rFonts w:ascii="Times New Roman" w:hAnsi="Times New Roman" w:cs="Times New Roman"/>
        </w:rPr>
        <w:lastRenderedPageBreak/>
        <w:t xml:space="preserve">представителей сельского поселения Староганькино муниципального района </w:t>
      </w:r>
      <w:proofErr w:type="spellStart"/>
      <w:r>
        <w:rPr>
          <w:rFonts w:ascii="Times New Roman" w:hAnsi="Times New Roman" w:cs="Times New Roman"/>
        </w:rPr>
        <w:t>Похвистневский</w:t>
      </w:r>
      <w:proofErr w:type="spellEnd"/>
      <w:r>
        <w:rPr>
          <w:rFonts w:ascii="Times New Roman" w:hAnsi="Times New Roman" w:cs="Times New Roman"/>
        </w:rPr>
        <w:t xml:space="preserve"> Самарской области от 01.09.2014 №70 Настоящий Административный регламент.                                                                                                 С текстами федеральных законов, указов и распоряжений Президента Российской Федерации можно ознакомиться на </w:t>
      </w:r>
      <w:proofErr w:type="gramStart"/>
      <w:r>
        <w:rPr>
          <w:rFonts w:ascii="Times New Roman" w:hAnsi="Times New Roman" w:cs="Times New Roman"/>
        </w:rPr>
        <w:t>официальном</w:t>
      </w:r>
      <w:proofErr w:type="gramEnd"/>
      <w:r>
        <w:rPr>
          <w:rFonts w:ascii="Times New Roman" w:hAnsi="Times New Roman" w:cs="Times New Roman"/>
        </w:rPr>
        <w:t xml:space="preserve"> интернет-портале правовой информации (</w:t>
      </w:r>
      <w:hyperlink r:id="rId6" w:history="1">
        <w:r w:rsidRPr="00707FE6">
          <w:rPr>
            <w:rStyle w:val="a4"/>
            <w:rFonts w:ascii="Times New Roman" w:hAnsi="Times New Roman" w:cs="Times New Roman"/>
            <w:lang w:val="en-US"/>
          </w:rPr>
          <w:t>www</w:t>
        </w:r>
        <w:r w:rsidRPr="00707FE6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707FE6">
          <w:rPr>
            <w:rStyle w:val="a4"/>
            <w:rFonts w:ascii="Times New Roman" w:hAnsi="Times New Roman" w:cs="Times New Roman"/>
            <w:lang w:val="en-US"/>
          </w:rPr>
          <w:t>pravo</w:t>
        </w:r>
        <w:proofErr w:type="spellEnd"/>
        <w:r w:rsidRPr="00707FE6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707FE6">
          <w:rPr>
            <w:rStyle w:val="a4"/>
            <w:rFonts w:ascii="Times New Roman" w:hAnsi="Times New Roman" w:cs="Times New Roman"/>
            <w:lang w:val="en-US"/>
          </w:rPr>
          <w:t>gov</w:t>
        </w:r>
        <w:proofErr w:type="spellEnd"/>
        <w:r w:rsidRPr="00707FE6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707FE6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). На официальном интернет-портале правовой информации могут быть размещены (опубликованы</w:t>
      </w:r>
      <w:proofErr w:type="gramStart"/>
      <w:r>
        <w:rPr>
          <w:rFonts w:ascii="Times New Roman" w:hAnsi="Times New Roman" w:cs="Times New Roman"/>
        </w:rPr>
        <w:t>0</w:t>
      </w:r>
      <w:proofErr w:type="gramEnd"/>
      <w:r>
        <w:rPr>
          <w:rFonts w:ascii="Times New Roman" w:hAnsi="Times New Roman" w:cs="Times New Roman"/>
        </w:rPr>
        <w:t xml:space="preserve">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6B4F3C" w:rsidRDefault="006B4F3C" w:rsidP="006B4F3C">
      <w:pPr>
        <w:pStyle w:val="a3"/>
        <w:ind w:left="928"/>
        <w:rPr>
          <w:rFonts w:ascii="Times New Roman" w:hAnsi="Times New Roman" w:cs="Times New Roman"/>
        </w:rPr>
      </w:pPr>
    </w:p>
    <w:p w:rsidR="006B4F3C" w:rsidRDefault="006B4F3C" w:rsidP="006B4F3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Постановление в газете «Информационный вестник» и разместить на официальном сайте Администрации сельского поселения Староганькино.</w:t>
      </w:r>
    </w:p>
    <w:p w:rsidR="006B4F3C" w:rsidRDefault="006B4F3C" w:rsidP="006B4F3C">
      <w:pPr>
        <w:pStyle w:val="a3"/>
        <w:ind w:left="928"/>
        <w:rPr>
          <w:rFonts w:ascii="Times New Roman" w:hAnsi="Times New Roman" w:cs="Times New Roman"/>
        </w:rPr>
      </w:pPr>
    </w:p>
    <w:p w:rsidR="006B4F3C" w:rsidRPr="002838CC" w:rsidRDefault="006B4F3C" w:rsidP="006B4F3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 настоящего Постановления оставляю за собой.</w:t>
      </w:r>
      <w:r w:rsidRPr="002838CC">
        <w:rPr>
          <w:rFonts w:ascii="Times New Roman" w:hAnsi="Times New Roman" w:cs="Times New Roman"/>
        </w:rPr>
        <w:t xml:space="preserve">                 </w:t>
      </w:r>
    </w:p>
    <w:p w:rsidR="006B4F3C" w:rsidRDefault="006B4F3C" w:rsidP="006B4F3C">
      <w:pPr>
        <w:pStyle w:val="a3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6B4F3C" w:rsidRDefault="006B4F3C" w:rsidP="006B4F3C">
      <w:pPr>
        <w:pStyle w:val="a3"/>
        <w:ind w:left="928"/>
        <w:rPr>
          <w:rFonts w:ascii="Times New Roman" w:hAnsi="Times New Roman" w:cs="Times New Roman"/>
        </w:rPr>
      </w:pPr>
    </w:p>
    <w:p w:rsidR="006B4F3C" w:rsidRDefault="006B4F3C" w:rsidP="006B4F3C">
      <w:pPr>
        <w:pStyle w:val="a3"/>
        <w:ind w:left="928"/>
        <w:rPr>
          <w:rFonts w:ascii="Times New Roman" w:hAnsi="Times New Roman" w:cs="Times New Roman"/>
        </w:rPr>
      </w:pPr>
    </w:p>
    <w:p w:rsidR="006B4F3C" w:rsidRPr="00C80E75" w:rsidRDefault="006B4F3C" w:rsidP="006B4F3C">
      <w:pPr>
        <w:pStyle w:val="a3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поселения                                                                       Л.А. Максимов</w:t>
      </w:r>
    </w:p>
    <w:p w:rsidR="006B4F3C" w:rsidRPr="0080793E" w:rsidRDefault="006B4F3C" w:rsidP="006B4F3C">
      <w:pPr>
        <w:rPr>
          <w:rFonts w:ascii="Times New Roman" w:hAnsi="Times New Roman" w:cs="Times New Roman"/>
        </w:rPr>
      </w:pPr>
    </w:p>
    <w:p w:rsidR="00FE299B" w:rsidRDefault="006B4F3C">
      <w:bookmarkStart w:id="0" w:name="_GoBack"/>
      <w:bookmarkEnd w:id="0"/>
    </w:p>
    <w:sectPr w:rsidR="00FE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AF6"/>
    <w:multiLevelType w:val="hybridMultilevel"/>
    <w:tmpl w:val="8236BA3A"/>
    <w:lvl w:ilvl="0" w:tplc="7946DA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1A46745"/>
    <w:multiLevelType w:val="multilevel"/>
    <w:tmpl w:val="297E4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93"/>
    <w:rsid w:val="00266762"/>
    <w:rsid w:val="00677393"/>
    <w:rsid w:val="006B4F3C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3C"/>
    <w:pPr>
      <w:suppressAutoHyphens/>
    </w:pPr>
    <w:rPr>
      <w:rFonts w:ascii="Calibri" w:eastAsia="SimSun" w:hAnsi="Calibri" w:cs="font25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3C"/>
    <w:pPr>
      <w:ind w:left="720"/>
      <w:contextualSpacing/>
    </w:pPr>
  </w:style>
  <w:style w:type="character" w:styleId="a4">
    <w:name w:val="Hyperlink"/>
    <w:uiPriority w:val="99"/>
    <w:unhideWhenUsed/>
    <w:rsid w:val="006B4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3C"/>
    <w:pPr>
      <w:suppressAutoHyphens/>
    </w:pPr>
    <w:rPr>
      <w:rFonts w:ascii="Calibri" w:eastAsia="SimSun" w:hAnsi="Calibri" w:cs="font25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3C"/>
    <w:pPr>
      <w:ind w:left="720"/>
      <w:contextualSpacing/>
    </w:pPr>
  </w:style>
  <w:style w:type="character" w:styleId="a4">
    <w:name w:val="Hyperlink"/>
    <w:uiPriority w:val="99"/>
    <w:unhideWhenUsed/>
    <w:rsid w:val="006B4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2022-08-03T12:38:00Z</dcterms:created>
  <dcterms:modified xsi:type="dcterms:W3CDTF">2022-08-03T12:38:00Z</dcterms:modified>
</cp:coreProperties>
</file>