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9D" w:rsidRPr="00FE5DCF" w:rsidRDefault="00AF129D" w:rsidP="004C3F5A">
      <w:pPr>
        <w:pStyle w:val="ConsPlusNormal"/>
        <w:jc w:val="center"/>
        <w:rPr>
          <w:b/>
          <w:bCs/>
          <w:sz w:val="28"/>
          <w:szCs w:val="28"/>
        </w:rPr>
      </w:pPr>
      <w:r w:rsidRPr="00FE5DCF">
        <w:rPr>
          <w:b/>
          <w:bCs/>
          <w:sz w:val="28"/>
          <w:szCs w:val="28"/>
        </w:rPr>
        <w:t>АДМИНИСТРАЦИЯ</w:t>
      </w:r>
    </w:p>
    <w:p w:rsidR="00AF129D" w:rsidRPr="00FE5DCF" w:rsidRDefault="00AF129D" w:rsidP="004C3F5A">
      <w:pPr>
        <w:pStyle w:val="ConsPlusNormal"/>
        <w:jc w:val="center"/>
        <w:rPr>
          <w:b/>
          <w:bCs/>
          <w:sz w:val="28"/>
          <w:szCs w:val="28"/>
        </w:rPr>
      </w:pPr>
      <w:r w:rsidRPr="00FE5DCF">
        <w:rPr>
          <w:b/>
          <w:bCs/>
          <w:sz w:val="28"/>
          <w:szCs w:val="28"/>
        </w:rPr>
        <w:t>КОВАЛЕВСКОГО СЕЛЬСКОГО ПОСЕЛЕНИЯ</w:t>
      </w:r>
    </w:p>
    <w:p w:rsidR="00AF129D" w:rsidRPr="00FE5DCF" w:rsidRDefault="00AF129D" w:rsidP="004C3F5A">
      <w:pPr>
        <w:pStyle w:val="ConsPlusNormal"/>
        <w:jc w:val="center"/>
        <w:rPr>
          <w:b/>
          <w:bCs/>
          <w:sz w:val="28"/>
          <w:szCs w:val="28"/>
        </w:rPr>
      </w:pPr>
      <w:r w:rsidRPr="00FE5DCF">
        <w:rPr>
          <w:b/>
          <w:bCs/>
          <w:sz w:val="28"/>
          <w:szCs w:val="28"/>
        </w:rPr>
        <w:t xml:space="preserve">ОКТЯБРЬСКОГО МУНИЦИПАЛЬНОГО РАЙОНА </w:t>
      </w:r>
    </w:p>
    <w:p w:rsidR="00AF129D" w:rsidRPr="00FE5DCF" w:rsidRDefault="00AF129D" w:rsidP="004C3F5A">
      <w:pPr>
        <w:pStyle w:val="ConsPlusNormal"/>
        <w:jc w:val="center"/>
        <w:rPr>
          <w:b/>
          <w:bCs/>
          <w:sz w:val="28"/>
          <w:szCs w:val="28"/>
        </w:rPr>
      </w:pPr>
      <w:r w:rsidRPr="00FE5DCF">
        <w:rPr>
          <w:b/>
          <w:bCs/>
          <w:sz w:val="28"/>
          <w:szCs w:val="28"/>
        </w:rPr>
        <w:t xml:space="preserve">ВОЛГОГРАДСКОЙ ОБЛАСТИ </w:t>
      </w:r>
    </w:p>
    <w:p w:rsidR="00AF129D" w:rsidRPr="00FE5DCF" w:rsidRDefault="00AF129D" w:rsidP="004C3F5A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p w:rsidR="00AF129D" w:rsidRPr="00FE5DCF" w:rsidRDefault="00AF129D" w:rsidP="004C3F5A">
      <w:pPr>
        <w:pStyle w:val="ConsPlusNormal"/>
        <w:jc w:val="center"/>
        <w:rPr>
          <w:b/>
          <w:bCs/>
          <w:sz w:val="28"/>
          <w:szCs w:val="28"/>
        </w:rPr>
      </w:pPr>
      <w:r w:rsidRPr="00FE5DCF">
        <w:rPr>
          <w:b/>
          <w:bCs/>
          <w:sz w:val="28"/>
          <w:szCs w:val="28"/>
        </w:rPr>
        <w:t>ПОСТАНОВЛЕНИЕ</w:t>
      </w:r>
    </w:p>
    <w:p w:rsidR="00AF129D" w:rsidRPr="00FE5DCF" w:rsidRDefault="00AF129D" w:rsidP="004C3F5A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p w:rsidR="00AF129D" w:rsidRPr="00FE5DCF" w:rsidRDefault="00AF129D" w:rsidP="004C3F5A">
      <w:pPr>
        <w:pStyle w:val="ConsPlusNormal"/>
        <w:rPr>
          <w:b/>
          <w:bCs/>
          <w:sz w:val="28"/>
          <w:szCs w:val="28"/>
        </w:rPr>
      </w:pPr>
      <w:r w:rsidRPr="00FE5DCF">
        <w:rPr>
          <w:b/>
          <w:bCs/>
          <w:sz w:val="28"/>
          <w:szCs w:val="28"/>
        </w:rPr>
        <w:t>от 14 января 2020 года                                                             № 08</w:t>
      </w:r>
    </w:p>
    <w:p w:rsidR="00AF129D" w:rsidRPr="00FE5DCF" w:rsidRDefault="00AF129D" w:rsidP="004C3F5A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73"/>
      </w:tblGrid>
      <w:tr w:rsidR="00AF129D" w:rsidRPr="00FE5DCF">
        <w:tc>
          <w:tcPr>
            <w:tcW w:w="4673" w:type="dxa"/>
          </w:tcPr>
          <w:p w:rsidR="00AF129D" w:rsidRPr="00FE5DCF" w:rsidRDefault="00AF129D" w:rsidP="00DC66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5D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Порядка </w:t>
            </w:r>
            <w:r w:rsidRPr="00FE5DC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составления и утверждения отчета о результатах деятельности муниципального учреждения и об использовании закрепленного за ним имущества</w:t>
            </w:r>
          </w:p>
        </w:tc>
      </w:tr>
    </w:tbl>
    <w:p w:rsidR="00AF129D" w:rsidRPr="00BD3A32" w:rsidRDefault="00AF129D" w:rsidP="004C3F5A">
      <w:pPr>
        <w:pStyle w:val="ConsPlusNormal"/>
        <w:jc w:val="both"/>
        <w:rPr>
          <w:sz w:val="28"/>
          <w:szCs w:val="28"/>
        </w:rPr>
      </w:pPr>
    </w:p>
    <w:p w:rsidR="00AF129D" w:rsidRPr="00DC07CC" w:rsidRDefault="00AF129D" w:rsidP="00DC07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7CC">
        <w:rPr>
          <w:rFonts w:ascii="Times New Roman" w:hAnsi="Times New Roman" w:cs="Times New Roman"/>
          <w:sz w:val="28"/>
          <w:szCs w:val="28"/>
        </w:rPr>
        <w:t>В соответствии с подпунктом 10 пункта 3.3 статьи 32 Федерального закона от 12 января 1996 года № 7-ФЗ «О некоммерческих организациях», приказом Министерства финансов Российской Федерации от 30 сентября 2010 года № 114н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имущества», администрация Ковалевского сельского поселения Октябрьского муниципального района Волгоградской области</w:t>
      </w:r>
    </w:p>
    <w:p w:rsidR="00AF129D" w:rsidRPr="00DC07CC" w:rsidRDefault="00AF129D" w:rsidP="00DC07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Pr="00FE5DCF" w:rsidRDefault="00AF129D" w:rsidP="004C3F5A">
      <w:pPr>
        <w:pStyle w:val="ConsPlusNormal"/>
        <w:jc w:val="center"/>
        <w:rPr>
          <w:b/>
          <w:bCs/>
          <w:sz w:val="28"/>
          <w:szCs w:val="28"/>
        </w:rPr>
      </w:pPr>
      <w:r w:rsidRPr="00FE5DCF">
        <w:rPr>
          <w:b/>
          <w:bCs/>
          <w:sz w:val="28"/>
          <w:szCs w:val="28"/>
        </w:rPr>
        <w:t>ПОСТАНОВЛЯЕТ:</w:t>
      </w:r>
    </w:p>
    <w:p w:rsidR="00AF129D" w:rsidRPr="00BD3A32" w:rsidRDefault="00AF129D" w:rsidP="004C3F5A">
      <w:pPr>
        <w:pStyle w:val="ConsPlusNormal"/>
        <w:jc w:val="center"/>
        <w:rPr>
          <w:sz w:val="28"/>
          <w:szCs w:val="28"/>
        </w:rPr>
      </w:pPr>
    </w:p>
    <w:p w:rsidR="00AF129D" w:rsidRPr="00B70568" w:rsidRDefault="00AF129D" w:rsidP="004C3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056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4" w:history="1">
        <w:r w:rsidRPr="00B7056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t xml:space="preserve"> </w:t>
      </w:r>
      <w:r w:rsidRPr="00B70568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составления и утверждения </w:t>
      </w:r>
      <w:r w:rsidRPr="0047641A">
        <w:rPr>
          <w:rFonts w:ascii="Times New Roman" w:hAnsi="Times New Roman" w:cs="Times New Roman"/>
          <w:sz w:val="28"/>
          <w:szCs w:val="28"/>
          <w:lang w:eastAsia="ru-RU"/>
        </w:rPr>
        <w:t>отчета о результатах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641A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641A">
        <w:rPr>
          <w:rFonts w:ascii="Times New Roman" w:hAnsi="Times New Roman" w:cs="Times New Roman"/>
          <w:sz w:val="28"/>
          <w:szCs w:val="28"/>
          <w:lang w:eastAsia="ru-RU"/>
        </w:rPr>
        <w:t>муниципального учреждения и об использовании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641A">
        <w:rPr>
          <w:rFonts w:ascii="Times New Roman" w:hAnsi="Times New Roman" w:cs="Times New Roman"/>
          <w:sz w:val="28"/>
          <w:szCs w:val="28"/>
          <w:lang w:eastAsia="ru-RU"/>
        </w:rPr>
        <w:t>закрепленного за ним имущества</w:t>
      </w:r>
      <w:r w:rsidRPr="00B70568">
        <w:rPr>
          <w:rFonts w:ascii="Times New Roman" w:hAnsi="Times New Roman" w:cs="Times New Roman"/>
          <w:sz w:val="28"/>
          <w:szCs w:val="28"/>
        </w:rPr>
        <w:t>.</w:t>
      </w:r>
    </w:p>
    <w:p w:rsidR="00AF129D" w:rsidRPr="00B70568" w:rsidRDefault="00AF129D" w:rsidP="00B70568">
      <w:pPr>
        <w:spacing w:after="0" w:line="240" w:lineRule="auto"/>
        <w:ind w:firstLine="540"/>
        <w:jc w:val="both"/>
        <w:rPr>
          <w:rFonts w:ascii="Verdana" w:hAnsi="Verdana" w:cs="Verdana"/>
          <w:sz w:val="28"/>
          <w:szCs w:val="28"/>
          <w:lang w:eastAsia="ru-RU"/>
        </w:rPr>
      </w:pPr>
      <w:r w:rsidRPr="00B70568">
        <w:rPr>
          <w:rFonts w:ascii="Times New Roman" w:hAnsi="Times New Roman" w:cs="Times New Roman"/>
          <w:sz w:val="28"/>
          <w:szCs w:val="28"/>
          <w:lang w:eastAsia="ru-RU"/>
        </w:rPr>
        <w:t xml:space="preserve">2. Утвердить примерную форму отчета о деятельности автономного учреждения (приложение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7056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F129D" w:rsidRPr="00B70568" w:rsidRDefault="00AF129D" w:rsidP="00B70568">
      <w:pPr>
        <w:spacing w:after="0" w:line="240" w:lineRule="auto"/>
        <w:ind w:firstLine="540"/>
        <w:jc w:val="both"/>
        <w:rPr>
          <w:rFonts w:ascii="Verdana" w:hAnsi="Verdana" w:cs="Verdana"/>
          <w:sz w:val="28"/>
          <w:szCs w:val="28"/>
          <w:lang w:eastAsia="ru-RU"/>
        </w:rPr>
      </w:pPr>
      <w:r w:rsidRPr="00B70568">
        <w:rPr>
          <w:rFonts w:ascii="Times New Roman" w:hAnsi="Times New Roman" w:cs="Times New Roman"/>
          <w:sz w:val="28"/>
          <w:szCs w:val="28"/>
          <w:lang w:eastAsia="ru-RU"/>
        </w:rPr>
        <w:t>3. Утвердить примерную форму отчета о деятельности бюджетного учреждения (приложение 3).</w:t>
      </w:r>
    </w:p>
    <w:p w:rsidR="00AF129D" w:rsidRPr="00B70568" w:rsidRDefault="00AF129D" w:rsidP="004C3F5A">
      <w:pPr>
        <w:pStyle w:val="ConsPlusNormal"/>
        <w:ind w:firstLine="540"/>
        <w:jc w:val="both"/>
        <w:rPr>
          <w:sz w:val="28"/>
          <w:szCs w:val="28"/>
        </w:rPr>
      </w:pPr>
      <w:r w:rsidRPr="00B70568">
        <w:rPr>
          <w:sz w:val="28"/>
          <w:szCs w:val="28"/>
        </w:rPr>
        <w:t xml:space="preserve">4. Настоящее постановление вступает в силу со дня его подписания, подлежит размещению на официальном Интернет-сайте администрации </w:t>
      </w:r>
      <w:r>
        <w:rPr>
          <w:sz w:val="28"/>
          <w:szCs w:val="28"/>
        </w:rPr>
        <w:t>Ковалевского</w:t>
      </w:r>
      <w:r w:rsidRPr="00B70568">
        <w:rPr>
          <w:sz w:val="28"/>
          <w:szCs w:val="28"/>
        </w:rPr>
        <w:t xml:space="preserve"> сельского поселения Октябрьского муниципального района Волгоградской области и обнародованию в установленном порядке.</w:t>
      </w:r>
    </w:p>
    <w:p w:rsidR="00AF129D" w:rsidRPr="00BD3A32" w:rsidRDefault="00AF129D" w:rsidP="004C3F5A">
      <w:pPr>
        <w:pStyle w:val="ConsPlusNormal"/>
        <w:jc w:val="both"/>
        <w:rPr>
          <w:sz w:val="28"/>
          <w:szCs w:val="28"/>
        </w:rPr>
      </w:pPr>
    </w:p>
    <w:p w:rsidR="00AF129D" w:rsidRDefault="00AF129D" w:rsidP="004C3F5A">
      <w:pPr>
        <w:pStyle w:val="ConsPlusNormal"/>
        <w:jc w:val="both"/>
        <w:rPr>
          <w:sz w:val="28"/>
          <w:szCs w:val="28"/>
        </w:rPr>
      </w:pPr>
    </w:p>
    <w:p w:rsidR="00AF129D" w:rsidRPr="00BD3A32" w:rsidRDefault="00AF129D" w:rsidP="004C3F5A">
      <w:pPr>
        <w:pStyle w:val="ConsPlusNormal"/>
        <w:jc w:val="both"/>
        <w:rPr>
          <w:sz w:val="28"/>
          <w:szCs w:val="28"/>
        </w:rPr>
      </w:pPr>
    </w:p>
    <w:p w:rsidR="00AF129D" w:rsidRPr="00BD3A32" w:rsidRDefault="00AF129D" w:rsidP="004C3F5A">
      <w:pPr>
        <w:pStyle w:val="ConsPlusNormal"/>
        <w:jc w:val="both"/>
        <w:rPr>
          <w:sz w:val="28"/>
          <w:szCs w:val="28"/>
        </w:rPr>
      </w:pPr>
      <w:r w:rsidRPr="00BD3A3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Ковалевского</w:t>
      </w:r>
    </w:p>
    <w:p w:rsidR="00AF129D" w:rsidRPr="00BD3A32" w:rsidRDefault="00AF129D" w:rsidP="004C3F5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поселения:</w:t>
      </w:r>
      <w:r w:rsidRPr="00BD3A32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С.А. Калюкин</w:t>
      </w:r>
    </w:p>
    <w:p w:rsidR="00AF129D" w:rsidRPr="00BD3A32" w:rsidRDefault="00AF129D" w:rsidP="004C3F5A">
      <w:pPr>
        <w:pStyle w:val="ConsPlusNormal"/>
        <w:ind w:firstLine="540"/>
        <w:jc w:val="both"/>
        <w:rPr>
          <w:sz w:val="28"/>
          <w:szCs w:val="28"/>
        </w:rPr>
      </w:pPr>
    </w:p>
    <w:p w:rsidR="00AF129D" w:rsidRPr="00BD3A32" w:rsidRDefault="00AF129D" w:rsidP="004C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29D" w:rsidRPr="00BD3A32" w:rsidRDefault="00AF129D" w:rsidP="004C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29D" w:rsidRPr="00BD3A32" w:rsidRDefault="00AF129D" w:rsidP="004C3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29D" w:rsidRDefault="00AF129D" w:rsidP="00DC07CC">
      <w:pPr>
        <w:pStyle w:val="ConsPlusNormal"/>
        <w:ind w:left="4956"/>
        <w:jc w:val="right"/>
        <w:rPr>
          <w:sz w:val="28"/>
          <w:szCs w:val="28"/>
        </w:rPr>
      </w:pPr>
      <w:r w:rsidRPr="00BD3A32">
        <w:rPr>
          <w:sz w:val="28"/>
          <w:szCs w:val="28"/>
        </w:rPr>
        <w:t xml:space="preserve">Утвержден: </w:t>
      </w:r>
    </w:p>
    <w:p w:rsidR="00AF129D" w:rsidRDefault="00AF129D" w:rsidP="004C3F5A">
      <w:pPr>
        <w:pStyle w:val="ConsPlusNormal"/>
        <w:ind w:left="4956"/>
        <w:jc w:val="both"/>
        <w:rPr>
          <w:sz w:val="28"/>
          <w:szCs w:val="28"/>
        </w:rPr>
      </w:pPr>
      <w:r w:rsidRPr="00BD3A32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Ковалевского </w:t>
      </w:r>
      <w:r w:rsidRPr="00BD3A32">
        <w:rPr>
          <w:sz w:val="28"/>
          <w:szCs w:val="28"/>
        </w:rPr>
        <w:t xml:space="preserve">сельского поселения Октябрьского муниципального района Волгоградской области </w:t>
      </w:r>
    </w:p>
    <w:p w:rsidR="00AF129D" w:rsidRPr="006264B9" w:rsidRDefault="00AF129D" w:rsidP="004C3F5A">
      <w:pPr>
        <w:pStyle w:val="ConsPlusNormal"/>
        <w:ind w:left="4956"/>
        <w:jc w:val="both"/>
        <w:rPr>
          <w:sz w:val="28"/>
          <w:szCs w:val="28"/>
        </w:rPr>
      </w:pPr>
      <w:r w:rsidRPr="006264B9">
        <w:rPr>
          <w:sz w:val="28"/>
          <w:szCs w:val="28"/>
        </w:rPr>
        <w:t xml:space="preserve">от </w:t>
      </w:r>
      <w:r>
        <w:rPr>
          <w:sz w:val="28"/>
          <w:szCs w:val="28"/>
        </w:rPr>
        <w:t>14 января 2020</w:t>
      </w:r>
      <w:r w:rsidRPr="006264B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08</w:t>
      </w:r>
    </w:p>
    <w:p w:rsidR="00AF129D" w:rsidRDefault="00AF129D" w:rsidP="004C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29D" w:rsidRDefault="00AF129D" w:rsidP="004C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29D" w:rsidRPr="00BD3A32" w:rsidRDefault="00AF129D" w:rsidP="004C3F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29D" w:rsidRPr="00FE5DCF" w:rsidRDefault="00AF129D" w:rsidP="00DC07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hyperlink r:id="rId5" w:history="1">
        <w:r w:rsidRPr="00FE5DCF">
          <w:rPr>
            <w:rFonts w:ascii="Times New Roman" w:hAnsi="Times New Roman" w:cs="Times New Roman"/>
            <w:b/>
            <w:bCs/>
            <w:sz w:val="28"/>
            <w:szCs w:val="28"/>
          </w:rPr>
          <w:t>Порядок</w:t>
        </w:r>
      </w:hyperlink>
    </w:p>
    <w:p w:rsidR="00AF129D" w:rsidRPr="00FE5DCF" w:rsidRDefault="00AF129D" w:rsidP="00DC07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5D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составления и утверждения отчета о результатах деятельности муниципального учреждения и об использовании </w:t>
      </w:r>
    </w:p>
    <w:p w:rsidR="00AF129D" w:rsidRPr="00FE5DCF" w:rsidRDefault="00AF129D" w:rsidP="00DC07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D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закрепленного за ним имущества</w:t>
      </w:r>
    </w:p>
    <w:p w:rsidR="00AF129D" w:rsidRPr="00FE5DCF" w:rsidRDefault="00AF129D" w:rsidP="004C3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F129D" w:rsidRPr="00FE5DCF" w:rsidRDefault="00AF129D" w:rsidP="002C2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5D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1.1. Настоящий Порядок устанавливает требования к составлению и утверждению отчета о результатах деятельности муниципального учреждения и об использовании закрепленного за ним муниципального имущества (далее - Отчет).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1.2. Отчет составляется в соответствии с настоящим Порядком муниципальными автономными и бюджетными учреждениями, их обособленными подразделениями, осуществляющими полномочия по ведению бухгалтерского учета (далее - учреждение), с учетом требований законодательства Российской Федерации о защите государственной тайны.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1.3. Отчет автономных учреждений составляется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C2A6D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с учетом требований, установленных Правилами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18 октября 2007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C2A6D">
        <w:rPr>
          <w:rFonts w:ascii="Times New Roman" w:hAnsi="Times New Roman" w:cs="Times New Roman"/>
          <w:sz w:val="28"/>
          <w:szCs w:val="28"/>
          <w:lang w:eastAsia="ru-RU"/>
        </w:rPr>
        <w:t xml:space="preserve"> 684 (далее - Правила опубликования отчетов).</w:t>
      </w:r>
    </w:p>
    <w:p w:rsidR="00AF129D" w:rsidRPr="00C139CC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FF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F129D" w:rsidRPr="00FE5DCF" w:rsidRDefault="00AF129D" w:rsidP="002C2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E5DC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Порядок составления отчета</w:t>
      </w:r>
    </w:p>
    <w:p w:rsidR="00AF129D" w:rsidRPr="00DF227E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27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F129D" w:rsidRPr="00DF227E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27E">
        <w:rPr>
          <w:rFonts w:ascii="Times New Roman" w:hAnsi="Times New Roman" w:cs="Times New Roman"/>
          <w:sz w:val="28"/>
          <w:szCs w:val="28"/>
          <w:lang w:eastAsia="ru-RU"/>
        </w:rPr>
        <w:t>2.1. Отчет составляется учреждением в валюте Российской Федерации (в части показателей в денежном выражении) по состоянию на 1 января года, следующего за отчетным.</w:t>
      </w:r>
    </w:p>
    <w:p w:rsidR="00AF129D" w:rsidRPr="00DF227E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27E">
        <w:rPr>
          <w:rFonts w:ascii="Times New Roman" w:hAnsi="Times New Roman" w:cs="Times New Roman"/>
          <w:sz w:val="28"/>
          <w:szCs w:val="28"/>
          <w:lang w:eastAsia="ru-RU"/>
        </w:rPr>
        <w:t>2.2. Отчет учреждения составляется в разрезе следующих разделов:</w:t>
      </w:r>
    </w:p>
    <w:p w:rsidR="00AF129D" w:rsidRPr="00DF227E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27E">
        <w:rPr>
          <w:rFonts w:ascii="Times New Roman" w:hAnsi="Times New Roman" w:cs="Times New Roman"/>
          <w:sz w:val="28"/>
          <w:szCs w:val="28"/>
          <w:lang w:eastAsia="ru-RU"/>
        </w:rPr>
        <w:t>- раздел 1 «Общие сведения об учреждении»;</w:t>
      </w:r>
    </w:p>
    <w:p w:rsidR="00AF129D" w:rsidRPr="00DF227E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27E">
        <w:rPr>
          <w:rFonts w:ascii="Times New Roman" w:hAnsi="Times New Roman" w:cs="Times New Roman"/>
          <w:sz w:val="28"/>
          <w:szCs w:val="28"/>
          <w:lang w:eastAsia="ru-RU"/>
        </w:rPr>
        <w:t>- раздел 2 «Результат деятельности учреждения»;</w:t>
      </w:r>
    </w:p>
    <w:p w:rsidR="00AF129D" w:rsidRPr="00DF227E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27E">
        <w:rPr>
          <w:rFonts w:ascii="Times New Roman" w:hAnsi="Times New Roman" w:cs="Times New Roman"/>
          <w:sz w:val="28"/>
          <w:szCs w:val="28"/>
          <w:lang w:eastAsia="ru-RU"/>
        </w:rPr>
        <w:t>- раздел 3 «Об использовании имущества, закрепленного за учреждением».</w:t>
      </w:r>
    </w:p>
    <w:p w:rsidR="00AF129D" w:rsidRPr="00DF227E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27E">
        <w:rPr>
          <w:rFonts w:ascii="Times New Roman" w:hAnsi="Times New Roman" w:cs="Times New Roman"/>
          <w:sz w:val="28"/>
          <w:szCs w:val="28"/>
          <w:lang w:eastAsia="ru-RU"/>
        </w:rPr>
        <w:t>2.3. В разделе 1 «Общие сведения об учреждении» указываются:</w:t>
      </w:r>
    </w:p>
    <w:p w:rsidR="00AF129D" w:rsidRPr="00DF227E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27E">
        <w:rPr>
          <w:rFonts w:ascii="Times New Roman" w:hAnsi="Times New Roman" w:cs="Times New Roman"/>
          <w:sz w:val="28"/>
          <w:szCs w:val="28"/>
          <w:lang w:eastAsia="ru-RU"/>
        </w:rPr>
        <w:t>- полное официальное наименование учреждения;</w:t>
      </w:r>
    </w:p>
    <w:p w:rsidR="00AF129D" w:rsidRPr="00DF227E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27E">
        <w:rPr>
          <w:rFonts w:ascii="Times New Roman" w:hAnsi="Times New Roman" w:cs="Times New Roman"/>
          <w:sz w:val="28"/>
          <w:szCs w:val="28"/>
          <w:lang w:eastAsia="ru-RU"/>
        </w:rPr>
        <w:t>- сокращенное наименование учреждения;</w:t>
      </w:r>
    </w:p>
    <w:p w:rsidR="00AF129D" w:rsidRPr="00DF227E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27E">
        <w:rPr>
          <w:rFonts w:ascii="Times New Roman" w:hAnsi="Times New Roman" w:cs="Times New Roman"/>
          <w:sz w:val="28"/>
          <w:szCs w:val="28"/>
          <w:lang w:eastAsia="ru-RU"/>
        </w:rPr>
        <w:t>- дата государственной регистрации;</w:t>
      </w:r>
    </w:p>
    <w:p w:rsidR="00AF129D" w:rsidRPr="00DF227E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27E">
        <w:rPr>
          <w:rFonts w:ascii="Times New Roman" w:hAnsi="Times New Roman" w:cs="Times New Roman"/>
          <w:sz w:val="28"/>
          <w:szCs w:val="28"/>
          <w:lang w:eastAsia="ru-RU"/>
        </w:rPr>
        <w:t>- ОГРН;</w:t>
      </w:r>
    </w:p>
    <w:p w:rsidR="00AF129D" w:rsidRPr="00DF227E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27E">
        <w:rPr>
          <w:rFonts w:ascii="Times New Roman" w:hAnsi="Times New Roman" w:cs="Times New Roman"/>
          <w:sz w:val="28"/>
          <w:szCs w:val="28"/>
          <w:lang w:eastAsia="ru-RU"/>
        </w:rPr>
        <w:t>- ИНН/КПП;</w:t>
      </w:r>
    </w:p>
    <w:p w:rsidR="00AF129D" w:rsidRPr="00DF227E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27E">
        <w:rPr>
          <w:rFonts w:ascii="Times New Roman" w:hAnsi="Times New Roman" w:cs="Times New Roman"/>
          <w:sz w:val="28"/>
          <w:szCs w:val="28"/>
          <w:lang w:eastAsia="ru-RU"/>
        </w:rPr>
        <w:t>- регистрирующий орган;</w:t>
      </w:r>
    </w:p>
    <w:p w:rsidR="00AF129D" w:rsidRPr="00DF227E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27E">
        <w:rPr>
          <w:rFonts w:ascii="Times New Roman" w:hAnsi="Times New Roman" w:cs="Times New Roman"/>
          <w:sz w:val="28"/>
          <w:szCs w:val="28"/>
          <w:lang w:eastAsia="ru-RU"/>
        </w:rPr>
        <w:t>- код по ОКПО;</w:t>
      </w:r>
    </w:p>
    <w:p w:rsidR="00AF129D" w:rsidRPr="00DF227E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27E">
        <w:rPr>
          <w:rFonts w:ascii="Times New Roman" w:hAnsi="Times New Roman" w:cs="Times New Roman"/>
          <w:sz w:val="28"/>
          <w:szCs w:val="28"/>
          <w:lang w:eastAsia="ru-RU"/>
        </w:rPr>
        <w:t>- код по ОКВЭД;</w:t>
      </w:r>
    </w:p>
    <w:p w:rsidR="00AF129D" w:rsidRPr="00DF227E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27E">
        <w:rPr>
          <w:rFonts w:ascii="Times New Roman" w:hAnsi="Times New Roman" w:cs="Times New Roman"/>
          <w:sz w:val="28"/>
          <w:szCs w:val="28"/>
          <w:lang w:eastAsia="ru-RU"/>
        </w:rPr>
        <w:t>-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AF129D" w:rsidRPr="00DF227E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27E">
        <w:rPr>
          <w:rFonts w:ascii="Times New Roman" w:hAnsi="Times New Roman" w:cs="Times New Roman"/>
          <w:sz w:val="28"/>
          <w:szCs w:val="28"/>
          <w:lang w:eastAsia="ru-RU"/>
        </w:rPr>
        <w:t>- 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(работ);</w:t>
      </w:r>
    </w:p>
    <w:p w:rsidR="00AF129D" w:rsidRPr="00DF227E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27E">
        <w:rPr>
          <w:rFonts w:ascii="Times New Roman" w:hAnsi="Times New Roman" w:cs="Times New Roman"/>
          <w:sz w:val="28"/>
          <w:szCs w:val="28"/>
          <w:lang w:eastAsia="ru-RU"/>
        </w:rPr>
        <w:t>- 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документы);</w:t>
      </w:r>
    </w:p>
    <w:p w:rsidR="00AF129D" w:rsidRPr="00DF227E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27E">
        <w:rPr>
          <w:rFonts w:ascii="Times New Roman" w:hAnsi="Times New Roman" w:cs="Times New Roman"/>
          <w:sz w:val="28"/>
          <w:szCs w:val="28"/>
          <w:lang w:eastAsia="ru-RU"/>
        </w:rPr>
        <w:t>- юридический адрес;</w:t>
      </w:r>
    </w:p>
    <w:p w:rsidR="00AF129D" w:rsidRPr="00DF227E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27E">
        <w:rPr>
          <w:rFonts w:ascii="Times New Roman" w:hAnsi="Times New Roman" w:cs="Times New Roman"/>
          <w:sz w:val="28"/>
          <w:szCs w:val="28"/>
          <w:lang w:eastAsia="ru-RU"/>
        </w:rPr>
        <w:t>- телефон (факс);</w:t>
      </w:r>
    </w:p>
    <w:p w:rsidR="00AF129D" w:rsidRPr="00DF227E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27E">
        <w:rPr>
          <w:rFonts w:ascii="Times New Roman" w:hAnsi="Times New Roman" w:cs="Times New Roman"/>
          <w:sz w:val="28"/>
          <w:szCs w:val="28"/>
          <w:lang w:eastAsia="ru-RU"/>
        </w:rPr>
        <w:t>- адрес электронной почты;</w:t>
      </w:r>
    </w:p>
    <w:p w:rsidR="00AF129D" w:rsidRPr="00DF227E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27E">
        <w:rPr>
          <w:rFonts w:ascii="Times New Roman" w:hAnsi="Times New Roman" w:cs="Times New Roman"/>
          <w:sz w:val="28"/>
          <w:szCs w:val="28"/>
          <w:lang w:eastAsia="ru-RU"/>
        </w:rPr>
        <w:t>- учредитель;</w:t>
      </w:r>
    </w:p>
    <w:p w:rsidR="00AF129D" w:rsidRPr="00DF227E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27E">
        <w:rPr>
          <w:rFonts w:ascii="Times New Roman" w:hAnsi="Times New Roman" w:cs="Times New Roman"/>
          <w:sz w:val="28"/>
          <w:szCs w:val="28"/>
          <w:lang w:eastAsia="ru-RU"/>
        </w:rPr>
        <w:t>- перечень филиалов и (или) представительств и их местонахождение;</w:t>
      </w:r>
    </w:p>
    <w:p w:rsidR="00AF129D" w:rsidRPr="00DF227E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27E">
        <w:rPr>
          <w:rFonts w:ascii="Times New Roman" w:hAnsi="Times New Roman" w:cs="Times New Roman"/>
          <w:sz w:val="28"/>
          <w:szCs w:val="28"/>
          <w:lang w:eastAsia="ru-RU"/>
        </w:rPr>
        <w:t>- перечень обособленных подразделений и их местонахождение;</w:t>
      </w:r>
    </w:p>
    <w:p w:rsidR="00AF129D" w:rsidRPr="00DF227E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27E">
        <w:rPr>
          <w:rFonts w:ascii="Times New Roman" w:hAnsi="Times New Roman" w:cs="Times New Roman"/>
          <w:sz w:val="28"/>
          <w:szCs w:val="28"/>
          <w:lang w:eastAsia="ru-RU"/>
        </w:rPr>
        <w:t>- количество штатных единиц учреждения (указываются данные о количественном составе и квалификации сотрудников учреждения на начало и на конец отчетного года. В случае изменения количества штатных единиц учреждения указываются причины, приведшие к его изменению на конец отчетного периода);</w:t>
      </w:r>
    </w:p>
    <w:p w:rsidR="00AF129D" w:rsidRPr="00DF227E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27E">
        <w:rPr>
          <w:rFonts w:ascii="Times New Roman" w:hAnsi="Times New Roman" w:cs="Times New Roman"/>
          <w:sz w:val="28"/>
          <w:szCs w:val="28"/>
          <w:lang w:eastAsia="ru-RU"/>
        </w:rPr>
        <w:t>- средняя заработная плата сотрудников учреждения.</w:t>
      </w:r>
    </w:p>
    <w:p w:rsidR="00AF129D" w:rsidRPr="00DF227E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27E">
        <w:rPr>
          <w:rFonts w:ascii="Times New Roman" w:hAnsi="Times New Roman" w:cs="Times New Roman"/>
          <w:sz w:val="28"/>
          <w:szCs w:val="28"/>
          <w:lang w:eastAsia="ru-RU"/>
        </w:rPr>
        <w:t>Автономное учреждение дополнительно указывает состав наблюдательного совета.</w:t>
      </w:r>
    </w:p>
    <w:p w:rsidR="00AF129D" w:rsidRPr="00DF227E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27E">
        <w:rPr>
          <w:rFonts w:ascii="Times New Roman" w:hAnsi="Times New Roman" w:cs="Times New Roman"/>
          <w:sz w:val="28"/>
          <w:szCs w:val="28"/>
          <w:lang w:eastAsia="ru-RU"/>
        </w:rPr>
        <w:t>2.4. В разделе 2 «Результат деятельности учреждения» указываются:</w:t>
      </w:r>
    </w:p>
    <w:p w:rsidR="00AF129D" w:rsidRPr="00DF227E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27E">
        <w:rPr>
          <w:rFonts w:ascii="Times New Roman" w:hAnsi="Times New Roman" w:cs="Times New Roman"/>
          <w:sz w:val="28"/>
          <w:szCs w:val="28"/>
          <w:lang w:eastAsia="ru-RU"/>
        </w:rPr>
        <w:t>-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AF129D" w:rsidRPr="00DF227E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27E">
        <w:rPr>
          <w:rFonts w:ascii="Times New Roman" w:hAnsi="Times New Roman" w:cs="Times New Roman"/>
          <w:sz w:val="28"/>
          <w:szCs w:val="28"/>
          <w:lang w:eastAsia="ru-RU"/>
        </w:rPr>
        <w:t>-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AF129D" w:rsidRPr="00DF227E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27E">
        <w:rPr>
          <w:rFonts w:ascii="Times New Roman" w:hAnsi="Times New Roman" w:cs="Times New Roman"/>
          <w:sz w:val="28"/>
          <w:szCs w:val="28"/>
          <w:lang w:eastAsia="ru-RU"/>
        </w:rPr>
        <w:t>- 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- суммы доходов, полученных учреждением от оказания платных услуг (выполнения работ);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- цены (тарифы) на платные услуги (работы), оказываемые потребителям (в динамике в течение отчетного периода);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- общее количество потребителей, воспользовавшихся услугами (работами) учреждения (в том числе платными для потребителей);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- количество жалоб потребителей и принятые по результатам их рассмотрения меры;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- информация об исполнении утвержденного муниципального задания (далее - муниципальное задание), в том числе по показателям, характеризующим объем и качество муниципальной услуги;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- объем финансового обеспечения выполнения муниципального задания.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Бюджетное и автономное учреждения дополнительно указывают: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- суммы кассовых и плановых поступлений (с учетом возвратов) в разрезе поступлений, предусмотренных Планом;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- суммы кассовых и плановых выплат (с учетом восстановленных кассовых выплат) в разрезе выплат, предусмотренных Планом.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 xml:space="preserve">2.5. В разделе 3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C2A6D">
        <w:rPr>
          <w:rFonts w:ascii="Times New Roman" w:hAnsi="Times New Roman" w:cs="Times New Roman"/>
          <w:sz w:val="28"/>
          <w:szCs w:val="28"/>
          <w:lang w:eastAsia="ru-RU"/>
        </w:rPr>
        <w:t>Об использовании имущества, закрепленного за учреждением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2C2A6D">
        <w:rPr>
          <w:rFonts w:ascii="Times New Roman" w:hAnsi="Times New Roman" w:cs="Times New Roman"/>
          <w:sz w:val="28"/>
          <w:szCs w:val="28"/>
          <w:lang w:eastAsia="ru-RU"/>
        </w:rPr>
        <w:t>учреждениями, указываются на начало и конец отчетного года: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- общая балансовая (остаточная) стоимость недвижимого имущества, находящегося у учреждения на праве оперативного управления;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аренду;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- 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- общая балансовая (остаточная) стоимость движимого имущества, находящегося у учреждения на праве оперативного управления;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аренду;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- 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- общая площадь объектов недвижимого имущества, находящегося у учреждения на праве оперативного управления;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- 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- 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- количество объектов недвижимого имущества, находящегося у учреждения на праве оперативного управления;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-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Бюджетным учреждением дополнительно указываются: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- 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- 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- 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 xml:space="preserve">Раздел 3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C2A6D">
        <w:rPr>
          <w:rFonts w:ascii="Times New Roman" w:hAnsi="Times New Roman" w:cs="Times New Roman"/>
          <w:sz w:val="28"/>
          <w:szCs w:val="28"/>
          <w:lang w:eastAsia="ru-RU"/>
        </w:rPr>
        <w:t>Об использовании имущества, закрепленного за автономным учреждением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C2A6D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составляется автономным учреждением в порядке, установленном Правилами опубликования отчетов.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 xml:space="preserve">2.6. Отчет автономного учреждения утверждается в порядке, установленном статьей 11 Федерального закона от 3 ноября 2006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C2A6D">
        <w:rPr>
          <w:rFonts w:ascii="Times New Roman" w:hAnsi="Times New Roman" w:cs="Times New Roman"/>
          <w:sz w:val="28"/>
          <w:szCs w:val="28"/>
          <w:lang w:eastAsia="ru-RU"/>
        </w:rPr>
        <w:t xml:space="preserve"> 174-ФЗ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2C2A6D">
        <w:rPr>
          <w:rFonts w:ascii="Times New Roman" w:hAnsi="Times New Roman" w:cs="Times New Roman"/>
          <w:sz w:val="28"/>
          <w:szCs w:val="28"/>
          <w:lang w:eastAsia="ru-RU"/>
        </w:rPr>
        <w:t>Об автономных учреждениях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2C2A6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Отчет бюджетных учреждений утверждается руководителем учреждения и представляется органу, осуществляющему функции и полномочия учредителя, на согласование в срок до 1 апреля года, следующего за отчетным.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Орган, осуществляющий функции и полномочия учредителя, рассматривает Отчет, указанный в абзаце втором настоящего пункта, в течение десяти рабочих дней, следующих за днем поступления Отчета, и согласовывает его либо возвращает на доработку с указанием причин, послуживших основанием для его возврата.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2.7. Учреждение предоставляет Отчет, утвержденный и согласованный в соответствии с пунктом 2.6 настоящего Порядка, в порядке, установленном Министерством финансов Российской Федерации, для его размещения в установленном порядке на официальном сайте в сети Интернет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Федерации, с учетом требований законодательства Российской Федерации о защите государственной тайны.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2.8. По решению органа, осуществляющего функции и полномочия учредителя, Отчет может быть дополнительно размещен в сети Интернет на официальном сайте сельского поселения с учетом требований законодательства Российской Федерации о защите государственной тайны</w:t>
      </w:r>
    </w:p>
    <w:p w:rsidR="00AF129D" w:rsidRDefault="00AF129D" w:rsidP="00C9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F129D" w:rsidRDefault="00AF129D" w:rsidP="00C9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C9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C9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C9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C9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C9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C9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C9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C9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C9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C9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C94C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C94C4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 w:rsidRPr="002C2A6D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</w:t>
      </w:r>
      <w:r w:rsidRPr="002C2A6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Ковалевского </w:t>
      </w:r>
      <w:r w:rsidRPr="00BD3A3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A32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Волгоградской области </w:t>
      </w:r>
    </w:p>
    <w:p w:rsidR="00AF129D" w:rsidRPr="00FE5DCF" w:rsidRDefault="00AF129D" w:rsidP="00C94C4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DCF">
        <w:rPr>
          <w:rFonts w:ascii="Times New Roman" w:hAnsi="Times New Roman" w:cs="Times New Roman"/>
          <w:sz w:val="28"/>
          <w:szCs w:val="28"/>
          <w:lang w:eastAsia="ru-RU"/>
        </w:rPr>
        <w:t>от 14 января 2020 г</w:t>
      </w:r>
      <w:r w:rsidRPr="00FE5DCF">
        <w:rPr>
          <w:sz w:val="28"/>
          <w:szCs w:val="28"/>
        </w:rPr>
        <w:t xml:space="preserve">ода </w:t>
      </w:r>
      <w:r w:rsidRPr="00FE5DCF">
        <w:rPr>
          <w:rFonts w:ascii="Times New Roman" w:hAnsi="Times New Roman" w:cs="Times New Roman"/>
          <w:sz w:val="28"/>
          <w:szCs w:val="28"/>
          <w:lang w:eastAsia="ru-RU"/>
        </w:rPr>
        <w:t>№ 08 </w:t>
      </w:r>
    </w:p>
    <w:p w:rsidR="00AF129D" w:rsidRDefault="00AF129D" w:rsidP="00FE5D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Pr="00FE5DCF" w:rsidRDefault="00AF129D" w:rsidP="00FE5D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5DCF">
        <w:rPr>
          <w:rFonts w:ascii="Times New Roman" w:hAnsi="Times New Roman" w:cs="Times New Roman"/>
          <w:sz w:val="28"/>
          <w:szCs w:val="28"/>
          <w:lang w:eastAsia="ru-RU"/>
        </w:rPr>
        <w:t>Примерная форма</w:t>
      </w:r>
    </w:p>
    <w:p w:rsidR="00AF129D" w:rsidRPr="00FE5DCF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DC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F129D" w:rsidRDefault="00AF129D" w:rsidP="002C2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Pr="002C2A6D" w:rsidRDefault="00AF129D" w:rsidP="002C2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ОТЧЕТ</w:t>
      </w:r>
    </w:p>
    <w:p w:rsidR="00AF129D" w:rsidRPr="002C2A6D" w:rsidRDefault="00AF129D" w:rsidP="002C2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о деятельности автономного учреждения</w:t>
      </w:r>
    </w:p>
    <w:p w:rsidR="00AF129D" w:rsidRPr="002C2A6D" w:rsidRDefault="00AF129D" w:rsidP="002C2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за ____ год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F129D" w:rsidRPr="002C2A6D" w:rsidRDefault="00AF129D" w:rsidP="002C2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Pr="002C2A6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AF129D" w:rsidRPr="002C2A6D" w:rsidRDefault="00AF129D" w:rsidP="002C2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наименование учреждения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F129D" w:rsidRPr="002C2A6D" w:rsidRDefault="00AF129D" w:rsidP="002C2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Раздел 1. ОБЩИЕ СВЕДЕНИЯ ОБ УЧРЕЖДЕНИИ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96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10"/>
        <w:gridCol w:w="8360"/>
        <w:gridCol w:w="90"/>
      </w:tblGrid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Полное официальное наименование учреждения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Сокращенное наименование учреждения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государственной регистрации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Регистрирующий орган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по ОКПО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по ОКВЭД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Основной вид деятельности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виды деятельности, не являющиеся основными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услуг (работ), оказываемых потребителям за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плату/потребители услуг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разрешительных документов, на основании которых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автономное учреждение осуществляет деятельность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 (факс)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филиалов и (или) представительств и их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обособленных подразделений и их местонахождение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Наблюдательный совет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8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 и Ф.И.О. руководителя учреждения</w:t>
            </w:r>
          </w:p>
        </w:tc>
        <w:tc>
          <w:tcPr>
            <w:tcW w:w="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94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720"/>
        <w:gridCol w:w="4906"/>
        <w:gridCol w:w="1657"/>
        <w:gridCol w:w="1657"/>
      </w:tblGrid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01.01.20__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31.12.20__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штатных единиц учреждения,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количественный состав и квалификация: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1.20.1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Средняя заработная плата (тыс. руб.),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F129D" w:rsidRPr="002C2A6D" w:rsidRDefault="00AF129D" w:rsidP="002C2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Раздел 2. РЕЗУЛЬТАТ ДЕЯТЕЛЬНОСТИ УЧРЕЖДЕНИЯ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0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10"/>
        <w:gridCol w:w="3954"/>
        <w:gridCol w:w="1777"/>
        <w:gridCol w:w="1826"/>
        <w:gridCol w:w="1333"/>
      </w:tblGrid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01.01.20__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(отчетный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01.01.20__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(предыдущий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отчетному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Изменение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Балансовая (остаточная)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стоимость нефинансовых активов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сумма выставленных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требований в возмещение ущерба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недостачам и хищениям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материальных ценностей,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денежных средств, а также от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порчи материальных ценностей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разрезе поступлений,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предусмотренных планом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финансово-хозяйственной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Просроченная дебиторская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задолженность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Причины образования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просроченной дебиторской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задолженности, а также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дебиторской задолженности,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нереальной к взысканию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разрезе выплат,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предусмотренных планом ФХД)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Просроченная кредиторская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задолженность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Причины образования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просроченной кредиторской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задолженности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0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33"/>
        <w:gridCol w:w="3653"/>
        <w:gridCol w:w="1896"/>
        <w:gridCol w:w="1923"/>
        <w:gridCol w:w="1395"/>
      </w:tblGrid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01.01.20__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(отчетный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01.01.20__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(предыдущий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отчетному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Изменение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сумма доходов,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полученных учреждением от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оказания платных услуг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(выполнения работ), в т.ч.: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0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21"/>
        <w:gridCol w:w="3734"/>
        <w:gridCol w:w="1715"/>
        <w:gridCol w:w="1715"/>
        <w:gridCol w:w="1715"/>
      </w:tblGrid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01.01.20__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01.0_.20__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01.0_.20__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Цена (тарифы) на платные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услуги (работы), оказываемые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потребителям (в динамике в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течение отчетного периода)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94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81"/>
        <w:gridCol w:w="8257"/>
        <w:gridCol w:w="102"/>
      </w:tblGrid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количество потребителей, воспользовавшихся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услугами (работами) учреждения (в том числе платными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потребителей)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жалоб потребителей и принятые по результатам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их рассмотрения 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04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10"/>
        <w:gridCol w:w="7269"/>
        <w:gridCol w:w="637"/>
        <w:gridCol w:w="624"/>
      </w:tblGrid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кассовых и плановых поступлений (с учетом возвратов)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разрезе поступлений, предусмотренных планом финансово-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хозяйственной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кассовых и плановых выплат (с учетом восстановленных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кассовых выплат) в разрезе выплат, предусмотренных планом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финансово-хозяйственной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F129D" w:rsidRPr="002C2A6D" w:rsidRDefault="00AF129D" w:rsidP="002C2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Раздел 3. ОБ ИСПОЛЬЗОВАНИИ ИМУЩЕСТВА,</w:t>
      </w:r>
    </w:p>
    <w:p w:rsidR="00AF129D" w:rsidRPr="002C2A6D" w:rsidRDefault="00AF129D" w:rsidP="002C2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ЗАКРЕПЛЕННОГО ЗА УЧРЕЖДЕНИЕМ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94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81"/>
        <w:gridCol w:w="5009"/>
        <w:gridCol w:w="1675"/>
        <w:gridCol w:w="1675"/>
      </w:tblGrid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01.01.20__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31.12.20__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балансовая стоимость имущества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автономного учреждения (тыс. руб.), в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балансовая стоимость закрепленного за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автономным учреждением недвижимого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имущества (тыс. 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балансовая стоимость закрепленного за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автономным учреждением особо ценного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движимого имущества (тыс. 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объектов недвижимого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имущества, закрепленных за автономным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учреждением (зданий, строений,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помещений)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площадь объектов недвижимого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имущества, закрепленного за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автономным учреждением, 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площадь объектов недвижимого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имущества, закрепленного за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автономным учреждением и переданного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аренду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Руководитель учреждения</w:t>
      </w: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F129D" w:rsidRDefault="00AF129D" w:rsidP="00C94C4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 к </w:t>
      </w:r>
      <w:r w:rsidRPr="002C2A6D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 </w:t>
      </w:r>
      <w:r w:rsidRPr="002C2A6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Ковалевского</w:t>
      </w:r>
      <w:r w:rsidRPr="00BD3A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A32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Волгоградской области </w:t>
      </w:r>
    </w:p>
    <w:p w:rsidR="00AF129D" w:rsidRPr="00FE5DCF" w:rsidRDefault="00AF129D" w:rsidP="00C94C4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5DCF">
        <w:rPr>
          <w:rFonts w:ascii="Times New Roman" w:hAnsi="Times New Roman" w:cs="Times New Roman"/>
          <w:sz w:val="28"/>
          <w:szCs w:val="28"/>
          <w:lang w:eastAsia="ru-RU"/>
        </w:rPr>
        <w:t>от 14 января 2020 г</w:t>
      </w:r>
      <w:r w:rsidRPr="00FE5DCF">
        <w:rPr>
          <w:sz w:val="28"/>
          <w:szCs w:val="28"/>
        </w:rPr>
        <w:t xml:space="preserve">ода </w:t>
      </w:r>
      <w:r w:rsidRPr="00FE5DCF">
        <w:rPr>
          <w:rFonts w:ascii="Times New Roman" w:hAnsi="Times New Roman" w:cs="Times New Roman"/>
          <w:sz w:val="28"/>
          <w:szCs w:val="28"/>
          <w:lang w:eastAsia="ru-RU"/>
        </w:rPr>
        <w:t>№ 08 </w:t>
      </w:r>
    </w:p>
    <w:p w:rsidR="00AF129D" w:rsidRDefault="00AF129D" w:rsidP="00FE5D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F129D" w:rsidRPr="002C2A6D" w:rsidRDefault="00AF129D" w:rsidP="00FE5DC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C2A6D">
        <w:rPr>
          <w:rFonts w:ascii="Times New Roman" w:hAnsi="Times New Roman" w:cs="Times New Roman"/>
          <w:sz w:val="28"/>
          <w:szCs w:val="28"/>
          <w:lang w:eastAsia="ru-RU"/>
        </w:rPr>
        <w:t>Примерная форма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F129D" w:rsidRPr="002C2A6D" w:rsidRDefault="00AF129D" w:rsidP="002C2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ОТЧЕТ</w:t>
      </w:r>
    </w:p>
    <w:p w:rsidR="00AF129D" w:rsidRPr="002C2A6D" w:rsidRDefault="00AF129D" w:rsidP="002C2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о деятельности бюджетного учреждения</w:t>
      </w:r>
    </w:p>
    <w:p w:rsidR="00AF129D" w:rsidRPr="002C2A6D" w:rsidRDefault="00AF129D" w:rsidP="002C2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за ____ год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F129D" w:rsidRPr="002C2A6D" w:rsidRDefault="00AF129D" w:rsidP="002C2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AF129D" w:rsidRPr="002C2A6D" w:rsidRDefault="00AF129D" w:rsidP="002C2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наименование учреждения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F129D" w:rsidRPr="002C2A6D" w:rsidRDefault="00AF129D" w:rsidP="002C2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Раздел 1. ОБЩИЕ СВЕДЕНИЯ ОБ УЧРЕЖДЕНИИ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94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58"/>
        <w:gridCol w:w="8284"/>
        <w:gridCol w:w="98"/>
      </w:tblGrid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Полное официальное наименование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Сокращенное наименование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государственной регистрации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Регистрирующий орган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по ОКПО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по ОКВЭД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Основной вид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виды деятельности, не являющиеся основными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услуг (работ), оказываемых потребителям за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плату/потребители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разрешительных документов, на основании которых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автономное учреждение осуществляет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Телефон (факс)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филиалов и (или) представительств и их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обособленных подразделений и их местонахождение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Должность и Ф.И.О. руководителя учреждения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94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10"/>
        <w:gridCol w:w="5074"/>
        <w:gridCol w:w="1678"/>
        <w:gridCol w:w="1678"/>
      </w:tblGrid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01.01.20__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31.12.20__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штатных единиц учреждения: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т.ч. количественный состав и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квалификация: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Средняя заработная плата (тыс. руб.),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сведения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F129D" w:rsidRPr="002C2A6D" w:rsidRDefault="00AF129D" w:rsidP="002C2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Раздел 2. РЕЗУЛЬТАТ ДЕЯТЕЛЬНОСТИ УЧРЕЖДЕНИЯ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0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10"/>
        <w:gridCol w:w="3954"/>
        <w:gridCol w:w="1777"/>
        <w:gridCol w:w="1826"/>
        <w:gridCol w:w="1333"/>
      </w:tblGrid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01.01.20__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(отчетный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01.01.20__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(предыдущий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отчетному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Изменение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Балансовая (остаточная)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стоимость нефинансовых активов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сумма выставленных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требований в возмещение ущерба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недостачам и хищениям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материальных ценностей,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денежных средств, а также от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порчи материальных ценностей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разрезе поступлений,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предусмотренных планом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финансово-хозяйственной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Просроченная дебиторская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задолженность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Причины образования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просроченной дебиторской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задолженности, а также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дебиторской задолженности,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нереальной к взысканию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разрезе выплат,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предусмотренных планом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финансово-хозяйственной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Просроченная кредиторская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задолженность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Причины образования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просроченной кредиторской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задолженности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0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33"/>
        <w:gridCol w:w="3653"/>
        <w:gridCol w:w="1896"/>
        <w:gridCol w:w="1923"/>
        <w:gridCol w:w="1395"/>
      </w:tblGrid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01.01.20__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(отчетный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01.01.20__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(предыдущий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отчетному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Изменение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сумма доходов,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полученных учреждением от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оказания платных услуг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(выполнения работ), в том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0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21"/>
        <w:gridCol w:w="3734"/>
        <w:gridCol w:w="1715"/>
        <w:gridCol w:w="1715"/>
        <w:gridCol w:w="1715"/>
      </w:tblGrid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01.01.20__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01.0_.20__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01.0_.20__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Цена (тарифы) на платные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услуги (работы), оказываемые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потребителям (в динамике в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течение отчетного периода)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94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76"/>
        <w:gridCol w:w="8262"/>
        <w:gridCol w:w="102"/>
      </w:tblGrid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количество потребителей, воспользовавшихся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услугами (работами) учреждения (в том числе платными для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потребителей)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жалоб потребителей и принятые по результатам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их рассмотрения 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04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10"/>
        <w:gridCol w:w="7269"/>
        <w:gridCol w:w="637"/>
        <w:gridCol w:w="624"/>
      </w:tblGrid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кассовых и плановых поступлений (с учетом возвратов)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разрезе поступлений, предусмотренных планом финансово-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хозяйственной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кассовых и плановых выплат (с учетом восстановленных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кассовых выплат) в разрезе выплат, предусмотренных планом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финансово-хозяйственной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94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57"/>
        <w:gridCol w:w="8285"/>
        <w:gridCol w:w="98"/>
      </w:tblGrid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Информация об исполнении муниципального задания, в том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 по показателям, характеризующим объем и качество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финансового обеспечения выполнения муниципального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F129D" w:rsidRPr="002C2A6D" w:rsidRDefault="00AF129D" w:rsidP="002C2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Раздел 3. ОБ ИСПОЛЬЗОВАНИИ ИМУЩЕСТВА,</w:t>
      </w:r>
    </w:p>
    <w:p w:rsidR="00AF129D" w:rsidRPr="002C2A6D" w:rsidRDefault="00AF129D" w:rsidP="002C2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ЗАКРЕПЛЕННОГО ЗА УЧРЕЖДЕНИЕМ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94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13"/>
        <w:gridCol w:w="5049"/>
        <w:gridCol w:w="1689"/>
        <w:gridCol w:w="1689"/>
      </w:tblGrid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01.01.20__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31.12.20__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балансовая (остаточная)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стоимость недвижимого имущества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учреждения на праве оперативного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управления (тыс. 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балансовая (остаточная)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стоимость недвижимого имущества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учреждения на праве оперативного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управления и переданного в аренду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балансовая (остаточная)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стоимость недвижимого имущества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учреждения на праве оперативного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управления и переданного в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безвозмездное пользование (тыс. 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балансовая (остаточная)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стоимость движимого имущества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учреждения на праве оперативного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балансовая (остаточная)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стоимость движимого имущества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учреждения на праве оперативного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управления и переданного в аренду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балансовая (остаточная)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стоимость движимого имущества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учреждения на праве оперативного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управления и переданного в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площадь объектов недвижимого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имущества, находящегося у учреждения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праве оперативного управления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площадь объектов недвижимого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имущества, находящегося у учреждения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праве оперативного управления и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переданного в аренду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площадь объектов недвижимого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имущества, находящегося у учреждения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праве оперативного управления и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переданного в безвозмездное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пользование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средств, полученных в отчетном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году от распоряжения в установленном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порядке имуществом, находящимся у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учреждения на праве оперативного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балансовая (остаточная)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стоимость недвижимого имущества,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приобретенного учреждением в отчетном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году за счет средств, выделенных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учредителем на указанные цели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балансовая (остаточная)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стоимость недвижимого имущества,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приобретенного учреждением в отчетном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году за счет доходов, полученных от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платных услуг и иной приносящей доход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деятельности (тыс. 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балансовая (остаточная)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стоимость особо ценного движимого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имущества, находящегося у учреждения</w:t>
            </w:r>
          </w:p>
          <w:p w:rsidR="00AF129D" w:rsidRPr="002C2A6D" w:rsidRDefault="00AF129D" w:rsidP="002C2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праве оперативного управления</w:t>
            </w:r>
          </w:p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сведения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129D" w:rsidRPr="00DC66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29D" w:rsidRPr="002C2A6D" w:rsidRDefault="00AF129D" w:rsidP="002C2A6D">
            <w:pPr>
              <w:spacing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C2A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F129D" w:rsidRPr="002C2A6D" w:rsidRDefault="00AF129D" w:rsidP="002C2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A6D">
        <w:rPr>
          <w:rFonts w:ascii="Times New Roman" w:hAnsi="Times New Roman" w:cs="Times New Roman"/>
          <w:sz w:val="28"/>
          <w:szCs w:val="28"/>
          <w:lang w:eastAsia="ru-RU"/>
        </w:rPr>
        <w:t>Руководитель учреждения</w:t>
      </w:r>
    </w:p>
    <w:p w:rsidR="00AF129D" w:rsidRPr="00BD3A32" w:rsidRDefault="00AF129D" w:rsidP="002C2A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F129D" w:rsidRPr="00BD3A32" w:rsidSect="00FA677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8D0"/>
    <w:rsid w:val="00016CAB"/>
    <w:rsid w:val="00046F24"/>
    <w:rsid w:val="00077791"/>
    <w:rsid w:val="000A3192"/>
    <w:rsid w:val="000A65B8"/>
    <w:rsid w:val="000A7EDA"/>
    <w:rsid w:val="000D66F3"/>
    <w:rsid w:val="001564B0"/>
    <w:rsid w:val="00190813"/>
    <w:rsid w:val="002116CD"/>
    <w:rsid w:val="00212736"/>
    <w:rsid w:val="00243D7F"/>
    <w:rsid w:val="002B26CE"/>
    <w:rsid w:val="002C2A6D"/>
    <w:rsid w:val="002E5DAF"/>
    <w:rsid w:val="00302878"/>
    <w:rsid w:val="00332C79"/>
    <w:rsid w:val="0039188F"/>
    <w:rsid w:val="003A7C2B"/>
    <w:rsid w:val="003C61B9"/>
    <w:rsid w:val="00444516"/>
    <w:rsid w:val="0045235A"/>
    <w:rsid w:val="0047641A"/>
    <w:rsid w:val="00487A9C"/>
    <w:rsid w:val="00491F1C"/>
    <w:rsid w:val="004B494F"/>
    <w:rsid w:val="004B6C6A"/>
    <w:rsid w:val="004C3F5A"/>
    <w:rsid w:val="004D124B"/>
    <w:rsid w:val="005338C9"/>
    <w:rsid w:val="0054143C"/>
    <w:rsid w:val="005723DB"/>
    <w:rsid w:val="005A64D4"/>
    <w:rsid w:val="005D4399"/>
    <w:rsid w:val="00602CA2"/>
    <w:rsid w:val="006216E1"/>
    <w:rsid w:val="006264B9"/>
    <w:rsid w:val="00632B52"/>
    <w:rsid w:val="00636272"/>
    <w:rsid w:val="00661A3E"/>
    <w:rsid w:val="006839D0"/>
    <w:rsid w:val="006C26F9"/>
    <w:rsid w:val="006D552E"/>
    <w:rsid w:val="007450DE"/>
    <w:rsid w:val="007478DF"/>
    <w:rsid w:val="00751920"/>
    <w:rsid w:val="007C5AA7"/>
    <w:rsid w:val="007D10B2"/>
    <w:rsid w:val="007D3748"/>
    <w:rsid w:val="007F7026"/>
    <w:rsid w:val="00804520"/>
    <w:rsid w:val="0081350E"/>
    <w:rsid w:val="0081566E"/>
    <w:rsid w:val="008742F9"/>
    <w:rsid w:val="008A1434"/>
    <w:rsid w:val="008A6F5F"/>
    <w:rsid w:val="008B2365"/>
    <w:rsid w:val="008B54B1"/>
    <w:rsid w:val="00920FFA"/>
    <w:rsid w:val="009348D0"/>
    <w:rsid w:val="00954236"/>
    <w:rsid w:val="009768CC"/>
    <w:rsid w:val="00982E0E"/>
    <w:rsid w:val="009A6AD9"/>
    <w:rsid w:val="009C736B"/>
    <w:rsid w:val="009D6ED4"/>
    <w:rsid w:val="009E68A2"/>
    <w:rsid w:val="00A712D4"/>
    <w:rsid w:val="00A900AF"/>
    <w:rsid w:val="00AE3238"/>
    <w:rsid w:val="00AF129D"/>
    <w:rsid w:val="00AF69CF"/>
    <w:rsid w:val="00B15C43"/>
    <w:rsid w:val="00B17BAD"/>
    <w:rsid w:val="00B3543B"/>
    <w:rsid w:val="00B414FF"/>
    <w:rsid w:val="00B65636"/>
    <w:rsid w:val="00B70568"/>
    <w:rsid w:val="00B74DA1"/>
    <w:rsid w:val="00B9509E"/>
    <w:rsid w:val="00BD0B6A"/>
    <w:rsid w:val="00BD3A32"/>
    <w:rsid w:val="00BE0367"/>
    <w:rsid w:val="00C014B9"/>
    <w:rsid w:val="00C139CC"/>
    <w:rsid w:val="00C156E5"/>
    <w:rsid w:val="00C16848"/>
    <w:rsid w:val="00C21412"/>
    <w:rsid w:val="00C35975"/>
    <w:rsid w:val="00C452EF"/>
    <w:rsid w:val="00C544A6"/>
    <w:rsid w:val="00C94C40"/>
    <w:rsid w:val="00CE130C"/>
    <w:rsid w:val="00CE32EF"/>
    <w:rsid w:val="00CE4D53"/>
    <w:rsid w:val="00D458B8"/>
    <w:rsid w:val="00D76B5C"/>
    <w:rsid w:val="00DA2442"/>
    <w:rsid w:val="00DC07CC"/>
    <w:rsid w:val="00DC09D6"/>
    <w:rsid w:val="00DC129E"/>
    <w:rsid w:val="00DC66FA"/>
    <w:rsid w:val="00DE14A3"/>
    <w:rsid w:val="00DE1D52"/>
    <w:rsid w:val="00DF227E"/>
    <w:rsid w:val="00E00741"/>
    <w:rsid w:val="00E134E5"/>
    <w:rsid w:val="00E31E6D"/>
    <w:rsid w:val="00E36F64"/>
    <w:rsid w:val="00E54371"/>
    <w:rsid w:val="00E862BF"/>
    <w:rsid w:val="00ED476D"/>
    <w:rsid w:val="00EE14AE"/>
    <w:rsid w:val="00EE3445"/>
    <w:rsid w:val="00F317E3"/>
    <w:rsid w:val="00F568CB"/>
    <w:rsid w:val="00F63D37"/>
    <w:rsid w:val="00F81549"/>
    <w:rsid w:val="00FA677B"/>
    <w:rsid w:val="00FC2569"/>
    <w:rsid w:val="00FC2A80"/>
    <w:rsid w:val="00FE2589"/>
    <w:rsid w:val="00FE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7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67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A677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uiPriority w:val="99"/>
    <w:rsid w:val="002C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59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A5E9D6A1709A8B97811CE0BA84D83616EFC4C4E342F6F707327E2FB9CE39E39B0EB2C5A0477986178D08A6053DAB645425CCA365A62A716E5A54C601P0M" TargetMode="External"/><Relationship Id="rId4" Type="http://schemas.openxmlformats.org/officeDocument/2006/relationships/hyperlink" Target="consultantplus://offline/ref=65A5E9D6A1709A8B97811CE0BA84D83616EFC4C4E342F6F707327E2FB9CE39E39B0EB2C5A0477986178D08A6053DAB645425CCA365A62A716E5A54C601P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305</TotalTime>
  <Pages>16</Pages>
  <Words>3212</Words>
  <Characters>18313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2007</cp:lastModifiedBy>
  <cp:revision>125</cp:revision>
  <cp:lastPrinted>2020-01-14T11:09:00Z</cp:lastPrinted>
  <dcterms:created xsi:type="dcterms:W3CDTF">2019-12-18T05:17:00Z</dcterms:created>
  <dcterms:modified xsi:type="dcterms:W3CDTF">2020-01-14T11:12:00Z</dcterms:modified>
</cp:coreProperties>
</file>