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9C" w:rsidRPr="0068749C" w:rsidRDefault="0068749C" w:rsidP="0068749C">
      <w:pPr>
        <w:pStyle w:val="2"/>
        <w:jc w:val="center"/>
        <w:rPr>
          <w:sz w:val="28"/>
          <w:szCs w:val="28"/>
        </w:rPr>
      </w:pPr>
      <w:r w:rsidRPr="0068749C">
        <w:rPr>
          <w:sz w:val="28"/>
          <w:szCs w:val="28"/>
        </w:rPr>
        <w:t>АДМИНИСТРАЦИЯ</w:t>
      </w:r>
    </w:p>
    <w:p w:rsidR="0068749C" w:rsidRPr="0068749C" w:rsidRDefault="0068749C" w:rsidP="0068749C">
      <w:pPr>
        <w:pStyle w:val="2"/>
        <w:jc w:val="center"/>
        <w:rPr>
          <w:sz w:val="28"/>
          <w:szCs w:val="28"/>
        </w:rPr>
      </w:pPr>
      <w:r w:rsidRPr="0068749C">
        <w:rPr>
          <w:sz w:val="28"/>
          <w:szCs w:val="28"/>
        </w:rPr>
        <w:t>СВЕТЛОПОЛЯНСКОГО ГОРОДСКОГО ПОСЕЛЕНИЯ</w:t>
      </w:r>
    </w:p>
    <w:p w:rsidR="0068749C" w:rsidRPr="0068749C" w:rsidRDefault="0068749C" w:rsidP="0068749C">
      <w:pPr>
        <w:pStyle w:val="2"/>
        <w:jc w:val="center"/>
        <w:rPr>
          <w:sz w:val="28"/>
          <w:szCs w:val="28"/>
        </w:rPr>
      </w:pPr>
      <w:r w:rsidRPr="0068749C">
        <w:rPr>
          <w:sz w:val="28"/>
          <w:szCs w:val="28"/>
        </w:rPr>
        <w:t>ВЕРХНЕКАМСКОГО РАЙОНА  КИРОВСКОЙ  ОБЛАСТИ</w:t>
      </w:r>
    </w:p>
    <w:p w:rsidR="0068749C" w:rsidRPr="0068749C" w:rsidRDefault="0068749C" w:rsidP="00687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9C" w:rsidRPr="0068749C" w:rsidRDefault="0068749C" w:rsidP="0068749C">
      <w:pPr>
        <w:pStyle w:val="1"/>
        <w:jc w:val="center"/>
        <w:rPr>
          <w:szCs w:val="28"/>
        </w:rPr>
      </w:pPr>
      <w:r w:rsidRPr="0068749C">
        <w:rPr>
          <w:szCs w:val="28"/>
        </w:rPr>
        <w:t>ПРОЕКТ   ПОСТАНОВЛЕНИЯ</w:t>
      </w:r>
    </w:p>
    <w:p w:rsidR="0068749C" w:rsidRPr="005E2EB1" w:rsidRDefault="0068749C" w:rsidP="0068749C">
      <w:pPr>
        <w:keepNext/>
        <w:spacing w:line="240" w:lineRule="auto"/>
        <w:textAlignment w:val="baseline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68749C" w:rsidRPr="0068749C" w:rsidRDefault="0068749C" w:rsidP="0068749C">
      <w:pPr>
        <w:keepNext/>
        <w:spacing w:line="240" w:lineRule="auto"/>
        <w:textAlignment w:val="baseline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68749C" w:rsidRPr="0068749C" w:rsidRDefault="0068749C" w:rsidP="0068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49C">
        <w:rPr>
          <w:rFonts w:ascii="Times New Roman" w:hAnsi="Times New Roman" w:cs="Times New Roman"/>
          <w:sz w:val="28"/>
          <w:szCs w:val="28"/>
        </w:rPr>
        <w:t xml:space="preserve">_______2017                                                                                                    №  __            </w:t>
      </w:r>
    </w:p>
    <w:p w:rsidR="0068749C" w:rsidRPr="0068749C" w:rsidRDefault="0068749C" w:rsidP="0068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6874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49C">
        <w:rPr>
          <w:rFonts w:ascii="Times New Roman" w:hAnsi="Times New Roman" w:cs="Times New Roman"/>
          <w:sz w:val="28"/>
          <w:szCs w:val="28"/>
        </w:rPr>
        <w:t>Светлополянск</w:t>
      </w:r>
      <w:proofErr w:type="spellEnd"/>
    </w:p>
    <w:p w:rsidR="0068749C" w:rsidRPr="0068749C" w:rsidRDefault="0068749C" w:rsidP="0068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96"/>
      </w:tblGrid>
      <w:tr w:rsidR="0068749C" w:rsidRPr="0068749C" w:rsidTr="0068749C">
        <w:trPr>
          <w:trHeight w:val="1503"/>
        </w:trPr>
        <w:tc>
          <w:tcPr>
            <w:tcW w:w="9496" w:type="dxa"/>
          </w:tcPr>
          <w:p w:rsidR="0068749C" w:rsidRPr="0068749C" w:rsidRDefault="0068749C" w:rsidP="0068749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68749C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О внесении изменения в административный регламент предоставления</w:t>
            </w:r>
          </w:p>
          <w:p w:rsidR="0068749C" w:rsidRPr="0068749C" w:rsidRDefault="0068749C" w:rsidP="0068749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68749C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      </w:r>
            <w:proofErr w:type="spellStart"/>
            <w:r w:rsidRPr="0068749C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Светлополянское</w:t>
            </w:r>
            <w:proofErr w:type="spellEnd"/>
            <w:r w:rsidRPr="0068749C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городское поселение Верхнекамского района Кировской области»</w:t>
            </w:r>
          </w:p>
          <w:p w:rsidR="0068749C" w:rsidRPr="003B4923" w:rsidRDefault="0068749C" w:rsidP="0068749C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68749C" w:rsidRPr="0068749C" w:rsidRDefault="0068749C" w:rsidP="0068749C">
      <w:pPr>
        <w:spacing w:line="240" w:lineRule="auto"/>
        <w:ind w:right="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9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 от  27.07.2010  № 210-ФЗ «Об организации предоставления государственных и муниципальных услуг», Федеральным </w:t>
      </w:r>
      <w:hyperlink r:id="rId5" w:history="1">
        <w:r w:rsidRPr="0068749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874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</w:t>
      </w:r>
      <w:proofErr w:type="spellStart"/>
      <w:r w:rsidRPr="0068749C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68749C" w:rsidRPr="0068749C" w:rsidRDefault="0068749C" w:rsidP="0068749C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749C" w:rsidRPr="0068749C" w:rsidRDefault="0068749C" w:rsidP="0068749C">
      <w:pPr>
        <w:numPr>
          <w:ilvl w:val="3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68749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68749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</w:r>
      <w:proofErr w:type="spellStart"/>
      <w:r w:rsidRPr="0068749C">
        <w:rPr>
          <w:rFonts w:ascii="Times New Roman" w:eastAsia="Lucida Sans Unicode" w:hAnsi="Times New Roman" w:cs="Times New Roman"/>
          <w:kern w:val="2"/>
          <w:sz w:val="28"/>
          <w:szCs w:val="28"/>
        </w:rPr>
        <w:t>Светлополянское</w:t>
      </w:r>
      <w:proofErr w:type="spellEnd"/>
      <w:r w:rsidRPr="0068749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городское поселение Верхнекамского района Кировской области», утвержденный постановлением администрации </w:t>
      </w:r>
      <w:proofErr w:type="spellStart"/>
      <w:r w:rsidRPr="0068749C">
        <w:rPr>
          <w:rFonts w:ascii="Times New Roman" w:eastAsia="Lucida Sans Unicode" w:hAnsi="Times New Roman" w:cs="Times New Roman"/>
          <w:kern w:val="2"/>
          <w:sz w:val="28"/>
          <w:szCs w:val="28"/>
        </w:rPr>
        <w:t>Светлополянского</w:t>
      </w:r>
      <w:proofErr w:type="spellEnd"/>
      <w:r w:rsidRPr="0068749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городского поселения от 21.03.2016 № 52 следующие изменения:</w:t>
      </w:r>
    </w:p>
    <w:p w:rsidR="00CE2AA6" w:rsidRDefault="0068749C" w:rsidP="00CE2AA6">
      <w:pPr>
        <w:tabs>
          <w:tab w:val="left" w:pos="1134"/>
          <w:tab w:val="num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9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1.1.  </w:t>
      </w:r>
      <w:r w:rsidR="003B492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подпункт 2.4.1 </w:t>
      </w:r>
      <w:r w:rsidRPr="0068749C">
        <w:rPr>
          <w:rFonts w:ascii="Times New Roman" w:eastAsia="Lucida Sans Unicode" w:hAnsi="Times New Roman" w:cs="Times New Roman"/>
          <w:kern w:val="2"/>
          <w:sz w:val="28"/>
          <w:szCs w:val="28"/>
        </w:rPr>
        <w:t>пункт</w:t>
      </w:r>
      <w:r w:rsidR="003B4923">
        <w:rPr>
          <w:rFonts w:ascii="Times New Roman" w:eastAsia="Lucida Sans Unicode" w:hAnsi="Times New Roman" w:cs="Times New Roman"/>
          <w:kern w:val="2"/>
          <w:sz w:val="28"/>
          <w:szCs w:val="28"/>
        </w:rPr>
        <w:t>а</w:t>
      </w:r>
      <w:r w:rsidRPr="0068749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2.4. раздела 2 административного регламента читать в новой редакции: </w:t>
      </w:r>
      <w:r w:rsidRPr="00CE2AA6">
        <w:rPr>
          <w:rFonts w:ascii="Times New Roman" w:hAnsi="Times New Roman" w:cs="Times New Roman"/>
          <w:sz w:val="28"/>
          <w:szCs w:val="28"/>
        </w:rPr>
        <w:t>«</w:t>
      </w:r>
      <w:r w:rsidR="00CE2AA6" w:rsidRPr="00CE2AA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B4923">
        <w:rPr>
          <w:rFonts w:ascii="Times New Roman" w:hAnsi="Times New Roman" w:cs="Times New Roman"/>
          <w:sz w:val="28"/>
          <w:szCs w:val="28"/>
        </w:rPr>
        <w:t>муниципально</w:t>
      </w:r>
      <w:r w:rsidR="00CE2AA6" w:rsidRPr="00CE2AA6">
        <w:rPr>
          <w:rFonts w:ascii="Times New Roman" w:hAnsi="Times New Roman" w:cs="Times New Roman"/>
          <w:sz w:val="28"/>
          <w:szCs w:val="28"/>
        </w:rPr>
        <w:t>й услуги не должен превышать 1</w:t>
      </w:r>
      <w:r w:rsidR="003B4923">
        <w:rPr>
          <w:rFonts w:ascii="Times New Roman" w:hAnsi="Times New Roman" w:cs="Times New Roman"/>
          <w:sz w:val="28"/>
          <w:szCs w:val="28"/>
        </w:rPr>
        <w:t>8</w:t>
      </w:r>
      <w:r w:rsidR="00CE2AA6" w:rsidRPr="00CE2AA6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заявления.</w:t>
      </w:r>
    </w:p>
    <w:p w:rsidR="0068749C" w:rsidRPr="00CE2AA6" w:rsidRDefault="00CE2AA6" w:rsidP="00CE2AA6">
      <w:pPr>
        <w:tabs>
          <w:tab w:val="left" w:pos="1134"/>
          <w:tab w:val="num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2AA6">
        <w:rPr>
          <w:rFonts w:ascii="Times New Roman" w:hAnsi="Times New Roman" w:cs="Times New Roman"/>
          <w:sz w:val="28"/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</w:t>
      </w:r>
      <w:r w:rsidR="0068749C" w:rsidRPr="00CE2AA6">
        <w:rPr>
          <w:rFonts w:ascii="Times New Roman" w:hAnsi="Times New Roman" w:cs="Times New Roman"/>
          <w:sz w:val="28"/>
          <w:szCs w:val="28"/>
        </w:rPr>
        <w:t>»;</w:t>
      </w:r>
    </w:p>
    <w:p w:rsidR="0068749C" w:rsidRDefault="0068749C" w:rsidP="0068749C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749C">
        <w:rPr>
          <w:sz w:val="28"/>
          <w:szCs w:val="28"/>
        </w:rPr>
        <w:t>подпункт 2.4.2. пункта 2.4. раздела 2 административного регламента исключить.</w:t>
      </w:r>
    </w:p>
    <w:p w:rsidR="003B4923" w:rsidRPr="0068749C" w:rsidRDefault="003B4923" w:rsidP="0068749C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2 подпункта 3.5.2 пункта 3.5 раздела 3 административного регламента слова «одного месяца» читать «18 дней».</w:t>
      </w:r>
    </w:p>
    <w:p w:rsidR="0068749C" w:rsidRPr="0068749C" w:rsidRDefault="0068749C" w:rsidP="003B492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68749C" w:rsidRPr="0068749C" w:rsidRDefault="0068749C" w:rsidP="003B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9C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момента его подписания.</w:t>
      </w:r>
    </w:p>
    <w:p w:rsidR="0068749C" w:rsidRPr="005E2EB1" w:rsidRDefault="0068749C" w:rsidP="0068749C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8749C" w:rsidRPr="0068749C" w:rsidRDefault="0068749C" w:rsidP="00687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749C">
        <w:rPr>
          <w:rFonts w:ascii="Times New Roman" w:hAnsi="Times New Roman" w:cs="Times New Roman"/>
          <w:sz w:val="28"/>
          <w:szCs w:val="28"/>
        </w:rPr>
        <w:t>Вр.и.о</w:t>
      </w:r>
      <w:proofErr w:type="gramStart"/>
      <w:r w:rsidRPr="0068749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8749C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11605" w:rsidRPr="0068749C" w:rsidRDefault="0068749C" w:rsidP="003B492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8749C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Н.М.Пичугина</w:t>
      </w:r>
    </w:p>
    <w:sectPr w:rsidR="00111605" w:rsidRPr="0068749C" w:rsidSect="0068749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0B362C"/>
    <w:multiLevelType w:val="multilevel"/>
    <w:tmpl w:val="E9B670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49C"/>
    <w:rsid w:val="00111605"/>
    <w:rsid w:val="003B4923"/>
    <w:rsid w:val="0041129D"/>
    <w:rsid w:val="005E2EB1"/>
    <w:rsid w:val="0068749C"/>
    <w:rsid w:val="00AB1627"/>
    <w:rsid w:val="00C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9D"/>
  </w:style>
  <w:style w:type="paragraph" w:styleId="1">
    <w:name w:val="heading 1"/>
    <w:basedOn w:val="a"/>
    <w:next w:val="a"/>
    <w:link w:val="10"/>
    <w:qFormat/>
    <w:rsid w:val="00687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874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49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874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74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7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EF39754EABFE25CFCB920AC152FCB297407013BC2CECF0EDCE2317422E805A3F23D79DEw0E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зылева</cp:lastModifiedBy>
  <cp:revision>4</cp:revision>
  <dcterms:created xsi:type="dcterms:W3CDTF">2017-09-19T12:31:00Z</dcterms:created>
  <dcterms:modified xsi:type="dcterms:W3CDTF">2017-09-22T06:14:00Z</dcterms:modified>
</cp:coreProperties>
</file>