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D5" w:rsidRPr="009B769E" w:rsidRDefault="000909D5" w:rsidP="009B769E">
      <w:pPr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B769E" w:rsidRPr="009B769E">
        <w:rPr>
          <w:b/>
          <w:i/>
          <w:sz w:val="28"/>
          <w:szCs w:val="28"/>
        </w:rPr>
        <w:t>ПРОЕКТ</w:t>
      </w:r>
      <w:r w:rsidRPr="009B769E">
        <w:rPr>
          <w:b/>
          <w:i/>
          <w:sz w:val="28"/>
          <w:szCs w:val="28"/>
        </w:rPr>
        <w:t xml:space="preserve">                                                                 </w:t>
      </w:r>
      <w:r w:rsidR="00CC635D" w:rsidRPr="009B769E">
        <w:rPr>
          <w:b/>
          <w:i/>
          <w:sz w:val="28"/>
          <w:szCs w:val="28"/>
        </w:rPr>
        <w:t xml:space="preserve">                          </w:t>
      </w:r>
    </w:p>
    <w:p w:rsidR="000909D5" w:rsidRDefault="000909D5" w:rsidP="00F8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0909D5" w:rsidRDefault="000909D5" w:rsidP="00F80CC0">
      <w:pPr>
        <w:jc w:val="center"/>
        <w:rPr>
          <w:b/>
          <w:sz w:val="28"/>
          <w:szCs w:val="28"/>
        </w:rPr>
      </w:pPr>
    </w:p>
    <w:p w:rsidR="000909D5" w:rsidRDefault="000909D5" w:rsidP="00F8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909D5" w:rsidRDefault="00B71803" w:rsidP="00F8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="00DC06B2">
        <w:rPr>
          <w:b/>
          <w:sz w:val="28"/>
          <w:szCs w:val="28"/>
        </w:rPr>
        <w:t>ЛЬСКОГО ПОСЕЛЕНИЯ СЕЛО ДАШИНО</w:t>
      </w:r>
    </w:p>
    <w:p w:rsidR="000909D5" w:rsidRDefault="000909D5" w:rsidP="00F8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Мосальского района Калужской области</w:t>
      </w:r>
    </w:p>
    <w:p w:rsidR="000909D5" w:rsidRDefault="000909D5" w:rsidP="00F80CC0">
      <w:pPr>
        <w:jc w:val="center"/>
        <w:rPr>
          <w:b/>
          <w:sz w:val="28"/>
          <w:szCs w:val="28"/>
        </w:rPr>
      </w:pPr>
    </w:p>
    <w:p w:rsidR="000909D5" w:rsidRDefault="000909D5" w:rsidP="00F8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09D5" w:rsidRDefault="000909D5" w:rsidP="00F80CC0">
      <w:pPr>
        <w:jc w:val="center"/>
        <w:rPr>
          <w:b/>
          <w:sz w:val="28"/>
          <w:szCs w:val="28"/>
        </w:rPr>
      </w:pPr>
    </w:p>
    <w:p w:rsidR="000909D5" w:rsidRDefault="000909D5" w:rsidP="00F80CC0">
      <w:pPr>
        <w:rPr>
          <w:sz w:val="28"/>
          <w:szCs w:val="28"/>
        </w:rPr>
      </w:pPr>
      <w:r w:rsidRPr="008F2E24">
        <w:rPr>
          <w:sz w:val="28"/>
          <w:szCs w:val="28"/>
        </w:rPr>
        <w:t xml:space="preserve">от </w:t>
      </w:r>
      <w:r w:rsidR="00DC06B2">
        <w:rPr>
          <w:sz w:val="28"/>
          <w:szCs w:val="28"/>
        </w:rPr>
        <w:t xml:space="preserve"> ___________</w:t>
      </w:r>
      <w:r w:rsidR="00CC635D">
        <w:rPr>
          <w:sz w:val="28"/>
          <w:szCs w:val="28"/>
        </w:rPr>
        <w:t xml:space="preserve"> </w:t>
      </w:r>
      <w:r w:rsidRPr="008F2E2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F2E2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</w:t>
      </w:r>
      <w:r w:rsidR="00CC635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DC06B2">
        <w:rPr>
          <w:sz w:val="28"/>
          <w:szCs w:val="28"/>
        </w:rPr>
        <w:t>___</w:t>
      </w:r>
    </w:p>
    <w:p w:rsidR="000909D5" w:rsidRDefault="000909D5" w:rsidP="00F80CC0">
      <w:pPr>
        <w:rPr>
          <w:sz w:val="28"/>
          <w:szCs w:val="28"/>
        </w:rPr>
      </w:pPr>
    </w:p>
    <w:p w:rsidR="000909D5" w:rsidRPr="00442D66" w:rsidRDefault="000909D5" w:rsidP="00442D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равил благоустройства</w:t>
      </w:r>
    </w:p>
    <w:p w:rsidR="000909D5" w:rsidRDefault="000909D5" w:rsidP="00442D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территорий муниципального образования </w:t>
      </w:r>
    </w:p>
    <w:p w:rsidR="000909D5" w:rsidRPr="00442D66" w:rsidRDefault="00B71803" w:rsidP="00442D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</w:t>
      </w:r>
      <w:r w:rsidR="00DC06B2">
        <w:rPr>
          <w:rFonts w:ascii="Times New Roman" w:hAnsi="Times New Roman" w:cs="Times New Roman"/>
          <w:b w:val="0"/>
          <w:sz w:val="28"/>
          <w:szCs w:val="28"/>
        </w:rPr>
        <w:t>льского поселения село Дашино</w:t>
      </w:r>
    </w:p>
    <w:p w:rsidR="000909D5" w:rsidRPr="00442D66" w:rsidRDefault="000909D5" w:rsidP="00442D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9D5" w:rsidRPr="00442D66" w:rsidRDefault="000909D5" w:rsidP="00442D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9D5" w:rsidRPr="00442D66" w:rsidRDefault="000909D5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D66"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пп.19 п.1 ст.14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>Федерального Закона  от 06.10.2003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</w:t>
      </w:r>
      <w:r w:rsidR="00B71803">
        <w:rPr>
          <w:rFonts w:ascii="Times New Roman" w:hAnsi="Times New Roman" w:cs="Times New Roman"/>
          <w:b w:val="0"/>
          <w:sz w:val="28"/>
          <w:szCs w:val="28"/>
        </w:rPr>
        <w:t>и местного самоуправления в РФ»,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законом Калужской области  от 22.06.2018 г. № 362-ОЗ « О благоустройстве территорий муниципальных образований Калужской области 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>Сель</w:t>
      </w:r>
      <w:r w:rsidR="00C46817">
        <w:rPr>
          <w:rFonts w:ascii="Times New Roman" w:hAnsi="Times New Roman" w:cs="Times New Roman"/>
          <w:b w:val="0"/>
          <w:sz w:val="28"/>
          <w:szCs w:val="28"/>
        </w:rPr>
        <w:t>ская Дума  МО СП село Дашино</w:t>
      </w:r>
    </w:p>
    <w:p w:rsidR="000909D5" w:rsidRPr="00442D66" w:rsidRDefault="000909D5" w:rsidP="00442D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9D5" w:rsidRPr="00442D66" w:rsidRDefault="000909D5" w:rsidP="00442D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2D66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0909D5" w:rsidRPr="00442D66" w:rsidRDefault="000909D5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D66">
        <w:rPr>
          <w:rFonts w:ascii="Times New Roman" w:hAnsi="Times New Roman" w:cs="Times New Roman"/>
          <w:b w:val="0"/>
          <w:sz w:val="28"/>
          <w:szCs w:val="28"/>
        </w:rPr>
        <w:t>1.</w:t>
      </w:r>
      <w:r w:rsidR="00B718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>Утвердить Правила благоустройства территорий муниципального образования сел</w:t>
      </w:r>
      <w:r w:rsidR="00C46817">
        <w:rPr>
          <w:rFonts w:ascii="Times New Roman" w:hAnsi="Times New Roman" w:cs="Times New Roman"/>
          <w:b w:val="0"/>
          <w:sz w:val="28"/>
          <w:szCs w:val="28"/>
        </w:rPr>
        <w:t>ьского поселения село Дашино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 xml:space="preserve"> (Приложение 1)</w:t>
      </w:r>
    </w:p>
    <w:p w:rsidR="000909D5" w:rsidRPr="00442D66" w:rsidRDefault="000909D5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D66">
        <w:rPr>
          <w:rFonts w:ascii="Times New Roman" w:hAnsi="Times New Roman" w:cs="Times New Roman"/>
          <w:b w:val="0"/>
          <w:sz w:val="28"/>
          <w:szCs w:val="28"/>
        </w:rPr>
        <w:t>2.</w:t>
      </w:r>
      <w:r w:rsidR="00B718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>Считать утратившим силу решение Сельской Думы  сел</w:t>
      </w:r>
      <w:r w:rsidR="00B71803">
        <w:rPr>
          <w:rFonts w:ascii="Times New Roman" w:hAnsi="Times New Roman" w:cs="Times New Roman"/>
          <w:b w:val="0"/>
          <w:sz w:val="28"/>
          <w:szCs w:val="28"/>
        </w:rPr>
        <w:t>ьского поселения деревня Савино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46817">
        <w:rPr>
          <w:rFonts w:ascii="Times New Roman" w:hAnsi="Times New Roman" w:cs="Times New Roman"/>
          <w:b w:val="0"/>
          <w:sz w:val="28"/>
          <w:szCs w:val="28"/>
        </w:rPr>
        <w:t>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46817">
        <w:rPr>
          <w:rFonts w:ascii="Times New Roman" w:hAnsi="Times New Roman" w:cs="Times New Roman"/>
          <w:b w:val="0"/>
          <w:sz w:val="28"/>
          <w:szCs w:val="28"/>
        </w:rPr>
        <w:t>03.09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>0 года.</w:t>
      </w:r>
    </w:p>
    <w:p w:rsidR="000909D5" w:rsidRPr="00442D66" w:rsidRDefault="000909D5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D66">
        <w:rPr>
          <w:rFonts w:ascii="Times New Roman" w:hAnsi="Times New Roman" w:cs="Times New Roman"/>
          <w:b w:val="0"/>
          <w:sz w:val="28"/>
          <w:szCs w:val="28"/>
        </w:rPr>
        <w:t>3.</w:t>
      </w:r>
      <w:r w:rsidR="00B718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2D66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его обнародования.</w:t>
      </w:r>
    </w:p>
    <w:p w:rsidR="000909D5" w:rsidRDefault="00B71803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0909D5" w:rsidRPr="00442D66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0909D5" w:rsidRPr="00442D6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главу а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CA33CA">
        <w:rPr>
          <w:rFonts w:ascii="Times New Roman" w:hAnsi="Times New Roman" w:cs="Times New Roman"/>
          <w:b w:val="0"/>
          <w:sz w:val="28"/>
          <w:szCs w:val="28"/>
        </w:rPr>
        <w:t>министрации МО СП село Дашино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санитарную комиссию,</w:t>
      </w:r>
      <w:r w:rsidR="000909D5" w:rsidRPr="00442D66">
        <w:rPr>
          <w:rFonts w:ascii="Times New Roman" w:hAnsi="Times New Roman" w:cs="Times New Roman"/>
          <w:b w:val="0"/>
          <w:sz w:val="28"/>
          <w:szCs w:val="28"/>
        </w:rPr>
        <w:t xml:space="preserve"> созданную на территории сел</w:t>
      </w:r>
      <w:r w:rsidR="00CA33CA">
        <w:rPr>
          <w:rFonts w:ascii="Times New Roman" w:hAnsi="Times New Roman" w:cs="Times New Roman"/>
          <w:b w:val="0"/>
          <w:sz w:val="28"/>
          <w:szCs w:val="28"/>
        </w:rPr>
        <w:t>ьского поселения село Дашино</w:t>
      </w:r>
      <w:r w:rsidR="000909D5" w:rsidRPr="00442D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909D5" w:rsidRDefault="000909D5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9D5" w:rsidRDefault="000909D5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9D5" w:rsidRDefault="000909D5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9D5" w:rsidRDefault="000909D5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0909D5" w:rsidRPr="00CA33CA" w:rsidRDefault="00B71803" w:rsidP="00BB4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</w:t>
      </w:r>
      <w:r w:rsidR="00CA33CA">
        <w:rPr>
          <w:rFonts w:ascii="Times New Roman" w:hAnsi="Times New Roman" w:cs="Times New Roman"/>
          <w:b w:val="0"/>
          <w:sz w:val="28"/>
          <w:szCs w:val="28"/>
        </w:rPr>
        <w:t>льского поселения село Дашино</w:t>
      </w:r>
      <w:r w:rsidR="000909D5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CA33CA">
        <w:rPr>
          <w:rFonts w:ascii="Times New Roman" w:hAnsi="Times New Roman" w:cs="Times New Roman"/>
          <w:b w:val="0"/>
          <w:sz w:val="28"/>
          <w:szCs w:val="28"/>
        </w:rPr>
        <w:t xml:space="preserve">                 В</w:t>
      </w:r>
      <w:r w:rsidR="00CA33CA" w:rsidRPr="00CA33CA">
        <w:rPr>
          <w:rFonts w:ascii="Times New Roman" w:hAnsi="Times New Roman" w:cs="Times New Roman"/>
          <w:b w:val="0"/>
          <w:sz w:val="28"/>
          <w:szCs w:val="28"/>
        </w:rPr>
        <w:t>.</w:t>
      </w:r>
      <w:r w:rsidR="00CA33CA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="00CA33CA" w:rsidRPr="00CA33CA">
        <w:rPr>
          <w:rFonts w:ascii="Times New Roman" w:hAnsi="Times New Roman" w:cs="Times New Roman"/>
          <w:b w:val="0"/>
          <w:sz w:val="28"/>
          <w:szCs w:val="28"/>
        </w:rPr>
        <w:t>.</w:t>
      </w:r>
      <w:r w:rsidR="00CA33CA">
        <w:rPr>
          <w:rFonts w:ascii="Times New Roman" w:hAnsi="Times New Roman" w:cs="Times New Roman"/>
          <w:b w:val="0"/>
          <w:sz w:val="28"/>
          <w:szCs w:val="28"/>
        </w:rPr>
        <w:t>Лысый</w:t>
      </w:r>
    </w:p>
    <w:p w:rsidR="000909D5" w:rsidRPr="00442D66" w:rsidRDefault="000909D5" w:rsidP="00442D66">
      <w:pPr>
        <w:pStyle w:val="ConsPlusTitle"/>
        <w:ind w:left="49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09D5" w:rsidRPr="00442D66" w:rsidRDefault="000909D5" w:rsidP="00442D6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909D5" w:rsidRPr="00442D66" w:rsidRDefault="000909D5" w:rsidP="00F80CC0">
      <w:pPr>
        <w:rPr>
          <w:sz w:val="28"/>
          <w:szCs w:val="28"/>
        </w:rPr>
      </w:pPr>
    </w:p>
    <w:p w:rsidR="000909D5" w:rsidRPr="00442D66" w:rsidRDefault="000909D5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9D5" w:rsidRPr="00442D66" w:rsidRDefault="000909D5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9D5" w:rsidRPr="00442D66" w:rsidRDefault="000909D5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9D5" w:rsidRPr="00442D66" w:rsidRDefault="000909D5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9D5" w:rsidRPr="00442D66" w:rsidRDefault="000909D5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9D5" w:rsidRDefault="000909D5" w:rsidP="00BB4AA0">
      <w:pPr>
        <w:pStyle w:val="ConsPlusTitle"/>
        <w:ind w:left="6960" w:firstLine="120"/>
        <w:jc w:val="center"/>
        <w:rPr>
          <w:b w:val="0"/>
          <w:sz w:val="20"/>
        </w:rPr>
      </w:pPr>
    </w:p>
    <w:p w:rsidR="000909D5" w:rsidRPr="00BB4AA0" w:rsidRDefault="00CC635D" w:rsidP="00CC635D">
      <w:pPr>
        <w:pStyle w:val="ConsPlusTitle"/>
        <w:ind w:left="6960" w:firstLine="120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lastRenderedPageBreak/>
        <w:t xml:space="preserve">Приложение </w:t>
      </w:r>
      <w:r w:rsidR="000909D5" w:rsidRPr="00BB4AA0">
        <w:rPr>
          <w:rFonts w:ascii="Times New Roman" w:hAnsi="Times New Roman" w:cs="Times New Roman"/>
          <w:b w:val="0"/>
          <w:sz w:val="20"/>
        </w:rPr>
        <w:t xml:space="preserve">                              к решению Сель</w:t>
      </w:r>
      <w:r w:rsidR="00440A6C">
        <w:rPr>
          <w:rFonts w:ascii="Times New Roman" w:hAnsi="Times New Roman" w:cs="Times New Roman"/>
          <w:b w:val="0"/>
          <w:sz w:val="20"/>
        </w:rPr>
        <w:t>ской Думы МО СП  село Дашино</w:t>
      </w:r>
    </w:p>
    <w:p w:rsidR="000909D5" w:rsidRPr="00BB4AA0" w:rsidRDefault="00440A6C" w:rsidP="00CC635D">
      <w:pPr>
        <w:pStyle w:val="ConsPlusTitle"/>
        <w:ind w:left="6960" w:firstLine="120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от ________</w:t>
      </w:r>
      <w:smartTag w:uri="urn:schemas-microsoft-com:office:smarttags" w:element="metricconverter">
        <w:smartTagPr>
          <w:attr w:name="ProductID" w:val="2018 г"/>
        </w:smartTagPr>
        <w:r w:rsidR="000909D5" w:rsidRPr="00BB4AA0">
          <w:rPr>
            <w:rFonts w:ascii="Times New Roman" w:hAnsi="Times New Roman" w:cs="Times New Roman"/>
            <w:b w:val="0"/>
            <w:sz w:val="20"/>
          </w:rPr>
          <w:t>2018 г</w:t>
        </w:r>
      </w:smartTag>
      <w:r>
        <w:rPr>
          <w:rFonts w:ascii="Times New Roman" w:hAnsi="Times New Roman" w:cs="Times New Roman"/>
          <w:b w:val="0"/>
          <w:sz w:val="20"/>
        </w:rPr>
        <w:t>.  № __</w:t>
      </w:r>
    </w:p>
    <w:p w:rsidR="000909D5" w:rsidRPr="00BB4AA0" w:rsidRDefault="000909D5" w:rsidP="00CC635D">
      <w:pPr>
        <w:pStyle w:val="ConsPlusTitle"/>
        <w:jc w:val="right"/>
        <w:rPr>
          <w:rFonts w:ascii="Times New Roman" w:hAnsi="Times New Roman" w:cs="Times New Roman"/>
        </w:rPr>
      </w:pPr>
    </w:p>
    <w:p w:rsidR="000909D5" w:rsidRPr="00BB4AA0" w:rsidRDefault="000909D5" w:rsidP="00BB4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AA0">
        <w:rPr>
          <w:rFonts w:ascii="Times New Roman" w:hAnsi="Times New Roman" w:cs="Times New Roman"/>
          <w:sz w:val="28"/>
          <w:szCs w:val="28"/>
        </w:rPr>
        <w:t>ПРАВИЛА</w:t>
      </w:r>
    </w:p>
    <w:p w:rsidR="000909D5" w:rsidRPr="00BB4AA0" w:rsidRDefault="000909D5" w:rsidP="00BB4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9D5" w:rsidRDefault="000909D5" w:rsidP="00BB4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AA0">
        <w:rPr>
          <w:rFonts w:ascii="Times New Roman" w:hAnsi="Times New Roman" w:cs="Times New Roman"/>
          <w:sz w:val="28"/>
          <w:szCs w:val="28"/>
        </w:rPr>
        <w:t>БЛАГОУСТРОЙСТВА ТЕРРИТОРИЙ МУНИЦИПАЛЬНОГО ОБРАЗОВАНИЯ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</w:p>
    <w:p w:rsidR="000909D5" w:rsidRPr="00BB4AA0" w:rsidRDefault="00440A6C" w:rsidP="00BB4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СЕЛО ДАШИНО</w:t>
      </w:r>
    </w:p>
    <w:p w:rsidR="000909D5" w:rsidRPr="00BB4AA0" w:rsidRDefault="000909D5" w:rsidP="00BB4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4AA0">
        <w:rPr>
          <w:rFonts w:ascii="Times New Roman" w:hAnsi="Times New Roman" w:cs="Times New Roman"/>
          <w:sz w:val="28"/>
          <w:szCs w:val="28"/>
        </w:rPr>
        <w:t>Мосальского района Калужской области</w:t>
      </w:r>
    </w:p>
    <w:p w:rsidR="000909D5" w:rsidRPr="00BB4AA0" w:rsidRDefault="000909D5" w:rsidP="00BB4AA0"/>
    <w:p w:rsidR="000909D5" w:rsidRPr="00BB4AA0" w:rsidRDefault="000909D5" w:rsidP="001265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9D5" w:rsidRPr="00337150" w:rsidRDefault="000909D5" w:rsidP="00126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150">
        <w:rPr>
          <w:rFonts w:ascii="Times New Roman" w:hAnsi="Times New Roman" w:cs="Times New Roman"/>
          <w:sz w:val="24"/>
          <w:szCs w:val="24"/>
        </w:rPr>
        <w:t>1. Настоящие  правила благоустройства  разработаны 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</w:t>
      </w:r>
      <w:r w:rsidR="00440A6C">
        <w:rPr>
          <w:rFonts w:ascii="Times New Roman" w:hAnsi="Times New Roman" w:cs="Times New Roman"/>
          <w:sz w:val="24"/>
          <w:szCs w:val="24"/>
        </w:rPr>
        <w:t>ьского поселения село Дашино</w:t>
      </w:r>
      <w:r w:rsidRPr="00337150">
        <w:rPr>
          <w:rFonts w:ascii="Times New Roman" w:hAnsi="Times New Roman" w:cs="Times New Roman"/>
          <w:sz w:val="24"/>
          <w:szCs w:val="24"/>
        </w:rPr>
        <w:t>.</w:t>
      </w:r>
    </w:p>
    <w:p w:rsidR="000909D5" w:rsidRPr="0033715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150"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0909D5" w:rsidRPr="0033715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150">
        <w:rPr>
          <w:rFonts w:ascii="Times New Roman" w:hAnsi="Times New Roman" w:cs="Times New Roman"/>
          <w:sz w:val="24"/>
          <w:szCs w:val="24"/>
        </w:rPr>
        <w:t>а) благоустройство территорий  сельских поселений  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</w:t>
      </w:r>
      <w:proofErr w:type="gramEnd"/>
      <w:r w:rsidRPr="00337150">
        <w:rPr>
          <w:rFonts w:ascii="Times New Roman" w:hAnsi="Times New Roman" w:cs="Times New Roman"/>
          <w:sz w:val="24"/>
          <w:szCs w:val="24"/>
        </w:rPr>
        <w:t>, прилегающих территорий;</w:t>
      </w:r>
    </w:p>
    <w:p w:rsidR="000909D5" w:rsidRPr="00D84AD9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AD9">
        <w:rPr>
          <w:rFonts w:ascii="Times New Roman" w:hAnsi="Times New Roman" w:cs="Times New Roman"/>
          <w:sz w:val="24"/>
          <w:szCs w:val="24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 w:rsidRPr="00D84AD9">
        <w:rPr>
          <w:rFonts w:ascii="Times New Roman" w:hAnsi="Times New Roman" w:cs="Times New Roman"/>
          <w:sz w:val="24"/>
          <w:szCs w:val="24"/>
        </w:rPr>
        <w:t xml:space="preserve"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D84AD9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D84AD9">
        <w:rPr>
          <w:rFonts w:ascii="Times New Roman" w:hAnsi="Times New Roman" w:cs="Times New Roman"/>
          <w:sz w:val="24"/>
          <w:szCs w:val="24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0909D5" w:rsidRPr="00D84AD9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AD9">
        <w:rPr>
          <w:rFonts w:ascii="Times New Roman" w:hAnsi="Times New Roman" w:cs="Times New Roman"/>
          <w:sz w:val="24"/>
          <w:szCs w:val="24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909D5" w:rsidRPr="00F503B2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3B2">
        <w:rPr>
          <w:rFonts w:ascii="Times New Roman" w:hAnsi="Times New Roman" w:cs="Times New Roman"/>
          <w:sz w:val="24"/>
          <w:szCs w:val="24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0909D5" w:rsidRPr="00F503B2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3B2">
        <w:rPr>
          <w:rFonts w:ascii="Times New Roman" w:hAnsi="Times New Roman" w:cs="Times New Roman"/>
          <w:sz w:val="24"/>
          <w:szCs w:val="24"/>
        </w:rPr>
        <w:t xml:space="preserve">д) прилегающая территория - территория общего пользования, которая прилегает к </w:t>
      </w:r>
      <w:r w:rsidRPr="00F503B2">
        <w:rPr>
          <w:rFonts w:ascii="Times New Roman" w:hAnsi="Times New Roman" w:cs="Times New Roman"/>
          <w:sz w:val="24"/>
          <w:szCs w:val="24"/>
        </w:rPr>
        <w:lastRenderedPageBreak/>
        <w:t>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0909D5" w:rsidRPr="00F503B2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3B2">
        <w:rPr>
          <w:rFonts w:ascii="Times New Roman" w:hAnsi="Times New Roman" w:cs="Times New Roman"/>
          <w:sz w:val="24"/>
          <w:szCs w:val="24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 переулка, аллеи, бульвара, проезда, площади, набережной, шоссе;</w:t>
      </w:r>
      <w:proofErr w:type="gramEnd"/>
    </w:p>
    <w:p w:rsidR="000909D5" w:rsidRPr="00F503B2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3B2">
        <w:rPr>
          <w:rFonts w:ascii="Times New Roman" w:hAnsi="Times New Roman" w:cs="Times New Roman"/>
          <w:sz w:val="24"/>
          <w:szCs w:val="24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и) инженерные коммуникации - наземные, надземные и подземные коммуникации, включающие в себя сети, трассы водо-, тепл</w:t>
      </w:r>
      <w:proofErr w:type="gramStart"/>
      <w:r w:rsidRPr="007E53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5378">
        <w:rPr>
          <w:rFonts w:ascii="Times New Roman" w:hAnsi="Times New Roman" w:cs="Times New Roman"/>
          <w:sz w:val="24"/>
          <w:szCs w:val="24"/>
        </w:rPr>
        <w:t xml:space="preserve">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7E537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7E5378">
        <w:rPr>
          <w:rFonts w:ascii="Times New Roman" w:hAnsi="Times New Roman" w:cs="Times New Roman"/>
          <w:sz w:val="24"/>
          <w:szCs w:val="24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378">
        <w:rPr>
          <w:rFonts w:ascii="Times New Roman" w:hAnsi="Times New Roman" w:cs="Times New Roman"/>
          <w:sz w:val="24"/>
          <w:szCs w:val="24"/>
        </w:rPr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7E5378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7E5378">
        <w:rPr>
          <w:rFonts w:ascii="Times New Roman" w:hAnsi="Times New Roman" w:cs="Times New Roman"/>
          <w:sz w:val="24"/>
          <w:szCs w:val="24"/>
        </w:rPr>
        <w:t xml:space="preserve"> для отвода дождевых и талых вод, входные двери и окна;</w:t>
      </w:r>
      <w:proofErr w:type="gramEnd"/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н) смет - мусор, состоящий, как правило, из песка, пыли, листвы от уборки территорий;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378">
        <w:rPr>
          <w:rFonts w:ascii="Times New Roman" w:hAnsi="Times New Roman" w:cs="Times New Roman"/>
          <w:sz w:val="24"/>
          <w:szCs w:val="24"/>
        </w:rPr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lastRenderedPageBreak/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378">
        <w:rPr>
          <w:rFonts w:ascii="Times New Roman" w:hAnsi="Times New Roman" w:cs="Times New Roman"/>
          <w:sz w:val="24"/>
          <w:szCs w:val="24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378">
        <w:rPr>
          <w:rFonts w:ascii="Times New Roman" w:hAnsi="Times New Roman" w:cs="Times New Roman"/>
          <w:sz w:val="24"/>
          <w:szCs w:val="24"/>
        </w:rPr>
        <w:t xml:space="preserve">х) малые архитектурные формы - искусственные элементы садово-парковой композиции: беседки, ротонды, </w:t>
      </w:r>
      <w:proofErr w:type="spellStart"/>
      <w:r w:rsidRPr="007E5378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Pr="007E5378">
        <w:rPr>
          <w:rFonts w:ascii="Times New Roman" w:hAnsi="Times New Roman" w:cs="Times New Roman"/>
          <w:sz w:val="24"/>
          <w:szCs w:val="24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2"/>
      <w:bookmarkEnd w:id="0"/>
      <w:r w:rsidRPr="007E5378">
        <w:rPr>
          <w:rFonts w:ascii="Times New Roman" w:hAnsi="Times New Roman" w:cs="Times New Roman"/>
          <w:sz w:val="24"/>
          <w:szCs w:val="24"/>
        </w:rPr>
        <w:t>3. Благоустройству в  сельском поселении подлежат: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378">
        <w:rPr>
          <w:rFonts w:ascii="Times New Roman" w:hAnsi="Times New Roman" w:cs="Times New Roman"/>
          <w:sz w:val="24"/>
          <w:szCs w:val="24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  <w:proofErr w:type="gramEnd"/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378">
        <w:rPr>
          <w:rFonts w:ascii="Times New Roman" w:hAnsi="Times New Roman" w:cs="Times New Roman"/>
          <w:sz w:val="24"/>
          <w:szCs w:val="24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0909D5" w:rsidRPr="007E5378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д) участки территорий, используемые в качестве мест (площадок) накопления твердых коммунальных отходов;</w:t>
      </w:r>
    </w:p>
    <w:p w:rsidR="00AF52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78">
        <w:rPr>
          <w:rFonts w:ascii="Times New Roman" w:hAnsi="Times New Roman" w:cs="Times New Roman"/>
          <w:sz w:val="24"/>
          <w:szCs w:val="24"/>
        </w:rPr>
        <w:t>е) участки территорий, используемые для размещения кладбищ, сооружений инженерной защиты;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lastRenderedPageBreak/>
        <w:t xml:space="preserve">4. Благоустройству в  сельском поселении также подлежат объекты, расположенные на участках территорий, перечисленных в </w:t>
      </w:r>
      <w:hyperlink r:id="rId5" w:anchor="P132" w:history="1">
        <w:r w:rsidRPr="00146190">
          <w:rPr>
            <w:rStyle w:val="a3"/>
            <w:rFonts w:ascii="Times New Roman" w:hAnsi="Times New Roman"/>
            <w:sz w:val="24"/>
            <w:szCs w:val="24"/>
            <w:u w:val="none"/>
          </w:rPr>
          <w:t>пункте 3</w:t>
        </w:r>
      </w:hyperlink>
      <w:r w:rsidRPr="00146190">
        <w:rPr>
          <w:rFonts w:ascii="Times New Roman" w:hAnsi="Times New Roman" w:cs="Times New Roman"/>
          <w:sz w:val="24"/>
          <w:szCs w:val="24"/>
        </w:rPr>
        <w:t xml:space="preserve"> настоящих Правил, в том числе: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а) зеленые насаждения искусственного и естественного происхождения;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б) инженерные сети и сооружения в области внешнего состояния и соблюдения чистоты и порядка;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в) оборудование для сбора мусора или отходов производства и потребления;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е) сельская  (уличная) мебель, скамьи, беседки, объекты оборудования детских, спортивных и спортивно-игровых площадок;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ж) уличные общественные туалеты;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з) устройства, обеспечивающие доступ маломобильных групп населения к объектам инфраструктуры;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л) объекты культурного наследия;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м) элементы праздничного оформления, устройства наружного освещения, уличные и информационно-коммуникационные указатели.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 xml:space="preserve">5. Установка новых объектов на участках территорий, указанных в </w:t>
      </w:r>
      <w:hyperlink r:id="rId6" w:anchor="P132" w:history="1">
        <w:r w:rsidRPr="00146190">
          <w:rPr>
            <w:rStyle w:val="a3"/>
            <w:rFonts w:ascii="Times New Roman" w:hAnsi="Times New Roman"/>
            <w:sz w:val="24"/>
            <w:szCs w:val="24"/>
            <w:u w:val="none"/>
          </w:rPr>
          <w:t>пункте 3</w:t>
        </w:r>
      </w:hyperlink>
      <w:r w:rsidRPr="0014619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 соответствии с настоящими Правилами.</w:t>
      </w:r>
    </w:p>
    <w:p w:rsidR="000909D5" w:rsidRPr="00146190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46190">
        <w:rPr>
          <w:rFonts w:ascii="Times New Roman" w:hAnsi="Times New Roman" w:cs="Times New Roman"/>
          <w:sz w:val="24"/>
          <w:szCs w:val="24"/>
        </w:rPr>
        <w:t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proofErr w:type="gramEnd"/>
    </w:p>
    <w:p w:rsidR="000909D5" w:rsidRPr="00951CC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7. Администрация муниципального образования сел</w:t>
      </w:r>
      <w:r w:rsidR="00440A6C">
        <w:rPr>
          <w:rFonts w:ascii="Times New Roman" w:hAnsi="Times New Roman" w:cs="Times New Roman"/>
          <w:sz w:val="24"/>
          <w:szCs w:val="24"/>
        </w:rPr>
        <w:t>ьского поселения село Дашино</w:t>
      </w:r>
      <w:r w:rsidRPr="00951CC7">
        <w:rPr>
          <w:rFonts w:ascii="Times New Roman" w:hAnsi="Times New Roman" w:cs="Times New Roman"/>
          <w:sz w:val="24"/>
          <w:szCs w:val="24"/>
        </w:rPr>
        <w:t xml:space="preserve">  за счет средств  местного  бюджета обеспечивает:</w:t>
      </w:r>
    </w:p>
    <w:p w:rsidR="000909D5" w:rsidRPr="00951CC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CC7">
        <w:rPr>
          <w:rFonts w:ascii="Times New Roman" w:hAnsi="Times New Roman" w:cs="Times New Roman"/>
          <w:sz w:val="24"/>
          <w:szCs w:val="24"/>
        </w:rPr>
        <w:t xml:space="preserve"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</w:t>
      </w:r>
      <w:r w:rsidRPr="00951CC7">
        <w:rPr>
          <w:rFonts w:ascii="Times New Roman" w:hAnsi="Times New Roman" w:cs="Times New Roman"/>
          <w:sz w:val="24"/>
          <w:szCs w:val="24"/>
        </w:rPr>
        <w:lastRenderedPageBreak/>
        <w:t>прилегающих территорий;</w:t>
      </w:r>
      <w:proofErr w:type="gramEnd"/>
    </w:p>
    <w:p w:rsidR="000909D5" w:rsidRPr="00951CC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0909D5" w:rsidRPr="00951CC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в) ликвидацию стихийных свалок;</w:t>
      </w:r>
    </w:p>
    <w:p w:rsidR="000909D5" w:rsidRPr="00951CC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0909D5" w:rsidRPr="00951CC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51CC7">
        <w:rPr>
          <w:rFonts w:ascii="Times New Roman" w:hAnsi="Times New Roman" w:cs="Times New Roman"/>
          <w:sz w:val="24"/>
          <w:szCs w:val="24"/>
        </w:rPr>
        <w:t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</w:t>
      </w:r>
      <w:proofErr w:type="gramEnd"/>
      <w:r w:rsidRPr="00951CC7">
        <w:rPr>
          <w:rFonts w:ascii="Times New Roman" w:hAnsi="Times New Roman" w:cs="Times New Roman"/>
          <w:sz w:val="24"/>
          <w:szCs w:val="24"/>
        </w:rPr>
        <w:t>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0909D5" w:rsidRPr="00951CC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0909D5" w:rsidRPr="00951CC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10. Жители сельского  поселения  могут принимать участие в проведении мероприятий по благоустройству в порядке, установленном законодательством.</w:t>
      </w:r>
    </w:p>
    <w:p w:rsidR="000909D5" w:rsidRPr="00951CC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 муниципального  образования сел</w:t>
      </w:r>
      <w:r w:rsidR="00440A6C">
        <w:rPr>
          <w:rFonts w:ascii="Times New Roman" w:hAnsi="Times New Roman" w:cs="Times New Roman"/>
          <w:sz w:val="24"/>
          <w:szCs w:val="24"/>
        </w:rPr>
        <w:t>ьского поселения село Дашино</w:t>
      </w:r>
      <w:r w:rsidRPr="00951CC7">
        <w:rPr>
          <w:rFonts w:ascii="Times New Roman" w:hAnsi="Times New Roman" w:cs="Times New Roman"/>
          <w:sz w:val="24"/>
          <w:szCs w:val="24"/>
        </w:rPr>
        <w:t>.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12. На территории   сельского  поселения  запрещается: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а) сорить на улицах, площадях  и в других общественных местах;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б) производить сброс на территорию муниципального образования неочищенных сточных вод;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A84">
        <w:rPr>
          <w:rFonts w:ascii="Times New Roman" w:hAnsi="Times New Roman" w:cs="Times New Roman"/>
          <w:sz w:val="24"/>
          <w:szCs w:val="24"/>
        </w:rPr>
        <w:t xml:space="preserve"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</w:t>
      </w:r>
      <w:r w:rsidRPr="00EA7A84">
        <w:rPr>
          <w:rFonts w:ascii="Times New Roman" w:hAnsi="Times New Roman" w:cs="Times New Roman"/>
          <w:sz w:val="24"/>
          <w:szCs w:val="24"/>
        </w:rPr>
        <w:lastRenderedPageBreak/>
        <w:t>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A84">
        <w:rPr>
          <w:rFonts w:ascii="Times New Roman" w:hAnsi="Times New Roman" w:cs="Times New Roman"/>
          <w:sz w:val="24"/>
          <w:szCs w:val="24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 w:rsidRPr="00EA7A84">
        <w:rPr>
          <w:rFonts w:ascii="Times New Roman" w:hAnsi="Times New Roman" w:cs="Times New Roman"/>
          <w:sz w:val="24"/>
          <w:szCs w:val="24"/>
        </w:rPr>
        <w:t xml:space="preserve"> вне отведенных для этих целей мест;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ж) откачивать воду на проезжую часть дорог и тротуары при производстве строительных и ремонтных работ;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и) сжигать мусор, листья, обрезки деревьев в контейнерах;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л) производить самовольную вырубку деревьев, кустарников;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A84">
        <w:rPr>
          <w:rFonts w:ascii="Times New Roman" w:hAnsi="Times New Roman" w:cs="Times New Roman"/>
          <w:sz w:val="24"/>
          <w:szCs w:val="24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</w:t>
      </w:r>
      <w:proofErr w:type="gramEnd"/>
      <w:r w:rsidRPr="00EA7A84">
        <w:rPr>
          <w:rFonts w:ascii="Times New Roman" w:hAnsi="Times New Roman" w:cs="Times New Roman"/>
          <w:sz w:val="24"/>
          <w:szCs w:val="24"/>
        </w:rPr>
        <w:t xml:space="preserve"> исполнения государственного или муниципального контракта);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т) размещать на газонах временные (сезонные) объекты (торговые киоски, летние кафе,</w:t>
      </w:r>
      <w:r>
        <w:t xml:space="preserve"> </w:t>
      </w:r>
      <w:r w:rsidRPr="00EA7A84">
        <w:rPr>
          <w:rFonts w:ascii="Times New Roman" w:hAnsi="Times New Roman" w:cs="Times New Roman"/>
          <w:sz w:val="24"/>
          <w:szCs w:val="24"/>
        </w:rPr>
        <w:t>аттракционы и прочие объекты);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lastRenderedPageBreak/>
        <w:t>у) производить размещение уличного смета, грунта на газоны и цветники;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ф) заезжать на всех видах транспорта на газоны и другие участки с зелеными насаждениями</w:t>
      </w:r>
      <w:r>
        <w:t xml:space="preserve"> </w:t>
      </w:r>
      <w:r w:rsidRPr="00EA7A84">
        <w:rPr>
          <w:rFonts w:ascii="Times New Roman" w:hAnsi="Times New Roman" w:cs="Times New Roman"/>
          <w:sz w:val="24"/>
          <w:szCs w:val="24"/>
        </w:rPr>
        <w:t>и осуществлять на них стоянку;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х)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EA7A8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колодцев асфальтом или иным твердым покрытием;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ч) производить самовольную установку временных (сезонных) объектов.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13. Уборка улиц и дорог на территории населенных пунктов производится регулярно в порядке, определяемом органами местного самоуправления: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14. Придомовые территории, </w:t>
      </w:r>
      <w:proofErr w:type="spellStart"/>
      <w:r w:rsidRPr="00EA7A84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Pr="00EA7A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A7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A84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EA7A84">
        <w:rPr>
          <w:rFonts w:ascii="Times New Roman" w:hAnsi="Times New Roman" w:cs="Times New Roman"/>
          <w:sz w:val="24"/>
          <w:szCs w:val="24"/>
        </w:rPr>
        <w:t>, пыли и мелкого бытового мусора.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Прилегающая к инженерным коммуникациям территория должна содержаться в чистоте.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17. Не допускается подтопление дорог, улиц, внутриквартальных, </w:t>
      </w:r>
      <w:proofErr w:type="spellStart"/>
      <w:r w:rsidRPr="00EA7A84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и иных территорий, исключающее движение пешеходов и транспорта.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Складирование отходов асфальтобетона на газонах или участках с зелеными насаждениями запрещается.</w:t>
      </w:r>
    </w:p>
    <w:p w:rsidR="000909D5" w:rsidRPr="00EA7A84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19. Несанкционированное проведение земляных работ в соответствии с законодательством не допускается.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20. Прокладка и переустройство подземных коммуникаций на улицах  сельского поселения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21. Собственники и (или) иные законные владельцы зданий, строений, сооружений, </w:t>
      </w:r>
      <w:r w:rsidRPr="002E7FAD">
        <w:rPr>
          <w:rFonts w:ascii="Times New Roman" w:hAnsi="Times New Roman" w:cs="Times New Roman"/>
          <w:sz w:val="24"/>
          <w:szCs w:val="24"/>
        </w:rPr>
        <w:lastRenderedPageBreak/>
        <w:t>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22. Здания, сооружения, их конструктивные элементы  должны содержаться в чистоте и состоянии, исключающем их преждевременный износ и разрушение.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Местные разрушения или повреждения облицовки, штукатурки, кладки, внешних элементов фасадов зданий</w:t>
      </w:r>
      <w:proofErr w:type="gramStart"/>
      <w:r w:rsidRPr="002E7F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7FAD">
        <w:rPr>
          <w:rFonts w:ascii="Times New Roman" w:hAnsi="Times New Roman" w:cs="Times New Roman"/>
          <w:sz w:val="24"/>
          <w:szCs w:val="24"/>
        </w:rPr>
        <w:t xml:space="preserve"> а также несанкционированные надписи, рисунки, графические изображения (граффити) должны своевременно устраняться.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2E7FAD">
        <w:rPr>
          <w:rFonts w:ascii="Times New Roman" w:hAnsi="Times New Roman" w:cs="Times New Roman"/>
          <w:sz w:val="24"/>
          <w:szCs w:val="24"/>
        </w:rPr>
        <w:t>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</w:t>
      </w:r>
      <w:proofErr w:type="gramEnd"/>
      <w:r w:rsidRPr="002E7FAD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- в соответствии с условиями договора аренды.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25. Здания и иные сооружения должны быть оборудованы адресными реквизитами.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Адресные реквизиты изготавливаются по форме, определяемой органами местного самоуправления муниципальных образований Калужской области, и устанавливаются собственниками зданий и сооружений.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26. Территория населенных пунктов  сельского поселения  подлежит освещению в темное время суток.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Включение и отключение устройств наружного освещения осуществляется в соответствии с утвержденным органом местного самоуправления муниципального образования  графиком, а приборов декоративного светового или праздничного </w:t>
      </w:r>
      <w:r w:rsidRPr="002E7FAD">
        <w:rPr>
          <w:rFonts w:ascii="Times New Roman" w:hAnsi="Times New Roman" w:cs="Times New Roman"/>
          <w:sz w:val="24"/>
          <w:szCs w:val="24"/>
        </w:rPr>
        <w:lastRenderedPageBreak/>
        <w:t>оформления - по решению владельцев.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Устройства наруж</w:t>
      </w:r>
      <w:bookmarkStart w:id="1" w:name="_GoBack"/>
      <w:bookmarkEnd w:id="1"/>
      <w:r w:rsidRPr="002E7FAD">
        <w:rPr>
          <w:rFonts w:ascii="Times New Roman" w:hAnsi="Times New Roman" w:cs="Times New Roman"/>
          <w:sz w:val="24"/>
          <w:szCs w:val="24"/>
        </w:rPr>
        <w:t>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Места для установки средств размещения информации определяются органами местного самоуправления муниципального образования 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0909D5" w:rsidRPr="00757999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7" w:history="1">
        <w:r w:rsidRPr="0075799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5.8 статьи 19</w:t>
        </w:r>
      </w:hyperlink>
      <w:r w:rsidRPr="00757999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N 38-ФЗ "О рекламе".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0909D5" w:rsidRPr="002E7FAD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2E7FAD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2E7FAD">
        <w:rPr>
          <w:rFonts w:ascii="Times New Roman" w:hAnsi="Times New Roman" w:cs="Times New Roman"/>
          <w:sz w:val="24"/>
          <w:szCs w:val="24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lastRenderedPageBreak/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32. Жители 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муниципального образования</w:t>
      </w:r>
      <w:proofErr w:type="gramStart"/>
      <w:r w:rsidRPr="001450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 xml:space="preserve">33. В первоочередном порядке в целях обеспечения беспрепятственного проезда транспортных средств и движения пешеходов обеспечивается уборка </w:t>
      </w:r>
      <w:proofErr w:type="gramStart"/>
      <w:r w:rsidRPr="001450A7">
        <w:rPr>
          <w:rFonts w:ascii="Times New Roman" w:hAnsi="Times New Roman" w:cs="Times New Roman"/>
          <w:sz w:val="24"/>
          <w:szCs w:val="24"/>
        </w:rPr>
        <w:t>снега</w:t>
      </w:r>
      <w:proofErr w:type="gramEnd"/>
      <w:r w:rsidRPr="001450A7">
        <w:rPr>
          <w:rFonts w:ascii="Times New Roman" w:hAnsi="Times New Roman" w:cs="Times New Roman"/>
          <w:sz w:val="24"/>
          <w:szCs w:val="24"/>
        </w:rPr>
        <w:t xml:space="preserve"> и ликвидация ледовых образований с проезжей части дорог и тротуаров.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34.  Запрещается: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в) организовывать складирование (свалки) снега в местах, не установленных органами местного самоуправления.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35.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36. Формирование снежных валов не допускается на перекрестках и  на тротуарах.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37. В зимнее время должна быть организована своевременная очистка кровель зданий от снега и ледовых образований.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38. Период летней уборки устанавливается с 16 апреля по 31 октября текущего календарного года.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39. Запрещается: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lastRenderedPageBreak/>
        <w:t xml:space="preserve">а) выдвигать или перемещать на проезжую часть улиц, дорог, внутриквартальных проездов отходы производства и потребления, смет, </w:t>
      </w:r>
      <w:proofErr w:type="gramStart"/>
      <w:r w:rsidRPr="001450A7">
        <w:rPr>
          <w:rFonts w:ascii="Times New Roman" w:hAnsi="Times New Roman" w:cs="Times New Roman"/>
          <w:sz w:val="24"/>
          <w:szCs w:val="24"/>
        </w:rPr>
        <w:t>счищаемый</w:t>
      </w:r>
      <w:proofErr w:type="gramEnd"/>
      <w:r w:rsidRPr="001450A7">
        <w:rPr>
          <w:rFonts w:ascii="Times New Roman" w:hAnsi="Times New Roman" w:cs="Times New Roman"/>
          <w:sz w:val="24"/>
          <w:szCs w:val="24"/>
        </w:rPr>
        <w:t xml:space="preserve"> с придомовых территорий, тротуаров и внутриквартальных проездов;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0909D5" w:rsidRPr="001450A7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 xml:space="preserve">40. В период листопада производятся </w:t>
      </w:r>
      <w:proofErr w:type="gramStart"/>
      <w:r w:rsidRPr="00B745C1">
        <w:rPr>
          <w:rFonts w:ascii="Times New Roman" w:hAnsi="Times New Roman" w:cs="Times New Roman"/>
          <w:sz w:val="24"/>
          <w:szCs w:val="24"/>
        </w:rPr>
        <w:t>сгребание</w:t>
      </w:r>
      <w:proofErr w:type="gramEnd"/>
      <w:r w:rsidRPr="00B745C1">
        <w:rPr>
          <w:rFonts w:ascii="Times New Roman" w:hAnsi="Times New Roman" w:cs="Times New Roman"/>
          <w:sz w:val="24"/>
          <w:szCs w:val="24"/>
        </w:rP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B745C1">
        <w:rPr>
          <w:rFonts w:ascii="Times New Roman" w:hAnsi="Times New Roman" w:cs="Times New Roman"/>
          <w:sz w:val="24"/>
          <w:szCs w:val="24"/>
        </w:rPr>
        <w:t>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</w:t>
      </w:r>
      <w:proofErr w:type="gramEnd"/>
      <w:r w:rsidRPr="00B745C1">
        <w:rPr>
          <w:rFonts w:ascii="Times New Roman" w:hAnsi="Times New Roman" w:cs="Times New Roman"/>
          <w:sz w:val="24"/>
          <w:szCs w:val="24"/>
        </w:rPr>
        <w:t xml:space="preserve"> Калужской области - исполнителем коммунальной услуги по обращению с твердыми коммунальными отходами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42.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43. Переполнение контейнеров, бункеров-накопителей мусором не допускается.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44.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органами местного самоуправления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45C1">
        <w:rPr>
          <w:rFonts w:ascii="Times New Roman" w:hAnsi="Times New Roman" w:cs="Times New Roman"/>
          <w:sz w:val="24"/>
          <w:szCs w:val="24"/>
        </w:rPr>
        <w:t>я в соответствии с законодательством.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45. Запрещается самовольная установка контейнеров и бункеров-накопителей без согласования с органами местного самоуправления муниципального образования.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46.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lastRenderedPageBreak/>
        <w:t>47.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48. Очистка урн производится по мере их заполнения, но не реже одного раза в день.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65"/>
      <w:bookmarkEnd w:id="2"/>
      <w:r w:rsidRPr="00B745C1">
        <w:rPr>
          <w:rFonts w:ascii="Times New Roman" w:hAnsi="Times New Roman" w:cs="Times New Roman"/>
          <w:sz w:val="24"/>
          <w:szCs w:val="24"/>
        </w:rPr>
        <w:t xml:space="preserve">49. </w:t>
      </w:r>
      <w:proofErr w:type="gramStart"/>
      <w:r w:rsidRPr="00B745C1">
        <w:rPr>
          <w:rFonts w:ascii="Times New Roman" w:hAnsi="Times New Roman" w:cs="Times New Roman"/>
          <w:sz w:val="24"/>
          <w:szCs w:val="24"/>
        </w:rPr>
        <w:t>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в соответствии с приложением к схеме прилегающей территорий, утвержденной органом местного самоуправления муниципального</w:t>
      </w:r>
      <w:proofErr w:type="gramEnd"/>
      <w:r w:rsidRPr="00B745C1">
        <w:rPr>
          <w:rFonts w:ascii="Times New Roman" w:hAnsi="Times New Roman" w:cs="Times New Roman"/>
          <w:sz w:val="24"/>
          <w:szCs w:val="24"/>
        </w:rPr>
        <w:t xml:space="preserve"> образования  и соглашением между органом местного самоуправления муниципального образования  и собственником (ответственным лицом) о проведении дополнительных работ по благоустройству прилегающих территорий.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Орган местного самоуправления муниципального образования  направляет собственнику и (или) иному законному владельцу (лицу, ответственному за эксплуатацию здания, строения, сооружения) утвержденную схему прилегающей территории с приложением.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Собственник и (или) иной законный владелец (лицо, ответственное за эксплуатацию здания, строения, сооружения) вправе представить в орган местного самоуправления муниципального образования  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муниципального образования  и собственником и (или) иным законным владельцем (лицом, ответственным за эксплуатацию здания, строения, сооружения).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Схема прилегающей территории составляется в трех экземплярах. Один экземпляр схемы прилегающей территории передается собственнику и (или) иному законному владельцу (лицу, ответственному за эксплуатацию здания, строения, сооружения), второй находится в органе местного самоуправления муниципального образования Калужской области, третий передается в орган исполнительной власти Калужской области, уполномоченный в сфере административно-технического контроля.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50. К схеме прилегающей территории прилагается документ о разграничении обязанностей по содержанию прилегающей территории между собственником и (или) иным законным владельцем и муниципальным образованием с указанием минимального перечня видов работ, их объема, периодичности, выполняемых данным лицом и муниципальным образованием.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51. Обязанности по организации и (или) производству работ в соответствии с законодательством возлагаются: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lastRenderedPageBreak/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г) по уборке и содержанию неиспользуемых и не</w:t>
      </w:r>
      <w:r w:rsidR="00757999">
        <w:rPr>
          <w:rFonts w:ascii="Times New Roman" w:hAnsi="Times New Roman" w:cs="Times New Roman"/>
          <w:sz w:val="24"/>
          <w:szCs w:val="24"/>
        </w:rPr>
        <w:t xml:space="preserve"> </w:t>
      </w:r>
      <w:r w:rsidRPr="00B745C1">
        <w:rPr>
          <w:rFonts w:ascii="Times New Roman" w:hAnsi="Times New Roman" w:cs="Times New Roman"/>
          <w:sz w:val="24"/>
          <w:szCs w:val="24"/>
        </w:rPr>
        <w:t>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0909D5" w:rsidRPr="00B745C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 xml:space="preserve">52. В соответствии с законодательством на прилегающих территориях многоквартирных домов (в соответствии с </w:t>
      </w:r>
      <w:hyperlink r:id="rId8" w:anchor="P265" w:history="1">
        <w:r w:rsidRPr="0075799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56</w:t>
        </w:r>
      </w:hyperlink>
      <w:r w:rsidRPr="00730315">
        <w:rPr>
          <w:rFonts w:ascii="Times New Roman" w:hAnsi="Times New Roman" w:cs="Times New Roman"/>
          <w:sz w:val="24"/>
          <w:szCs w:val="24"/>
        </w:rPr>
        <w:t xml:space="preserve"> настоящих Правил) ответственными за благоустройство прилегающей территории являются: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а) организации, осуществляющие управление многоквартирными домами;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 xml:space="preserve">б) товарищества собственников жилья или кооперативы (жилищные или иные специализированные потребительские кооперативы), осуществляющие управление </w:t>
      </w:r>
      <w:r w:rsidRPr="00730315">
        <w:rPr>
          <w:rFonts w:ascii="Times New Roman" w:hAnsi="Times New Roman" w:cs="Times New Roman"/>
          <w:sz w:val="24"/>
          <w:szCs w:val="24"/>
        </w:rPr>
        <w:lastRenderedPageBreak/>
        <w:t>многоквартирными домами;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53.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в) производят уборку территории, находящейся у них в собственности, и прилегающей территории.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54. Мероприятия по уборке прилегающих территорий в летний период включают в себя: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в) уборку и вывоз скошенной травы;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 xml:space="preserve">г) подметание прилегающих территорий </w:t>
      </w:r>
      <w:proofErr w:type="gramStart"/>
      <w:r w:rsidRPr="0073031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0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315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730315">
        <w:rPr>
          <w:rFonts w:ascii="Times New Roman" w:hAnsi="Times New Roman" w:cs="Times New Roman"/>
          <w:sz w:val="24"/>
          <w:szCs w:val="24"/>
        </w:rPr>
        <w:t>, пыли и мелкого бытового мусора, их мойка;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д) своевременный вывоз и размещение мусора, уличного смета, отходов в отведенных местах;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е) уборку бордюров от песка, мусора;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ж) сгребание и вывоз опавших листьев с прилегающих территорий в период листопада;</w:t>
      </w:r>
    </w:p>
    <w:p w:rsidR="000909D5" w:rsidRPr="00730315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з) мойку дорожных покрытий площадей и улиц.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55. Мероприятия по уборке прилегающих территорий в зимний период включают в себя: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а) уборку и своевременный вывоз, размещение мусора, уличного смета, отходов;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 xml:space="preserve">б) посыпку участков прохода и подхода к объектам торговли (магазинам, ларькам, рынкам) организациям </w:t>
      </w:r>
      <w:proofErr w:type="spellStart"/>
      <w:r w:rsidRPr="00262171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262171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lastRenderedPageBreak/>
        <w:t>в) очистку от снега и льда тротуаров и пешеходных дорожек с грунтовым и твердым покрытием.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56. Участниками деятельности по благоустройству могут быть: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б) представители органов местного самоуправления муниципального образования  (формируют техническое задание, выбирают исполнителей и обеспечивают финансирование);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д) исполнители работ, в том числе строители, производители малых архитектурных форм.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57.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58. Форма участия определяется органом местного самоуправления муниципального образования  в зависимости от особенностей проекта по благоустройству муниципального образования и включает в себя: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а) совместное определение целей и задач по развитию территории;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б) определение основных видов активности, функциональных зон общественных пространств;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в) обсуждение и выбор типа оборудования, некапитальных объектов, малых архитектурных форм, материалов;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д) участие в разработке проекта (</w:t>
      </w:r>
      <w:proofErr w:type="gramStart"/>
      <w:r w:rsidRPr="00262171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262171">
        <w:rPr>
          <w:rFonts w:ascii="Times New Roman" w:hAnsi="Times New Roman" w:cs="Times New Roman"/>
          <w:sz w:val="24"/>
          <w:szCs w:val="24"/>
        </w:rPr>
        <w:t>);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е) одобрение проектных решений участниками процесса проектирования и будущими пользователями;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59. К механизмам участия в деятельности по благоустройству относятся: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а) обсуждение проектов благоустройства в различных форматах (интерактивном, общественные обсуждения, дизай</w:t>
      </w:r>
      <w:proofErr w:type="gramStart"/>
      <w:r w:rsidRPr="0026217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757999">
        <w:rPr>
          <w:rFonts w:ascii="Times New Roman" w:hAnsi="Times New Roman" w:cs="Times New Roman"/>
          <w:sz w:val="24"/>
          <w:szCs w:val="24"/>
        </w:rPr>
        <w:t xml:space="preserve"> </w:t>
      </w:r>
      <w:r w:rsidRPr="00262171">
        <w:rPr>
          <w:rFonts w:ascii="Times New Roman" w:hAnsi="Times New Roman" w:cs="Times New Roman"/>
          <w:sz w:val="24"/>
          <w:szCs w:val="24"/>
        </w:rPr>
        <w:t>игры, проектные мастерские, школьные проекты);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lastRenderedPageBreak/>
        <w:t>б) общественный контроль в соответствии с требованиями Федерального</w:t>
      </w:r>
      <w:r w:rsidRPr="0075799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5799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262171">
        <w:rPr>
          <w:rFonts w:ascii="Times New Roman" w:hAnsi="Times New Roman" w:cs="Times New Roman"/>
          <w:sz w:val="24"/>
          <w:szCs w:val="24"/>
        </w:rPr>
        <w:t xml:space="preserve"> от 21 июля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62171">
        <w:rPr>
          <w:rFonts w:ascii="Times New Roman" w:hAnsi="Times New Roman" w:cs="Times New Roman"/>
          <w:sz w:val="24"/>
          <w:szCs w:val="24"/>
        </w:rPr>
        <w:t xml:space="preserve"> 212-ФЗ "Об основах общественного контроля в Российской Федераци</w:t>
      </w:r>
      <w:r w:rsidRPr="00757999">
        <w:rPr>
          <w:rFonts w:ascii="Times New Roman" w:hAnsi="Times New Roman" w:cs="Times New Roman"/>
          <w:sz w:val="24"/>
          <w:szCs w:val="24"/>
        </w:rPr>
        <w:t xml:space="preserve">и" и </w:t>
      </w:r>
      <w:hyperlink r:id="rId10" w:history="1">
        <w:r w:rsidRPr="0075799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262171">
        <w:rPr>
          <w:rFonts w:ascii="Times New Roman" w:hAnsi="Times New Roman" w:cs="Times New Roman"/>
          <w:sz w:val="24"/>
          <w:szCs w:val="24"/>
        </w:rPr>
        <w:t xml:space="preserve"> Калужской области от 30 марта 2017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62171">
        <w:rPr>
          <w:rFonts w:ascii="Times New Roman" w:hAnsi="Times New Roman" w:cs="Times New Roman"/>
          <w:sz w:val="24"/>
          <w:szCs w:val="24"/>
        </w:rPr>
        <w:t xml:space="preserve"> 177-ОЗ "О некоторых вопросах организации и осуществления общественного контроля на территории Калужской области".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60. Виновные в нарушении настоящих Правил привлекаются к ответственности в соответствии с законодательством.</w:t>
      </w:r>
    </w:p>
    <w:p w:rsidR="000909D5" w:rsidRPr="00262171" w:rsidRDefault="000909D5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 xml:space="preserve">61. </w:t>
      </w:r>
      <w:proofErr w:type="gramStart"/>
      <w:r w:rsidRPr="002621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2171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осуществляется администрацией  муниципального образования, за исключением случаев, предусмотренных законодательством.</w:t>
      </w:r>
    </w:p>
    <w:p w:rsidR="000909D5" w:rsidRPr="00262171" w:rsidRDefault="000909D5" w:rsidP="00126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9D5" w:rsidRPr="00262171" w:rsidRDefault="000909D5">
      <w:pPr>
        <w:rPr>
          <w:sz w:val="24"/>
          <w:szCs w:val="24"/>
        </w:rPr>
      </w:pPr>
    </w:p>
    <w:sectPr w:rsidR="000909D5" w:rsidRPr="00262171" w:rsidSect="00EF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5DC"/>
    <w:rsid w:val="000909D5"/>
    <w:rsid w:val="001265DC"/>
    <w:rsid w:val="001450A7"/>
    <w:rsid w:val="00146190"/>
    <w:rsid w:val="001F115D"/>
    <w:rsid w:val="00233882"/>
    <w:rsid w:val="00233D7D"/>
    <w:rsid w:val="00262171"/>
    <w:rsid w:val="002E7FAD"/>
    <w:rsid w:val="00337150"/>
    <w:rsid w:val="00440A6C"/>
    <w:rsid w:val="00442D66"/>
    <w:rsid w:val="0059707E"/>
    <w:rsid w:val="00730315"/>
    <w:rsid w:val="00757999"/>
    <w:rsid w:val="007E5378"/>
    <w:rsid w:val="00835A96"/>
    <w:rsid w:val="00840D3C"/>
    <w:rsid w:val="0087221D"/>
    <w:rsid w:val="00893941"/>
    <w:rsid w:val="008F2E24"/>
    <w:rsid w:val="00951CC7"/>
    <w:rsid w:val="009B2A07"/>
    <w:rsid w:val="009B769E"/>
    <w:rsid w:val="00A012E1"/>
    <w:rsid w:val="00A628A9"/>
    <w:rsid w:val="00AF52A7"/>
    <w:rsid w:val="00AF7080"/>
    <w:rsid w:val="00B51229"/>
    <w:rsid w:val="00B71803"/>
    <w:rsid w:val="00B745C1"/>
    <w:rsid w:val="00BB4AA0"/>
    <w:rsid w:val="00BD33EF"/>
    <w:rsid w:val="00C46817"/>
    <w:rsid w:val="00CA33CA"/>
    <w:rsid w:val="00CB2AEB"/>
    <w:rsid w:val="00CC635D"/>
    <w:rsid w:val="00CE011D"/>
    <w:rsid w:val="00D35B76"/>
    <w:rsid w:val="00D67B99"/>
    <w:rsid w:val="00D84AD9"/>
    <w:rsid w:val="00DC06B2"/>
    <w:rsid w:val="00E61660"/>
    <w:rsid w:val="00E70C35"/>
    <w:rsid w:val="00EA7A84"/>
    <w:rsid w:val="00EF31F7"/>
    <w:rsid w:val="00F503B2"/>
    <w:rsid w:val="00F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5D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265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3">
    <w:name w:val="Hyperlink"/>
    <w:basedOn w:val="a0"/>
    <w:uiPriority w:val="99"/>
    <w:semiHidden/>
    <w:rsid w:val="001265D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0A7C6C1D6010B6D87A1F1E5DA60C7B9E4F97F04FF8472BFB2C348E1BCBB0780B07CE711s04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Relationship Id="rId10" Type="http://schemas.openxmlformats.org/officeDocument/2006/relationships/hyperlink" Target="consultantplus://offline/ref=FCB0A7C6C1D6010B6D87BFFCF3B63EC9BDEFA6740DF98D23EAE0C51FBEECBD52C0sF4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0A7C6C1D6010B6D87A1F1E5DA60C7B8ECFF790EFE8472BFB2C348E1sB4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6564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13</cp:revision>
  <cp:lastPrinted>2018-09-03T12:28:00Z</cp:lastPrinted>
  <dcterms:created xsi:type="dcterms:W3CDTF">2018-08-22T08:22:00Z</dcterms:created>
  <dcterms:modified xsi:type="dcterms:W3CDTF">2018-09-07T06:12:00Z</dcterms:modified>
</cp:coreProperties>
</file>