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</w:t>
      </w:r>
      <w:r w:rsidRPr="004228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00F0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   Приволжский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__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2289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представителем нанимателя (работодателя) муниципальному служащему сельского поселения </w:t>
      </w:r>
      <w:r w:rsidR="00A700F0">
        <w:rPr>
          <w:rFonts w:ascii="Times New Roman" w:hAnsi="Times New Roman" w:cs="Times New Roman"/>
          <w:b/>
          <w:sz w:val="28"/>
          <w:szCs w:val="28"/>
        </w:rPr>
        <w:t>Давыдовка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79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779">
        <w:rPr>
          <w:rFonts w:ascii="Times New Roman" w:hAnsi="Times New Roman" w:cs="Times New Roman"/>
          <w:sz w:val="28"/>
          <w:szCs w:val="28"/>
        </w:rPr>
        <w:t>В соответствии с п.2 части 7 статьи 40</w:t>
      </w:r>
      <w:r w:rsidRPr="00CF5779">
        <w:rPr>
          <w:rFonts w:ascii="Times New Roman" w:hAnsi="Times New Roman" w:cs="Times New Roman"/>
          <w:w w:val="9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п.3 </w:t>
      </w:r>
      <w:r w:rsidRPr="00CF5779">
        <w:rPr>
          <w:rFonts w:ascii="Times New Roman" w:hAnsi="Times New Roman" w:cs="Times New Roman"/>
          <w:sz w:val="28"/>
          <w:szCs w:val="28"/>
        </w:rPr>
        <w:t>ч.1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16.12.2019 №432-ФЗ)</w:t>
      </w:r>
      <w:r w:rsidRPr="00CF5779">
        <w:rPr>
          <w:rFonts w:ascii="Times New Roman" w:hAnsi="Times New Roman" w:cs="Times New Roman"/>
          <w:sz w:val="28"/>
          <w:szCs w:val="28"/>
        </w:rPr>
        <w:t>, Федеральным законом от 03.04.2017 №64-ФЗ «О внесении изменений в отдельные законодательные акты Российской</w:t>
      </w:r>
      <w:proofErr w:type="gramEnd"/>
      <w:r w:rsidRPr="00CF5779">
        <w:rPr>
          <w:rFonts w:ascii="Times New Roman" w:hAnsi="Times New Roman" w:cs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577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 w:rsidRPr="00CF57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F577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CF577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1328C" w:rsidRDefault="00A1328C" w:rsidP="003F7BE8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управления;</w:t>
      </w:r>
    </w:p>
    <w:p w:rsidR="00CF5779" w:rsidRDefault="00CF5779" w:rsidP="00CF57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форму  обращения о разрешении участия в управлении некоммерческой организацией (Приложение №1к Порядку);</w:t>
      </w:r>
    </w:p>
    <w:p w:rsidR="00CF5779" w:rsidRDefault="00CF5779" w:rsidP="00CF577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форму ж</w:t>
      </w:r>
      <w:r>
        <w:rPr>
          <w:rFonts w:ascii="Times New Roman" w:hAnsi="Times New Roman"/>
          <w:sz w:val="28"/>
          <w:szCs w:val="28"/>
        </w:rPr>
        <w:t xml:space="preserve">урнала регистрации обращений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 разрешении участия в управлении некоммерческой организацией (Приложение №2 к Порядку);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132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 «Вестник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 w:rsidR="00422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00F0">
        <w:rPr>
          <w:rFonts w:ascii="Times New Roman" w:hAnsi="Times New Roman" w:cs="Times New Roman"/>
          <w:sz w:val="28"/>
          <w:szCs w:val="28"/>
        </w:rPr>
        <w:t xml:space="preserve">                    В.И.</w:t>
      </w:r>
      <w:r w:rsidR="00116DAA">
        <w:rPr>
          <w:rFonts w:ascii="Times New Roman" w:hAnsi="Times New Roman" w:cs="Times New Roman"/>
          <w:sz w:val="28"/>
          <w:szCs w:val="28"/>
        </w:rPr>
        <w:t xml:space="preserve"> </w:t>
      </w:r>
      <w:r w:rsidR="00A700F0">
        <w:rPr>
          <w:rFonts w:ascii="Times New Roman" w:hAnsi="Times New Roman" w:cs="Times New Roman"/>
          <w:sz w:val="28"/>
          <w:szCs w:val="28"/>
        </w:rPr>
        <w:t>Зиновьев</w:t>
      </w: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A1328C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28C">
        <w:rPr>
          <w:rFonts w:ascii="Times New Roman" w:hAnsi="Times New Roman" w:cs="Times New Roman"/>
          <w:sz w:val="28"/>
          <w:szCs w:val="28"/>
        </w:rPr>
        <w:t xml:space="preserve"> </w:t>
      </w:r>
      <w:r w:rsidR="00422896">
        <w:rPr>
          <w:rFonts w:ascii="Times New Roman" w:hAnsi="Times New Roman" w:cs="Times New Roman"/>
          <w:sz w:val="28"/>
          <w:szCs w:val="28"/>
          <w:u w:val="single"/>
        </w:rPr>
        <w:t xml:space="preserve"> _____________</w:t>
      </w:r>
      <w:proofErr w:type="gramStart"/>
      <w:r w:rsidRPr="00A1328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2896">
        <w:rPr>
          <w:rFonts w:ascii="Times New Roman" w:hAnsi="Times New Roman" w:cs="Times New Roman"/>
          <w:sz w:val="28"/>
          <w:szCs w:val="28"/>
        </w:rPr>
        <w:t xml:space="preserve"> </w:t>
      </w:r>
      <w:r w:rsidR="00422896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6195" w:rsidRPr="005E6195" w:rsidRDefault="00CF5779" w:rsidP="005E6195">
      <w:pPr>
        <w:pStyle w:val="HTML"/>
        <w:spacing w:line="240" w:lineRule="atLeast"/>
        <w:ind w:firstLine="539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5E6195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  <w:bookmarkStart w:id="0" w:name="_GoBack"/>
      <w:bookmarkEnd w:id="0"/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779" w:rsidRDefault="005E6195" w:rsidP="005E619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F577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F5779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администрации сельского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 w:rsidR="00CF5779"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представителю нанимателя (работодателя) муниципального служащего обращение о разрешении участия в управлении</w:t>
      </w:r>
      <w:proofErr w:type="gramEnd"/>
      <w:r w:rsidR="00CF5779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(далее - обращение) по форме согласно приложению №1 к настоящему Поряд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  <w:r w:rsidR="00CF5779">
        <w:rPr>
          <w:rFonts w:ascii="Times New Roman" w:hAnsi="Times New Roman" w:cs="Times New Roman"/>
          <w:sz w:val="28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подлежит хранению в администрации поселения  в течение трех лет со дня регистрации в нем последнего обращения, после чего передается в архив.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 течение 2 рабочих дней со дня получения обращение направляется в комиссию по урегулированию конфликта интересов и соблюдению правил служебного поведения админи</w:t>
      </w:r>
      <w:r w:rsidR="005E6195">
        <w:rPr>
          <w:rFonts w:ascii="Times New Roman" w:hAnsi="Times New Roman" w:cs="Times New Roman"/>
          <w:sz w:val="28"/>
          <w:szCs w:val="28"/>
        </w:rPr>
        <w:t xml:space="preserve">страции  поселения </w:t>
      </w:r>
      <w:r w:rsidR="00A700F0">
        <w:rPr>
          <w:rFonts w:ascii="Times New Roman" w:hAnsi="Times New Roman" w:cs="Times New Roman"/>
          <w:sz w:val="28"/>
          <w:szCs w:val="28"/>
        </w:rPr>
        <w:t>Давыдовка</w:t>
      </w:r>
      <w:r w:rsidR="005E61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CF5779" w:rsidRDefault="00CF5779" w:rsidP="00871BA3">
      <w:pPr>
        <w:widowControl w:val="0"/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F5779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работодателя</w:t>
      </w: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инициалы)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замещаемая должность муниципальной службы)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 участвовать на безвозмездной основе в управлении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_____________________________________________________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согласовано (нужное подчеркнуть):</w:t>
      </w:r>
    </w:p>
    <w:p w:rsidR="00CF5779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(руководитель) __________     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(фамилия, инициалы)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A3" w:rsidRDefault="00CF5779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BA3" w:rsidRDefault="00871BA3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871BA3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5779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635"/>
        <w:gridCol w:w="2116"/>
        <w:gridCol w:w="1562"/>
        <w:gridCol w:w="2116"/>
        <w:gridCol w:w="1660"/>
      </w:tblGrid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 представившего обращение,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принятом решении </w:t>
            </w:r>
          </w:p>
        </w:tc>
      </w:tr>
      <w:tr w:rsidR="00CF5779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79" w:rsidRDefault="00CF5779" w:rsidP="00CF577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2AC0" w:rsidRDefault="00692AC0"/>
    <w:sectPr w:rsidR="00692AC0" w:rsidSect="004228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79"/>
    <w:rsid w:val="00116DAA"/>
    <w:rsid w:val="003F7BE8"/>
    <w:rsid w:val="00422896"/>
    <w:rsid w:val="005E6195"/>
    <w:rsid w:val="00692AC0"/>
    <w:rsid w:val="00871BA3"/>
    <w:rsid w:val="00A1328C"/>
    <w:rsid w:val="00A700F0"/>
    <w:rsid w:val="00CC7FA3"/>
    <w:rsid w:val="00CF5779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2020-03-04T07:10:00Z</cp:lastPrinted>
  <dcterms:created xsi:type="dcterms:W3CDTF">2020-02-03T11:53:00Z</dcterms:created>
  <dcterms:modified xsi:type="dcterms:W3CDTF">2020-03-04T07:11:00Z</dcterms:modified>
</cp:coreProperties>
</file>