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EC" w:rsidRPr="007D6BEC" w:rsidRDefault="007D6BEC" w:rsidP="007D6BEC">
      <w:pPr>
        <w:suppressAutoHyphens/>
        <w:snapToGrid w:val="0"/>
        <w:jc w:val="center"/>
        <w:rPr>
          <w:rFonts w:ascii="Arial" w:hAnsi="Arial" w:cs="Arial"/>
          <w:caps/>
          <w:sz w:val="24"/>
          <w:szCs w:val="24"/>
          <w:lang w:val="ru-RU" w:eastAsia="ru-RU"/>
        </w:rPr>
      </w:pPr>
      <w:r w:rsidRPr="007D6BEC">
        <w:rPr>
          <w:rFonts w:ascii="Arial" w:hAnsi="Arial" w:cs="Arial"/>
          <w:caps/>
          <w:sz w:val="24"/>
          <w:szCs w:val="24"/>
          <w:lang w:val="ru-RU" w:eastAsia="ru-RU"/>
        </w:rPr>
        <w:t>АДМИНИСТРАЦИЯ</w:t>
      </w:r>
    </w:p>
    <w:p w:rsidR="007D6BEC" w:rsidRPr="007D6BEC" w:rsidRDefault="007D6BEC" w:rsidP="007D6BEC">
      <w:pPr>
        <w:suppressAutoHyphens/>
        <w:snapToGrid w:val="0"/>
        <w:jc w:val="center"/>
        <w:rPr>
          <w:rFonts w:ascii="Arial" w:hAnsi="Arial" w:cs="Arial"/>
          <w:caps/>
          <w:sz w:val="24"/>
          <w:szCs w:val="24"/>
          <w:lang w:val="ru-RU" w:eastAsia="ru-RU"/>
        </w:rPr>
      </w:pPr>
      <w:r w:rsidRPr="007D6BEC">
        <w:rPr>
          <w:rFonts w:ascii="Arial" w:hAnsi="Arial" w:cs="Arial"/>
          <w:caps/>
          <w:sz w:val="24"/>
          <w:szCs w:val="24"/>
          <w:lang w:val="ru-RU" w:eastAsia="ru-RU"/>
        </w:rPr>
        <w:t>ОСЕТРОВСКОГО СЕЛЬСКОГО ПОСЕЛЕНИЯ</w:t>
      </w:r>
    </w:p>
    <w:p w:rsidR="007D6BEC" w:rsidRPr="007D6BEC" w:rsidRDefault="007D6BEC" w:rsidP="007D6BEC">
      <w:pPr>
        <w:suppressAutoHyphens/>
        <w:snapToGrid w:val="0"/>
        <w:jc w:val="center"/>
        <w:rPr>
          <w:rFonts w:ascii="Arial" w:hAnsi="Arial" w:cs="Arial"/>
          <w:caps/>
          <w:sz w:val="24"/>
          <w:szCs w:val="24"/>
          <w:lang w:val="ru-RU" w:eastAsia="ru-RU"/>
        </w:rPr>
      </w:pPr>
      <w:r w:rsidRPr="007D6BEC">
        <w:rPr>
          <w:rFonts w:ascii="Arial" w:hAnsi="Arial" w:cs="Arial"/>
          <w:caps/>
          <w:sz w:val="24"/>
          <w:szCs w:val="24"/>
          <w:lang w:val="ru-RU" w:eastAsia="ru-RU"/>
        </w:rPr>
        <w:t xml:space="preserve">ВЕРХНЕМАМОНСКОГО </w:t>
      </w:r>
      <w:r w:rsidRPr="007D6BEC">
        <w:rPr>
          <w:rFonts w:ascii="Arial" w:hAnsi="Arial" w:cs="Arial"/>
          <w:caps/>
          <w:sz w:val="24"/>
          <w:szCs w:val="24"/>
          <w:lang w:val="ru-RU" w:eastAsia="ar-SA"/>
        </w:rPr>
        <w:t>МУНИЦИПАЛЬНОГО РАЙОНА</w:t>
      </w:r>
    </w:p>
    <w:p w:rsidR="007D6BEC" w:rsidRPr="007D6BEC" w:rsidRDefault="007D6BEC" w:rsidP="007D6BEC">
      <w:pPr>
        <w:suppressAutoHyphens/>
        <w:snapToGrid w:val="0"/>
        <w:jc w:val="center"/>
        <w:rPr>
          <w:rFonts w:ascii="Arial" w:hAnsi="Arial" w:cs="Arial"/>
          <w:caps/>
          <w:sz w:val="24"/>
          <w:szCs w:val="24"/>
          <w:lang w:val="ru-RU" w:eastAsia="ru-RU"/>
        </w:rPr>
      </w:pPr>
      <w:r w:rsidRPr="007D6BEC">
        <w:rPr>
          <w:rFonts w:ascii="Arial" w:hAnsi="Arial" w:cs="Arial"/>
          <w:caps/>
          <w:sz w:val="24"/>
          <w:szCs w:val="24"/>
          <w:lang w:val="ru-RU" w:eastAsia="ru-RU"/>
        </w:rPr>
        <w:t>ВОРОНЕЖСКОЙ ОБЛАСТИ</w:t>
      </w:r>
    </w:p>
    <w:p w:rsidR="007D6BEC" w:rsidRPr="007D6BEC" w:rsidRDefault="007D6BEC" w:rsidP="007D6BEC">
      <w:pPr>
        <w:jc w:val="center"/>
        <w:outlineLvl w:val="0"/>
        <w:rPr>
          <w:rFonts w:ascii="Arial" w:hAnsi="Arial" w:cs="Arial"/>
          <w:kern w:val="32"/>
          <w:sz w:val="24"/>
          <w:szCs w:val="24"/>
          <w:lang w:val="ru-RU" w:eastAsia="ru-RU"/>
        </w:rPr>
      </w:pPr>
    </w:p>
    <w:p w:rsidR="007D6BEC" w:rsidRPr="007D6BEC" w:rsidRDefault="007D6BEC" w:rsidP="007D6BEC">
      <w:pPr>
        <w:jc w:val="center"/>
        <w:outlineLvl w:val="0"/>
        <w:rPr>
          <w:rFonts w:ascii="Arial" w:hAnsi="Arial" w:cs="Arial"/>
          <w:kern w:val="32"/>
          <w:sz w:val="24"/>
          <w:szCs w:val="24"/>
          <w:lang w:val="ru-RU" w:eastAsia="ru-RU"/>
        </w:rPr>
      </w:pPr>
      <w:r w:rsidRPr="007D6BEC">
        <w:rPr>
          <w:rFonts w:ascii="Arial" w:hAnsi="Arial" w:cs="Arial"/>
          <w:kern w:val="32"/>
          <w:sz w:val="24"/>
          <w:szCs w:val="24"/>
          <w:lang w:val="ru-RU" w:eastAsia="ru-RU"/>
        </w:rPr>
        <w:t>ПОСТАНОВЛЕНИЕ</w:t>
      </w:r>
    </w:p>
    <w:p w:rsidR="007D6BEC" w:rsidRPr="007D6BEC" w:rsidRDefault="007D6BEC" w:rsidP="007D6BEC">
      <w:pPr>
        <w:suppressAutoHyphens/>
        <w:jc w:val="center"/>
        <w:rPr>
          <w:rFonts w:ascii="Arial" w:hAnsi="Arial" w:cs="Arial"/>
          <w:sz w:val="24"/>
          <w:szCs w:val="24"/>
          <w:lang w:val="ru-RU" w:eastAsia="ar-SA"/>
        </w:rPr>
      </w:pPr>
    </w:p>
    <w:p w:rsidR="007D6BEC" w:rsidRPr="007D6BEC" w:rsidRDefault="007D6BEC" w:rsidP="007D6BEC">
      <w:pPr>
        <w:jc w:val="center"/>
        <w:outlineLvl w:val="0"/>
        <w:rPr>
          <w:rFonts w:ascii="Arial" w:hAnsi="Arial" w:cs="Arial"/>
          <w:sz w:val="24"/>
          <w:szCs w:val="24"/>
          <w:lang w:val="ru-RU" w:eastAsia="ar-SA"/>
        </w:rPr>
      </w:pPr>
      <w:r w:rsidRPr="007D6BEC">
        <w:rPr>
          <w:rFonts w:ascii="Arial" w:hAnsi="Arial" w:cs="Arial"/>
          <w:sz w:val="24"/>
          <w:szCs w:val="24"/>
          <w:lang w:val="ru-RU" w:eastAsia="ar-SA"/>
        </w:rPr>
        <w:t>от «</w:t>
      </w:r>
      <w:r w:rsidR="00B657BA">
        <w:rPr>
          <w:rFonts w:ascii="Arial" w:hAnsi="Arial" w:cs="Arial"/>
          <w:sz w:val="24"/>
          <w:szCs w:val="24"/>
          <w:lang w:val="ru-RU" w:eastAsia="ar-SA"/>
        </w:rPr>
        <w:t>06</w:t>
      </w:r>
      <w:r w:rsidRPr="007D6BEC">
        <w:rPr>
          <w:rFonts w:ascii="Arial" w:hAnsi="Arial" w:cs="Arial"/>
          <w:sz w:val="24"/>
          <w:szCs w:val="24"/>
          <w:lang w:val="ru-RU" w:eastAsia="ar-SA"/>
        </w:rPr>
        <w:t xml:space="preserve">» </w:t>
      </w:r>
      <w:r w:rsidR="00B657BA">
        <w:rPr>
          <w:rFonts w:ascii="Arial" w:hAnsi="Arial" w:cs="Arial"/>
          <w:sz w:val="24"/>
          <w:szCs w:val="24"/>
          <w:lang w:val="ru-RU" w:eastAsia="ar-SA"/>
        </w:rPr>
        <w:t>сентября</w:t>
      </w:r>
      <w:r w:rsidRPr="007D6BEC">
        <w:rPr>
          <w:rFonts w:ascii="Arial" w:hAnsi="Arial" w:cs="Arial"/>
          <w:sz w:val="24"/>
          <w:szCs w:val="24"/>
          <w:lang w:val="ru-RU" w:eastAsia="ar-SA"/>
        </w:rPr>
        <w:t xml:space="preserve">  201</w:t>
      </w:r>
      <w:r w:rsidR="00B657BA">
        <w:rPr>
          <w:rFonts w:ascii="Arial" w:hAnsi="Arial" w:cs="Arial"/>
          <w:sz w:val="24"/>
          <w:szCs w:val="24"/>
          <w:lang w:val="ru-RU" w:eastAsia="ar-SA"/>
        </w:rPr>
        <w:t>9</w:t>
      </w:r>
      <w:r w:rsidRPr="007D6BEC">
        <w:rPr>
          <w:rFonts w:ascii="Arial" w:hAnsi="Arial" w:cs="Arial"/>
          <w:sz w:val="24"/>
          <w:szCs w:val="24"/>
          <w:lang w:val="ru-RU" w:eastAsia="ar-SA"/>
        </w:rPr>
        <w:t xml:space="preserve"> г. № </w:t>
      </w:r>
      <w:r w:rsidR="00B657BA">
        <w:rPr>
          <w:rFonts w:ascii="Arial" w:hAnsi="Arial" w:cs="Arial"/>
          <w:sz w:val="24"/>
          <w:szCs w:val="24"/>
          <w:lang w:val="ru-RU" w:eastAsia="ar-SA"/>
        </w:rPr>
        <w:t>29</w:t>
      </w:r>
    </w:p>
    <w:p w:rsidR="007D6BEC" w:rsidRPr="007D6BEC" w:rsidRDefault="007D6BEC" w:rsidP="007D6BEC">
      <w:pPr>
        <w:jc w:val="center"/>
        <w:outlineLvl w:val="0"/>
        <w:rPr>
          <w:rFonts w:ascii="Arial" w:hAnsi="Arial" w:cs="Arial"/>
          <w:kern w:val="32"/>
          <w:sz w:val="24"/>
          <w:szCs w:val="24"/>
          <w:lang w:val="ru-RU" w:eastAsia="ru-RU"/>
        </w:rPr>
      </w:pPr>
      <w:r w:rsidRPr="007D6BEC">
        <w:rPr>
          <w:rFonts w:ascii="Arial" w:hAnsi="Arial" w:cs="Arial"/>
          <w:sz w:val="24"/>
          <w:szCs w:val="24"/>
          <w:lang w:val="ru-RU" w:eastAsia="ar-SA"/>
        </w:rPr>
        <w:t>-------------------------------------------</w:t>
      </w:r>
    </w:p>
    <w:p w:rsidR="007D6BEC" w:rsidRPr="007D6BEC" w:rsidRDefault="007D6BEC" w:rsidP="007D6BEC">
      <w:pPr>
        <w:jc w:val="center"/>
        <w:rPr>
          <w:rFonts w:ascii="Arial" w:hAnsi="Arial" w:cs="Arial"/>
          <w:sz w:val="24"/>
          <w:szCs w:val="24"/>
          <w:lang w:val="ru-RU" w:eastAsia="ar-SA"/>
        </w:rPr>
      </w:pPr>
      <w:r w:rsidRPr="007D6BEC">
        <w:rPr>
          <w:rFonts w:ascii="Arial" w:hAnsi="Arial" w:cs="Arial"/>
          <w:sz w:val="24"/>
          <w:szCs w:val="24"/>
          <w:lang w:val="ru-RU" w:eastAsia="ar-SA"/>
        </w:rPr>
        <w:t>с. Осетровка</w:t>
      </w:r>
    </w:p>
    <w:p w:rsidR="007D6BEC" w:rsidRPr="007D6BEC" w:rsidRDefault="007D6BEC" w:rsidP="007D6BEC">
      <w:pPr>
        <w:rPr>
          <w:rFonts w:ascii="Arial" w:hAnsi="Arial" w:cs="Arial"/>
          <w:sz w:val="24"/>
          <w:szCs w:val="24"/>
          <w:lang w:val="ru-RU" w:eastAsia="ru-RU"/>
        </w:rPr>
      </w:pPr>
    </w:p>
    <w:p w:rsidR="007D6BEC" w:rsidRPr="007D6BEC" w:rsidRDefault="007D6BEC" w:rsidP="007D6BEC">
      <w:pPr>
        <w:adjustRightInd w:val="0"/>
        <w:ind w:firstLine="567"/>
        <w:rPr>
          <w:rFonts w:ascii="Arial" w:hAnsi="Arial" w:cs="Arial"/>
          <w:sz w:val="24"/>
          <w:szCs w:val="24"/>
          <w:lang w:val="ru-RU" w:eastAsia="ru-RU"/>
        </w:rPr>
      </w:pPr>
      <w:r w:rsidRPr="007D6BEC">
        <w:rPr>
          <w:rFonts w:ascii="Arial" w:hAnsi="Arial" w:cs="Arial"/>
          <w:bCs/>
          <w:kern w:val="28"/>
          <w:sz w:val="24"/>
          <w:szCs w:val="24"/>
          <w:lang w:val="ru-RU" w:eastAsia="ru-RU"/>
        </w:rPr>
        <w:t xml:space="preserve">Об утверждении </w:t>
      </w:r>
      <w:r w:rsidRPr="007D6BEC">
        <w:rPr>
          <w:rFonts w:ascii="Arial" w:hAnsi="Arial" w:cs="Arial"/>
          <w:sz w:val="24"/>
          <w:szCs w:val="24"/>
          <w:lang w:val="ru-RU" w:eastAsia="ru-RU"/>
        </w:rPr>
        <w:t xml:space="preserve">Перечня муниципального имущества, свободного от прав третьих лиц (за исключением имущественных прав субъектов малого и среднего предпринимательства) в целях 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7D6BEC" w:rsidRPr="007D6BEC" w:rsidRDefault="007D6BEC" w:rsidP="007D6BEC">
      <w:pPr>
        <w:jc w:val="center"/>
        <w:outlineLvl w:val="0"/>
        <w:rPr>
          <w:rFonts w:ascii="Arial" w:hAnsi="Arial" w:cs="Arial"/>
          <w:bCs/>
          <w:kern w:val="28"/>
          <w:sz w:val="24"/>
          <w:szCs w:val="24"/>
          <w:lang w:val="ru-RU" w:eastAsia="ru-RU"/>
        </w:rPr>
      </w:pPr>
    </w:p>
    <w:p w:rsidR="007D6BEC" w:rsidRPr="007D6BEC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709"/>
        <w:rPr>
          <w:rFonts w:ascii="Arial" w:hAnsi="Arial" w:cs="Arial"/>
          <w:sz w:val="24"/>
          <w:szCs w:val="24"/>
          <w:lang w:val="ru-RU" w:eastAsia="ru-RU"/>
        </w:rPr>
      </w:pPr>
      <w:r w:rsidRPr="007D6BEC">
        <w:rPr>
          <w:rFonts w:ascii="Arial" w:hAnsi="Arial" w:cs="Arial"/>
          <w:color w:val="000000"/>
          <w:sz w:val="24"/>
          <w:szCs w:val="24"/>
          <w:lang w:val="ru-RU" w:eastAsia="ru-RU"/>
        </w:rPr>
        <w:t>В соответствии с Федеральным законом от 24.07.2007 №</w:t>
      </w:r>
      <w:r w:rsidRPr="00DC69A8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Pr="007D6BEC">
        <w:rPr>
          <w:rFonts w:ascii="Arial" w:hAnsi="Arial" w:cs="Arial"/>
          <w:color w:val="000000"/>
          <w:sz w:val="24"/>
          <w:szCs w:val="24"/>
          <w:lang w:val="ru-RU" w:eastAsia="ru-RU"/>
        </w:rPr>
        <w:t>209-ФЗ «О развитии малого и среднего предпринимательства в Российской Федерации»</w:t>
      </w:r>
      <w:r w:rsidRPr="007D6BEC">
        <w:rPr>
          <w:rFonts w:ascii="Arial" w:hAnsi="Arial" w:cs="Arial"/>
          <w:sz w:val="24"/>
          <w:szCs w:val="24"/>
          <w:lang w:val="ru-RU" w:eastAsia="ru-RU"/>
        </w:rPr>
        <w:t xml:space="preserve">, руководствуясь Уставом Осетровского сельского поселения, администрация Осетровского сельского поселения </w:t>
      </w:r>
    </w:p>
    <w:p w:rsidR="007D6BEC" w:rsidRPr="007D6BEC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7D6BEC" w:rsidRPr="00DC69A8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Arial" w:hAnsi="Arial" w:cs="Arial"/>
          <w:sz w:val="24"/>
          <w:szCs w:val="24"/>
          <w:lang w:eastAsia="ru-RU"/>
        </w:rPr>
      </w:pPr>
      <w:r w:rsidRPr="00DC69A8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7D6BEC" w:rsidRPr="00DC69A8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rPr>
          <w:rFonts w:ascii="Arial" w:hAnsi="Arial" w:cs="Arial"/>
          <w:sz w:val="24"/>
          <w:szCs w:val="24"/>
          <w:lang w:eastAsia="ru-RU"/>
        </w:rPr>
      </w:pPr>
    </w:p>
    <w:p w:rsidR="007D6BEC" w:rsidRPr="007D6BEC" w:rsidRDefault="007D6BEC" w:rsidP="007D6BEC">
      <w:pPr>
        <w:adjustRightInd w:val="0"/>
        <w:ind w:firstLine="709"/>
        <w:rPr>
          <w:rFonts w:ascii="Arial" w:hAnsi="Arial" w:cs="Arial"/>
          <w:sz w:val="24"/>
          <w:szCs w:val="24"/>
          <w:lang w:val="ru-RU" w:eastAsia="ru-RU"/>
        </w:rPr>
      </w:pPr>
      <w:r w:rsidRPr="007D6BEC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1. Утвердить </w:t>
      </w:r>
      <w:r w:rsidRPr="007D6BEC">
        <w:rPr>
          <w:rFonts w:ascii="Arial" w:hAnsi="Arial" w:cs="Arial"/>
          <w:sz w:val="24"/>
          <w:szCs w:val="24"/>
          <w:lang w:val="ru-RU" w:eastAsia="ru-RU"/>
        </w:rPr>
        <w:t xml:space="preserve">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 целях предоставления его </w:t>
      </w:r>
      <w:r w:rsidRPr="007D6BEC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7D6BEC">
        <w:rPr>
          <w:rFonts w:ascii="Arial" w:hAnsi="Arial" w:cs="Arial"/>
          <w:sz w:val="24"/>
          <w:szCs w:val="24"/>
          <w:lang w:val="ru-RU" w:eastAsia="ru-RU"/>
        </w:rPr>
        <w:t>согласно приложению № 1.</w:t>
      </w:r>
    </w:p>
    <w:p w:rsidR="007D6BEC" w:rsidRPr="007D6BEC" w:rsidRDefault="007D6BEC" w:rsidP="007D6BEC">
      <w:pPr>
        <w:pStyle w:val="af3"/>
        <w:ind w:left="0" w:firstLine="709"/>
        <w:rPr>
          <w:rFonts w:ascii="Arial" w:hAnsi="Arial" w:cs="Arial"/>
          <w:sz w:val="24"/>
          <w:szCs w:val="24"/>
          <w:lang w:val="ru-RU" w:eastAsia="ru-RU"/>
        </w:rPr>
      </w:pPr>
      <w:r w:rsidRPr="007D6BEC">
        <w:rPr>
          <w:rFonts w:ascii="Arial" w:hAnsi="Arial" w:cs="Arial"/>
          <w:sz w:val="24"/>
          <w:szCs w:val="24"/>
          <w:lang w:val="ru-RU" w:eastAsia="ru-RU"/>
        </w:rPr>
        <w:t>2. Опубликовать настоящее постановление в официальном периодическом печатном издании «Информационный бюллетень Осетровского сельского поселения».</w:t>
      </w:r>
    </w:p>
    <w:p w:rsidR="007D6BEC" w:rsidRPr="007D6BEC" w:rsidRDefault="007D6BEC" w:rsidP="007D6BEC">
      <w:pPr>
        <w:adjustRightInd w:val="0"/>
        <w:ind w:firstLine="567"/>
        <w:rPr>
          <w:rFonts w:ascii="Arial" w:hAnsi="Arial" w:cs="Arial"/>
          <w:sz w:val="24"/>
          <w:szCs w:val="24"/>
          <w:lang w:val="ru-RU" w:eastAsia="ru-RU"/>
        </w:rPr>
      </w:pPr>
      <w:r w:rsidRPr="007D6BEC">
        <w:rPr>
          <w:rFonts w:ascii="Arial" w:hAnsi="Arial" w:cs="Arial"/>
          <w:sz w:val="24"/>
          <w:szCs w:val="24"/>
          <w:lang w:val="ru-RU" w:eastAsia="ru-RU"/>
        </w:rPr>
        <w:t xml:space="preserve">3. Постановление администрации Осетровского сельского поселения от </w:t>
      </w:r>
      <w:r>
        <w:rPr>
          <w:rFonts w:ascii="Arial" w:hAnsi="Arial" w:cs="Arial"/>
          <w:sz w:val="24"/>
          <w:szCs w:val="24"/>
          <w:lang w:val="ru-RU" w:eastAsia="ru-RU"/>
        </w:rPr>
        <w:t>27</w:t>
      </w:r>
      <w:r w:rsidRPr="007D6BEC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октября </w:t>
      </w:r>
      <w:r w:rsidRPr="007D6BEC">
        <w:rPr>
          <w:rFonts w:ascii="Arial" w:hAnsi="Arial" w:cs="Arial"/>
          <w:sz w:val="24"/>
          <w:szCs w:val="24"/>
          <w:lang w:val="ru-RU" w:eastAsia="ru-RU"/>
        </w:rPr>
        <w:t>2017 года №</w:t>
      </w:r>
      <w:r>
        <w:rPr>
          <w:rFonts w:ascii="Arial" w:hAnsi="Arial" w:cs="Arial"/>
          <w:sz w:val="24"/>
          <w:szCs w:val="24"/>
          <w:lang w:val="ru-RU" w:eastAsia="ru-RU"/>
        </w:rPr>
        <w:t>35</w:t>
      </w:r>
      <w:r w:rsidRPr="007D6BEC">
        <w:rPr>
          <w:rFonts w:ascii="Arial" w:hAnsi="Arial" w:cs="Arial"/>
          <w:bCs/>
          <w:kern w:val="28"/>
          <w:sz w:val="24"/>
          <w:szCs w:val="24"/>
          <w:lang w:val="ru-RU" w:eastAsia="ru-RU"/>
        </w:rPr>
        <w:t xml:space="preserve"> «Об утверждении </w:t>
      </w:r>
      <w:r w:rsidRPr="007D6BEC">
        <w:rPr>
          <w:rFonts w:ascii="Arial" w:hAnsi="Arial" w:cs="Arial"/>
          <w:sz w:val="24"/>
          <w:szCs w:val="24"/>
          <w:lang w:val="ru-RU" w:eastAsia="ru-RU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 в целях 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признать утратившим силу.</w:t>
      </w:r>
    </w:p>
    <w:p w:rsidR="007D6BEC" w:rsidRPr="007D6BEC" w:rsidRDefault="007D6BEC" w:rsidP="007D6BEC">
      <w:pPr>
        <w:ind w:right="49"/>
        <w:rPr>
          <w:rFonts w:ascii="Arial" w:hAnsi="Arial" w:cs="Arial"/>
          <w:sz w:val="24"/>
          <w:szCs w:val="24"/>
          <w:lang w:val="ru-RU" w:eastAsia="ru-RU"/>
        </w:rPr>
      </w:pPr>
      <w:r w:rsidRPr="007D6BEC">
        <w:rPr>
          <w:rFonts w:ascii="Arial" w:hAnsi="Arial" w:cs="Arial"/>
          <w:sz w:val="24"/>
          <w:szCs w:val="24"/>
          <w:lang w:val="ru-RU" w:eastAsia="ru-RU"/>
        </w:rPr>
        <w:t xml:space="preserve">       4. Настоящее постановление вступает в силу с момента его официального опубликования</w:t>
      </w:r>
    </w:p>
    <w:p w:rsidR="007D6BEC" w:rsidRPr="007D6BEC" w:rsidRDefault="007D6BEC" w:rsidP="007D6BEC">
      <w:pPr>
        <w:ind w:right="49" w:firstLine="709"/>
        <w:rPr>
          <w:rFonts w:ascii="Arial" w:hAnsi="Arial" w:cs="Arial"/>
          <w:sz w:val="24"/>
          <w:szCs w:val="24"/>
          <w:lang w:val="ru-RU" w:eastAsia="ru-RU"/>
        </w:rPr>
      </w:pPr>
    </w:p>
    <w:p w:rsidR="007D6BEC" w:rsidRPr="007D6BEC" w:rsidRDefault="007D6BEC" w:rsidP="007D6BEC">
      <w:pPr>
        <w:ind w:left="928" w:firstLine="567"/>
        <w:rPr>
          <w:rFonts w:ascii="Arial" w:hAnsi="Arial" w:cs="Arial"/>
          <w:iCs/>
          <w:sz w:val="24"/>
          <w:szCs w:val="24"/>
          <w:lang w:val="ru-RU" w:eastAsia="ru-RU"/>
        </w:rPr>
      </w:pPr>
    </w:p>
    <w:tbl>
      <w:tblPr>
        <w:tblW w:w="0" w:type="auto"/>
        <w:tblLook w:val="04A0"/>
      </w:tblPr>
      <w:tblGrid>
        <w:gridCol w:w="3384"/>
        <w:gridCol w:w="3372"/>
        <w:gridCol w:w="3381"/>
      </w:tblGrid>
      <w:tr w:rsidR="007D6BEC" w:rsidRPr="00DC69A8" w:rsidTr="00B65F45">
        <w:tc>
          <w:tcPr>
            <w:tcW w:w="3396" w:type="dxa"/>
            <w:hideMark/>
          </w:tcPr>
          <w:p w:rsidR="007D6BEC" w:rsidRPr="00DC69A8" w:rsidRDefault="007D6BEC" w:rsidP="00B65F4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69A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Осетровского</w:t>
            </w:r>
          </w:p>
          <w:p w:rsidR="007D6BEC" w:rsidRPr="00DC69A8" w:rsidRDefault="007D6BEC" w:rsidP="00B65F4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69A8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396" w:type="dxa"/>
          </w:tcPr>
          <w:p w:rsidR="007D6BEC" w:rsidRPr="00DC69A8" w:rsidRDefault="007D6BEC" w:rsidP="00B65F45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hideMark/>
          </w:tcPr>
          <w:p w:rsidR="007D6BEC" w:rsidRPr="00DC69A8" w:rsidRDefault="007D6BEC" w:rsidP="00B65F45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С.А. Курдюкова</w:t>
            </w:r>
          </w:p>
        </w:tc>
      </w:tr>
      <w:tr w:rsidR="007D6BEC" w:rsidRPr="00DC69A8" w:rsidTr="00B65F45">
        <w:tc>
          <w:tcPr>
            <w:tcW w:w="3396" w:type="dxa"/>
            <w:hideMark/>
          </w:tcPr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  <w:p w:rsidR="007D6BEC" w:rsidRPr="007D6BEC" w:rsidRDefault="007D6BEC" w:rsidP="00B65F45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</w:tcPr>
          <w:p w:rsidR="007D6BEC" w:rsidRPr="00DC69A8" w:rsidRDefault="007D6BEC" w:rsidP="00B65F45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hideMark/>
          </w:tcPr>
          <w:p w:rsidR="007D6BEC" w:rsidRDefault="007D6BEC" w:rsidP="00B65F45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22223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0"/>
          <w:szCs w:val="20"/>
          <w:lang w:val="ru-RU"/>
        </w:rPr>
      </w:pPr>
    </w:p>
    <w:p w:rsidR="007D6BEC" w:rsidRPr="00D53B90" w:rsidRDefault="007D6BEC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0"/>
          <w:szCs w:val="20"/>
          <w:lang w:val="ru-RU"/>
        </w:rPr>
      </w:pPr>
    </w:p>
    <w:p w:rsidR="00B657BA" w:rsidRDefault="00B657BA" w:rsidP="00B657BA">
      <w:pPr>
        <w:pStyle w:val="a5"/>
        <w:spacing w:before="0" w:beforeAutospacing="0" w:after="0" w:afterAutospacing="0"/>
        <w:ind w:firstLine="0"/>
        <w:jc w:val="right"/>
        <w:rPr>
          <w:rStyle w:val="a7"/>
          <w:rFonts w:ascii="Arial" w:hAnsi="Arial" w:cs="Arial"/>
          <w:b w:val="0"/>
          <w:sz w:val="20"/>
          <w:szCs w:val="20"/>
          <w:lang w:val="ru-RU"/>
        </w:rPr>
      </w:pPr>
      <w:r>
        <w:rPr>
          <w:rStyle w:val="a7"/>
          <w:rFonts w:ascii="Arial" w:hAnsi="Arial" w:cs="Arial"/>
          <w:b w:val="0"/>
          <w:sz w:val="20"/>
          <w:szCs w:val="20"/>
          <w:lang w:val="ru-RU"/>
        </w:rPr>
        <w:lastRenderedPageBreak/>
        <w:t>Приложение 1</w:t>
      </w:r>
    </w:p>
    <w:p w:rsidR="00422223" w:rsidRPr="00D53B90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Arial" w:hAnsi="Arial" w:cs="Arial"/>
          <w:b w:val="0"/>
          <w:sz w:val="20"/>
          <w:szCs w:val="20"/>
          <w:lang w:val="ru-RU"/>
        </w:rPr>
      </w:pP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Перечень</w:t>
      </w:r>
    </w:p>
    <w:p w:rsidR="00422223" w:rsidRPr="00D53B90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Arial" w:hAnsi="Arial" w:cs="Arial"/>
          <w:b w:val="0"/>
          <w:sz w:val="20"/>
          <w:szCs w:val="20"/>
          <w:lang w:val="ru-RU"/>
        </w:rPr>
      </w:pP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муниципального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имущества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="008E69D5">
        <w:rPr>
          <w:rFonts w:ascii="Arial" w:hAnsi="Arial" w:cs="Arial"/>
          <w:sz w:val="24"/>
          <w:szCs w:val="24"/>
          <w:lang w:val="ru-RU"/>
        </w:rPr>
        <w:t>Осетровского</w:t>
      </w:r>
      <w:r w:rsidR="008E69D5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сельского поселения,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свободного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от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прав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третьих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лиц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(за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исключением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права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хозяйственного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ведения,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права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оперативного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управления,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а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также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имущественных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прав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субъектов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малого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среднего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предпринимательства),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предназначенного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для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предоставления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во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владение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(или)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пользование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субъектам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малого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среднего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предпринимательства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организациям,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образующим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инфраструктуру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поддержки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субъектов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малого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и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среднего</w:t>
      </w:r>
      <w:r w:rsidR="004C5AF3"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 xml:space="preserve"> </w:t>
      </w:r>
      <w:r w:rsidRPr="00D53B90">
        <w:rPr>
          <w:rStyle w:val="a7"/>
          <w:rFonts w:ascii="Arial" w:hAnsi="Arial" w:cs="Arial"/>
          <w:b w:val="0"/>
          <w:sz w:val="20"/>
          <w:szCs w:val="20"/>
          <w:lang w:val="ru-RU"/>
        </w:rPr>
        <w:t>предпринимательства</w:t>
      </w:r>
    </w:p>
    <w:p w:rsidR="00422223" w:rsidRPr="00D53B90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0"/>
          <w:szCs w:val="20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247"/>
        <w:gridCol w:w="1276"/>
        <w:gridCol w:w="1134"/>
        <w:gridCol w:w="2836"/>
        <w:gridCol w:w="1417"/>
        <w:gridCol w:w="1701"/>
      </w:tblGrid>
      <w:tr w:rsidR="00422223" w:rsidRPr="00D53B90" w:rsidTr="00B657BA">
        <w:trPr>
          <w:trHeight w:val="276"/>
        </w:trPr>
        <w:tc>
          <w:tcPr>
            <w:tcW w:w="562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№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1247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Адрес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(местоположение)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Вид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недвижимости;</w:t>
            </w:r>
          </w:p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тип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движимого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имущества</w:t>
            </w:r>
          </w:p>
        </w:tc>
        <w:tc>
          <w:tcPr>
            <w:tcW w:w="1134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Наименование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учета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954" w:type="dxa"/>
            <w:gridSpan w:val="3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недвижимом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D53B90" w:rsidTr="00B657BA">
        <w:trPr>
          <w:trHeight w:val="276"/>
        </w:trPr>
        <w:tc>
          <w:tcPr>
            <w:tcW w:w="562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47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954" w:type="dxa"/>
            <w:gridSpan w:val="3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Основная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характеристика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недвижимости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7D6BEC" w:rsidTr="00B657BA">
        <w:trPr>
          <w:trHeight w:val="552"/>
        </w:trPr>
        <w:tc>
          <w:tcPr>
            <w:tcW w:w="562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47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Тип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(площадь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земельных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участков,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зданий,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помещений;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протяженность,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объем,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площадь,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глубина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сооружений;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протяженность,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объем,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площадь,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глубина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согласно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проектной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документации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объектов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незавершенного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строительства)</w:t>
            </w:r>
          </w:p>
        </w:tc>
        <w:tc>
          <w:tcPr>
            <w:tcW w:w="1417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Фактическое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значение/Проектируемое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значение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объектов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незавершенного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строительства)</w:t>
            </w:r>
          </w:p>
        </w:tc>
        <w:tc>
          <w:tcPr>
            <w:tcW w:w="1701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Единица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измерения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площади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кв.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м;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протяженности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м;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глубины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м;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объема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-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куб.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м)</w:t>
            </w:r>
          </w:p>
        </w:tc>
      </w:tr>
      <w:tr w:rsidR="00422223" w:rsidRPr="00D53B90" w:rsidTr="00B657BA">
        <w:tc>
          <w:tcPr>
            <w:tcW w:w="562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47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7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4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83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417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01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7D6BEC" w:rsidRPr="00D53B90" w:rsidTr="00B657BA">
        <w:tc>
          <w:tcPr>
            <w:tcW w:w="562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47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7D6BEC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Воронежская область, Верхнемамонский район, с. Осетровка, ул.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Алпеева, д. 23</w:t>
            </w:r>
          </w:p>
        </w:tc>
        <w:tc>
          <w:tcPr>
            <w:tcW w:w="1276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Здание</w:t>
            </w:r>
          </w:p>
        </w:tc>
        <w:tc>
          <w:tcPr>
            <w:tcW w:w="1134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Здание под гараж</w:t>
            </w:r>
          </w:p>
        </w:tc>
        <w:tc>
          <w:tcPr>
            <w:tcW w:w="2836" w:type="dxa"/>
          </w:tcPr>
          <w:p w:rsidR="007D6BEC" w:rsidRPr="00D53B90" w:rsidRDefault="007D6BEC" w:rsidP="007D6BE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125 </w:t>
            </w:r>
          </w:p>
        </w:tc>
        <w:tc>
          <w:tcPr>
            <w:tcW w:w="1417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кв.м</w:t>
            </w:r>
          </w:p>
        </w:tc>
      </w:tr>
    </w:tbl>
    <w:p w:rsidR="00422223" w:rsidRPr="00D53B90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4"/>
          <w:szCs w:val="24"/>
          <w:lang w:val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05"/>
        <w:gridCol w:w="992"/>
        <w:gridCol w:w="992"/>
        <w:gridCol w:w="851"/>
        <w:gridCol w:w="1842"/>
        <w:gridCol w:w="567"/>
        <w:gridCol w:w="851"/>
        <w:gridCol w:w="1984"/>
      </w:tblGrid>
      <w:tr w:rsidR="00422223" w:rsidRPr="00D53B90" w:rsidTr="00422223">
        <w:trPr>
          <w:trHeight w:val="276"/>
        </w:trPr>
        <w:tc>
          <w:tcPr>
            <w:tcW w:w="4928" w:type="dxa"/>
            <w:gridSpan w:val="5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br w:type="page"/>
              <w:t>Сведения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недвижимом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244" w:type="dxa"/>
            <w:gridSpan w:val="4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движимом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D53B90" w:rsidTr="00422223">
        <w:trPr>
          <w:trHeight w:val="276"/>
        </w:trPr>
        <w:tc>
          <w:tcPr>
            <w:tcW w:w="2093" w:type="dxa"/>
            <w:gridSpan w:val="2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Кадастровый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номер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Техническое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состояние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недвижимости</w:t>
            </w:r>
          </w:p>
        </w:tc>
        <w:tc>
          <w:tcPr>
            <w:tcW w:w="992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Категория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земель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Вид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разрешенного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использования</w:t>
            </w:r>
          </w:p>
        </w:tc>
        <w:tc>
          <w:tcPr>
            <w:tcW w:w="5244" w:type="dxa"/>
            <w:gridSpan w:val="4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D53B90" w:rsidTr="00422223">
        <w:trPr>
          <w:trHeight w:val="1463"/>
        </w:trPr>
        <w:tc>
          <w:tcPr>
            <w:tcW w:w="988" w:type="dxa"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Номер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Тип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(кадастровый,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условный,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Государственный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регистрационный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знак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(при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Марка,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Год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Состав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(принадлежности)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D53B90" w:rsidTr="00422223">
        <w:tc>
          <w:tcPr>
            <w:tcW w:w="988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105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992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92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51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842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67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851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984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16</w:t>
            </w:r>
          </w:p>
        </w:tc>
      </w:tr>
      <w:tr w:rsidR="007D6BEC" w:rsidRPr="00D53B90" w:rsidTr="00422223">
        <w:tc>
          <w:tcPr>
            <w:tcW w:w="988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5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</w:tbl>
    <w:p w:rsidR="00422223" w:rsidRPr="00D53B90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4"/>
          <w:szCs w:val="24"/>
          <w:lang w:val="ru-RU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344"/>
        <w:gridCol w:w="992"/>
        <w:gridCol w:w="1135"/>
        <w:gridCol w:w="1563"/>
        <w:gridCol w:w="1216"/>
        <w:gridCol w:w="1134"/>
      </w:tblGrid>
      <w:tr w:rsidR="00422223" w:rsidRPr="007D6BEC" w:rsidTr="00422223">
        <w:tc>
          <w:tcPr>
            <w:tcW w:w="10117" w:type="dxa"/>
            <w:gridSpan w:val="7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правообладателях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правах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третьих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лиц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имущество</w:t>
            </w:r>
          </w:p>
        </w:tc>
      </w:tr>
      <w:tr w:rsidR="00422223" w:rsidRPr="00D53B90" w:rsidTr="00422223">
        <w:tc>
          <w:tcPr>
            <w:tcW w:w="4077" w:type="dxa"/>
            <w:gridSpan w:val="2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договоров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аренды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безвозмездного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пользования</w:t>
            </w:r>
          </w:p>
        </w:tc>
        <w:tc>
          <w:tcPr>
            <w:tcW w:w="992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Наименование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правообладателя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Наличие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ограниченного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вещного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563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ИНН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правообладателя</w:t>
            </w:r>
          </w:p>
        </w:tc>
        <w:tc>
          <w:tcPr>
            <w:tcW w:w="1216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Контактный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номер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телефона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Адрес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электронной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почты</w:t>
            </w:r>
          </w:p>
        </w:tc>
      </w:tr>
      <w:tr w:rsidR="00422223" w:rsidRPr="007D6BEC" w:rsidTr="00422223">
        <w:tc>
          <w:tcPr>
            <w:tcW w:w="2733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Наличие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аренды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или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права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безвозмездного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пользования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имущество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344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Дата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окончания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срока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действия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договора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(при</w:t>
            </w:r>
            <w:r w:rsidR="004C5AF3"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 xml:space="preserve"> </w:t>
            </w: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наличии)</w:t>
            </w:r>
          </w:p>
        </w:tc>
        <w:tc>
          <w:tcPr>
            <w:tcW w:w="992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D53B90" w:rsidTr="00422223">
        <w:tc>
          <w:tcPr>
            <w:tcW w:w="2733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344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992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135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563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21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134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23</w:t>
            </w:r>
          </w:p>
        </w:tc>
      </w:tr>
      <w:tr w:rsidR="007D6BEC" w:rsidRPr="00D53B90" w:rsidTr="00422223">
        <w:tc>
          <w:tcPr>
            <w:tcW w:w="2733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44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7D6BEC" w:rsidRPr="00D53B9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</w:p>
        </w:tc>
      </w:tr>
    </w:tbl>
    <w:p w:rsidR="0096279E" w:rsidRPr="00D53B90" w:rsidRDefault="0096279E" w:rsidP="008D0497">
      <w:pPr>
        <w:rPr>
          <w:rStyle w:val="a7"/>
          <w:rFonts w:ascii="Arial" w:hAnsi="Arial" w:cs="Arial"/>
          <w:b w:val="0"/>
          <w:sz w:val="24"/>
          <w:szCs w:val="24"/>
          <w:lang w:val="ru-RU"/>
        </w:rPr>
      </w:pPr>
    </w:p>
    <w:sectPr w:rsidR="0096279E" w:rsidRPr="00D53B90" w:rsidSect="003E405C">
      <w:pgSz w:w="11906" w:h="16838"/>
      <w:pgMar w:top="567" w:right="567" w:bottom="567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CA4" w:rsidRDefault="00AA7CA4" w:rsidP="004F7FEB">
      <w:r>
        <w:separator/>
      </w:r>
    </w:p>
  </w:endnote>
  <w:endnote w:type="continuationSeparator" w:id="1">
    <w:p w:rsidR="00AA7CA4" w:rsidRDefault="00AA7CA4" w:rsidP="004F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CA4" w:rsidRDefault="00AA7CA4" w:rsidP="004F7FEB">
      <w:r>
        <w:separator/>
      </w:r>
    </w:p>
  </w:footnote>
  <w:footnote w:type="continuationSeparator" w:id="1">
    <w:p w:rsidR="00AA7CA4" w:rsidRDefault="00AA7CA4" w:rsidP="004F7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9C"/>
    <w:multiLevelType w:val="multilevel"/>
    <w:tmpl w:val="23F8238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1800"/>
      </w:pPr>
      <w:rPr>
        <w:rFonts w:hint="default"/>
      </w:rPr>
    </w:lvl>
  </w:abstractNum>
  <w:abstractNum w:abstractNumId="1">
    <w:nsid w:val="2330336A"/>
    <w:multiLevelType w:val="hybridMultilevel"/>
    <w:tmpl w:val="5110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3A56"/>
    <w:multiLevelType w:val="hybridMultilevel"/>
    <w:tmpl w:val="7854BD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3E200942"/>
    <w:multiLevelType w:val="singleLevel"/>
    <w:tmpl w:val="B750266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6">
    <w:nsid w:val="47210876"/>
    <w:multiLevelType w:val="multilevel"/>
    <w:tmpl w:val="1EFC0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5D4A4A"/>
    <w:multiLevelType w:val="hybridMultilevel"/>
    <w:tmpl w:val="2B56E2AC"/>
    <w:lvl w:ilvl="0" w:tplc="70F02EC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C0508"/>
    <w:multiLevelType w:val="hybridMultilevel"/>
    <w:tmpl w:val="6E146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3E1A"/>
    <w:rsid w:val="000110F3"/>
    <w:rsid w:val="000158A3"/>
    <w:rsid w:val="000166F5"/>
    <w:rsid w:val="000655A6"/>
    <w:rsid w:val="00097241"/>
    <w:rsid w:val="000A1D3F"/>
    <w:rsid w:val="000A56C4"/>
    <w:rsid w:val="000A7DC0"/>
    <w:rsid w:val="000B255C"/>
    <w:rsid w:val="000C1307"/>
    <w:rsid w:val="000D27D4"/>
    <w:rsid w:val="000F3384"/>
    <w:rsid w:val="000F4B0D"/>
    <w:rsid w:val="000F5791"/>
    <w:rsid w:val="0010088B"/>
    <w:rsid w:val="001153B8"/>
    <w:rsid w:val="0012506B"/>
    <w:rsid w:val="00127768"/>
    <w:rsid w:val="00131DB2"/>
    <w:rsid w:val="001709E2"/>
    <w:rsid w:val="001C0281"/>
    <w:rsid w:val="001D0737"/>
    <w:rsid w:val="001D166A"/>
    <w:rsid w:val="001E5B2C"/>
    <w:rsid w:val="001E64F7"/>
    <w:rsid w:val="002224A2"/>
    <w:rsid w:val="002307C4"/>
    <w:rsid w:val="002376AD"/>
    <w:rsid w:val="0023772E"/>
    <w:rsid w:val="00237BA6"/>
    <w:rsid w:val="00241F47"/>
    <w:rsid w:val="00245D09"/>
    <w:rsid w:val="0025437D"/>
    <w:rsid w:val="0027467C"/>
    <w:rsid w:val="00281D5A"/>
    <w:rsid w:val="0029017A"/>
    <w:rsid w:val="002A34C7"/>
    <w:rsid w:val="002C43BA"/>
    <w:rsid w:val="002C65AF"/>
    <w:rsid w:val="002F6C2F"/>
    <w:rsid w:val="00316688"/>
    <w:rsid w:val="003317FD"/>
    <w:rsid w:val="0034741F"/>
    <w:rsid w:val="00356FE4"/>
    <w:rsid w:val="003606CB"/>
    <w:rsid w:val="003609BC"/>
    <w:rsid w:val="00362D4D"/>
    <w:rsid w:val="00380C6F"/>
    <w:rsid w:val="00390470"/>
    <w:rsid w:val="00393B48"/>
    <w:rsid w:val="003A5B36"/>
    <w:rsid w:val="003B1995"/>
    <w:rsid w:val="003E405C"/>
    <w:rsid w:val="003E53FF"/>
    <w:rsid w:val="003F0533"/>
    <w:rsid w:val="003F6602"/>
    <w:rsid w:val="003F73B4"/>
    <w:rsid w:val="00400827"/>
    <w:rsid w:val="0040192B"/>
    <w:rsid w:val="00402240"/>
    <w:rsid w:val="004120DA"/>
    <w:rsid w:val="0041592B"/>
    <w:rsid w:val="00416A01"/>
    <w:rsid w:val="00420158"/>
    <w:rsid w:val="00422223"/>
    <w:rsid w:val="00422B00"/>
    <w:rsid w:val="0042642E"/>
    <w:rsid w:val="00436794"/>
    <w:rsid w:val="00444212"/>
    <w:rsid w:val="00453687"/>
    <w:rsid w:val="004557FA"/>
    <w:rsid w:val="004570DD"/>
    <w:rsid w:val="0048591F"/>
    <w:rsid w:val="004A3E1A"/>
    <w:rsid w:val="004C2B1B"/>
    <w:rsid w:val="004C5AF3"/>
    <w:rsid w:val="004E36BD"/>
    <w:rsid w:val="004F749E"/>
    <w:rsid w:val="004F7FEB"/>
    <w:rsid w:val="005061C4"/>
    <w:rsid w:val="00524E7D"/>
    <w:rsid w:val="005277B2"/>
    <w:rsid w:val="00551520"/>
    <w:rsid w:val="005716E9"/>
    <w:rsid w:val="0057316E"/>
    <w:rsid w:val="00586FD6"/>
    <w:rsid w:val="00594915"/>
    <w:rsid w:val="005D5AE2"/>
    <w:rsid w:val="005E3B5A"/>
    <w:rsid w:val="00603151"/>
    <w:rsid w:val="006035A3"/>
    <w:rsid w:val="0061421E"/>
    <w:rsid w:val="00615DEE"/>
    <w:rsid w:val="00617ED1"/>
    <w:rsid w:val="006256FE"/>
    <w:rsid w:val="006524EB"/>
    <w:rsid w:val="0066655D"/>
    <w:rsid w:val="00675903"/>
    <w:rsid w:val="006B69CC"/>
    <w:rsid w:val="006C7869"/>
    <w:rsid w:val="006D1DEB"/>
    <w:rsid w:val="006D251F"/>
    <w:rsid w:val="006E3F27"/>
    <w:rsid w:val="006F3C4A"/>
    <w:rsid w:val="006F6FA6"/>
    <w:rsid w:val="00704AC8"/>
    <w:rsid w:val="00712976"/>
    <w:rsid w:val="00713EAA"/>
    <w:rsid w:val="00715EF3"/>
    <w:rsid w:val="00723BDA"/>
    <w:rsid w:val="00781F60"/>
    <w:rsid w:val="0078391E"/>
    <w:rsid w:val="00795C1A"/>
    <w:rsid w:val="007C2884"/>
    <w:rsid w:val="007C75B4"/>
    <w:rsid w:val="007D6BEC"/>
    <w:rsid w:val="007E741A"/>
    <w:rsid w:val="007F019F"/>
    <w:rsid w:val="008125DA"/>
    <w:rsid w:val="008137B4"/>
    <w:rsid w:val="00817203"/>
    <w:rsid w:val="00826A28"/>
    <w:rsid w:val="00851BA9"/>
    <w:rsid w:val="00870AC2"/>
    <w:rsid w:val="00880C4A"/>
    <w:rsid w:val="00895AC9"/>
    <w:rsid w:val="00897853"/>
    <w:rsid w:val="008C4227"/>
    <w:rsid w:val="008D0497"/>
    <w:rsid w:val="008D4BBB"/>
    <w:rsid w:val="008D6F36"/>
    <w:rsid w:val="008E3B6D"/>
    <w:rsid w:val="008E69D5"/>
    <w:rsid w:val="008F40D5"/>
    <w:rsid w:val="0090517F"/>
    <w:rsid w:val="00905835"/>
    <w:rsid w:val="0094077E"/>
    <w:rsid w:val="0096279E"/>
    <w:rsid w:val="009757FC"/>
    <w:rsid w:val="00987730"/>
    <w:rsid w:val="00994259"/>
    <w:rsid w:val="0099555C"/>
    <w:rsid w:val="00995CB7"/>
    <w:rsid w:val="009B1B1E"/>
    <w:rsid w:val="009B292F"/>
    <w:rsid w:val="009B745A"/>
    <w:rsid w:val="009D3B3C"/>
    <w:rsid w:val="009E2050"/>
    <w:rsid w:val="00A0232B"/>
    <w:rsid w:val="00A14E03"/>
    <w:rsid w:val="00A20099"/>
    <w:rsid w:val="00A24047"/>
    <w:rsid w:val="00A27076"/>
    <w:rsid w:val="00A333CD"/>
    <w:rsid w:val="00A60BAD"/>
    <w:rsid w:val="00A63773"/>
    <w:rsid w:val="00A77D32"/>
    <w:rsid w:val="00A93A01"/>
    <w:rsid w:val="00A9439E"/>
    <w:rsid w:val="00AA3207"/>
    <w:rsid w:val="00AA7CA4"/>
    <w:rsid w:val="00AB0B1A"/>
    <w:rsid w:val="00AB0C1D"/>
    <w:rsid w:val="00AB4104"/>
    <w:rsid w:val="00AD74EA"/>
    <w:rsid w:val="00AE4EA9"/>
    <w:rsid w:val="00AE7350"/>
    <w:rsid w:val="00AF2204"/>
    <w:rsid w:val="00AF3814"/>
    <w:rsid w:val="00AF52FE"/>
    <w:rsid w:val="00B00791"/>
    <w:rsid w:val="00B16BF8"/>
    <w:rsid w:val="00B226A9"/>
    <w:rsid w:val="00B34337"/>
    <w:rsid w:val="00B411E5"/>
    <w:rsid w:val="00B4567B"/>
    <w:rsid w:val="00B55BA4"/>
    <w:rsid w:val="00B62567"/>
    <w:rsid w:val="00B657BA"/>
    <w:rsid w:val="00B666EC"/>
    <w:rsid w:val="00B81FFB"/>
    <w:rsid w:val="00B830AD"/>
    <w:rsid w:val="00B8477B"/>
    <w:rsid w:val="00B86B7C"/>
    <w:rsid w:val="00BA2560"/>
    <w:rsid w:val="00BB0FA0"/>
    <w:rsid w:val="00BB5035"/>
    <w:rsid w:val="00BD21E1"/>
    <w:rsid w:val="00BD2D25"/>
    <w:rsid w:val="00C07F59"/>
    <w:rsid w:val="00C16531"/>
    <w:rsid w:val="00C2708E"/>
    <w:rsid w:val="00C41436"/>
    <w:rsid w:val="00C451EE"/>
    <w:rsid w:val="00C548D9"/>
    <w:rsid w:val="00C63CA7"/>
    <w:rsid w:val="00C670D7"/>
    <w:rsid w:val="00C932B4"/>
    <w:rsid w:val="00CA2621"/>
    <w:rsid w:val="00CA29FA"/>
    <w:rsid w:val="00CE3900"/>
    <w:rsid w:val="00D02BD5"/>
    <w:rsid w:val="00D033A9"/>
    <w:rsid w:val="00D16C95"/>
    <w:rsid w:val="00D25841"/>
    <w:rsid w:val="00D53B90"/>
    <w:rsid w:val="00D61B60"/>
    <w:rsid w:val="00D84836"/>
    <w:rsid w:val="00D87FA7"/>
    <w:rsid w:val="00DA6441"/>
    <w:rsid w:val="00DA7EC4"/>
    <w:rsid w:val="00DB15E2"/>
    <w:rsid w:val="00DC2CD2"/>
    <w:rsid w:val="00DD6757"/>
    <w:rsid w:val="00E30C75"/>
    <w:rsid w:val="00E406EB"/>
    <w:rsid w:val="00E41343"/>
    <w:rsid w:val="00E44712"/>
    <w:rsid w:val="00E45D18"/>
    <w:rsid w:val="00E46C98"/>
    <w:rsid w:val="00E563DF"/>
    <w:rsid w:val="00E605DF"/>
    <w:rsid w:val="00EB2FB7"/>
    <w:rsid w:val="00EB5283"/>
    <w:rsid w:val="00EC2403"/>
    <w:rsid w:val="00ED0C0A"/>
    <w:rsid w:val="00ED3F40"/>
    <w:rsid w:val="00ED443D"/>
    <w:rsid w:val="00EE35BE"/>
    <w:rsid w:val="00EE4489"/>
    <w:rsid w:val="00EF27B4"/>
    <w:rsid w:val="00EF290A"/>
    <w:rsid w:val="00F11A93"/>
    <w:rsid w:val="00F14002"/>
    <w:rsid w:val="00F23ACA"/>
    <w:rsid w:val="00F25CDC"/>
    <w:rsid w:val="00F32151"/>
    <w:rsid w:val="00F41B3F"/>
    <w:rsid w:val="00F53F38"/>
    <w:rsid w:val="00F71F84"/>
    <w:rsid w:val="00F77D0E"/>
    <w:rsid w:val="00F8133C"/>
    <w:rsid w:val="00F90126"/>
    <w:rsid w:val="00FB1CAE"/>
    <w:rsid w:val="00FB3E8C"/>
    <w:rsid w:val="00FB412A"/>
    <w:rsid w:val="00FB47FB"/>
    <w:rsid w:val="00FC1187"/>
    <w:rsid w:val="00FE3A47"/>
    <w:rsid w:val="00FF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7C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86B7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6B7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6B7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B7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B7C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B7C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B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B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B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86B7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B86B7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B86B7C"/>
    <w:rPr>
      <w:rFonts w:ascii="Cambria" w:eastAsia="Times New Roman" w:hAnsi="Cambria" w:cs="Times New Roman"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1D166A"/>
    <w:pPr>
      <w:jc w:val="both"/>
    </w:pPr>
    <w:rPr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B55BA4"/>
    <w:rPr>
      <w:color w:val="0000FF"/>
      <w:u w:val="single"/>
    </w:rPr>
  </w:style>
  <w:style w:type="character" w:styleId="a7">
    <w:name w:val="Strong"/>
    <w:uiPriority w:val="22"/>
    <w:qFormat/>
    <w:rsid w:val="00B86B7C"/>
    <w:rPr>
      <w:b/>
      <w:bCs/>
      <w:spacing w:val="0"/>
    </w:rPr>
  </w:style>
  <w:style w:type="paragraph" w:styleId="a8">
    <w:name w:val="No Spacing"/>
    <w:basedOn w:val="a"/>
    <w:link w:val="a9"/>
    <w:uiPriority w:val="1"/>
    <w:qFormat/>
    <w:rsid w:val="00B86B7C"/>
    <w:pPr>
      <w:ind w:firstLine="0"/>
    </w:pPr>
  </w:style>
  <w:style w:type="paragraph" w:customStyle="1" w:styleId="ConsPlusNormal">
    <w:name w:val="ConsPlusNormal"/>
    <w:rsid w:val="00ED443D"/>
    <w:pPr>
      <w:widowControl w:val="0"/>
      <w:autoSpaceDE w:val="0"/>
      <w:autoSpaceDN w:val="0"/>
      <w:ind w:firstLine="360"/>
    </w:pPr>
    <w:rPr>
      <w:rFonts w:cs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4F7FEB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4F7FEB"/>
    <w:rPr>
      <w:rFonts w:ascii="Calibri" w:eastAsia="Times New Roman" w:hAnsi="Calibri"/>
      <w:lang w:eastAsia="en-US"/>
    </w:rPr>
  </w:style>
  <w:style w:type="character" w:styleId="ac">
    <w:name w:val="footnote reference"/>
    <w:uiPriority w:val="99"/>
    <w:semiHidden/>
    <w:unhideWhenUsed/>
    <w:rsid w:val="004F7FEB"/>
    <w:rPr>
      <w:vertAlign w:val="superscript"/>
    </w:rPr>
  </w:style>
  <w:style w:type="character" w:customStyle="1" w:styleId="40">
    <w:name w:val="Заголовок 4 Знак"/>
    <w:link w:val="4"/>
    <w:uiPriority w:val="9"/>
    <w:semiHidden/>
    <w:rsid w:val="00B86B7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86B7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86B7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86B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86B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86B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86B7C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86B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">
    <w:name w:val="Название Знак"/>
    <w:link w:val="ae"/>
    <w:uiPriority w:val="10"/>
    <w:rsid w:val="00B86B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B86B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86B7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B86B7C"/>
    <w:rPr>
      <w:b/>
      <w:bCs/>
      <w:i/>
      <w:iCs/>
      <w:color w:val="5A5A5A"/>
    </w:rPr>
  </w:style>
  <w:style w:type="character" w:customStyle="1" w:styleId="a9">
    <w:name w:val="Без интервала Знак"/>
    <w:basedOn w:val="a0"/>
    <w:link w:val="a8"/>
    <w:uiPriority w:val="1"/>
    <w:rsid w:val="00B86B7C"/>
  </w:style>
  <w:style w:type="paragraph" w:styleId="af3">
    <w:name w:val="List Paragraph"/>
    <w:basedOn w:val="a"/>
    <w:uiPriority w:val="34"/>
    <w:qFormat/>
    <w:rsid w:val="00B86B7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86B7C"/>
    <w:rPr>
      <w:rFonts w:ascii="Cambria" w:hAnsi="Cambria"/>
      <w:i/>
      <w:iCs/>
      <w:color w:val="5A5A5A"/>
    </w:rPr>
  </w:style>
  <w:style w:type="character" w:customStyle="1" w:styleId="24">
    <w:name w:val="Цитата 2 Знак"/>
    <w:link w:val="23"/>
    <w:uiPriority w:val="29"/>
    <w:rsid w:val="00B86B7C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B86B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B86B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B86B7C"/>
    <w:rPr>
      <w:i/>
      <w:iCs/>
      <w:color w:val="5A5A5A"/>
    </w:rPr>
  </w:style>
  <w:style w:type="character" w:styleId="af7">
    <w:name w:val="Intense Emphasis"/>
    <w:uiPriority w:val="21"/>
    <w:qFormat/>
    <w:rsid w:val="00B86B7C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B86B7C"/>
    <w:rPr>
      <w:color w:val="auto"/>
      <w:u w:val="single" w:color="9BBB59"/>
    </w:rPr>
  </w:style>
  <w:style w:type="character" w:styleId="af9">
    <w:name w:val="Intense Reference"/>
    <w:uiPriority w:val="32"/>
    <w:qFormat/>
    <w:rsid w:val="00B86B7C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B86B7C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B86B7C"/>
    <w:pPr>
      <w:outlineLvl w:val="9"/>
    </w:pPr>
  </w:style>
  <w:style w:type="table" w:customStyle="1" w:styleId="11">
    <w:name w:val="Сетка таблицы1"/>
    <w:basedOn w:val="a1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422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5AF3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7486-EB95-42E3-91A5-C6E05C52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Логачева</vt:lpstr>
    </vt:vector>
  </TitlesOfParts>
  <Company>1</Company>
  <LinksUpToDate>false</LinksUpToDate>
  <CharactersWithSpaces>4250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Логачева</dc:title>
  <dc:creator>osert</dc:creator>
  <cp:lastModifiedBy>osert</cp:lastModifiedBy>
  <cp:revision>1</cp:revision>
  <cp:lastPrinted>2019-03-04T10:37:00Z</cp:lastPrinted>
  <dcterms:created xsi:type="dcterms:W3CDTF">2019-09-06T08:25:00Z</dcterms:created>
  <dcterms:modified xsi:type="dcterms:W3CDTF">2019-09-06T08:42:00Z</dcterms:modified>
</cp:coreProperties>
</file>