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C6" w:rsidRDefault="00B61BC6" w:rsidP="00B61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B61BC6" w:rsidRDefault="00B61BC6" w:rsidP="00B61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B61BC6" w:rsidRDefault="00B61BC6" w:rsidP="00B61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B61BC6" w:rsidRDefault="00B61BC6" w:rsidP="00B61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РУССКО-БРОДСКИЙ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B61BC6" w:rsidRDefault="00B61BC6" w:rsidP="00B61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61BC6" w:rsidRDefault="00B61BC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BC6" w:rsidRDefault="000800A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</w:t>
      </w:r>
      <w:r w:rsidR="00B61BC6">
        <w:rPr>
          <w:rFonts w:ascii="Arial" w:hAnsi="Arial" w:cs="Arial"/>
          <w:sz w:val="24"/>
          <w:szCs w:val="24"/>
        </w:rPr>
        <w:t xml:space="preserve">» октября 2019 г.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B61BC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70</w:t>
      </w:r>
    </w:p>
    <w:p w:rsidR="00B61BC6" w:rsidRDefault="00B61BC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усский</w:t>
      </w:r>
      <w:proofErr w:type="spellEnd"/>
      <w:r>
        <w:rPr>
          <w:rFonts w:ascii="Arial" w:hAnsi="Arial" w:cs="Arial"/>
          <w:sz w:val="24"/>
          <w:szCs w:val="24"/>
        </w:rPr>
        <w:t xml:space="preserve"> Брод</w:t>
      </w:r>
    </w:p>
    <w:p w:rsidR="00B61BC6" w:rsidRDefault="00B61BC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Принято на 22 заседании</w:t>
      </w:r>
    </w:p>
    <w:p w:rsidR="00B61BC6" w:rsidRDefault="00B61BC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B61BC6" w:rsidRDefault="00B61BC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B61BC6" w:rsidRDefault="00B61BC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рассмотрении Протеста прокуратуры Верховского района Орловской области на Решение </w:t>
      </w:r>
      <w:proofErr w:type="gramStart"/>
      <w:r>
        <w:rPr>
          <w:rFonts w:ascii="Arial" w:hAnsi="Arial" w:cs="Arial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Верховского района Орловской области от </w:t>
      </w:r>
      <w:r w:rsidR="00950BD4">
        <w:rPr>
          <w:rFonts w:ascii="Arial" w:hAnsi="Arial" w:cs="Arial"/>
          <w:sz w:val="24"/>
          <w:szCs w:val="24"/>
        </w:rPr>
        <w:t>17.04.2015</w:t>
      </w:r>
      <w:r>
        <w:rPr>
          <w:rFonts w:ascii="Arial" w:hAnsi="Arial" w:cs="Arial"/>
          <w:sz w:val="24"/>
          <w:szCs w:val="24"/>
        </w:rPr>
        <w:t xml:space="preserve"> № </w:t>
      </w:r>
      <w:r w:rsidR="00950BD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«Об утверждении Положения «О </w:t>
      </w:r>
      <w:r w:rsidR="00950BD4">
        <w:rPr>
          <w:rFonts w:ascii="Arial" w:hAnsi="Arial" w:cs="Arial"/>
          <w:sz w:val="24"/>
          <w:szCs w:val="24"/>
        </w:rPr>
        <w:t>бюджетном процессе</w:t>
      </w:r>
      <w:r>
        <w:rPr>
          <w:rFonts w:ascii="Arial" w:hAnsi="Arial" w:cs="Arial"/>
          <w:sz w:val="24"/>
          <w:szCs w:val="24"/>
        </w:rPr>
        <w:t xml:space="preserve"> в Русско-Бродском сельском поселении».</w:t>
      </w: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Протеста прокуратуры Верховского района Орловской области от </w:t>
      </w:r>
      <w:r w:rsidR="00950BD4">
        <w:rPr>
          <w:rFonts w:ascii="Arial" w:hAnsi="Arial" w:cs="Arial"/>
          <w:sz w:val="24"/>
          <w:szCs w:val="24"/>
        </w:rPr>
        <w:t>24.07.</w:t>
      </w:r>
      <w:r>
        <w:rPr>
          <w:rFonts w:ascii="Arial" w:hAnsi="Arial" w:cs="Arial"/>
          <w:sz w:val="24"/>
          <w:szCs w:val="24"/>
        </w:rPr>
        <w:t xml:space="preserve">2019 г.. на решение Совета народных депутатов № </w:t>
      </w:r>
      <w:r w:rsidR="00950BD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от </w:t>
      </w:r>
      <w:r w:rsidR="00950BD4">
        <w:rPr>
          <w:rFonts w:ascii="Arial" w:hAnsi="Arial" w:cs="Arial"/>
          <w:sz w:val="24"/>
          <w:szCs w:val="24"/>
        </w:rPr>
        <w:t>17.04.2015</w:t>
      </w:r>
      <w:r>
        <w:rPr>
          <w:rFonts w:ascii="Arial" w:hAnsi="Arial" w:cs="Arial"/>
          <w:sz w:val="24"/>
          <w:szCs w:val="24"/>
        </w:rPr>
        <w:t xml:space="preserve"> г.,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</w:t>
      </w:r>
      <w:r w:rsidR="00950BD4">
        <w:rPr>
          <w:rFonts w:ascii="Arial" w:hAnsi="Arial" w:cs="Arial"/>
          <w:sz w:val="24"/>
          <w:szCs w:val="24"/>
        </w:rPr>
        <w:t>04.06.2018</w:t>
      </w:r>
      <w:r>
        <w:rPr>
          <w:rFonts w:ascii="Arial" w:hAnsi="Arial" w:cs="Arial"/>
          <w:sz w:val="24"/>
          <w:szCs w:val="24"/>
        </w:rPr>
        <w:t xml:space="preserve"> г. № </w:t>
      </w:r>
      <w:r w:rsidR="00950BD4">
        <w:rPr>
          <w:rFonts w:ascii="Arial" w:hAnsi="Arial" w:cs="Arial"/>
          <w:sz w:val="24"/>
          <w:szCs w:val="24"/>
        </w:rPr>
        <w:t>142</w:t>
      </w:r>
      <w:r>
        <w:rPr>
          <w:rFonts w:ascii="Arial" w:hAnsi="Arial" w:cs="Arial"/>
          <w:sz w:val="24"/>
          <w:szCs w:val="24"/>
        </w:rPr>
        <w:t xml:space="preserve">-ФЗ «О  внесении изменений в </w:t>
      </w:r>
      <w:r w:rsidR="00950BD4">
        <w:rPr>
          <w:rFonts w:ascii="Arial" w:hAnsi="Arial" w:cs="Arial"/>
          <w:sz w:val="24"/>
          <w:szCs w:val="24"/>
        </w:rPr>
        <w:t>Бюджетный кодекс РФ в части совершенствования исполнения судебных актов и Федеральный закон</w:t>
      </w:r>
      <w:proofErr w:type="gramEnd"/>
      <w:r w:rsidR="00950BD4">
        <w:rPr>
          <w:rFonts w:ascii="Arial" w:hAnsi="Arial" w:cs="Arial"/>
          <w:sz w:val="24"/>
          <w:szCs w:val="24"/>
        </w:rPr>
        <w:t xml:space="preserve"> «О внесении изменений в Бюджетный кодекс РФ и отдельные законодательные акты РФ и установлении особенностей исполнения федерального бюджета в 2018 году»</w:t>
      </w:r>
      <w:r>
        <w:rPr>
          <w:rFonts w:ascii="Arial" w:hAnsi="Arial" w:cs="Arial"/>
          <w:sz w:val="24"/>
          <w:szCs w:val="24"/>
        </w:rPr>
        <w:t xml:space="preserve">, руководствуясь Уставом Русско-Бродского сельского поселения Верховского района Орловской области, </w:t>
      </w:r>
      <w:proofErr w:type="gramStart"/>
      <w:r>
        <w:rPr>
          <w:rFonts w:ascii="Arial" w:hAnsi="Arial" w:cs="Arial"/>
          <w:sz w:val="24"/>
          <w:szCs w:val="24"/>
        </w:rPr>
        <w:t>Русско-Бродский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</w:t>
      </w:r>
      <w:proofErr w:type="gramStart"/>
      <w:r>
        <w:rPr>
          <w:rFonts w:ascii="Arial" w:hAnsi="Arial" w:cs="Arial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950BD4">
        <w:rPr>
          <w:rFonts w:ascii="Arial" w:hAnsi="Arial" w:cs="Arial"/>
          <w:sz w:val="24"/>
          <w:szCs w:val="24"/>
        </w:rPr>
        <w:t>17.04.2015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5913B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«Об утверждении Положения «О </w:t>
      </w:r>
      <w:r w:rsidR="005913BA">
        <w:rPr>
          <w:rFonts w:ascii="Arial" w:hAnsi="Arial" w:cs="Arial"/>
          <w:sz w:val="24"/>
          <w:szCs w:val="24"/>
        </w:rPr>
        <w:t>бюджетном процессе</w:t>
      </w:r>
      <w:r>
        <w:rPr>
          <w:rFonts w:ascii="Arial" w:hAnsi="Arial" w:cs="Arial"/>
          <w:sz w:val="24"/>
          <w:szCs w:val="24"/>
        </w:rPr>
        <w:t xml:space="preserve"> в Русско-Бродском сельском поселении</w:t>
      </w:r>
      <w:r w:rsidR="005913B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</w:t>
      </w:r>
      <w:r w:rsidR="005913BA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5A489E" w:rsidRPr="005A489E" w:rsidRDefault="00B61BC6" w:rsidP="00171E2B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71E2B">
        <w:rPr>
          <w:rFonts w:ascii="Arial" w:hAnsi="Arial" w:cs="Arial"/>
          <w:sz w:val="24"/>
          <w:szCs w:val="24"/>
        </w:rPr>
        <w:t xml:space="preserve">часть </w:t>
      </w:r>
      <w:r w:rsidR="005A489E" w:rsidRPr="00171E2B">
        <w:rPr>
          <w:rFonts w:ascii="Arial" w:hAnsi="Arial" w:cs="Arial"/>
          <w:sz w:val="24"/>
          <w:szCs w:val="24"/>
        </w:rPr>
        <w:t>3</w:t>
      </w:r>
      <w:r w:rsidRPr="00171E2B">
        <w:rPr>
          <w:rFonts w:ascii="Arial" w:hAnsi="Arial" w:cs="Arial"/>
          <w:sz w:val="24"/>
          <w:szCs w:val="24"/>
        </w:rPr>
        <w:t xml:space="preserve"> статьи </w:t>
      </w:r>
      <w:r w:rsidR="0083406D" w:rsidRPr="00171E2B">
        <w:rPr>
          <w:rFonts w:ascii="Arial" w:hAnsi="Arial" w:cs="Arial"/>
          <w:sz w:val="24"/>
          <w:szCs w:val="24"/>
        </w:rPr>
        <w:t>60</w:t>
      </w:r>
      <w:r w:rsidR="005A489E" w:rsidRPr="00171E2B">
        <w:rPr>
          <w:b/>
          <w:bCs/>
          <w:sz w:val="26"/>
          <w:szCs w:val="28"/>
        </w:rPr>
        <w:t xml:space="preserve"> </w:t>
      </w:r>
      <w:r w:rsidR="005A489E">
        <w:rPr>
          <w:b/>
          <w:bCs/>
          <w:sz w:val="26"/>
          <w:szCs w:val="28"/>
        </w:rPr>
        <w:t>«</w:t>
      </w:r>
      <w:r w:rsidR="005A489E" w:rsidRPr="005A489E">
        <w:rPr>
          <w:rFonts w:ascii="Arial" w:hAnsi="Arial" w:cs="Arial"/>
          <w:bCs/>
          <w:sz w:val="24"/>
          <w:szCs w:val="24"/>
        </w:rPr>
        <w:t xml:space="preserve">Бюджетные полномочия главного распорядителя средств бюджета </w:t>
      </w:r>
      <w:proofErr w:type="gramStart"/>
      <w:r w:rsidR="005A489E">
        <w:rPr>
          <w:rFonts w:ascii="Arial" w:hAnsi="Arial" w:cs="Arial"/>
          <w:bCs/>
          <w:sz w:val="24"/>
          <w:szCs w:val="24"/>
        </w:rPr>
        <w:t>Русско-Бродского</w:t>
      </w:r>
      <w:proofErr w:type="gramEnd"/>
      <w:r w:rsidR="005A489E">
        <w:rPr>
          <w:rFonts w:ascii="Arial" w:hAnsi="Arial" w:cs="Arial"/>
          <w:bCs/>
          <w:sz w:val="24"/>
          <w:szCs w:val="24"/>
        </w:rPr>
        <w:t xml:space="preserve"> сельского поселения»</w:t>
      </w:r>
      <w:r w:rsidR="00171E2B">
        <w:rPr>
          <w:rFonts w:ascii="Arial" w:hAnsi="Arial" w:cs="Arial"/>
          <w:bCs/>
          <w:sz w:val="24"/>
          <w:szCs w:val="24"/>
        </w:rPr>
        <w:t xml:space="preserve"> дополнить пунктом 3</w:t>
      </w:r>
    </w:p>
    <w:p w:rsidR="005913BA" w:rsidRDefault="00B61BC6" w:rsidP="00171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E2B">
        <w:rPr>
          <w:rFonts w:ascii="Arial" w:hAnsi="Arial" w:cs="Arial"/>
          <w:sz w:val="24"/>
          <w:szCs w:val="24"/>
        </w:rPr>
        <w:t>следующего содержания: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13BA" w:rsidRDefault="005913BA" w:rsidP="005913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A3F27">
        <w:rPr>
          <w:rFonts w:ascii="Arial" w:hAnsi="Arial" w:cs="Arial"/>
          <w:sz w:val="24"/>
          <w:szCs w:val="24"/>
        </w:rPr>
        <w:t xml:space="preserve">3)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Главный распорядитель средств бюджета </w:t>
      </w:r>
      <w:r w:rsidR="007A7C2B">
        <w:rPr>
          <w:rFonts w:ascii="Arial" w:hAnsi="Arial" w:cs="Arial"/>
          <w:sz w:val="24"/>
          <w:szCs w:val="24"/>
        </w:rPr>
        <w:t>муниципального образования</w:t>
      </w:r>
      <w:r w:rsidR="00834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выступает в суде от имени муниципального образования в качестве представителя истца по искам о взыскании денежных сре</w:t>
      </w:r>
      <w:proofErr w:type="gramStart"/>
      <w:r>
        <w:rPr>
          <w:rFonts w:ascii="Arial" w:hAnsi="Arial" w:cs="Arial"/>
          <w:sz w:val="24"/>
          <w:szCs w:val="24"/>
        </w:rPr>
        <w:t>дств в п</w:t>
      </w:r>
      <w:proofErr w:type="gramEnd"/>
      <w:r>
        <w:rPr>
          <w:rFonts w:ascii="Arial" w:hAnsi="Arial" w:cs="Arial"/>
          <w:sz w:val="24"/>
          <w:szCs w:val="24"/>
        </w:rPr>
        <w:t>орядке регресса в соответствии с пунктом 3.1 статьи 1081 Гражданского кодекса РФ к лицам, чьи действия (бездействие) повлекли возмещение вреда за счет казны муниципального образования.</w:t>
      </w:r>
    </w:p>
    <w:p w:rsidR="005913BA" w:rsidRDefault="005913BA" w:rsidP="005913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Главный распорядитель средств бюджета муниципального образования, представлявший в суде интересы муниципального образования в соответствии с пунктом 3 статьи 158 настоящего Кодекса, обязан в  течение 10 дней после вынесения (принятия) судебного акта в окончательной форме и порядке, установленном финансовым органом муниципального образования, направить в финансовый орган муниципального образования информацию о результатах дела </w:t>
      </w:r>
      <w:r w:rsidR="007750D2">
        <w:rPr>
          <w:rFonts w:ascii="Arial" w:hAnsi="Arial" w:cs="Arial"/>
          <w:sz w:val="24"/>
          <w:szCs w:val="24"/>
        </w:rPr>
        <w:t>в суде, а также представить инф</w:t>
      </w:r>
      <w:r>
        <w:rPr>
          <w:rFonts w:ascii="Arial" w:hAnsi="Arial" w:cs="Arial"/>
          <w:sz w:val="24"/>
          <w:szCs w:val="24"/>
        </w:rPr>
        <w:t>ормацию</w:t>
      </w:r>
      <w:r w:rsidR="007750D2">
        <w:rPr>
          <w:rFonts w:ascii="Arial" w:hAnsi="Arial" w:cs="Arial"/>
          <w:sz w:val="24"/>
          <w:szCs w:val="24"/>
        </w:rPr>
        <w:t xml:space="preserve"> о наличии оснований</w:t>
      </w:r>
      <w:proofErr w:type="gramEnd"/>
      <w:r w:rsidR="007750D2">
        <w:rPr>
          <w:rFonts w:ascii="Arial" w:hAnsi="Arial" w:cs="Arial"/>
          <w:sz w:val="24"/>
          <w:szCs w:val="24"/>
        </w:rPr>
        <w:t xml:space="preserve"> для обжалования </w:t>
      </w:r>
      <w:r w:rsidR="007750D2">
        <w:rPr>
          <w:rFonts w:ascii="Arial" w:hAnsi="Arial" w:cs="Arial"/>
          <w:sz w:val="24"/>
          <w:szCs w:val="24"/>
        </w:rPr>
        <w:lastRenderedPageBreak/>
        <w:t xml:space="preserve">судебного акта. </w:t>
      </w:r>
      <w:proofErr w:type="gramStart"/>
      <w:r w:rsidR="007750D2">
        <w:rPr>
          <w:rFonts w:ascii="Arial" w:hAnsi="Arial" w:cs="Arial"/>
          <w:sz w:val="24"/>
          <w:szCs w:val="24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(принятия) судебного акта апелляционный, кассационной или надзорной инстанции в окончательной форме обязан в порядке, установленном финансовым органом муниципального образования информацию о результатах обжалования судебного акта.</w:t>
      </w:r>
      <w:proofErr w:type="gramEnd"/>
      <w:r w:rsidR="007750D2">
        <w:rPr>
          <w:rFonts w:ascii="Arial" w:hAnsi="Arial" w:cs="Arial"/>
          <w:sz w:val="24"/>
          <w:szCs w:val="24"/>
        </w:rPr>
        <w:t xml:space="preserve"> В целях реализации муниципальным образованием права регресса, установленного пунктом 3.1 статьи 1081 Гражданского кодекса РФ, финансовый орган муниципального образования уведомляет </w:t>
      </w:r>
      <w:r w:rsidR="00D62274">
        <w:rPr>
          <w:rFonts w:ascii="Arial" w:hAnsi="Arial" w:cs="Arial"/>
          <w:sz w:val="24"/>
          <w:szCs w:val="24"/>
        </w:rPr>
        <w:t>соответствующего</w:t>
      </w:r>
      <w:r w:rsidR="007750D2">
        <w:rPr>
          <w:rFonts w:ascii="Arial" w:hAnsi="Arial" w:cs="Arial"/>
          <w:sz w:val="24"/>
          <w:szCs w:val="24"/>
        </w:rPr>
        <w:t xml:space="preserve"> главного распорядителя средств местного бюджета муниципального образования об исполнении за счет казны муниципального образования судебного акта о возмещении вреда.</w:t>
      </w:r>
    </w:p>
    <w:p w:rsidR="00B61BC6" w:rsidRDefault="00D62274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Предусмотрено, что решением </w:t>
      </w:r>
      <w:proofErr w:type="gramStart"/>
      <w:r>
        <w:rPr>
          <w:rFonts w:ascii="Arial" w:hAnsi="Arial" w:cs="Arial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может быть установлен порядок представления главным распорядителем средств бюджета муниципального образования</w:t>
      </w:r>
      <w:r w:rsidR="00EF7C58">
        <w:rPr>
          <w:rFonts w:ascii="Arial" w:hAnsi="Arial" w:cs="Arial"/>
          <w:sz w:val="24"/>
          <w:szCs w:val="24"/>
        </w:rPr>
        <w:t xml:space="preserve"> </w:t>
      </w:r>
      <w:r w:rsidR="007A7C2B">
        <w:rPr>
          <w:rFonts w:ascii="Arial" w:hAnsi="Arial" w:cs="Arial"/>
          <w:sz w:val="24"/>
          <w:szCs w:val="24"/>
        </w:rPr>
        <w:t>информации о  совершаемых действиях, направленных на реализацию  муниципальным образованием права регресса, либо об отсутствии оснований для  предъявления иска о взыскании денежных средств в порядке регресса.».</w:t>
      </w: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обнародования в установленном законом порядке.</w:t>
      </w:r>
    </w:p>
    <w:p w:rsidR="007A7C2B" w:rsidRDefault="007A7C2B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BC6" w:rsidRDefault="00B61BC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Русско-Бродского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61BC6" w:rsidRPr="00D9281C" w:rsidRDefault="00B61BC6" w:rsidP="00B61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И.И.Алимбаева</w:t>
      </w:r>
      <w:proofErr w:type="spellEnd"/>
    </w:p>
    <w:p w:rsidR="00B61BC6" w:rsidRDefault="00B61BC6" w:rsidP="00B61B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61BC6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C6"/>
    <w:rsid w:val="000800A6"/>
    <w:rsid w:val="00171E2B"/>
    <w:rsid w:val="004D1053"/>
    <w:rsid w:val="005913BA"/>
    <w:rsid w:val="005A489E"/>
    <w:rsid w:val="007750D2"/>
    <w:rsid w:val="007A7C2B"/>
    <w:rsid w:val="0083406D"/>
    <w:rsid w:val="00950BD4"/>
    <w:rsid w:val="00AA3F27"/>
    <w:rsid w:val="00B61BC6"/>
    <w:rsid w:val="00D62274"/>
    <w:rsid w:val="00E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6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6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4</cp:revision>
  <cp:lastPrinted>2019-10-10T09:46:00Z</cp:lastPrinted>
  <dcterms:created xsi:type="dcterms:W3CDTF">2019-10-01T09:11:00Z</dcterms:created>
  <dcterms:modified xsi:type="dcterms:W3CDTF">2019-10-14T06:39:00Z</dcterms:modified>
</cp:coreProperties>
</file>