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82" w:rsidRPr="00272ED9" w:rsidRDefault="00637882" w:rsidP="006378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ED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37882" w:rsidRPr="00272ED9" w:rsidRDefault="00637882" w:rsidP="0063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ED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МАНИНСКОГО СЕЛЬСКОГО ПОСЕЛЕНИЯ</w:t>
      </w:r>
    </w:p>
    <w:p w:rsidR="00637882" w:rsidRPr="00272ED9" w:rsidRDefault="00637882" w:rsidP="0063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ED9">
        <w:rPr>
          <w:rFonts w:ascii="Times New Roman" w:eastAsia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637882" w:rsidRPr="00272ED9" w:rsidRDefault="00637882" w:rsidP="0063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ED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637882" w:rsidRPr="00272ED9" w:rsidRDefault="00637882" w:rsidP="0063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82" w:rsidRPr="00272ED9" w:rsidRDefault="00637882" w:rsidP="0063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ED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37882" w:rsidRPr="00272ED9" w:rsidRDefault="00637882" w:rsidP="006378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882" w:rsidRPr="00B525AE" w:rsidRDefault="00637882" w:rsidP="00637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от  « 26 »  декабря  2018 г.     №  67</w:t>
      </w:r>
    </w:p>
    <w:p w:rsidR="00637882" w:rsidRPr="00B525AE" w:rsidRDefault="00637882" w:rsidP="00637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37882" w:rsidRPr="00B525AE" w:rsidTr="00264B86">
        <w:trPr>
          <w:trHeight w:val="1718"/>
        </w:trPr>
        <w:tc>
          <w:tcPr>
            <w:tcW w:w="4968" w:type="dxa"/>
          </w:tcPr>
          <w:p w:rsidR="00637882" w:rsidRPr="00B525AE" w:rsidRDefault="00637882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 внесении изменений в постановление</w:t>
            </w:r>
          </w:p>
          <w:p w:rsidR="00637882" w:rsidRPr="00B525AE" w:rsidRDefault="00637882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от 24.12.2013 г. № 87«О муниципальной программе </w:t>
            </w:r>
            <w:proofErr w:type="spellStart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 « Муниципальное управление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 » (в редакции постановлений от 24.02.2014 г №9; от 14.10.2014г №50, от 26.12.2014 № 80, от 10.03.2015г №22,от 13.04.2016г. №72, от 13.04.2016г. №75,от 14.03.2017г. №12, от 23.03.2017г. №15,от 26.12.2017г №61;</w:t>
            </w:r>
            <w:proofErr w:type="gramEnd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от 24.12.2018г №64)</w:t>
            </w:r>
          </w:p>
          <w:p w:rsidR="00637882" w:rsidRPr="00B525AE" w:rsidRDefault="00637882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637882" w:rsidRPr="00B525AE" w:rsidRDefault="00637882" w:rsidP="006378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37882" w:rsidRPr="00B525AE" w:rsidRDefault="00637882" w:rsidP="006378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525AE">
        <w:rPr>
          <w:rFonts w:ascii="Arial" w:eastAsia="Times New Roman" w:hAnsi="Arial" w:cs="Arial"/>
          <w:bCs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№ 67 от 11.10.2013 г. «Об утверждении Порядка разработки, реализации и оценки эффективности муниципальных программ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распоряжением администрации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№19 от 11.10.2013 г. «Об утверждении перечня муниципальных программ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Калачеевского муниципального района», администрация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Калачеевского муниципального района </w:t>
      </w:r>
      <w:proofErr w:type="gramEnd"/>
    </w:p>
    <w:p w:rsidR="00637882" w:rsidRPr="00B525AE" w:rsidRDefault="00637882" w:rsidP="006378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5A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 w:rsidRPr="00B525AE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B525AE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</w:p>
    <w:p w:rsidR="00637882" w:rsidRPr="00B525AE" w:rsidRDefault="00637882" w:rsidP="0063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5AE">
        <w:rPr>
          <w:rFonts w:ascii="Arial" w:eastAsia="Times New Roman" w:hAnsi="Arial" w:cs="Arial"/>
          <w:bCs/>
          <w:sz w:val="24"/>
          <w:szCs w:val="24"/>
        </w:rPr>
        <w:t xml:space="preserve">1. </w:t>
      </w:r>
      <w:proofErr w:type="gramStart"/>
      <w:r w:rsidRPr="00B525AE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поселении № 87 от 24.12.2013 г. </w:t>
      </w:r>
      <w:r w:rsidRPr="00B525A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«О муниципальной программе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  <w:lang w:eastAsia="ar-SA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«Муниципальное управление на территории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  <w:lang w:eastAsia="ar-SA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»</w:t>
      </w:r>
      <w:r w:rsidRPr="00B525AE">
        <w:rPr>
          <w:rFonts w:ascii="Arial" w:eastAsia="Times New Roman" w:hAnsi="Arial" w:cs="Arial"/>
          <w:bCs/>
          <w:sz w:val="24"/>
          <w:szCs w:val="24"/>
        </w:rPr>
        <w:t>, (в редакции постановлений от 24.02.2014г.№9, от 14.10.2014г.№50, от 26.12.2014 №80, от 10.03.2015г. №22, от 13.04.2016г. №72, от 13.04.2016г. №75, от 14.03.2017г. №12, от 23.03.2017г. №15,от</w:t>
      </w:r>
      <w:proofErr w:type="gram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B525AE">
        <w:rPr>
          <w:rFonts w:ascii="Arial" w:eastAsia="Times New Roman" w:hAnsi="Arial" w:cs="Arial"/>
          <w:bCs/>
          <w:sz w:val="24"/>
          <w:szCs w:val="24"/>
        </w:rPr>
        <w:t>26.12.2017г №61</w:t>
      </w:r>
      <w:r w:rsidRPr="00B525AE">
        <w:rPr>
          <w:rFonts w:ascii="Arial" w:eastAsia="Times New Roman" w:hAnsi="Arial" w:cs="Arial"/>
          <w:bCs/>
          <w:sz w:val="24"/>
          <w:szCs w:val="24"/>
          <w:lang w:eastAsia="ar-SA"/>
        </w:rPr>
        <w:t>; от 24.12.2018г №64)</w:t>
      </w:r>
      <w:r w:rsidRPr="00B525AE">
        <w:rPr>
          <w:rFonts w:ascii="Arial" w:eastAsia="Times New Roman" w:hAnsi="Arial" w:cs="Arial"/>
          <w:bCs/>
          <w:sz w:val="24"/>
          <w:szCs w:val="24"/>
        </w:rPr>
        <w:t>,  изложив его в следующей редакции:</w:t>
      </w:r>
      <w:proofErr w:type="gramEnd"/>
    </w:p>
    <w:p w:rsidR="00637882" w:rsidRPr="00B525AE" w:rsidRDefault="00637882" w:rsidP="0063788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B525AE">
        <w:rPr>
          <w:rFonts w:ascii="Arial" w:hAnsi="Arial" w:cs="Arial"/>
          <w:sz w:val="24"/>
          <w:szCs w:val="24"/>
          <w:lang w:eastAsia="ar-SA"/>
        </w:rPr>
        <w:t>1.</w:t>
      </w:r>
      <w:r w:rsidR="00272ED9" w:rsidRPr="00B525AE">
        <w:rPr>
          <w:rFonts w:ascii="Arial" w:hAnsi="Arial" w:cs="Arial"/>
          <w:sz w:val="24"/>
          <w:szCs w:val="24"/>
          <w:lang w:eastAsia="ar-SA"/>
        </w:rPr>
        <w:t>1</w:t>
      </w:r>
      <w:proofErr w:type="gramStart"/>
      <w:r w:rsidRPr="00B525AE">
        <w:rPr>
          <w:rFonts w:ascii="Arial" w:hAnsi="Arial" w:cs="Arial"/>
          <w:sz w:val="24"/>
          <w:szCs w:val="24"/>
          <w:lang w:eastAsia="ar-SA"/>
        </w:rPr>
        <w:t xml:space="preserve"> В</w:t>
      </w:r>
      <w:proofErr w:type="gramEnd"/>
      <w:r w:rsidRPr="00B525AE">
        <w:rPr>
          <w:rFonts w:ascii="Arial" w:hAnsi="Arial" w:cs="Arial"/>
          <w:sz w:val="24"/>
          <w:szCs w:val="24"/>
          <w:lang w:eastAsia="ar-SA"/>
        </w:rPr>
        <w:t xml:space="preserve"> паспорте муниципальной программы </w:t>
      </w:r>
      <w:proofErr w:type="spellStart"/>
      <w:r w:rsidRPr="00B525AE">
        <w:rPr>
          <w:rFonts w:ascii="Arial" w:hAnsi="Arial" w:cs="Arial"/>
          <w:sz w:val="24"/>
          <w:szCs w:val="24"/>
          <w:lang w:eastAsia="ar-SA"/>
        </w:rPr>
        <w:t>Манинского</w:t>
      </w:r>
      <w:proofErr w:type="spellEnd"/>
      <w:r w:rsidRPr="00B525AE">
        <w:rPr>
          <w:rFonts w:ascii="Arial" w:hAnsi="Arial" w:cs="Arial"/>
          <w:sz w:val="24"/>
          <w:szCs w:val="24"/>
          <w:lang w:eastAsia="ar-SA"/>
        </w:rPr>
        <w:t xml:space="preserve"> сельского поселения «</w:t>
      </w:r>
      <w:r w:rsidRPr="00B525AE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Муниципальное управление на территории </w:t>
      </w:r>
      <w:proofErr w:type="spellStart"/>
      <w:r w:rsidRPr="00B525AE">
        <w:rPr>
          <w:rFonts w:ascii="Arial" w:eastAsia="Times New Roman" w:hAnsi="Arial" w:cs="Arial"/>
          <w:sz w:val="24"/>
          <w:szCs w:val="24"/>
          <w:lang w:eastAsia="ar-SA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B525AE">
        <w:rPr>
          <w:rFonts w:ascii="Arial" w:hAnsi="Arial" w:cs="Arial"/>
          <w:sz w:val="24"/>
          <w:szCs w:val="24"/>
          <w:lang w:eastAsia="ar-SA"/>
        </w:rPr>
        <w:t>»  раздел «Объемы и источники финансирования Программы (в действующих ценах каждого года реализации Программы)» изложить в новой редакции, согласно приложения №1 к настоящему постановлению;</w:t>
      </w:r>
    </w:p>
    <w:p w:rsidR="00637882" w:rsidRPr="00B525AE" w:rsidRDefault="00637882" w:rsidP="0063788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B525AE">
        <w:rPr>
          <w:rFonts w:ascii="Arial" w:hAnsi="Arial" w:cs="Arial"/>
          <w:sz w:val="24"/>
          <w:szCs w:val="24"/>
          <w:lang w:eastAsia="ar-SA"/>
        </w:rPr>
        <w:t>1.</w:t>
      </w:r>
      <w:r w:rsidR="00272ED9" w:rsidRPr="00B525AE">
        <w:rPr>
          <w:rFonts w:ascii="Arial" w:hAnsi="Arial" w:cs="Arial"/>
          <w:sz w:val="24"/>
          <w:szCs w:val="24"/>
          <w:lang w:eastAsia="ar-SA"/>
        </w:rPr>
        <w:t>2</w:t>
      </w:r>
      <w:r w:rsidRPr="00B525AE">
        <w:rPr>
          <w:rFonts w:ascii="Arial" w:hAnsi="Arial" w:cs="Arial"/>
          <w:sz w:val="24"/>
          <w:szCs w:val="24"/>
          <w:lang w:eastAsia="ar-SA"/>
        </w:rPr>
        <w:t xml:space="preserve">. В паспорте муниципальной программы </w:t>
      </w:r>
      <w:proofErr w:type="spellStart"/>
      <w:r w:rsidRPr="00B525AE">
        <w:rPr>
          <w:rFonts w:ascii="Arial" w:hAnsi="Arial" w:cs="Arial"/>
          <w:sz w:val="24"/>
          <w:szCs w:val="24"/>
          <w:lang w:eastAsia="ar-SA"/>
        </w:rPr>
        <w:t>Манинского</w:t>
      </w:r>
      <w:proofErr w:type="spellEnd"/>
      <w:r w:rsidRPr="00B525AE">
        <w:rPr>
          <w:rFonts w:ascii="Arial" w:hAnsi="Arial" w:cs="Arial"/>
          <w:sz w:val="24"/>
          <w:szCs w:val="24"/>
          <w:lang w:eastAsia="ar-SA"/>
        </w:rPr>
        <w:t xml:space="preserve"> сельского поселения «</w:t>
      </w:r>
      <w:r w:rsidRPr="00B525AE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Муниципальное управление на территории </w:t>
      </w:r>
      <w:proofErr w:type="spellStart"/>
      <w:r w:rsidRPr="00B525AE">
        <w:rPr>
          <w:rFonts w:ascii="Arial" w:eastAsia="Times New Roman" w:hAnsi="Arial" w:cs="Arial"/>
          <w:sz w:val="24"/>
          <w:szCs w:val="24"/>
          <w:lang w:eastAsia="ar-SA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B525AE">
        <w:rPr>
          <w:rFonts w:ascii="Arial" w:hAnsi="Arial" w:cs="Arial"/>
          <w:sz w:val="24"/>
          <w:szCs w:val="24"/>
          <w:lang w:eastAsia="ar-SA"/>
        </w:rPr>
        <w:t xml:space="preserve">»  в разделе 3 .Ресурсное обеспечение муниципальной программы цифры «26544,84» </w:t>
      </w:r>
      <w:proofErr w:type="gramStart"/>
      <w:r w:rsidRPr="00B525AE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B525AE">
        <w:rPr>
          <w:rFonts w:ascii="Arial" w:hAnsi="Arial" w:cs="Arial"/>
          <w:sz w:val="24"/>
          <w:szCs w:val="24"/>
          <w:lang w:eastAsia="ar-SA"/>
        </w:rPr>
        <w:t xml:space="preserve"> «2</w:t>
      </w:r>
      <w:r w:rsidR="00736F84" w:rsidRPr="00B525AE">
        <w:rPr>
          <w:rFonts w:ascii="Arial" w:hAnsi="Arial" w:cs="Arial"/>
          <w:sz w:val="24"/>
          <w:szCs w:val="24"/>
          <w:lang w:eastAsia="ar-SA"/>
        </w:rPr>
        <w:t>7254,04</w:t>
      </w:r>
      <w:r w:rsidRPr="00B525AE">
        <w:rPr>
          <w:rFonts w:ascii="Arial" w:hAnsi="Arial" w:cs="Arial"/>
          <w:sz w:val="24"/>
          <w:szCs w:val="24"/>
          <w:lang w:eastAsia="ar-SA"/>
        </w:rPr>
        <w:t>»;</w:t>
      </w:r>
    </w:p>
    <w:p w:rsidR="00637882" w:rsidRPr="00B525AE" w:rsidRDefault="00637882" w:rsidP="006378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272ED9" w:rsidRPr="00B525AE">
        <w:rPr>
          <w:rFonts w:ascii="Arial" w:hAnsi="Arial" w:cs="Arial"/>
          <w:sz w:val="24"/>
          <w:szCs w:val="24"/>
          <w:lang w:eastAsia="ar-SA"/>
        </w:rPr>
        <w:t>3</w:t>
      </w:r>
      <w:r w:rsidRPr="00B525AE">
        <w:rPr>
          <w:rFonts w:ascii="Arial" w:eastAsia="Times New Roman" w:hAnsi="Arial" w:cs="Arial"/>
          <w:sz w:val="24"/>
          <w:szCs w:val="24"/>
          <w:lang w:eastAsia="ar-SA"/>
        </w:rPr>
        <w:t xml:space="preserve">. Приложения 2,3,4,5 к муниципальной программе изложить в следующей редакции, </w:t>
      </w:r>
      <w:proofErr w:type="gramStart"/>
      <w:r w:rsidRPr="00B525AE">
        <w:rPr>
          <w:rFonts w:ascii="Arial" w:eastAsia="Times New Roman" w:hAnsi="Arial" w:cs="Arial"/>
          <w:sz w:val="24"/>
          <w:szCs w:val="24"/>
          <w:lang w:eastAsia="ar-SA"/>
        </w:rPr>
        <w:t>согласно приложений</w:t>
      </w:r>
      <w:proofErr w:type="gramEnd"/>
      <w:r w:rsidRPr="00B525AE">
        <w:rPr>
          <w:rFonts w:ascii="Arial" w:eastAsia="Times New Roman" w:hAnsi="Arial" w:cs="Arial"/>
          <w:sz w:val="24"/>
          <w:szCs w:val="24"/>
          <w:lang w:eastAsia="ar-SA"/>
        </w:rPr>
        <w:t xml:space="preserve"> 2,3,4,5,  к настоящему постановлению.</w:t>
      </w:r>
    </w:p>
    <w:p w:rsidR="00637882" w:rsidRPr="00B525AE" w:rsidRDefault="00637882" w:rsidP="0063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5AE">
        <w:rPr>
          <w:rFonts w:ascii="Arial" w:eastAsia="Times New Roman" w:hAnsi="Arial" w:cs="Arial"/>
          <w:bCs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Калачеевского муниципального </w:t>
      </w:r>
      <w:r w:rsidRPr="00B525AE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района Воронежской области, разместить на официальном сайте администрации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637882" w:rsidRPr="00B525AE" w:rsidRDefault="00637882" w:rsidP="0063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5AE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B525AE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37882" w:rsidRPr="00B525AE" w:rsidRDefault="00637882" w:rsidP="006378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37882" w:rsidRPr="00B525AE" w:rsidRDefault="00637882" w:rsidP="006378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525AE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</w:p>
    <w:p w:rsidR="00637882" w:rsidRPr="00B525AE" w:rsidRDefault="00637882" w:rsidP="006378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 w:rsidRPr="00B525AE">
        <w:rPr>
          <w:rFonts w:ascii="Arial" w:eastAsia="Times New Roman" w:hAnsi="Arial" w:cs="Arial"/>
          <w:bCs/>
          <w:sz w:val="24"/>
          <w:szCs w:val="24"/>
        </w:rPr>
        <w:t>В.И.Попиков</w:t>
      </w:r>
      <w:proofErr w:type="spellEnd"/>
    </w:p>
    <w:p w:rsidR="00BD221D" w:rsidRPr="00B525AE" w:rsidRDefault="00BD221D">
      <w:pPr>
        <w:rPr>
          <w:rFonts w:ascii="Arial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 от 26.12.2018г № 6</w:t>
      </w:r>
      <w:r w:rsidR="0048200B" w:rsidRPr="00B525AE">
        <w:rPr>
          <w:rFonts w:ascii="Arial" w:eastAsia="Times New Roman" w:hAnsi="Arial" w:cs="Arial"/>
          <w:sz w:val="24"/>
          <w:szCs w:val="24"/>
        </w:rPr>
        <w:t>7</w:t>
      </w: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517"/>
        <w:gridCol w:w="931"/>
        <w:gridCol w:w="586"/>
        <w:gridCol w:w="1518"/>
        <w:gridCol w:w="1518"/>
        <w:gridCol w:w="1195"/>
      </w:tblGrid>
      <w:tr w:rsidR="00AF1390" w:rsidRPr="00B525AE" w:rsidTr="00264B86">
        <w:trPr>
          <w:trHeight w:val="156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ind w:firstLine="6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о бюджете на очередной финансовый год. </w:t>
            </w:r>
          </w:p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 w:firstLine="6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составляет 2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7254,0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 тыс. рублей, в том числе средства федерального бюджета – 6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64,7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тыс. руб., средства областного бюджета – 6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256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,97 тыс. руб., средства бюджета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525AE">
              <w:rPr>
                <w:rFonts w:ascii="Arial" w:eastAsia="Times New Roman" w:hAnsi="Arial" w:cs="Arial"/>
                <w:spacing w:val="-1"/>
                <w:sz w:val="24"/>
                <w:szCs w:val="24"/>
                <w:lang w:eastAsia="ar-SA"/>
              </w:rPr>
              <w:t>Калачеевского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– 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20332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,97 тыс. руб.</w:t>
            </w:r>
          </w:p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Объемы финансирования Программы </w:t>
            </w: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носят прогнозный характер и подлежат</w:t>
            </w:r>
            <w:proofErr w:type="gramEnd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уточнению в установленном порядке при формировании бюджета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Калачеевского муниципального района Воронежской области на очередной финансовый год.</w:t>
            </w:r>
          </w:p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1390" w:rsidRPr="00B525AE" w:rsidTr="00264B86">
        <w:trPr>
          <w:trHeight w:val="22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2444,0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2297,4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2567,6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2487,9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8794,6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6116,3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2609,4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2480,34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2401,37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698,2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CD146C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CD146C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2505,9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CD146C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3166,3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CD146C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3087,5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581,9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CD146C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</w:t>
            </w:r>
            <w:r w:rsidR="00AF1390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CD146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503,1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2439,8</w:t>
            </w:r>
          </w:p>
        </w:tc>
      </w:tr>
      <w:tr w:rsidR="00AF1390" w:rsidRPr="00B525AE" w:rsidTr="00264B86">
        <w:trPr>
          <w:trHeight w:val="906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  из средств 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бюджета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525AE">
              <w:rPr>
                <w:rFonts w:ascii="Arial" w:eastAsia="Times New Roman" w:hAnsi="Arial" w:cs="Arial"/>
                <w:spacing w:val="-1"/>
                <w:sz w:val="24"/>
                <w:szCs w:val="24"/>
                <w:lang w:eastAsia="ar-SA"/>
              </w:rPr>
              <w:t>Калачеевского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составляет:</w:t>
            </w:r>
          </w:p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1390" w:rsidRPr="00B525AE" w:rsidTr="00264B86">
        <w:trPr>
          <w:trHeight w:val="22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средств бюджета 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тыс.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 xml:space="preserve">« Муниципальное управление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AF1390" w:rsidRPr="00B525AE" w:rsidRDefault="00AF1390" w:rsidP="00264B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2014-2021 годы»</w:t>
            </w:r>
          </w:p>
          <w:p w:rsidR="00AF1390" w:rsidRPr="00B525AE" w:rsidRDefault="00AF1390" w:rsidP="00264B86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CD146C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1:                              2</w:t>
            </w:r>
            <w:r w:rsidR="00CD146C"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7254,0</w:t>
            </w: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AF1390" w:rsidRPr="00B525AE" w:rsidTr="00264B86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2014 -2021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B525AE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</w:t>
      </w:r>
      <w:bookmarkStart w:id="0" w:name="_GoBack"/>
      <w:bookmarkEnd w:id="0"/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 от 2</w:t>
      </w:r>
      <w:r w:rsidR="0048200B" w:rsidRPr="00B525AE">
        <w:rPr>
          <w:rFonts w:ascii="Arial" w:eastAsia="Times New Roman" w:hAnsi="Arial" w:cs="Arial"/>
          <w:sz w:val="24"/>
          <w:szCs w:val="24"/>
        </w:rPr>
        <w:t>6</w:t>
      </w:r>
      <w:r w:rsidRPr="00B525AE">
        <w:rPr>
          <w:rFonts w:ascii="Arial" w:eastAsia="Times New Roman" w:hAnsi="Arial" w:cs="Arial"/>
          <w:sz w:val="24"/>
          <w:szCs w:val="24"/>
        </w:rPr>
        <w:t>.12.2018</w:t>
      </w:r>
      <w:r w:rsidR="0048200B" w:rsidRPr="00B525AE">
        <w:rPr>
          <w:rFonts w:ascii="Arial" w:eastAsia="Times New Roman" w:hAnsi="Arial" w:cs="Arial"/>
          <w:sz w:val="24"/>
          <w:szCs w:val="24"/>
        </w:rPr>
        <w:t>г № 67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РАСХОДЫ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местного бюджета на реализацию муниципальной программы  </w:t>
      </w: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 ««Муниципальное управление территории </w:t>
      </w: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 на 2014-2021 годы»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57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1450"/>
        <w:gridCol w:w="1979"/>
        <w:gridCol w:w="638"/>
        <w:gridCol w:w="638"/>
        <w:gridCol w:w="638"/>
        <w:gridCol w:w="638"/>
        <w:gridCol w:w="714"/>
        <w:gridCol w:w="733"/>
        <w:gridCol w:w="638"/>
        <w:gridCol w:w="690"/>
      </w:tblGrid>
      <w:tr w:rsidR="00AF1390" w:rsidRPr="00B525AE" w:rsidTr="00AF1390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br/>
              <w:t>муниципаль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AF1390" w:rsidRPr="00B525AE" w:rsidTr="00AF1390">
        <w:trPr>
          <w:cantSplit/>
          <w:trHeight w:val="1134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AF1390" w:rsidRPr="00B525AE" w:rsidTr="00AF1390">
        <w:trPr>
          <w:tblHeader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F1390" w:rsidRPr="00B525AE" w:rsidTr="00AF1390">
        <w:trPr>
          <w:trHeight w:val="441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br/>
              <w:t>программа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«Муниципальное управление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8794,6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2480,34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A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2698,2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3166,3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A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2581,9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2521,1</w:t>
            </w:r>
          </w:p>
        </w:tc>
      </w:tr>
      <w:tr w:rsidR="00AF1390" w:rsidRPr="00B525AE" w:rsidTr="00AF1390">
        <w:trPr>
          <w:trHeight w:val="441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trHeight w:val="441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8794,6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2480,34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2698,2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3166,3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2581,9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2521,1</w:t>
            </w:r>
          </w:p>
        </w:tc>
      </w:tr>
      <w:tr w:rsidR="00AF1390" w:rsidRPr="00B525AE" w:rsidTr="00AF1390">
        <w:trPr>
          <w:trHeight w:val="6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«Муниципальное управление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8794,6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2480,34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2698,2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3166,3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2581,9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2521,1</w:t>
            </w:r>
          </w:p>
        </w:tc>
      </w:tr>
      <w:tr w:rsidR="00AF1390" w:rsidRPr="00B525AE" w:rsidTr="00AF1390">
        <w:trPr>
          <w:trHeight w:val="613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trHeight w:val="574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8794,6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2480,34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2698,2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3166,3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2581,9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2521,1</w:t>
            </w:r>
          </w:p>
        </w:tc>
      </w:tr>
      <w:tr w:rsidR="00AF1390" w:rsidRPr="00B525AE" w:rsidTr="00AF1390">
        <w:trPr>
          <w:trHeight w:val="363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B525AE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Разработка и совершенс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твование нормативного правового регулирования по организации бюджетного процесса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2444,0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trHeight w:val="315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trHeight w:val="810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2444,0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trHeight w:val="64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trHeight w:val="645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trHeight w:val="645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trHeight w:val="460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trHeight w:val="460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4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2246,7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2359,0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2295,72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48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8200B" w:rsidRPr="00B525AE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A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2975,1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A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2390,7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2327,4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2246,7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2359,0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2295,72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48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8200B" w:rsidRPr="00B525AE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2091,8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2327,4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5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Финансовое обеспечение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выполнения других обязательств органов местного самоуправления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расходы которых не учтены в других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меропроятиях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программы.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152,13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181,0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213,2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215,9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193,7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152,13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48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8200B" w:rsidRPr="00B525AE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193,7</w:t>
            </w: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административно-жилого комплекса для участкового уполномоченного полиции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6225,6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32,49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AF1390">
        <w:trPr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6225,6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32,49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bookmarkStart w:id="1" w:name="Par879"/>
      <w:bookmarkEnd w:id="1"/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48200B" w:rsidRPr="00B525AE">
        <w:rPr>
          <w:rFonts w:ascii="Arial" w:eastAsia="Times New Roman" w:hAnsi="Arial" w:cs="Arial"/>
          <w:sz w:val="24"/>
          <w:szCs w:val="24"/>
        </w:rPr>
        <w:t>3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 от 2</w:t>
      </w:r>
      <w:r w:rsidR="0048200B" w:rsidRPr="00B525AE">
        <w:rPr>
          <w:rFonts w:ascii="Arial" w:eastAsia="Times New Roman" w:hAnsi="Arial" w:cs="Arial"/>
          <w:sz w:val="24"/>
          <w:szCs w:val="24"/>
        </w:rPr>
        <w:t>6</w:t>
      </w:r>
      <w:r w:rsidRPr="00B525AE">
        <w:rPr>
          <w:rFonts w:ascii="Arial" w:eastAsia="Times New Roman" w:hAnsi="Arial" w:cs="Arial"/>
          <w:sz w:val="24"/>
          <w:szCs w:val="24"/>
        </w:rPr>
        <w:t>.12.2018г № 6</w:t>
      </w:r>
      <w:r w:rsidR="0048200B" w:rsidRPr="00B525AE">
        <w:rPr>
          <w:rFonts w:ascii="Arial" w:eastAsia="Times New Roman" w:hAnsi="Arial" w:cs="Arial"/>
          <w:sz w:val="24"/>
          <w:szCs w:val="24"/>
        </w:rPr>
        <w:t>7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Оценка применения мер муниципального регулирования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в сфере реализации муниципальной программы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4"/>
        <w:gridCol w:w="30"/>
        <w:gridCol w:w="24"/>
        <w:gridCol w:w="1839"/>
        <w:gridCol w:w="845"/>
        <w:gridCol w:w="35"/>
        <w:gridCol w:w="13"/>
        <w:gridCol w:w="295"/>
        <w:gridCol w:w="169"/>
        <w:gridCol w:w="17"/>
        <w:gridCol w:w="18"/>
        <w:gridCol w:w="13"/>
        <w:gridCol w:w="513"/>
        <w:gridCol w:w="17"/>
        <w:gridCol w:w="18"/>
        <w:gridCol w:w="13"/>
        <w:gridCol w:w="450"/>
        <w:gridCol w:w="17"/>
        <w:gridCol w:w="18"/>
        <w:gridCol w:w="99"/>
        <w:gridCol w:w="699"/>
        <w:gridCol w:w="17"/>
        <w:gridCol w:w="18"/>
        <w:gridCol w:w="13"/>
        <w:gridCol w:w="712"/>
        <w:gridCol w:w="17"/>
        <w:gridCol w:w="18"/>
        <w:gridCol w:w="13"/>
        <w:gridCol w:w="688"/>
        <w:gridCol w:w="17"/>
        <w:gridCol w:w="18"/>
        <w:gridCol w:w="13"/>
        <w:gridCol w:w="691"/>
        <w:gridCol w:w="17"/>
        <w:gridCol w:w="18"/>
        <w:gridCol w:w="13"/>
        <w:gridCol w:w="453"/>
        <w:gridCol w:w="17"/>
        <w:gridCol w:w="18"/>
        <w:gridCol w:w="13"/>
        <w:gridCol w:w="1000"/>
        <w:gridCol w:w="17"/>
        <w:gridCol w:w="18"/>
        <w:gridCol w:w="13"/>
      </w:tblGrid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Наименование меры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Показатель применения меры, тыс. рублей</w:t>
            </w:r>
          </w:p>
        </w:tc>
        <w:tc>
          <w:tcPr>
            <w:tcW w:w="51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Финансовая оценка результата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уб.), годы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Краткое обоснование необходимости применения меры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достижения цели муниципальной программы</w:t>
            </w: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tblHeader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93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«Муниципальное управление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годы»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93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AF1390" w:rsidRPr="00B525AE" w:rsidTr="00264B86">
        <w:trPr>
          <w:gridAfter w:val="3"/>
          <w:wAfter w:w="48" w:type="dxa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93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proofErr w:type="gramEnd"/>
          </w:p>
        </w:tc>
      </w:tr>
      <w:tr w:rsidR="00AF1390" w:rsidRPr="00B525AE" w:rsidTr="00264B86">
        <w:trPr>
          <w:gridAfter w:val="2"/>
          <w:wAfter w:w="31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0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3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бюджета»</w:t>
            </w:r>
          </w:p>
        </w:tc>
      </w:tr>
      <w:tr w:rsidR="00AF1390" w:rsidRPr="00B525AE" w:rsidTr="00264B86">
        <w:trPr>
          <w:gridAfter w:val="2"/>
          <w:wAfter w:w="31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0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0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4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8200B" w:rsidRPr="00B525AE" w:rsidTr="00264B86">
        <w:trPr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2246,7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2311,6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2622,2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2295,72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2517,2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2328,4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2091,8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2327,4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5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выполнения других обязательств органов местного самоуправления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расходы которых не учтены в других мероприятиях муниципальной программы</w:t>
            </w:r>
          </w:p>
        </w:tc>
      </w:tr>
      <w:tr w:rsidR="0048200B" w:rsidRPr="00B525AE" w:rsidTr="00264B86">
        <w:trPr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197,3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163,1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152,13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181,0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191,2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191,2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193,7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264B86">
        <w:trPr>
          <w:gridAfter w:val="1"/>
          <w:wAfter w:w="13" w:type="dxa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6</w:t>
            </w:r>
          </w:p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административно-жилого комплекса для участкового уполномоченного полиции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F1390" w:rsidRPr="00B525AE" w:rsidTr="00264B86">
        <w:trPr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6225,6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32,49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B525AE" w:rsidRDefault="00B525AE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B525AE" w:rsidRPr="00B525AE" w:rsidRDefault="00B525AE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48200B" w:rsidRPr="00B525AE">
        <w:rPr>
          <w:rFonts w:ascii="Arial" w:eastAsia="Times New Roman" w:hAnsi="Arial" w:cs="Arial"/>
          <w:sz w:val="24"/>
          <w:szCs w:val="24"/>
        </w:rPr>
        <w:t>4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 от 2</w:t>
      </w:r>
      <w:r w:rsidR="0048200B" w:rsidRPr="00B525AE">
        <w:rPr>
          <w:rFonts w:ascii="Arial" w:eastAsia="Times New Roman" w:hAnsi="Arial" w:cs="Arial"/>
          <w:sz w:val="24"/>
          <w:szCs w:val="24"/>
        </w:rPr>
        <w:t>6</w:t>
      </w:r>
      <w:r w:rsidRPr="00B525AE">
        <w:rPr>
          <w:rFonts w:ascii="Arial" w:eastAsia="Times New Roman" w:hAnsi="Arial" w:cs="Arial"/>
          <w:sz w:val="24"/>
          <w:szCs w:val="24"/>
        </w:rPr>
        <w:t>.12.2018г № 6</w:t>
      </w:r>
      <w:r w:rsidR="0048200B" w:rsidRPr="00B525AE">
        <w:rPr>
          <w:rFonts w:ascii="Arial" w:eastAsia="Times New Roman" w:hAnsi="Arial" w:cs="Arial"/>
          <w:sz w:val="24"/>
          <w:szCs w:val="24"/>
        </w:rPr>
        <w:t>7</w:t>
      </w:r>
      <w:r w:rsidRPr="00B525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AF1390" w:rsidRPr="00B525AE" w:rsidRDefault="00AF1390" w:rsidP="00AF1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 xml:space="preserve">юридических и физических лиц на реализацию муниципальной программы  </w:t>
      </w:r>
      <w:proofErr w:type="spellStart"/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 xml:space="preserve"> сельского поселения «</w:t>
      </w:r>
      <w:r w:rsidRPr="00B525AE">
        <w:rPr>
          <w:rFonts w:ascii="Arial" w:eastAsia="Times New Roman" w:hAnsi="Arial" w:cs="Arial"/>
          <w:b/>
          <w:sz w:val="24"/>
          <w:szCs w:val="24"/>
        </w:rPr>
        <w:t xml:space="preserve">Муниципальное управление на территории </w:t>
      </w:r>
      <w:proofErr w:type="spellStart"/>
      <w:r w:rsidRPr="00B525AE">
        <w:rPr>
          <w:rFonts w:ascii="Arial" w:eastAsia="Times New Roman" w:hAnsi="Arial" w:cs="Arial"/>
          <w:b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на 2014-2021 годы»</w:t>
      </w:r>
    </w:p>
    <w:p w:rsidR="00AF1390" w:rsidRPr="00B525AE" w:rsidRDefault="00AF1390" w:rsidP="00AF1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"/>
        <w:gridCol w:w="1481"/>
        <w:gridCol w:w="1480"/>
        <w:gridCol w:w="704"/>
        <w:gridCol w:w="704"/>
        <w:gridCol w:w="704"/>
        <w:gridCol w:w="704"/>
        <w:gridCol w:w="617"/>
        <w:gridCol w:w="805"/>
        <w:gridCol w:w="579"/>
        <w:gridCol w:w="611"/>
      </w:tblGrid>
      <w:tr w:rsidR="00AF1390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2015 (второй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2016 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2017 (четвертый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2018 (пятый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2019 (шестой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2020 (седьмой год </w:t>
            </w:r>
            <w:proofErr w:type="spellStart"/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(восьмой год реализации)</w:t>
            </w:r>
          </w:p>
        </w:tc>
      </w:tr>
      <w:tr w:rsidR="00AF1390" w:rsidRPr="00B525AE" w:rsidTr="0048200B">
        <w:trPr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8200B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48200B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управление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годы»</w:t>
            </w:r>
          </w:p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2444,0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2567,6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8794,6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2480,34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2698,2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3166,3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2581,9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0B" w:rsidRPr="00B525AE" w:rsidRDefault="0048200B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2521,1</w:t>
            </w:r>
          </w:p>
        </w:tc>
      </w:tr>
      <w:tr w:rsidR="00AF1390" w:rsidRPr="00B525AE" w:rsidTr="0048200B">
        <w:trPr>
          <w:trHeight w:val="10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146,6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66,7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48200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  <w:r w:rsidR="0048200B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,</w:t>
            </w:r>
            <w:r w:rsidR="0048200B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48200B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  <w:r w:rsidR="0048200B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,</w:t>
            </w:r>
            <w:r w:rsidR="0048200B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48200B" w:rsidP="0048200B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78</w:t>
            </w:r>
            <w:r w:rsidR="00AF1390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,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81,3</w:t>
            </w:r>
          </w:p>
        </w:tc>
      </w:tr>
      <w:tr w:rsidR="00AF1390" w:rsidRPr="00B525AE" w:rsidTr="0048200B">
        <w:trPr>
          <w:trHeight w:val="10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6116,3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10,67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48200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1390" w:rsidRPr="00B525AE" w:rsidTr="0048200B">
        <w:trPr>
          <w:trHeight w:val="10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2297,4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2487,9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2609,4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2401,37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48200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48200B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505,9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48200B" w:rsidP="0048200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3087,5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661039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503,1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2439,8</w:t>
            </w:r>
          </w:p>
        </w:tc>
      </w:tr>
      <w:tr w:rsidR="00AF1390" w:rsidRPr="00B525AE" w:rsidTr="0048200B">
        <w:trPr>
          <w:trHeight w:val="10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10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процесса»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«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контроля за</w:t>
            </w:r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исполнением бюджета»</w:t>
            </w:r>
          </w:p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61039" w:rsidRPr="00B525AE" w:rsidTr="0048200B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мероприятие 4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расходы которой не учтены в других мероприятиях муниципальной программы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«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2297,4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2311,6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2359,0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2295,72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2517,2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2328,4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2091,8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2327,4</w:t>
            </w:r>
          </w:p>
        </w:tc>
      </w:tr>
      <w:tr w:rsidR="00AF1390" w:rsidRPr="00B525AE" w:rsidTr="0048200B">
        <w:trPr>
          <w:trHeight w:val="13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131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661039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112,0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61039" w:rsidRPr="00B525AE" w:rsidTr="0048200B">
        <w:trPr>
          <w:trHeight w:val="131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39" w:rsidRPr="00B525AE" w:rsidRDefault="00661039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39" w:rsidRPr="00B525AE" w:rsidRDefault="00661039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2297,4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2311,6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AE">
              <w:rPr>
                <w:rFonts w:ascii="Arial" w:hAnsi="Arial" w:cs="Arial"/>
                <w:sz w:val="24"/>
                <w:szCs w:val="24"/>
              </w:rPr>
              <w:t>2295,72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6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2405,2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2328,4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2091,8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2327,4</w:t>
            </w:r>
          </w:p>
        </w:tc>
      </w:tr>
      <w:tr w:rsidR="00AF1390" w:rsidRPr="00B525AE" w:rsidTr="0048200B">
        <w:trPr>
          <w:trHeight w:val="131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61039" w:rsidRPr="00B525AE" w:rsidTr="0048200B">
        <w:trPr>
          <w:trHeight w:val="21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мероприятие 5</w:t>
            </w: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выполнения других обязательств органов местного самоуправления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расходы которых не учтены в других мероприятиях муниципальной программы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«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197,3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256,0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210,0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152,13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181,0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191,2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191,2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39" w:rsidRPr="00B525AE" w:rsidRDefault="00661039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193,7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146,6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66,7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68,3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81,3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661039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5,</w:t>
            </w:r>
            <w:r w:rsidR="00AF1390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176,3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141,1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83,83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661039" w:rsidP="0066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100,7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112,4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административно-жилого комплекса для участкового уполномоченного полиции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6225,6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32,49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6116,3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10,67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109,3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21,82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48200B">
        <w:trPr>
          <w:trHeight w:val="21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661039" w:rsidRPr="00B525AE">
        <w:rPr>
          <w:rFonts w:ascii="Arial" w:eastAsia="Times New Roman" w:hAnsi="Arial" w:cs="Arial"/>
          <w:sz w:val="24"/>
          <w:szCs w:val="24"/>
        </w:rPr>
        <w:t>5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B525AE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525AE">
        <w:rPr>
          <w:rFonts w:ascii="Arial" w:eastAsia="Times New Roman" w:hAnsi="Arial" w:cs="Arial"/>
          <w:sz w:val="24"/>
          <w:szCs w:val="24"/>
        </w:rPr>
        <w:t xml:space="preserve"> от 2</w:t>
      </w:r>
      <w:r w:rsidR="00661039" w:rsidRPr="00B525AE">
        <w:rPr>
          <w:rFonts w:ascii="Arial" w:eastAsia="Times New Roman" w:hAnsi="Arial" w:cs="Arial"/>
          <w:sz w:val="24"/>
          <w:szCs w:val="24"/>
        </w:rPr>
        <w:t>6</w:t>
      </w:r>
      <w:r w:rsidRPr="00B525AE">
        <w:rPr>
          <w:rFonts w:ascii="Arial" w:eastAsia="Times New Roman" w:hAnsi="Arial" w:cs="Arial"/>
          <w:sz w:val="24"/>
          <w:szCs w:val="24"/>
        </w:rPr>
        <w:t>.12.2018г № 6</w:t>
      </w:r>
      <w:r w:rsidR="00661039" w:rsidRPr="00B525AE">
        <w:rPr>
          <w:rFonts w:ascii="Arial" w:eastAsia="Times New Roman" w:hAnsi="Arial" w:cs="Arial"/>
          <w:sz w:val="24"/>
          <w:szCs w:val="24"/>
        </w:rPr>
        <w:t>7</w:t>
      </w:r>
    </w:p>
    <w:p w:rsidR="00AF1390" w:rsidRPr="00B525AE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B525AE" w:rsidRDefault="00AF1390" w:rsidP="00AF1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 xml:space="preserve">План реализации муниципальной программы   </w:t>
      </w:r>
      <w:proofErr w:type="spellStart"/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/>
          <w:kern w:val="2"/>
          <w:sz w:val="24"/>
          <w:szCs w:val="24"/>
        </w:rPr>
        <w:t xml:space="preserve"> сельского поселения «</w:t>
      </w:r>
      <w:r w:rsidRPr="00B525AE">
        <w:rPr>
          <w:rFonts w:ascii="Arial" w:eastAsia="Times New Roman" w:hAnsi="Arial" w:cs="Arial"/>
          <w:b/>
          <w:sz w:val="24"/>
          <w:szCs w:val="24"/>
        </w:rPr>
        <w:t xml:space="preserve">Муниципальное управление территории </w:t>
      </w:r>
      <w:proofErr w:type="spellStart"/>
      <w:r w:rsidRPr="00B525AE">
        <w:rPr>
          <w:rFonts w:ascii="Arial" w:eastAsia="Times New Roman" w:hAnsi="Arial" w:cs="Arial"/>
          <w:b/>
          <w:sz w:val="24"/>
          <w:szCs w:val="24"/>
        </w:rPr>
        <w:t>Манинского</w:t>
      </w:r>
      <w:proofErr w:type="spellEnd"/>
      <w:r w:rsidRPr="00B525A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на 2014-2021 годы» на 2018 год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"/>
        <w:gridCol w:w="770"/>
        <w:gridCol w:w="1686"/>
        <w:gridCol w:w="1099"/>
        <w:gridCol w:w="801"/>
        <w:gridCol w:w="829"/>
        <w:gridCol w:w="1585"/>
        <w:gridCol w:w="1226"/>
        <w:gridCol w:w="1026"/>
      </w:tblGrid>
      <w:tr w:rsidR="00AF1390" w:rsidRPr="00B525AE" w:rsidTr="00264B86">
        <w:trPr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подпрограммы</w:t>
            </w:r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,о</w:t>
            </w:r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мероприятия, мероприятия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Ожидаемый непосредств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КБК 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(местный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Расходы,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а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оконч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ания реализации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F1390" w:rsidRPr="00B525AE" w:rsidTr="00264B86">
        <w:trPr>
          <w:tblHeader/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управление на территории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годы»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66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661039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698,2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Подготовка проектов решений Совета депутатов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поселения, нормативных право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вых актов администрации 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по вопросам органи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Достижение устойчи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контроля за</w:t>
            </w:r>
            <w:proofErr w:type="gram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исполнением бюджета»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каче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ственного и своевре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менного исполнения  бюджета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Переход на формиро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на основе программного метода (планиро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пользования бюджет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доля расходов  бюджета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поселения, формируем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ых в рам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 бюджета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составит 100 процентов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661039" w:rsidP="00661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</w:t>
            </w:r>
            <w:r w:rsidR="00AF1390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сновное мероприятие 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расходы которой не учтены в других мероприятиях муниципальной программы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   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реализа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ции управ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ленческой и органи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зационной деятель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ности администрации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поселения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целях повышения эффек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тивности исполне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914 0104 03104 92010</w:t>
            </w:r>
          </w:p>
          <w:p w:rsidR="00AF1390" w:rsidRPr="00B525AE" w:rsidRDefault="00AF1390" w:rsidP="00264B8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914 0102 03104 92020</w:t>
            </w:r>
          </w:p>
          <w:p w:rsidR="00AF1390" w:rsidRPr="00B525AE" w:rsidRDefault="00AF1390" w:rsidP="00264B8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CD146C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841,9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AF1390" w:rsidRPr="00B525AE" w:rsidRDefault="00AF1390" w:rsidP="0066103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  <w:r w:rsidR="00661039"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75,3</w:t>
            </w:r>
          </w:p>
        </w:tc>
      </w:tr>
      <w:tr w:rsidR="00AF1390" w:rsidRPr="00B525AE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выполнения других обязательств органов местного самоуправления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расходы которых не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учтены в других мероприятиях муниципальной программы</w:t>
            </w: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Администрация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использования имущества </w:t>
            </w:r>
            <w:proofErr w:type="spellStart"/>
            <w:r w:rsidRPr="00B525AE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914 0203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03105 51180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914 0309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03105 20570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914 0314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03105 91440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914 1001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03105 90470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914 1403</w:t>
            </w:r>
          </w:p>
          <w:p w:rsidR="00AF1390" w:rsidRPr="00B525AE" w:rsidRDefault="00AF1390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03105 98530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B525AE" w:rsidRDefault="00AF1390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1039" w:rsidRPr="00B525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AF1390" w:rsidRPr="00B525AE" w:rsidRDefault="00AF1390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1390" w:rsidRPr="00B525AE" w:rsidRDefault="0066103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AF1390" w:rsidRPr="00B525A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AF1390" w:rsidRPr="00B525AE" w:rsidRDefault="0066103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  <w:p w:rsidR="00AF1390" w:rsidRPr="00B525AE" w:rsidRDefault="00AF1390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1390" w:rsidRPr="00B525AE" w:rsidRDefault="0066103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59,8</w:t>
            </w:r>
          </w:p>
          <w:p w:rsidR="00AF1390" w:rsidRPr="00B525AE" w:rsidRDefault="0066103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</w:tr>
    </w:tbl>
    <w:p w:rsidR="00AF1390" w:rsidRPr="00B525AE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1958"/>
      </w:tblGrid>
      <w:tr w:rsidR="00AF1390" w:rsidRPr="00B525AE" w:rsidTr="00264B86">
        <w:tc>
          <w:tcPr>
            <w:tcW w:w="3775" w:type="dxa"/>
            <w:hideMark/>
          </w:tcPr>
          <w:p w:rsidR="00AF1390" w:rsidRPr="00B525AE" w:rsidRDefault="00AF1390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Приложение 3</w:t>
            </w:r>
          </w:p>
          <w:p w:rsidR="00AF1390" w:rsidRPr="00B525AE" w:rsidRDefault="00AF1390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F1390" w:rsidRPr="00B525AE" w:rsidRDefault="00AF1390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525AE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   .12.2013 №</w:t>
            </w:r>
          </w:p>
        </w:tc>
      </w:tr>
    </w:tbl>
    <w:p w:rsidR="00AF1390" w:rsidRPr="00B525AE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1813"/>
      </w:tblGrid>
      <w:tr w:rsidR="00AF1390" w:rsidRPr="00AF1390" w:rsidTr="00264B86">
        <w:tc>
          <w:tcPr>
            <w:tcW w:w="3775" w:type="dxa"/>
            <w:hideMark/>
          </w:tcPr>
          <w:p w:rsidR="00AF1390" w:rsidRPr="00AF1390" w:rsidRDefault="00AF1390" w:rsidP="0026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Par676"/>
            <w:bookmarkStart w:id="3" w:name="Par610"/>
            <w:bookmarkEnd w:id="2"/>
            <w:bookmarkEnd w:id="3"/>
            <w:r w:rsidRPr="00AF1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Приложение 3</w:t>
            </w:r>
          </w:p>
          <w:p w:rsidR="00AF1390" w:rsidRPr="00AF1390" w:rsidRDefault="00AF1390" w:rsidP="0026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F1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AF1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Манинского</w:t>
            </w:r>
            <w:proofErr w:type="spellEnd"/>
            <w:r w:rsidRPr="00AF1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F1390" w:rsidRPr="00AF1390" w:rsidRDefault="00AF1390" w:rsidP="0026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F1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  .12.2013 №</w:t>
            </w:r>
          </w:p>
        </w:tc>
      </w:tr>
    </w:tbl>
    <w:p w:rsidR="00AF1390" w:rsidRPr="00AF1390" w:rsidRDefault="00AF1390" w:rsidP="00AF1390">
      <w:pPr>
        <w:rPr>
          <w:rFonts w:ascii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rPr>
          <w:rFonts w:ascii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rPr>
          <w:rFonts w:ascii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rPr>
          <w:rFonts w:ascii="Times New Roman" w:hAnsi="Times New Roman" w:cs="Times New Roman"/>
          <w:sz w:val="24"/>
          <w:szCs w:val="24"/>
        </w:rPr>
      </w:pPr>
    </w:p>
    <w:p w:rsidR="00AF1390" w:rsidRPr="00AF1390" w:rsidRDefault="00AF1390" w:rsidP="00AF13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AF1390" w:rsidRPr="00AF1390" w:rsidTr="00264B86">
        <w:tc>
          <w:tcPr>
            <w:tcW w:w="4063" w:type="dxa"/>
          </w:tcPr>
          <w:p w:rsidR="00AF1390" w:rsidRPr="00AF1390" w:rsidRDefault="00AF1390" w:rsidP="00264B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F1390" w:rsidRPr="00AF1390" w:rsidRDefault="00AF1390" w:rsidP="00AF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390" w:rsidRPr="00AF1390" w:rsidRDefault="00AF1390" w:rsidP="00AF1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882" w:rsidRDefault="00637882">
      <w:pPr>
        <w:rPr>
          <w:rFonts w:ascii="Times New Roman" w:hAnsi="Times New Roman" w:cs="Times New Roman"/>
          <w:sz w:val="24"/>
          <w:szCs w:val="24"/>
        </w:rPr>
      </w:pPr>
    </w:p>
    <w:p w:rsidR="00AF1390" w:rsidRPr="00AF1390" w:rsidRDefault="00AF1390">
      <w:pPr>
        <w:rPr>
          <w:rFonts w:ascii="Times New Roman" w:hAnsi="Times New Roman" w:cs="Times New Roman"/>
          <w:sz w:val="24"/>
          <w:szCs w:val="24"/>
        </w:rPr>
      </w:pPr>
    </w:p>
    <w:sectPr w:rsidR="00AF1390" w:rsidRPr="00AF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24"/>
  </w:num>
  <w:num w:numId="6">
    <w:abstractNumId w:val="20"/>
  </w:num>
  <w:num w:numId="7">
    <w:abstractNumId w:val="9"/>
  </w:num>
  <w:num w:numId="8">
    <w:abstractNumId w:val="0"/>
  </w:num>
  <w:num w:numId="9">
    <w:abstractNumId w:val="32"/>
  </w:num>
  <w:num w:numId="10">
    <w:abstractNumId w:val="34"/>
  </w:num>
  <w:num w:numId="11">
    <w:abstractNumId w:val="18"/>
  </w:num>
  <w:num w:numId="12">
    <w:abstractNumId w:val="17"/>
  </w:num>
  <w:num w:numId="13">
    <w:abstractNumId w:val="29"/>
  </w:num>
  <w:num w:numId="14">
    <w:abstractNumId w:val="23"/>
  </w:num>
  <w:num w:numId="15">
    <w:abstractNumId w:val="13"/>
  </w:num>
  <w:num w:numId="16">
    <w:abstractNumId w:val="19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33"/>
  </w:num>
  <w:num w:numId="22">
    <w:abstractNumId w:val="3"/>
  </w:num>
  <w:num w:numId="23">
    <w:abstractNumId w:val="22"/>
  </w:num>
  <w:num w:numId="24">
    <w:abstractNumId w:val="25"/>
  </w:num>
  <w:num w:numId="25">
    <w:abstractNumId w:val="27"/>
  </w:num>
  <w:num w:numId="26">
    <w:abstractNumId w:val="30"/>
  </w:num>
  <w:num w:numId="27">
    <w:abstractNumId w:val="31"/>
  </w:num>
  <w:num w:numId="28">
    <w:abstractNumId w:val="28"/>
  </w:num>
  <w:num w:numId="29">
    <w:abstractNumId w:val="8"/>
  </w:num>
  <w:num w:numId="30">
    <w:abstractNumId w:val="1"/>
  </w:num>
  <w:num w:numId="31">
    <w:abstractNumId w:val="11"/>
  </w:num>
  <w:num w:numId="32">
    <w:abstractNumId w:val="7"/>
  </w:num>
  <w:num w:numId="33">
    <w:abstractNumId w:val="26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882"/>
    <w:rsid w:val="00272ED9"/>
    <w:rsid w:val="0048200B"/>
    <w:rsid w:val="00536534"/>
    <w:rsid w:val="00637882"/>
    <w:rsid w:val="00661039"/>
    <w:rsid w:val="00736F84"/>
    <w:rsid w:val="00AF1390"/>
    <w:rsid w:val="00B525AE"/>
    <w:rsid w:val="00BD221D"/>
    <w:rsid w:val="00C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2ED9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72ED9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2ED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2ED9"/>
    <w:rPr>
      <w:rFonts w:ascii="AG Souvenir" w:eastAsia="Calibri" w:hAnsi="AG Souvenir" w:cs="Times New Roman"/>
      <w:b/>
      <w:bCs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72ED9"/>
    <w:rPr>
      <w:rFonts w:ascii="Arial" w:eastAsia="Calibri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ED9"/>
  </w:style>
  <w:style w:type="paragraph" w:customStyle="1" w:styleId="21">
    <w:name w:val="Основной текст 21"/>
    <w:basedOn w:val="a"/>
    <w:uiPriority w:val="99"/>
    <w:rsid w:val="00272ED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272ED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rsid w:val="00272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72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272E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uiPriority w:val="99"/>
    <w:rsid w:val="00272ED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272ED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272ED9"/>
  </w:style>
  <w:style w:type="paragraph" w:styleId="a7">
    <w:name w:val="Body Text"/>
    <w:basedOn w:val="a"/>
    <w:link w:val="a8"/>
    <w:uiPriority w:val="99"/>
    <w:rsid w:val="00272E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72E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272E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272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uiPriority w:val="99"/>
    <w:rsid w:val="00272ED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72E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ED9"/>
    <w:rPr>
      <w:rFonts w:ascii="Tahoma" w:eastAsia="Calibri" w:hAnsi="Tahoma" w:cs="Times New Roman"/>
      <w:sz w:val="16"/>
      <w:szCs w:val="16"/>
    </w:rPr>
  </w:style>
  <w:style w:type="paragraph" w:styleId="af0">
    <w:name w:val="Normal (Web)"/>
    <w:basedOn w:val="a"/>
    <w:uiPriority w:val="99"/>
    <w:rsid w:val="0027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5"/>
    <w:uiPriority w:val="99"/>
    <w:locked/>
    <w:rsid w:val="00272ED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272ED9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72ED9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2E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2ED9"/>
    <w:rPr>
      <w:rFonts w:ascii="Times New Roman" w:eastAsia="Calibri" w:hAnsi="Times New Roman" w:cs="Times New Roman"/>
      <w:sz w:val="16"/>
      <w:szCs w:val="16"/>
    </w:rPr>
  </w:style>
  <w:style w:type="table" w:styleId="af2">
    <w:name w:val="Table Grid"/>
    <w:basedOn w:val="a1"/>
    <w:uiPriority w:val="99"/>
    <w:rsid w:val="00272E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272ED9"/>
    <w:rPr>
      <w:color w:val="0000FF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272ED9"/>
  </w:style>
  <w:style w:type="numbering" w:customStyle="1" w:styleId="110">
    <w:name w:val="Нет списка11"/>
    <w:next w:val="a2"/>
    <w:uiPriority w:val="99"/>
    <w:semiHidden/>
    <w:unhideWhenUsed/>
    <w:rsid w:val="00272ED9"/>
  </w:style>
  <w:style w:type="numbering" w:customStyle="1" w:styleId="210">
    <w:name w:val="Нет списка21"/>
    <w:next w:val="a2"/>
    <w:uiPriority w:val="99"/>
    <w:semiHidden/>
    <w:unhideWhenUsed/>
    <w:rsid w:val="00272ED9"/>
  </w:style>
  <w:style w:type="table" w:customStyle="1" w:styleId="15">
    <w:name w:val="Сетка таблицы1"/>
    <w:basedOn w:val="a1"/>
    <w:next w:val="af2"/>
    <w:uiPriority w:val="99"/>
    <w:rsid w:val="00272E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Manino</cp:lastModifiedBy>
  <cp:revision>5</cp:revision>
  <dcterms:created xsi:type="dcterms:W3CDTF">2018-12-28T16:08:00Z</dcterms:created>
  <dcterms:modified xsi:type="dcterms:W3CDTF">2018-12-29T05:31:00Z</dcterms:modified>
</cp:coreProperties>
</file>