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hSpace="180" w:wrap="around" w:vAnchor="text" w:hAnchor="margin" w:x="-567" w:y="84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>
      <w:pPr>
        <w:framePr w:hSpace="180" w:wrap="around" w:vAnchor="text" w:hAnchor="margin" w:x="-567" w:y="84"/>
        <w:ind w:hanging="144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 СЕЛЬСКОГО  ПОСЕЛЕНИЯ «СЕЛО СЕДАНКА»</w:t>
      </w:r>
    </w:p>
    <w:p>
      <w:pPr>
        <w:framePr w:hSpace="180" w:wrap="around" w:vAnchor="text" w:hAnchor="margin" w:x="-567" w:y="84"/>
        <w:ind w:hanging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ТИГИЛЬСКОГО </w:t>
      </w:r>
      <w:r>
        <w:rPr>
          <w:sz w:val="24"/>
          <w:szCs w:val="24"/>
          <w:lang w:val="ru-RU"/>
        </w:rPr>
        <w:t>М</w:t>
      </w:r>
      <w:r>
        <w:rPr>
          <w:sz w:val="24"/>
          <w:szCs w:val="24"/>
        </w:rPr>
        <w:t>УНИЦИПАЛЬНОГО РАЙОНА</w:t>
      </w:r>
    </w:p>
    <w:p>
      <w:pPr>
        <w:framePr w:hSpace="180" w:wrap="around" w:vAnchor="text" w:hAnchor="margin" w:x="-567" w:y="84"/>
        <w:jc w:val="center"/>
        <w:rPr>
          <w:sz w:val="24"/>
          <w:szCs w:val="24"/>
        </w:rPr>
      </w:pPr>
      <w:r>
        <w:rPr>
          <w:sz w:val="24"/>
          <w:szCs w:val="24"/>
        </w:rPr>
        <w:t>КАМЧАТСКОГО  КРАЯ</w:t>
      </w:r>
    </w:p>
    <w:p>
      <w:pPr>
        <w:pStyle w:val="4"/>
        <w:framePr w:hSpace="180" w:wrap="around" w:vAnchor="text" w:hAnchor="margin" w:x="-567" w:y="84"/>
        <w:spacing w:after="0"/>
        <w:rPr>
          <w:sz w:val="24"/>
          <w:szCs w:val="24"/>
        </w:rPr>
      </w:pPr>
    </w:p>
    <w:p>
      <w:pPr>
        <w:pStyle w:val="4"/>
        <w:framePr w:hSpace="180" w:wrap="around" w:vAnchor="text" w:hAnchor="margin" w:x="-567" w:y="84"/>
        <w:spacing w:after="0"/>
        <w:rPr>
          <w:sz w:val="24"/>
          <w:szCs w:val="24"/>
        </w:rPr>
      </w:pPr>
    </w:p>
    <w:p>
      <w:pPr>
        <w:framePr w:hSpace="180" w:wrap="around" w:vAnchor="text" w:hAnchor="margin" w:x="-567" w:y="84"/>
        <w:rPr>
          <w:sz w:val="24"/>
          <w:szCs w:val="24"/>
        </w:rPr>
      </w:pPr>
      <w:r>
        <w:rPr>
          <w:sz w:val="24"/>
          <w:szCs w:val="24"/>
        </w:rPr>
        <w:t>От «22» декабря  2022 г.                                                                                           № 63</w:t>
      </w:r>
    </w:p>
    <w:p>
      <w:pPr>
        <w:framePr w:hSpace="180" w:wrap="around" w:vAnchor="text" w:hAnchor="margin" w:x="-567" w:y="84"/>
        <w:rPr>
          <w:sz w:val="24"/>
          <w:szCs w:val="24"/>
        </w:rPr>
      </w:pPr>
    </w:p>
    <w:p>
      <w:pPr>
        <w:framePr w:hSpace="180" w:wrap="around" w:vAnchor="text" w:hAnchor="margin" w:x="-567" w:y="84"/>
        <w:rPr>
          <w:sz w:val="24"/>
          <w:szCs w:val="24"/>
        </w:rPr>
      </w:pPr>
      <w:r>
        <w:rPr>
          <w:sz w:val="24"/>
          <w:szCs w:val="24"/>
        </w:rPr>
        <w:t xml:space="preserve">О  предоставлении жилого помещения </w:t>
      </w:r>
    </w:p>
    <w:p>
      <w:pPr>
        <w:framePr w:hSpace="180" w:wrap="around" w:vAnchor="text" w:hAnchor="margin" w:x="-567" w:y="84"/>
        <w:rPr>
          <w:sz w:val="24"/>
          <w:szCs w:val="24"/>
        </w:rPr>
      </w:pPr>
      <w:r>
        <w:rPr>
          <w:sz w:val="24"/>
          <w:szCs w:val="24"/>
        </w:rPr>
        <w:t xml:space="preserve">гражданке Барановой </w:t>
      </w:r>
      <w:r>
        <w:rPr>
          <w:sz w:val="24"/>
          <w:szCs w:val="24"/>
          <w:lang w:val="ru-RU"/>
        </w:rPr>
        <w:t>Н</w:t>
      </w:r>
      <w:bookmarkStart w:id="0" w:name="_GoBack"/>
      <w:bookmarkEnd w:id="0"/>
      <w:r>
        <w:rPr>
          <w:sz w:val="24"/>
          <w:szCs w:val="24"/>
        </w:rPr>
        <w:t>адежде Николаевне</w:t>
      </w:r>
    </w:p>
    <w:p>
      <w:pPr>
        <w:framePr w:hSpace="180" w:wrap="around" w:vAnchor="text" w:hAnchor="margin" w:x="-567" w:y="84"/>
        <w:rPr>
          <w:sz w:val="24"/>
          <w:szCs w:val="24"/>
        </w:rPr>
      </w:pPr>
      <w:r>
        <w:rPr>
          <w:sz w:val="24"/>
          <w:szCs w:val="24"/>
        </w:rPr>
        <w:t>сельское поселение  «село Седанка»</w:t>
      </w:r>
    </w:p>
    <w:p>
      <w:pPr>
        <w:framePr w:hSpace="180" w:wrap="around" w:vAnchor="text" w:hAnchor="margin" w:x="-567" w:y="84"/>
        <w:ind w:firstLine="708"/>
        <w:jc w:val="both"/>
        <w:rPr>
          <w:sz w:val="24"/>
          <w:szCs w:val="24"/>
        </w:rPr>
      </w:pPr>
    </w:p>
    <w:p>
      <w:pPr>
        <w:framePr w:hSpace="180" w:wrap="around" w:vAnchor="text" w:hAnchor="margin" w:x="-567" w:y="84"/>
        <w:tabs>
          <w:tab w:val="left" w:pos="567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статьями 14, 49, 56, 57 Жилищного Кодекса Российской Федерации, Законом Камчатского края от 04.05.2008 № 52 «О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помещениях, предоставляемых по договорам социального найма», Уставом муниципального образования сельское поселение «село Седанка», а также на основании  Постановления Администрации сельского поселения «село Седанка» № 61 от 22.12.2022года</w:t>
      </w:r>
    </w:p>
    <w:p>
      <w:pPr>
        <w:framePr w:hSpace="180" w:wrap="around" w:vAnchor="text" w:hAnchor="margin" w:x="-567" w:y="84"/>
        <w:jc w:val="both"/>
        <w:rPr>
          <w:sz w:val="24"/>
          <w:szCs w:val="24"/>
        </w:rPr>
      </w:pPr>
    </w:p>
    <w:p>
      <w:pPr>
        <w:framePr w:hSpace="180" w:wrap="around" w:vAnchor="text" w:hAnchor="margin" w:x="-567" w:y="84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 ПОСТАНОВЛЯЕТ:</w:t>
      </w:r>
    </w:p>
    <w:p>
      <w:pPr>
        <w:framePr w:hSpace="180" w:wrap="around" w:vAnchor="text" w:hAnchor="margin" w:x="-567" w:y="84"/>
        <w:ind w:left="360"/>
        <w:jc w:val="both"/>
        <w:rPr>
          <w:sz w:val="24"/>
          <w:szCs w:val="24"/>
        </w:rPr>
      </w:pPr>
    </w:p>
    <w:p>
      <w:pPr>
        <w:framePr w:hSpace="180" w:wrap="around" w:vAnchor="text" w:hAnchor="margin" w:x="-567" w:y="84"/>
        <w:numPr>
          <w:ilvl w:val="0"/>
          <w:numId w:val="1"/>
        </w:numPr>
        <w:tabs>
          <w:tab w:val="left" w:pos="0"/>
        </w:tabs>
        <w:ind w:firstLine="840" w:firstLineChars="350"/>
        <w:jc w:val="both"/>
        <w:rPr>
          <w:sz w:val="24"/>
          <w:szCs w:val="24"/>
        </w:rPr>
      </w:pPr>
      <w:r>
        <w:rPr>
          <w:sz w:val="24"/>
          <w:szCs w:val="24"/>
        </w:rPr>
        <w:t>Предоставить гражданину Тейкепову Константину Экийкловичу жилое помещение, расположенное по адресу: Камчатский край, Тигильский район, село Тигиль, переулок Строительный, дом № 26, квартира № 18;</w:t>
      </w:r>
    </w:p>
    <w:p>
      <w:pPr>
        <w:framePr w:hSpace="180" w:wrap="around" w:vAnchor="text" w:hAnchor="margin" w:x="-567" w:y="84"/>
        <w:numPr>
          <w:ilvl w:val="0"/>
          <w:numId w:val="1"/>
        </w:numPr>
        <w:tabs>
          <w:tab w:val="left" w:pos="0"/>
        </w:tabs>
        <w:ind w:left="0" w:leftChars="0" w:firstLine="840" w:firstLineChars="35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социального найма помещения, расположенного по адресу: Камчатский край, Тигильский район, село Тигиль, переулок Строительный , дом № 26, квартира № 18. Всего состав семьи 1 человек.</w:t>
      </w:r>
    </w:p>
    <w:p>
      <w:pPr>
        <w:framePr w:hSpace="180" w:wrap="around" w:vAnchor="text" w:hAnchor="margin" w:x="-567" w:y="84"/>
        <w:numPr>
          <w:ilvl w:val="0"/>
          <w:numId w:val="1"/>
        </w:numPr>
        <w:tabs>
          <w:tab w:val="left" w:pos="0"/>
        </w:tabs>
        <w:ind w:left="0" w:leftChars="0" w:firstLine="840" w:firstLineChars="35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в порядке определенном Уставом муниципального образования сельское поселение «село Седанка».</w:t>
      </w:r>
    </w:p>
    <w:p>
      <w:pPr>
        <w:framePr w:hSpace="180" w:wrap="around" w:vAnchor="text" w:hAnchor="margin" w:x="-567" w:y="84"/>
        <w:numPr>
          <w:ilvl w:val="0"/>
          <w:numId w:val="1"/>
        </w:numPr>
        <w:tabs>
          <w:tab w:val="left" w:pos="851"/>
        </w:tabs>
        <w:ind w:left="0" w:leftChars="0" w:firstLine="840" w:firstLineChars="35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выполнением настоящего постановления возложить на  Т.Э.Инылову, Заместителя главы администрации сельского поселения «село Седанка».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</w:t>
      </w:r>
      <w:r>
        <w:rPr>
          <w:rFonts w:hint="default"/>
          <w:sz w:val="24"/>
          <w:szCs w:val="24"/>
          <w:lang w:val="ru-RU"/>
        </w:rPr>
        <w:t xml:space="preserve"> администрации </w:t>
      </w: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сельского поселения «село Седанка»                                            Н.А. Москалёв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CAA29E"/>
    <w:multiLevelType w:val="singleLevel"/>
    <w:tmpl w:val="D0CAA29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96"/>
    <w:rsid w:val="002E1D44"/>
    <w:rsid w:val="003F7196"/>
    <w:rsid w:val="005D0A83"/>
    <w:rsid w:val="0094257F"/>
    <w:rsid w:val="776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5"/>
    <w:qFormat/>
    <w:uiPriority w:val="0"/>
    <w:pPr>
      <w:spacing w:after="120"/>
    </w:pPr>
  </w:style>
  <w:style w:type="character" w:customStyle="1" w:styleId="5">
    <w:name w:val="Основной текст Знак"/>
    <w:basedOn w:val="2"/>
    <w:link w:val="4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6">
    <w:name w:val="Нормальный (таблица)"/>
    <w:basedOn w:val="1"/>
    <w:next w:val="1"/>
    <w:qFormat/>
    <w:uiPriority w:val="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7">
    <w:name w:val="Прижатый влево"/>
    <w:basedOn w:val="1"/>
    <w:next w:val="1"/>
    <w:qFormat/>
    <w:uiPriority w:val="0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1475</Characters>
  <Lines>12</Lines>
  <Paragraphs>3</Paragraphs>
  <TotalTime>10</TotalTime>
  <ScaleCrop>false</ScaleCrop>
  <LinksUpToDate>false</LinksUpToDate>
  <CharactersWithSpaces>1730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2022-12-23T01:30:00Z</dcterms:created>
  <dc:creator>Учетная запись Майкрософт</dc:creator>
  <cp:lastModifiedBy>Admin</cp:lastModifiedBy>
  <dcterms:modified xsi:type="dcterms:W3CDTF">2022-12-27T21:47:40Z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D5FBCBB7BC1F4B4396B8965CC63DE74F</vt:lpwstr>
  </property>
</Properties>
</file>